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0.0 -->
  <w:body>
    <w:p w:rsidR="00CB68E1" w:rsidP="00AA7BD9" w14:paraId="1FE5C010" w14:textId="1F8CA9C5">
      <w:pPr>
        <w:pStyle w:val="NoSpacing"/>
        <w:tabs>
          <w:tab w:val="left" w:pos="1730"/>
        </w:tabs>
        <w:rPr>
          <w:rFonts w:ascii="Times New Roman" w:hAnsi="Times New Roman"/>
          <w:sz w:val="24"/>
          <w:szCs w:val="24"/>
          <w:lang w:val="lv-LV"/>
        </w:rPr>
      </w:pPr>
      <w:r>
        <w:rPr>
          <w:rFonts w:ascii="Times New Roman" w:hAnsi="Times New Roman"/>
          <w:sz w:val="24"/>
          <w:szCs w:val="24"/>
          <w:lang w:val="lv-LV"/>
        </w:rPr>
        <w:tab/>
      </w:r>
    </w:p>
    <w:p w:rsidR="00CB68E1" w:rsidRPr="0064075C" w:rsidP="0064075C" w14:paraId="1FE5C011" w14:textId="0F3A3BE8">
      <w:pPr>
        <w:pStyle w:val="NoSpacing"/>
        <w:tabs>
          <w:tab w:val="left" w:pos="3573"/>
          <w:tab w:val="left" w:pos="4060"/>
        </w:tabs>
        <w:rPr>
          <w:rFonts w:ascii="Times New Roman" w:hAnsi="Times New Roman"/>
          <w:sz w:val="16"/>
          <w:szCs w:val="16"/>
          <w:lang w:val="lv-LV"/>
        </w:rPr>
      </w:pPr>
      <w:r>
        <w:rPr>
          <w:rFonts w:ascii="Times New Roman" w:hAnsi="Times New Roman"/>
          <w:sz w:val="24"/>
          <w:szCs w:val="24"/>
          <w:lang w:val="lv-LV"/>
        </w:rPr>
        <w:tab/>
      </w:r>
      <w:r w:rsidR="0064075C">
        <w:rPr>
          <w:rFonts w:ascii="Times New Roman" w:hAnsi="Times New Roman"/>
          <w:sz w:val="24"/>
          <w:szCs w:val="24"/>
          <w:lang w:val="lv-LV"/>
        </w:rPr>
        <w:tab/>
      </w:r>
    </w:p>
    <w:p w:rsidR="00CB68E1" w:rsidP="002A5FD9" w14:paraId="1FE5C012" w14:textId="4B28EB08">
      <w:pPr>
        <w:pStyle w:val="NoSpacing"/>
        <w:rPr>
          <w:rFonts w:ascii="Times New Roman" w:hAnsi="Times New Roman"/>
          <w:sz w:val="24"/>
          <w:szCs w:val="24"/>
          <w:lang w:val="lv-LV"/>
        </w:rPr>
      </w:pPr>
    </w:p>
    <w:p w:rsidR="00CB68E1" w:rsidRPr="00DD7BE2" w:rsidP="00BD35F8" w14:paraId="1FE5C013" w14:textId="57603E15">
      <w:pPr>
        <w:pStyle w:val="NoSpacing"/>
        <w:jc w:val="center"/>
        <w:rPr>
          <w:rFonts w:ascii="Times New Roman" w:hAnsi="Times New Roman"/>
          <w:sz w:val="18"/>
          <w:szCs w:val="18"/>
          <w:lang w:val="lv-LV"/>
        </w:rPr>
      </w:pPr>
      <w:r w:rsidRPr="00FA5CCD">
        <w:rPr>
          <w:rFonts w:ascii="Times New Roman" w:hAnsi="Times New Roman"/>
          <w:sz w:val="20"/>
          <w:szCs w:val="20"/>
          <w:lang w:val="lv-LV"/>
        </w:rPr>
        <w:t>Rīg</w:t>
      </w:r>
      <w:r w:rsidRPr="00FA5CCD" w:rsidR="00DD7BE2">
        <w:rPr>
          <w:rFonts w:ascii="Times New Roman" w:hAnsi="Times New Roman"/>
          <w:sz w:val="20"/>
          <w:szCs w:val="20"/>
          <w:lang w:val="lv-LV"/>
        </w:rPr>
        <w:t>ā</w:t>
      </w:r>
    </w:p>
    <w:p w:rsidR="00CB68E1" w:rsidP="002A5FD9" w14:paraId="1FE5C016" w14:textId="01AE5044">
      <w:pPr>
        <w:pStyle w:val="NoSpacing"/>
        <w:rPr>
          <w:rFonts w:ascii="Times New Roman" w:hAnsi="Times New Roman"/>
          <w:sz w:val="24"/>
          <w:szCs w:val="24"/>
          <w:lang w:val="lv-LV"/>
        </w:rPr>
      </w:pPr>
    </w:p>
    <w:p w:rsidR="00CB68E1" w:rsidP="002A5FD9" w14:paraId="1FE5C017" w14:textId="720BAE37">
      <w:pPr>
        <w:pStyle w:val="NoSpacing"/>
        <w:rPr>
          <w:rFonts w:ascii="Times New Roman" w:hAnsi="Times New Roman"/>
          <w:sz w:val="24"/>
          <w:szCs w:val="24"/>
          <w:lang w:val="lv-LV"/>
        </w:rPr>
      </w:pPr>
    </w:p>
    <w:p w:rsidR="00996578" w:rsidP="00996578" w14:paraId="0601F233" w14:textId="77777777">
      <w:pPr>
        <w:pStyle w:val="NoSpacing"/>
        <w:rPr>
          <w:rFonts w:ascii="Times New Roman" w:hAnsi="Times New Roman"/>
          <w:sz w:val="24"/>
          <w:szCs w:val="24"/>
          <w:lang w:val="lv-LV"/>
        </w:rPr>
      </w:pPr>
      <w:r>
        <w:rPr>
          <w:rFonts w:ascii="Times New Roman" w:hAnsi="Times New Roman"/>
          <w:noProof/>
          <w:sz w:val="24"/>
          <w:szCs w:val="24"/>
        </w:rPr>
        <w:t>07.10.2026</w:t>
      </w:r>
      <w:r>
        <w:rPr>
          <w:rFonts w:ascii="Times New Roman" w:hAnsi="Times New Roman"/>
          <w:sz w:val="24"/>
          <w:szCs w:val="24"/>
        </w:rPr>
        <w:t xml:space="preserve">. Nr. </w:t>
      </w:r>
      <w:r>
        <w:rPr>
          <w:rFonts w:ascii="Times New Roman" w:hAnsi="Times New Roman"/>
          <w:noProof/>
          <w:sz w:val="24"/>
          <w:szCs w:val="24"/>
        </w:rPr>
        <w:t>1-4/26</w:t>
      </w:r>
      <w:r>
        <w:rPr>
          <w:rFonts w:ascii="Times New Roman" w:hAnsi="Times New Roman"/>
          <w:noProof/>
          <w:sz w:val="24"/>
          <w:szCs w:val="24"/>
        </w:rPr>
        <w:t>/85</w:t>
      </w:r>
    </w:p>
    <w:p w:rsidR="00CB68E1" w:rsidP="002A5FD9" w14:paraId="1FE5C018" w14:textId="77777777">
      <w:pPr>
        <w:pStyle w:val="NoSpacing"/>
        <w:rPr>
          <w:rFonts w:ascii="Times New Roman" w:hAnsi="Times New Roman"/>
          <w:sz w:val="24"/>
          <w:szCs w:val="24"/>
          <w:lang w:val="lv-LV"/>
        </w:rPr>
      </w:pPr>
    </w:p>
    <w:p w:rsidR="002A5FD9" w:rsidP="002A5FD9" w14:paraId="1FE5C024" w14:textId="6EF4A788">
      <w:pPr>
        <w:pStyle w:val="NoSpacing"/>
        <w:rPr>
          <w:rFonts w:ascii="Times New Roman" w:hAnsi="Times New Roman"/>
          <w:sz w:val="24"/>
          <w:szCs w:val="24"/>
          <w:lang w:val="lv-LV"/>
        </w:rPr>
      </w:pPr>
    </w:p>
    <w:p w:rsidR="00410121" w:rsidRPr="00410121" w:rsidP="00410121" w14:paraId="22344653" w14:textId="77777777">
      <w:pPr>
        <w:pStyle w:val="NoSpacing"/>
        <w:jc w:val="center"/>
        <w:rPr>
          <w:rFonts w:ascii="Times New Roman" w:hAnsi="Times New Roman"/>
          <w:b/>
          <w:bCs/>
          <w:sz w:val="24"/>
          <w:szCs w:val="24"/>
          <w:lang w:val="lv-LV"/>
        </w:rPr>
      </w:pPr>
      <w:r w:rsidRPr="00410121">
        <w:rPr>
          <w:rFonts w:ascii="Times New Roman" w:hAnsi="Times New Roman"/>
          <w:b/>
          <w:bCs/>
          <w:sz w:val="24"/>
          <w:szCs w:val="24"/>
          <w:lang w:val="lv-LV"/>
        </w:rPr>
        <w:t>LĒMUMS</w:t>
      </w:r>
    </w:p>
    <w:p w:rsidR="00410121" w:rsidRPr="00410121" w:rsidP="00410121" w14:paraId="4A7AA1D0" w14:textId="77777777">
      <w:pPr>
        <w:pStyle w:val="NoSpacing"/>
        <w:jc w:val="center"/>
        <w:rPr>
          <w:rFonts w:ascii="Times New Roman" w:hAnsi="Times New Roman"/>
          <w:b/>
          <w:bCs/>
          <w:sz w:val="24"/>
          <w:szCs w:val="24"/>
          <w:lang w:val="lv-LV"/>
        </w:rPr>
      </w:pPr>
      <w:r w:rsidRPr="00410121">
        <w:rPr>
          <w:rFonts w:ascii="Times New Roman" w:hAnsi="Times New Roman"/>
          <w:b/>
          <w:bCs/>
          <w:sz w:val="24"/>
          <w:szCs w:val="24"/>
          <w:lang w:val="lv-LV"/>
        </w:rPr>
        <w:t>Par apbalvojumu dibināšanu</w:t>
      </w:r>
    </w:p>
    <w:p w:rsidR="00410121" w:rsidRPr="00410121" w:rsidP="00410121" w14:paraId="5D9E8339" w14:textId="77777777">
      <w:pPr>
        <w:pStyle w:val="NoSpacing"/>
        <w:jc w:val="both"/>
        <w:rPr>
          <w:rFonts w:ascii="Times New Roman" w:hAnsi="Times New Roman"/>
          <w:sz w:val="24"/>
          <w:szCs w:val="24"/>
          <w:lang w:val="lv-LV"/>
        </w:rPr>
      </w:pPr>
    </w:p>
    <w:p w:rsidR="00410121" w:rsidRPr="00410121" w:rsidP="00410121" w14:paraId="251D19AB" w14:textId="6F859585">
      <w:pPr>
        <w:pStyle w:val="NoSpacing"/>
        <w:ind w:firstLine="720"/>
        <w:jc w:val="both"/>
        <w:rPr>
          <w:rFonts w:ascii="Times New Roman" w:hAnsi="Times New Roman"/>
          <w:sz w:val="24"/>
          <w:szCs w:val="24"/>
          <w:lang w:val="lv-LV"/>
        </w:rPr>
      </w:pPr>
      <w:r w:rsidRPr="00410121">
        <w:rPr>
          <w:rFonts w:ascii="Times New Roman" w:hAnsi="Times New Roman"/>
          <w:sz w:val="24"/>
          <w:szCs w:val="24"/>
          <w:lang w:val="lv-LV"/>
        </w:rPr>
        <w:t>Pamatojoties uz Ministru kabineta 2010.</w:t>
      </w:r>
      <w:r w:rsidR="00E23312">
        <w:rPr>
          <w:rFonts w:ascii="Times New Roman" w:hAnsi="Times New Roman"/>
          <w:sz w:val="24"/>
          <w:szCs w:val="24"/>
          <w:lang w:val="lv-LV"/>
        </w:rPr>
        <w:t xml:space="preserve"> </w:t>
      </w:r>
      <w:r w:rsidRPr="00410121">
        <w:rPr>
          <w:rFonts w:ascii="Times New Roman" w:hAnsi="Times New Roman"/>
          <w:sz w:val="24"/>
          <w:szCs w:val="24"/>
          <w:lang w:val="lv-LV"/>
        </w:rPr>
        <w:t>gada 5.</w:t>
      </w:r>
      <w:r w:rsidR="00E23312">
        <w:rPr>
          <w:rFonts w:ascii="Times New Roman" w:hAnsi="Times New Roman"/>
          <w:sz w:val="24"/>
          <w:szCs w:val="24"/>
          <w:lang w:val="lv-LV"/>
        </w:rPr>
        <w:t xml:space="preserve"> </w:t>
      </w:r>
      <w:r w:rsidRPr="00410121">
        <w:rPr>
          <w:rFonts w:ascii="Times New Roman" w:hAnsi="Times New Roman"/>
          <w:sz w:val="24"/>
          <w:szCs w:val="24"/>
          <w:lang w:val="lv-LV"/>
        </w:rPr>
        <w:t>oktobra noteikumu Nr.928 "Kārtība, kādā dibināmi valsts institūciju un pašvaldību apbalvojumi" 8. punktu, nolemju:</w:t>
      </w:r>
    </w:p>
    <w:p w:rsidR="00410121" w:rsidRPr="00410121" w:rsidP="00410121" w14:paraId="686E878A" w14:textId="77777777">
      <w:pPr>
        <w:pStyle w:val="NoSpacing"/>
        <w:ind w:firstLine="720"/>
        <w:jc w:val="both"/>
        <w:rPr>
          <w:rFonts w:ascii="Times New Roman" w:hAnsi="Times New Roman"/>
          <w:sz w:val="24"/>
          <w:szCs w:val="24"/>
          <w:lang w:val="lv-LV"/>
        </w:rPr>
      </w:pPr>
    </w:p>
    <w:p w:rsidR="00410121" w:rsidRPr="00410121" w:rsidP="00410121" w14:paraId="7352B1D7" w14:textId="77777777">
      <w:pPr>
        <w:pStyle w:val="NoSpacing"/>
        <w:tabs>
          <w:tab w:val="left" w:pos="1134"/>
        </w:tabs>
        <w:ind w:firstLine="720"/>
        <w:jc w:val="both"/>
        <w:rPr>
          <w:rFonts w:ascii="Times New Roman" w:hAnsi="Times New Roman"/>
          <w:sz w:val="24"/>
          <w:szCs w:val="24"/>
          <w:lang w:val="lv-LV"/>
        </w:rPr>
      </w:pPr>
      <w:r w:rsidRPr="00410121">
        <w:rPr>
          <w:rFonts w:ascii="Times New Roman" w:hAnsi="Times New Roman"/>
          <w:sz w:val="24"/>
          <w:szCs w:val="24"/>
          <w:lang w:val="lv-LV"/>
        </w:rPr>
        <w:t>1.</w:t>
      </w:r>
      <w:r w:rsidRPr="00410121">
        <w:rPr>
          <w:rFonts w:ascii="Times New Roman" w:hAnsi="Times New Roman"/>
          <w:sz w:val="24"/>
          <w:szCs w:val="24"/>
          <w:lang w:val="lv-LV"/>
        </w:rPr>
        <w:tab/>
        <w:t>Dibināt šādus Valsts digitālās attīstības aģentūras apbalvojumus:</w:t>
      </w:r>
    </w:p>
    <w:p w:rsidR="00410121" w:rsidRPr="00410121" w:rsidP="00410121" w14:paraId="467D76D9" w14:textId="77777777">
      <w:pPr>
        <w:pStyle w:val="NoSpacing"/>
        <w:ind w:firstLine="720"/>
        <w:jc w:val="both"/>
        <w:rPr>
          <w:rFonts w:ascii="Times New Roman" w:hAnsi="Times New Roman"/>
          <w:sz w:val="24"/>
          <w:szCs w:val="24"/>
          <w:lang w:val="lv-LV"/>
        </w:rPr>
      </w:pPr>
      <w:r w:rsidRPr="00410121">
        <w:rPr>
          <w:rFonts w:ascii="Times New Roman" w:hAnsi="Times New Roman"/>
          <w:sz w:val="24"/>
          <w:szCs w:val="24"/>
          <w:lang w:val="lv-LV"/>
        </w:rPr>
        <w:t>1.1. Valsts digitālās attīstības aģentūras Goda rakstu;</w:t>
      </w:r>
    </w:p>
    <w:p w:rsidR="00410121" w:rsidRPr="00410121" w:rsidP="00410121" w14:paraId="5645327B" w14:textId="77777777">
      <w:pPr>
        <w:pStyle w:val="NoSpacing"/>
        <w:ind w:firstLine="720"/>
        <w:jc w:val="both"/>
        <w:rPr>
          <w:rFonts w:ascii="Times New Roman" w:hAnsi="Times New Roman"/>
          <w:sz w:val="24"/>
          <w:szCs w:val="24"/>
          <w:lang w:val="lv-LV"/>
        </w:rPr>
      </w:pPr>
      <w:r w:rsidRPr="00410121">
        <w:rPr>
          <w:rFonts w:ascii="Times New Roman" w:hAnsi="Times New Roman"/>
          <w:sz w:val="24"/>
          <w:szCs w:val="24"/>
          <w:lang w:val="lv-LV"/>
        </w:rPr>
        <w:t>1.2. Valsts digitālās attīstības aģentūras Atzinības rakstu;</w:t>
      </w:r>
    </w:p>
    <w:p w:rsidR="00410121" w:rsidRPr="00410121" w:rsidP="00410121" w14:paraId="37AE75BF" w14:textId="77777777">
      <w:pPr>
        <w:pStyle w:val="NoSpacing"/>
        <w:ind w:firstLine="720"/>
        <w:jc w:val="both"/>
        <w:rPr>
          <w:rFonts w:ascii="Times New Roman" w:hAnsi="Times New Roman"/>
          <w:sz w:val="24"/>
          <w:szCs w:val="24"/>
          <w:lang w:val="lv-LV"/>
        </w:rPr>
      </w:pPr>
      <w:r w:rsidRPr="00410121">
        <w:rPr>
          <w:rFonts w:ascii="Times New Roman" w:hAnsi="Times New Roman"/>
          <w:sz w:val="24"/>
          <w:szCs w:val="24"/>
          <w:lang w:val="lv-LV"/>
        </w:rPr>
        <w:t>1.3. Valsts digitālās attīstības aģentūras Pateicības rakstu;</w:t>
      </w:r>
    </w:p>
    <w:p w:rsidR="00410121" w:rsidRPr="00410121" w:rsidP="00410121" w14:paraId="3AE7EACB" w14:textId="77777777">
      <w:pPr>
        <w:pStyle w:val="NoSpacing"/>
        <w:ind w:firstLine="720"/>
        <w:jc w:val="both"/>
        <w:rPr>
          <w:rFonts w:ascii="Times New Roman" w:hAnsi="Times New Roman"/>
          <w:sz w:val="24"/>
          <w:szCs w:val="24"/>
          <w:lang w:val="lv-LV"/>
        </w:rPr>
      </w:pPr>
      <w:r w:rsidRPr="00410121">
        <w:rPr>
          <w:rFonts w:ascii="Times New Roman" w:hAnsi="Times New Roman"/>
          <w:sz w:val="24"/>
          <w:szCs w:val="24"/>
          <w:lang w:val="lv-LV"/>
        </w:rPr>
        <w:t>1.4. Valsts digitālās attīstības aģentūras Direktora balvu.</w:t>
      </w:r>
    </w:p>
    <w:p w:rsidR="00410121" w:rsidRPr="00410121" w:rsidP="00410121" w14:paraId="6E272F61" w14:textId="77777777">
      <w:pPr>
        <w:pStyle w:val="NoSpacing"/>
        <w:ind w:firstLine="720"/>
        <w:jc w:val="both"/>
        <w:rPr>
          <w:rFonts w:ascii="Times New Roman" w:hAnsi="Times New Roman"/>
          <w:sz w:val="24"/>
          <w:szCs w:val="24"/>
          <w:lang w:val="lv-LV"/>
        </w:rPr>
      </w:pPr>
    </w:p>
    <w:p w:rsidR="00410121" w:rsidRPr="00410121" w:rsidP="00410121" w14:paraId="7051A0EF" w14:textId="77777777">
      <w:pPr>
        <w:pStyle w:val="NoSpacing"/>
        <w:tabs>
          <w:tab w:val="left" w:pos="1134"/>
        </w:tabs>
        <w:ind w:firstLine="720"/>
        <w:jc w:val="both"/>
        <w:rPr>
          <w:rFonts w:ascii="Times New Roman" w:hAnsi="Times New Roman"/>
          <w:sz w:val="24"/>
          <w:szCs w:val="24"/>
          <w:lang w:val="lv-LV"/>
        </w:rPr>
      </w:pPr>
      <w:r w:rsidRPr="00410121">
        <w:rPr>
          <w:rFonts w:ascii="Times New Roman" w:hAnsi="Times New Roman"/>
          <w:sz w:val="24"/>
          <w:szCs w:val="24"/>
          <w:lang w:val="lv-LV"/>
        </w:rPr>
        <w:t>2.</w:t>
      </w:r>
      <w:r w:rsidRPr="00410121">
        <w:rPr>
          <w:rFonts w:ascii="Times New Roman" w:hAnsi="Times New Roman"/>
          <w:sz w:val="24"/>
          <w:szCs w:val="24"/>
          <w:lang w:val="lv-LV"/>
        </w:rPr>
        <w:tab/>
        <w:t>Apstiprināt Valsts digitālās attīstības aģentūras iekšējos noteikumus "Apbalvojuma nolikums".</w:t>
      </w:r>
    </w:p>
    <w:p w:rsidR="00410121" w:rsidRPr="00410121" w:rsidP="00410121" w14:paraId="0697E50B" w14:textId="77777777">
      <w:pPr>
        <w:pStyle w:val="NoSpacing"/>
        <w:ind w:firstLine="720"/>
        <w:jc w:val="both"/>
        <w:rPr>
          <w:rFonts w:ascii="Times New Roman" w:hAnsi="Times New Roman"/>
          <w:sz w:val="24"/>
          <w:szCs w:val="24"/>
          <w:lang w:val="lv-LV"/>
        </w:rPr>
      </w:pPr>
    </w:p>
    <w:p w:rsidR="00410121" w:rsidRPr="00410121" w:rsidP="00410121" w14:paraId="0C3A7FFC" w14:textId="77777777">
      <w:pPr>
        <w:pStyle w:val="NoSpacing"/>
        <w:tabs>
          <w:tab w:val="left" w:pos="1134"/>
          <w:tab w:val="left" w:pos="1276"/>
        </w:tabs>
        <w:ind w:firstLine="720"/>
        <w:jc w:val="both"/>
        <w:rPr>
          <w:rFonts w:ascii="Times New Roman" w:hAnsi="Times New Roman"/>
          <w:sz w:val="24"/>
          <w:szCs w:val="24"/>
          <w:lang w:val="lv-LV"/>
        </w:rPr>
      </w:pPr>
      <w:r w:rsidRPr="00410121">
        <w:rPr>
          <w:rFonts w:ascii="Times New Roman" w:hAnsi="Times New Roman"/>
          <w:sz w:val="24"/>
          <w:szCs w:val="24"/>
          <w:lang w:val="lv-LV"/>
        </w:rPr>
        <w:t>3.</w:t>
      </w:r>
      <w:r w:rsidRPr="00410121">
        <w:rPr>
          <w:rFonts w:ascii="Times New Roman" w:hAnsi="Times New Roman"/>
          <w:sz w:val="24"/>
          <w:szCs w:val="24"/>
          <w:lang w:val="lv-LV"/>
        </w:rPr>
        <w:tab/>
        <w:t>Lēmums stājas spēkā tā parakstīšanas brīdī.</w:t>
      </w:r>
    </w:p>
    <w:p w:rsidR="00410121" w:rsidRPr="00410121" w:rsidP="00410121" w14:paraId="3B4CA7BC" w14:textId="77777777">
      <w:pPr>
        <w:pStyle w:val="NoSpacing"/>
        <w:ind w:firstLine="720"/>
        <w:jc w:val="both"/>
        <w:rPr>
          <w:rFonts w:ascii="Times New Roman" w:hAnsi="Times New Roman"/>
          <w:sz w:val="24"/>
          <w:szCs w:val="24"/>
          <w:lang w:val="lv-LV"/>
        </w:rPr>
      </w:pPr>
    </w:p>
    <w:p w:rsidR="00410121" w:rsidRPr="00410121" w:rsidP="00410121" w14:paraId="06CBB230" w14:textId="1FFB6367">
      <w:pPr>
        <w:pStyle w:val="NoSpacing"/>
        <w:ind w:firstLine="720"/>
        <w:jc w:val="both"/>
        <w:rPr>
          <w:rFonts w:ascii="Times New Roman" w:hAnsi="Times New Roman"/>
          <w:sz w:val="24"/>
          <w:szCs w:val="24"/>
          <w:lang w:val="lv-LV"/>
        </w:rPr>
      </w:pPr>
      <w:r w:rsidRPr="00410121">
        <w:rPr>
          <w:rFonts w:ascii="Times New Roman" w:hAnsi="Times New Roman"/>
          <w:sz w:val="24"/>
          <w:szCs w:val="24"/>
          <w:lang w:val="lv-LV"/>
        </w:rPr>
        <w:t xml:space="preserve">Lēmums saskaņots ar Viedās administrācijas un reģionālās attīstības ministrijas 2026. gada </w:t>
      </w:r>
      <w:r>
        <w:rPr>
          <w:rFonts w:ascii="Times New Roman" w:hAnsi="Times New Roman"/>
          <w:sz w:val="24"/>
          <w:szCs w:val="24"/>
          <w:lang w:val="lv-LV"/>
        </w:rPr>
        <w:t>1</w:t>
      </w:r>
      <w:r w:rsidRPr="00410121">
        <w:rPr>
          <w:rFonts w:ascii="Times New Roman" w:hAnsi="Times New Roman"/>
          <w:sz w:val="24"/>
          <w:szCs w:val="24"/>
          <w:lang w:val="lv-LV"/>
        </w:rPr>
        <w:t xml:space="preserve">. </w:t>
      </w:r>
      <w:r>
        <w:rPr>
          <w:rFonts w:ascii="Times New Roman" w:hAnsi="Times New Roman"/>
          <w:sz w:val="24"/>
          <w:szCs w:val="24"/>
          <w:lang w:val="lv-LV"/>
        </w:rPr>
        <w:t>oktobra</w:t>
      </w:r>
      <w:r w:rsidRPr="00410121">
        <w:rPr>
          <w:rFonts w:ascii="Times New Roman" w:hAnsi="Times New Roman"/>
          <w:sz w:val="24"/>
          <w:szCs w:val="24"/>
          <w:lang w:val="lv-LV"/>
        </w:rPr>
        <w:t xml:space="preserve"> atzinumu Nr. </w:t>
      </w:r>
      <w:r>
        <w:rPr>
          <w:rFonts w:ascii="Times New Roman" w:hAnsi="Times New Roman"/>
          <w:sz w:val="24"/>
          <w:szCs w:val="24"/>
          <w:lang w:val="lv-LV"/>
        </w:rPr>
        <w:t>P-1-13-1/4502</w:t>
      </w:r>
      <w:r w:rsidRPr="00410121">
        <w:rPr>
          <w:rFonts w:ascii="Times New Roman" w:hAnsi="Times New Roman"/>
          <w:sz w:val="24"/>
          <w:szCs w:val="24"/>
          <w:lang w:val="lv-LV"/>
        </w:rPr>
        <w:t>.</w:t>
      </w:r>
    </w:p>
    <w:p w:rsidR="00410121" w:rsidRPr="00410121" w:rsidP="00410121" w14:paraId="4F7F9B93" w14:textId="77777777">
      <w:pPr>
        <w:pStyle w:val="NoSpacing"/>
        <w:ind w:firstLine="720"/>
        <w:jc w:val="both"/>
        <w:rPr>
          <w:rFonts w:ascii="Times New Roman" w:hAnsi="Times New Roman"/>
          <w:sz w:val="24"/>
          <w:szCs w:val="24"/>
          <w:lang w:val="lv-LV"/>
        </w:rPr>
      </w:pPr>
      <w:r w:rsidRPr="00410121">
        <w:rPr>
          <w:rFonts w:ascii="Times New Roman" w:hAnsi="Times New Roman"/>
          <w:sz w:val="24"/>
          <w:szCs w:val="24"/>
          <w:lang w:val="lv-LV"/>
        </w:rPr>
        <w:t>Valsts heraldikas komisija ar 2026. gada 14. janvāra vēstuli Nr. 105 "Par Valsts digitālās attīstības aģentūras apbalvojumiem" informējusi par lēmumu apstiprināt Valsts digitālās attīstības aģentūras apbalvojumu zīmējumus un apbalvošanas faktu apliecinošo dokumentu attēlus un neiebilst pret apbalvojumu tehnisko un māksliniecisko aprakstu.</w:t>
      </w:r>
    </w:p>
    <w:p w:rsidR="00410121" w:rsidRPr="00410121" w:rsidP="00410121" w14:paraId="6D8042D2" w14:textId="77777777">
      <w:pPr>
        <w:pStyle w:val="NoSpacing"/>
        <w:rPr>
          <w:rFonts w:ascii="Times New Roman" w:hAnsi="Times New Roman"/>
          <w:sz w:val="24"/>
          <w:szCs w:val="24"/>
          <w:lang w:val="lv-LV"/>
        </w:rPr>
      </w:pPr>
      <w:r w:rsidRPr="00410121">
        <w:rPr>
          <w:rFonts w:ascii="Times New Roman" w:hAnsi="Times New Roman"/>
          <w:sz w:val="24"/>
          <w:szCs w:val="24"/>
          <w:lang w:val="lv-LV"/>
        </w:rPr>
        <w:tab/>
      </w:r>
    </w:p>
    <w:p w:rsidR="00410121" w:rsidRPr="00410121" w:rsidP="00410121" w14:paraId="6C906C1F" w14:textId="77777777">
      <w:pPr>
        <w:pStyle w:val="NoSpacing"/>
        <w:rPr>
          <w:rFonts w:ascii="Times New Roman" w:hAnsi="Times New Roman"/>
          <w:sz w:val="24"/>
          <w:szCs w:val="24"/>
          <w:lang w:val="lv-LV"/>
        </w:rPr>
      </w:pPr>
    </w:p>
    <w:p w:rsidR="00410121" w:rsidRPr="00410121" w:rsidP="00410121" w14:paraId="7B90C896" w14:textId="77777777">
      <w:pPr>
        <w:pStyle w:val="NoSpacing"/>
        <w:rPr>
          <w:rFonts w:ascii="Times New Roman" w:hAnsi="Times New Roman"/>
          <w:sz w:val="24"/>
          <w:szCs w:val="24"/>
          <w:lang w:val="lv-LV"/>
        </w:rPr>
      </w:pPr>
      <w:r w:rsidRPr="00410121">
        <w:rPr>
          <w:rFonts w:ascii="Times New Roman" w:hAnsi="Times New Roman"/>
          <w:sz w:val="24"/>
          <w:szCs w:val="24"/>
          <w:lang w:val="lv-LV"/>
        </w:rPr>
        <w:t>Direktors</w:t>
      </w:r>
      <w:r w:rsidRPr="00410121">
        <w:rPr>
          <w:rFonts w:ascii="Times New Roman" w:hAnsi="Times New Roman"/>
          <w:sz w:val="24"/>
          <w:szCs w:val="24"/>
          <w:lang w:val="lv-LV"/>
        </w:rPr>
        <w:tab/>
      </w:r>
      <w:r w:rsidRPr="00410121">
        <w:rPr>
          <w:rFonts w:ascii="Times New Roman" w:hAnsi="Times New Roman"/>
          <w:sz w:val="24"/>
          <w:szCs w:val="24"/>
          <w:lang w:val="lv-LV"/>
        </w:rPr>
        <w:tab/>
      </w:r>
      <w:r w:rsidRPr="00410121">
        <w:rPr>
          <w:rFonts w:ascii="Times New Roman" w:hAnsi="Times New Roman"/>
          <w:sz w:val="24"/>
          <w:szCs w:val="24"/>
          <w:lang w:val="lv-LV"/>
        </w:rPr>
        <w:tab/>
      </w:r>
      <w:r w:rsidRPr="00410121">
        <w:rPr>
          <w:rFonts w:ascii="Times New Roman" w:hAnsi="Times New Roman"/>
          <w:sz w:val="24"/>
          <w:szCs w:val="24"/>
          <w:lang w:val="lv-LV"/>
        </w:rPr>
        <w:tab/>
      </w:r>
      <w:r w:rsidRPr="00410121">
        <w:rPr>
          <w:rFonts w:ascii="Times New Roman" w:hAnsi="Times New Roman"/>
          <w:sz w:val="24"/>
          <w:szCs w:val="24"/>
          <w:lang w:val="lv-LV"/>
        </w:rPr>
        <w:tab/>
      </w:r>
      <w:r w:rsidRPr="00410121">
        <w:rPr>
          <w:rFonts w:ascii="Times New Roman" w:hAnsi="Times New Roman"/>
          <w:sz w:val="24"/>
          <w:szCs w:val="24"/>
          <w:lang w:val="lv-LV"/>
        </w:rPr>
        <w:tab/>
      </w:r>
      <w:r w:rsidRPr="00410121">
        <w:rPr>
          <w:rFonts w:ascii="Times New Roman" w:hAnsi="Times New Roman"/>
          <w:sz w:val="24"/>
          <w:szCs w:val="24"/>
          <w:lang w:val="lv-LV"/>
        </w:rPr>
        <w:tab/>
      </w:r>
      <w:r w:rsidRPr="00410121">
        <w:rPr>
          <w:rFonts w:ascii="Times New Roman" w:hAnsi="Times New Roman"/>
          <w:sz w:val="24"/>
          <w:szCs w:val="24"/>
          <w:lang w:val="lv-LV"/>
        </w:rPr>
        <w:tab/>
      </w:r>
      <w:r w:rsidRPr="00410121">
        <w:rPr>
          <w:rFonts w:ascii="Times New Roman" w:hAnsi="Times New Roman"/>
          <w:sz w:val="24"/>
          <w:szCs w:val="24"/>
          <w:lang w:val="lv-LV"/>
        </w:rPr>
        <w:tab/>
        <w:t>V. Pusvācietis</w:t>
      </w:r>
    </w:p>
    <w:p w:rsidR="00410121" w:rsidRPr="00410121" w:rsidP="00410121" w14:paraId="7C6C0EE9" w14:textId="77777777">
      <w:pPr>
        <w:pStyle w:val="NoSpacing"/>
        <w:rPr>
          <w:rFonts w:ascii="Times New Roman" w:hAnsi="Times New Roman"/>
          <w:sz w:val="24"/>
          <w:szCs w:val="24"/>
          <w:lang w:val="lv-LV"/>
        </w:rPr>
      </w:pPr>
    </w:p>
    <w:p w:rsidR="00410121" w:rsidRPr="00205048" w:rsidP="00410121" w14:paraId="5884FA8D" w14:textId="77777777">
      <w:pPr>
        <w:pStyle w:val="NoSpacing"/>
        <w:rPr>
          <w:rFonts w:ascii="Times New Roman" w:hAnsi="Times New Roman"/>
          <w:sz w:val="18"/>
          <w:szCs w:val="18"/>
          <w:lang w:val="lv-LV"/>
        </w:rPr>
      </w:pPr>
      <w:r w:rsidRPr="00205048">
        <w:rPr>
          <w:rFonts w:ascii="Times New Roman" w:hAnsi="Times New Roman"/>
          <w:sz w:val="18"/>
          <w:szCs w:val="18"/>
          <w:lang w:val="lv-LV"/>
        </w:rPr>
        <w:t>Ielītis, 66164622</w:t>
      </w:r>
    </w:p>
    <w:p w:rsidR="00410121" w:rsidRPr="00205048" w:rsidP="00410121" w14:paraId="008CE172" w14:textId="77777777">
      <w:pPr>
        <w:pStyle w:val="NoSpacing"/>
        <w:rPr>
          <w:rFonts w:ascii="Times New Roman" w:hAnsi="Times New Roman"/>
          <w:sz w:val="18"/>
          <w:szCs w:val="18"/>
          <w:lang w:val="lv-LV"/>
        </w:rPr>
      </w:pPr>
      <w:r w:rsidRPr="00205048">
        <w:rPr>
          <w:rFonts w:ascii="Times New Roman" w:hAnsi="Times New Roman"/>
          <w:sz w:val="18"/>
          <w:szCs w:val="18"/>
          <w:lang w:val="lv-LV"/>
        </w:rPr>
        <w:t>Janis.Ielitis@vdaa.gov.lv</w:t>
      </w:r>
    </w:p>
    <w:p w:rsidR="00410121" w:rsidRPr="00205048" w:rsidP="002A5FD9" w14:paraId="72915DCA" w14:textId="77777777">
      <w:pPr>
        <w:pStyle w:val="NoSpacing"/>
        <w:rPr>
          <w:rFonts w:ascii="Times New Roman" w:hAnsi="Times New Roman"/>
          <w:sz w:val="18"/>
          <w:szCs w:val="18"/>
          <w:lang w:val="lv-LV"/>
        </w:rPr>
      </w:pPr>
    </w:p>
    <w:sectPr w:rsidSect="00773FCE">
      <w:headerReference w:type="even" r:id="rId9"/>
      <w:headerReference w:type="default" r:id="rId10"/>
      <w:footerReference w:type="even" r:id="rId11"/>
      <w:footerReference w:type="default" r:id="rId12"/>
      <w:headerReference w:type="first" r:id="rId13"/>
      <w:footerReference w:type="first" r:id="rId14"/>
      <w:type w:val="continuous"/>
      <w:pgSz w:w="11920" w:h="16840"/>
      <w:pgMar w:top="1079" w:right="851" w:bottom="1134" w:left="1701" w:header="737" w:footer="624" w:gutter="0"/>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73136" w14:paraId="4D807F0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73136" w14:paraId="7C31556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36E9C" w14:paraId="5A49CCE1" w14:textId="1F40003C">
    <w:pPr>
      <w:pStyle w:val="Footer"/>
    </w:pPr>
    <w:r w:rsidRPr="00636E9C">
      <w:rPr>
        <w:noProof/>
      </w:rPr>
      <w:drawing>
        <wp:inline distT="0" distB="0" distL="0" distR="0">
          <wp:extent cx="5731510" cy="170815"/>
          <wp:effectExtent l="0" t="0" r="0" b="0"/>
          <wp:docPr id="103668035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680350" name="Picture 1"/>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5731510" cy="170815"/>
                  </a:xfrm>
                  <a:prstGeom prst="rect">
                    <a:avLst/>
                  </a:prstGeom>
                  <a:noFill/>
                  <a:ln>
                    <a:noFill/>
                  </a:ln>
                </pic:spPr>
              </pic:pic>
            </a:graphicData>
          </a:graphic>
        </wp:inline>
      </w:drawing>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73136" w14:paraId="2458F9D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73136" w14:paraId="43BCEF9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A1B1A" w:rsidP="00BA1B1A" w14:paraId="1FE5C02D" w14:textId="772D1437">
    <w:pPr>
      <w:pStyle w:val="Header"/>
      <w:rPr>
        <w:rFonts w:ascii="Times New Roman" w:hAnsi="Times New Roman"/>
      </w:rPr>
    </w:pPr>
  </w:p>
  <w:p w:rsidR="00BA1B1A" w:rsidP="00BA1B1A" w14:paraId="1FE5C030" w14:textId="34878AA4">
    <w:pPr>
      <w:pStyle w:val="Header"/>
      <w:rPr>
        <w:rFonts w:ascii="Times New Roman" w:hAnsi="Times New Roman"/>
      </w:rPr>
    </w:pPr>
    <w:r>
      <w:rPr>
        <w:noProof/>
      </w:rPr>
      <w:drawing>
        <wp:anchor distT="0" distB="0" distL="114300" distR="114300" simplePos="0" relativeHeight="251660288" behindDoc="0" locked="0" layoutInCell="1" allowOverlap="1">
          <wp:simplePos x="0" y="0"/>
          <wp:positionH relativeFrom="margin">
            <wp:posOffset>1867535</wp:posOffset>
          </wp:positionH>
          <wp:positionV relativeFrom="paragraph">
            <wp:posOffset>40005</wp:posOffset>
          </wp:positionV>
          <wp:extent cx="2200275" cy="1148080"/>
          <wp:effectExtent l="0" t="0" r="0" b="0"/>
          <wp:wrapNone/>
          <wp:docPr id="576348215" name="Picture 576348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348215" name="Picture 1723474272"/>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l="9993" t="15601" r="16678" b="16381"/>
                  <a:stretch>
                    <a:fillRect/>
                  </a:stretch>
                </pic:blipFill>
                <pic:spPr bwMode="auto">
                  <a:xfrm>
                    <a:off x="0" y="0"/>
                    <a:ext cx="2200275" cy="1148080"/>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13FC8" w:rsidP="00BA1B1A" w14:paraId="495962C1" w14:textId="77777777">
    <w:pPr>
      <w:pStyle w:val="Header"/>
      <w:rPr>
        <w:rFonts w:ascii="Times New Roman" w:hAnsi="Times New Roman"/>
      </w:rPr>
    </w:pPr>
  </w:p>
  <w:p w:rsidR="00713FC8" w:rsidP="00BA1B1A" w14:paraId="5CDF3F6F" w14:textId="77777777">
    <w:pPr>
      <w:pStyle w:val="Header"/>
      <w:rPr>
        <w:rFonts w:ascii="Times New Roman" w:hAnsi="Times New Roman"/>
      </w:rPr>
    </w:pPr>
  </w:p>
  <w:p w:rsidR="00713FC8" w:rsidP="00BA1B1A" w14:paraId="16F07269" w14:textId="77777777">
    <w:pPr>
      <w:pStyle w:val="Header"/>
      <w:rPr>
        <w:rFonts w:ascii="Times New Roman" w:hAnsi="Times New Roman"/>
      </w:rPr>
    </w:pPr>
  </w:p>
  <w:p w:rsidR="00BA1B1A" w:rsidP="00BA1B1A" w14:paraId="1FE5C031" w14:textId="346148B3">
    <w:pPr>
      <w:pStyle w:val="Header"/>
      <w:rPr>
        <w:rFonts w:ascii="Times New Roman" w:hAnsi="Times New Roman"/>
      </w:rPr>
    </w:pPr>
  </w:p>
  <w:p w:rsidR="00BA1B1A" w:rsidP="00BA1B1A" w14:paraId="1FE5C032" w14:textId="706830BF">
    <w:pPr>
      <w:pStyle w:val="Header"/>
      <w:rPr>
        <w:rFonts w:ascii="Times New Roman" w:hAnsi="Times New Roman"/>
      </w:rPr>
    </w:pPr>
  </w:p>
  <w:p w:rsidR="00BA1B1A" w:rsidP="00BA1B1A" w14:paraId="1FE5C033" w14:textId="5C6CDCC9">
    <w:pPr>
      <w:pStyle w:val="Header"/>
      <w:rPr>
        <w:rFonts w:ascii="Times New Roman" w:hAnsi="Times New Roman"/>
      </w:rPr>
    </w:pPr>
  </w:p>
  <w:p w:rsidR="00BA1B1A" w:rsidP="00713FC8" w14:paraId="1FE5C037" w14:textId="20B59D23">
    <w:pPr>
      <w:pStyle w:val="Header"/>
      <w:tabs>
        <w:tab w:val="left" w:pos="1336"/>
        <w:tab w:val="clear" w:pos="4320"/>
        <w:tab w:val="left" w:pos="8076"/>
        <w:tab w:val="clear" w:pos="8640"/>
      </w:tabs>
    </w:pPr>
    <w:r>
      <w:rPr>
        <w:noProof/>
      </w:rPr>
      <mc:AlternateContent>
        <mc:Choice Requires="wps">
          <w:drawing>
            <wp:anchor distT="0" distB="0" distL="114300" distR="114300" simplePos="0" relativeHeight="251662336" behindDoc="1" locked="0" layoutInCell="1" allowOverlap="1">
              <wp:simplePos x="0" y="0"/>
              <wp:positionH relativeFrom="page">
                <wp:posOffset>1221740</wp:posOffset>
              </wp:positionH>
              <wp:positionV relativeFrom="page">
                <wp:posOffset>2147557</wp:posOffset>
              </wp:positionV>
              <wp:extent cx="5838825" cy="228260"/>
              <wp:effectExtent l="0" t="0" r="9525" b="635"/>
              <wp:wrapNone/>
              <wp:docPr id="3" name="Text Box 4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838825" cy="22826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BA1B1A" w:rsidP="006F5AD4" w14:textId="77777777">
                          <w:pPr>
                            <w:spacing w:after="0" w:line="194" w:lineRule="exact"/>
                            <w:ind w:left="20" w:right="-45"/>
                            <w:jc w:val="center"/>
                            <w:rPr>
                              <w:rFonts w:ascii="Times New Roman" w:eastAsia="Times New Roman" w:hAnsi="Times New Roman"/>
                              <w:color w:val="231F20"/>
                              <w:sz w:val="17"/>
                              <w:szCs w:val="17"/>
                            </w:rPr>
                          </w:pPr>
                          <w:r>
                            <w:rPr>
                              <w:rFonts w:ascii="Times New Roman" w:eastAsia="Times New Roman" w:hAnsi="Times New Roman"/>
                              <w:color w:val="231F20"/>
                              <w:sz w:val="17"/>
                              <w:szCs w:val="17"/>
                            </w:rPr>
                            <w:t xml:space="preserve">Alberta </w:t>
                          </w:r>
                          <w:r>
                            <w:rPr>
                              <w:rFonts w:ascii="Times New Roman" w:eastAsia="Times New Roman" w:hAnsi="Times New Roman"/>
                              <w:color w:val="231F20"/>
                              <w:sz w:val="17"/>
                              <w:szCs w:val="17"/>
                            </w:rPr>
                            <w:t>iela</w:t>
                          </w:r>
                          <w:r>
                            <w:rPr>
                              <w:rFonts w:ascii="Times New Roman" w:eastAsia="Times New Roman" w:hAnsi="Times New Roman"/>
                              <w:color w:val="231F20"/>
                              <w:sz w:val="17"/>
                              <w:szCs w:val="17"/>
                            </w:rPr>
                            <w:t xml:space="preserve"> 10</w:t>
                          </w:r>
                          <w:r w:rsidRPr="00486129">
                            <w:rPr>
                              <w:rFonts w:ascii="Times New Roman" w:eastAsia="Times New Roman" w:hAnsi="Times New Roman"/>
                              <w:color w:val="231F20"/>
                              <w:sz w:val="17"/>
                              <w:szCs w:val="17"/>
                            </w:rPr>
                            <w:t xml:space="preserve">, </w:t>
                          </w:r>
                          <w:r w:rsidRPr="00486129">
                            <w:rPr>
                              <w:rFonts w:ascii="Times New Roman" w:eastAsia="Times New Roman" w:hAnsi="Times New Roman"/>
                              <w:color w:val="231F20"/>
                              <w:sz w:val="17"/>
                              <w:szCs w:val="17"/>
                            </w:rPr>
                            <w:t>Rīga</w:t>
                          </w:r>
                          <w:r w:rsidRPr="00486129">
                            <w:rPr>
                              <w:rFonts w:ascii="Times New Roman" w:eastAsia="Times New Roman" w:hAnsi="Times New Roman"/>
                              <w:color w:val="231F20"/>
                              <w:sz w:val="17"/>
                              <w:szCs w:val="17"/>
                            </w:rPr>
                            <w:t>, LV-1010,</w:t>
                          </w:r>
                          <w:r w:rsidR="00255133">
                            <w:rPr>
                              <w:rFonts w:ascii="Times New Roman" w:eastAsia="Times New Roman" w:hAnsi="Times New Roman"/>
                              <w:color w:val="231F20"/>
                              <w:sz w:val="17"/>
                              <w:szCs w:val="17"/>
                            </w:rPr>
                            <w:t xml:space="preserve"> </w:t>
                          </w:r>
                          <w:r w:rsidR="008378DF">
                            <w:rPr>
                              <w:rFonts w:ascii="Times New Roman" w:eastAsia="Times New Roman" w:hAnsi="Times New Roman"/>
                              <w:color w:val="231F20"/>
                              <w:sz w:val="17"/>
                              <w:szCs w:val="17"/>
                            </w:rPr>
                            <w:t>tā</w:t>
                          </w:r>
                          <w:r w:rsidR="0064075C">
                            <w:rPr>
                              <w:rFonts w:ascii="Times New Roman" w:eastAsia="Times New Roman" w:hAnsi="Times New Roman"/>
                              <w:color w:val="231F20"/>
                              <w:sz w:val="17"/>
                              <w:szCs w:val="17"/>
                            </w:rPr>
                            <w:t>l</w:t>
                          </w:r>
                          <w:r w:rsidR="008378DF">
                            <w:rPr>
                              <w:rFonts w:ascii="Times New Roman" w:eastAsia="Times New Roman" w:hAnsi="Times New Roman"/>
                              <w:color w:val="231F20"/>
                              <w:sz w:val="17"/>
                              <w:szCs w:val="17"/>
                            </w:rPr>
                            <w:t>r</w:t>
                          </w:r>
                          <w:r w:rsidR="008378DF">
                            <w:rPr>
                              <w:rFonts w:ascii="Times New Roman" w:eastAsia="Times New Roman" w:hAnsi="Times New Roman"/>
                              <w:color w:val="231F20"/>
                              <w:sz w:val="17"/>
                              <w:szCs w:val="17"/>
                            </w:rPr>
                            <w:t xml:space="preserve">. </w:t>
                          </w:r>
                          <w:r w:rsidRPr="00486129">
                            <w:rPr>
                              <w:rFonts w:ascii="Times New Roman" w:eastAsia="Times New Roman" w:hAnsi="Times New Roman"/>
                              <w:color w:val="231F20"/>
                              <w:sz w:val="17"/>
                              <w:szCs w:val="17"/>
                            </w:rPr>
                            <w:t xml:space="preserve">67079000, </w:t>
                          </w:r>
                          <w:r w:rsidR="00255133">
                            <w:rPr>
                              <w:rFonts w:ascii="Times New Roman" w:eastAsia="Times New Roman" w:hAnsi="Times New Roman"/>
                              <w:color w:val="231F20"/>
                              <w:sz w:val="17"/>
                              <w:szCs w:val="17"/>
                            </w:rPr>
                            <w:t>e</w:t>
                          </w:r>
                          <w:r w:rsidR="008378DF">
                            <w:rPr>
                              <w:rFonts w:ascii="Times New Roman" w:eastAsia="Times New Roman" w:hAnsi="Times New Roman"/>
                              <w:color w:val="231F20"/>
                              <w:sz w:val="17"/>
                              <w:szCs w:val="17"/>
                            </w:rPr>
                            <w:t>-pasts</w:t>
                          </w:r>
                          <w:r w:rsidRPr="00486129">
                            <w:rPr>
                              <w:rFonts w:ascii="Times New Roman" w:eastAsia="Times New Roman" w:hAnsi="Times New Roman"/>
                              <w:color w:val="231F20"/>
                              <w:sz w:val="17"/>
                              <w:szCs w:val="17"/>
                            </w:rPr>
                            <w:t xml:space="preserve"> pasts@v</w:t>
                          </w:r>
                          <w:r w:rsidR="00373136">
                            <w:rPr>
                              <w:rFonts w:ascii="Times New Roman" w:eastAsia="Times New Roman" w:hAnsi="Times New Roman"/>
                              <w:color w:val="231F20"/>
                              <w:sz w:val="17"/>
                              <w:szCs w:val="17"/>
                            </w:rPr>
                            <w:t>d</w:t>
                          </w:r>
                          <w:r w:rsidRPr="00486129">
                            <w:rPr>
                              <w:rFonts w:ascii="Times New Roman" w:eastAsia="Times New Roman" w:hAnsi="Times New Roman"/>
                              <w:color w:val="231F20"/>
                              <w:sz w:val="17"/>
                              <w:szCs w:val="17"/>
                            </w:rPr>
                            <w:t xml:space="preserve">aa.gov.lv, </w:t>
                          </w:r>
                          <w:hyperlink r:id="rId2" w:history="1">
                            <w:r w:rsidRPr="00676E64" w:rsidR="007D00AB">
                              <w:rPr>
                                <w:rStyle w:val="Hyperlink"/>
                                <w:rFonts w:ascii="Times New Roman" w:eastAsia="Times New Roman" w:hAnsi="Times New Roman"/>
                                <w:sz w:val="17"/>
                                <w:szCs w:val="17"/>
                              </w:rPr>
                              <w:t>www.vdaa.gov.lv</w:t>
                            </w:r>
                          </w:hyperlink>
                        </w:p>
                        <w:p w:rsidR="00777B3C" w:rsidP="00BA1B1A" w14:textId="77777777">
                          <w:pPr>
                            <w:spacing w:after="0" w:line="194" w:lineRule="exact"/>
                            <w:ind w:left="20" w:right="-45"/>
                            <w:jc w:val="center"/>
                            <w:rPr>
                              <w:rFonts w:ascii="Times New Roman" w:eastAsia="Times New Roman" w:hAnsi="Times New Roman"/>
                              <w:color w:val="231F20"/>
                              <w:sz w:val="17"/>
                              <w:szCs w:val="17"/>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2049" type="#_x0000_t202" style="width:459.75pt;height:17.97pt;margin-top:169.1pt;margin-left:96.2pt;mso-height-percent:0;mso-height-relative:page;mso-position-horizontal-relative:page;mso-position-vertical-relative:page;mso-width-percent:0;mso-width-relative:page;mso-wrap-distance-bottom:0;mso-wrap-distance-left:9pt;mso-wrap-distance-right:9pt;mso-wrap-distance-top:0;position:absolute;v-text-anchor:top;z-index:-251655168" filled="f" fillcolor="this" stroked="f">
              <v:textbox inset="0,0,0,0">
                <w:txbxContent>
                  <w:p w:rsidR="00BA1B1A" w:rsidP="006F5AD4" w14:paraId="257935F3" w14:textId="77777777">
                    <w:pPr>
                      <w:spacing w:after="0" w:line="194" w:lineRule="exact"/>
                      <w:ind w:left="20" w:right="-45"/>
                      <w:jc w:val="center"/>
                      <w:rPr>
                        <w:rFonts w:ascii="Times New Roman" w:eastAsia="Times New Roman" w:hAnsi="Times New Roman"/>
                        <w:color w:val="231F20"/>
                        <w:sz w:val="17"/>
                        <w:szCs w:val="17"/>
                      </w:rPr>
                    </w:pPr>
                    <w:r>
                      <w:rPr>
                        <w:rFonts w:ascii="Times New Roman" w:eastAsia="Times New Roman" w:hAnsi="Times New Roman"/>
                        <w:color w:val="231F20"/>
                        <w:sz w:val="17"/>
                        <w:szCs w:val="17"/>
                      </w:rPr>
                      <w:t xml:space="preserve">Alberta </w:t>
                    </w:r>
                    <w:r>
                      <w:rPr>
                        <w:rFonts w:ascii="Times New Roman" w:eastAsia="Times New Roman" w:hAnsi="Times New Roman"/>
                        <w:color w:val="231F20"/>
                        <w:sz w:val="17"/>
                        <w:szCs w:val="17"/>
                      </w:rPr>
                      <w:t>iela</w:t>
                    </w:r>
                    <w:r>
                      <w:rPr>
                        <w:rFonts w:ascii="Times New Roman" w:eastAsia="Times New Roman" w:hAnsi="Times New Roman"/>
                        <w:color w:val="231F20"/>
                        <w:sz w:val="17"/>
                        <w:szCs w:val="17"/>
                      </w:rPr>
                      <w:t xml:space="preserve"> 10</w:t>
                    </w:r>
                    <w:r w:rsidRPr="00486129">
                      <w:rPr>
                        <w:rFonts w:ascii="Times New Roman" w:eastAsia="Times New Roman" w:hAnsi="Times New Roman"/>
                        <w:color w:val="231F20"/>
                        <w:sz w:val="17"/>
                        <w:szCs w:val="17"/>
                      </w:rPr>
                      <w:t xml:space="preserve">, </w:t>
                    </w:r>
                    <w:r w:rsidRPr="00486129">
                      <w:rPr>
                        <w:rFonts w:ascii="Times New Roman" w:eastAsia="Times New Roman" w:hAnsi="Times New Roman"/>
                        <w:color w:val="231F20"/>
                        <w:sz w:val="17"/>
                        <w:szCs w:val="17"/>
                      </w:rPr>
                      <w:t>Rīga</w:t>
                    </w:r>
                    <w:r w:rsidRPr="00486129">
                      <w:rPr>
                        <w:rFonts w:ascii="Times New Roman" w:eastAsia="Times New Roman" w:hAnsi="Times New Roman"/>
                        <w:color w:val="231F20"/>
                        <w:sz w:val="17"/>
                        <w:szCs w:val="17"/>
                      </w:rPr>
                      <w:t>, LV-1010,</w:t>
                    </w:r>
                    <w:r w:rsidR="00255133">
                      <w:rPr>
                        <w:rFonts w:ascii="Times New Roman" w:eastAsia="Times New Roman" w:hAnsi="Times New Roman"/>
                        <w:color w:val="231F20"/>
                        <w:sz w:val="17"/>
                        <w:szCs w:val="17"/>
                      </w:rPr>
                      <w:t xml:space="preserve"> </w:t>
                    </w:r>
                    <w:r w:rsidR="008378DF">
                      <w:rPr>
                        <w:rFonts w:ascii="Times New Roman" w:eastAsia="Times New Roman" w:hAnsi="Times New Roman"/>
                        <w:color w:val="231F20"/>
                        <w:sz w:val="17"/>
                        <w:szCs w:val="17"/>
                      </w:rPr>
                      <w:t>tā</w:t>
                    </w:r>
                    <w:r w:rsidR="0064075C">
                      <w:rPr>
                        <w:rFonts w:ascii="Times New Roman" w:eastAsia="Times New Roman" w:hAnsi="Times New Roman"/>
                        <w:color w:val="231F20"/>
                        <w:sz w:val="17"/>
                        <w:szCs w:val="17"/>
                      </w:rPr>
                      <w:t>l</w:t>
                    </w:r>
                    <w:r w:rsidR="008378DF">
                      <w:rPr>
                        <w:rFonts w:ascii="Times New Roman" w:eastAsia="Times New Roman" w:hAnsi="Times New Roman"/>
                        <w:color w:val="231F20"/>
                        <w:sz w:val="17"/>
                        <w:szCs w:val="17"/>
                      </w:rPr>
                      <w:t>r</w:t>
                    </w:r>
                    <w:r w:rsidR="008378DF">
                      <w:rPr>
                        <w:rFonts w:ascii="Times New Roman" w:eastAsia="Times New Roman" w:hAnsi="Times New Roman"/>
                        <w:color w:val="231F20"/>
                        <w:sz w:val="17"/>
                        <w:szCs w:val="17"/>
                      </w:rPr>
                      <w:t xml:space="preserve">. </w:t>
                    </w:r>
                    <w:r w:rsidRPr="00486129">
                      <w:rPr>
                        <w:rFonts w:ascii="Times New Roman" w:eastAsia="Times New Roman" w:hAnsi="Times New Roman"/>
                        <w:color w:val="231F20"/>
                        <w:sz w:val="17"/>
                        <w:szCs w:val="17"/>
                      </w:rPr>
                      <w:t xml:space="preserve">67079000, </w:t>
                    </w:r>
                    <w:r w:rsidR="00255133">
                      <w:rPr>
                        <w:rFonts w:ascii="Times New Roman" w:eastAsia="Times New Roman" w:hAnsi="Times New Roman"/>
                        <w:color w:val="231F20"/>
                        <w:sz w:val="17"/>
                        <w:szCs w:val="17"/>
                      </w:rPr>
                      <w:t>e</w:t>
                    </w:r>
                    <w:r w:rsidR="008378DF">
                      <w:rPr>
                        <w:rFonts w:ascii="Times New Roman" w:eastAsia="Times New Roman" w:hAnsi="Times New Roman"/>
                        <w:color w:val="231F20"/>
                        <w:sz w:val="17"/>
                        <w:szCs w:val="17"/>
                      </w:rPr>
                      <w:t>-pasts</w:t>
                    </w:r>
                    <w:r w:rsidRPr="00486129">
                      <w:rPr>
                        <w:rFonts w:ascii="Times New Roman" w:eastAsia="Times New Roman" w:hAnsi="Times New Roman"/>
                        <w:color w:val="231F20"/>
                        <w:sz w:val="17"/>
                        <w:szCs w:val="17"/>
                      </w:rPr>
                      <w:t xml:space="preserve"> pasts@v</w:t>
                    </w:r>
                    <w:r w:rsidR="00373136">
                      <w:rPr>
                        <w:rFonts w:ascii="Times New Roman" w:eastAsia="Times New Roman" w:hAnsi="Times New Roman"/>
                        <w:color w:val="231F20"/>
                        <w:sz w:val="17"/>
                        <w:szCs w:val="17"/>
                      </w:rPr>
                      <w:t>d</w:t>
                    </w:r>
                    <w:r w:rsidRPr="00486129">
                      <w:rPr>
                        <w:rFonts w:ascii="Times New Roman" w:eastAsia="Times New Roman" w:hAnsi="Times New Roman"/>
                        <w:color w:val="231F20"/>
                        <w:sz w:val="17"/>
                        <w:szCs w:val="17"/>
                      </w:rPr>
                      <w:t xml:space="preserve">aa.gov.lv, </w:t>
                    </w:r>
                    <w:hyperlink r:id="rId3" w:history="1">
                      <w:r w:rsidRPr="00676E64" w:rsidR="007D00AB">
                        <w:rPr>
                          <w:rStyle w:val="Hyperlink"/>
                          <w:rFonts w:ascii="Times New Roman" w:eastAsia="Times New Roman" w:hAnsi="Times New Roman"/>
                          <w:sz w:val="17"/>
                          <w:szCs w:val="17"/>
                        </w:rPr>
                        <w:t>www.vdaa.gov.lv</w:t>
                      </w:r>
                    </w:hyperlink>
                  </w:p>
                  <w:p w:rsidR="00777B3C" w:rsidP="00BA1B1A" w14:paraId="361762E0" w14:textId="77777777">
                    <w:pPr>
                      <w:spacing w:after="0" w:line="194" w:lineRule="exact"/>
                      <w:ind w:left="20" w:right="-45"/>
                      <w:jc w:val="center"/>
                      <w:rPr>
                        <w:rFonts w:ascii="Times New Roman" w:eastAsia="Times New Roman" w:hAnsi="Times New Roman"/>
                        <w:color w:val="231F20"/>
                        <w:sz w:val="17"/>
                        <w:szCs w:val="17"/>
                      </w:rPr>
                    </w:pPr>
                  </w:p>
                </w:txbxContent>
              </v:textbox>
            </v:shape>
          </w:pict>
        </mc:Fallback>
      </mc:AlternateContent>
    </w:r>
    <w:r w:rsidR="00BC5ADA">
      <w:rPr>
        <w:noProof/>
      </w:rPr>
      <mc:AlternateContent>
        <mc:Choice Requires="wpg">
          <w:drawing>
            <wp:anchor distT="0" distB="0" distL="114300" distR="114300" simplePos="0" relativeHeight="251658240" behindDoc="0" locked="0" layoutInCell="1" allowOverlap="1">
              <wp:simplePos x="0" y="0"/>
              <wp:positionH relativeFrom="margin">
                <wp:posOffset>867803</wp:posOffset>
              </wp:positionH>
              <wp:positionV relativeFrom="page">
                <wp:posOffset>1969646</wp:posOffset>
              </wp:positionV>
              <wp:extent cx="4397375" cy="45719"/>
              <wp:effectExtent l="0" t="0" r="0" b="0"/>
              <wp:wrapNone/>
              <wp:docPr id="1" name="Group 41"/>
              <wp:cNvGraphicFramePr/>
              <a:graphic xmlns:a="http://schemas.openxmlformats.org/drawingml/2006/main">
                <a:graphicData uri="http://schemas.microsoft.com/office/word/2010/wordprocessingGroup">
                  <wpg:wgp xmlns:wpg="http://schemas.microsoft.com/office/word/2010/wordprocessingGroup">
                    <wpg:cNvGrpSpPr/>
                    <wpg:grpSpPr>
                      <a:xfrm>
                        <a:off x="0" y="0"/>
                        <a:ext cx="4397375" cy="45719"/>
                        <a:chOff x="2915" y="2998"/>
                        <a:chExt cx="6926" cy="2"/>
                      </a:xfrm>
                    </wpg:grpSpPr>
                    <wps:wsp xmlns:wps="http://schemas.microsoft.com/office/word/2010/wordprocessingShape">
                      <wps:cNvPr id="2" name="Freeform 42"/>
                      <wps:cNvSpPr/>
                      <wps:spPr bwMode="auto">
                        <a:xfrm>
                          <a:off x="2915" y="2998"/>
                          <a:ext cx="6926" cy="2"/>
                        </a:xfrm>
                        <a:custGeom>
                          <a:avLst/>
                          <a:gdLst>
                            <a:gd name="T0" fmla="+- 0 2915 2915"/>
                            <a:gd name="T1" fmla="*/ T0 w 6926"/>
                            <a:gd name="T2" fmla="+- 0 9841 2915"/>
                            <a:gd name="T3" fmla="*/ T2 w 6926"/>
                          </a:gdLst>
                          <a:cxnLst>
                            <a:cxn ang="0">
                              <a:pos x="T1" y="0"/>
                            </a:cxn>
                            <a:cxn ang="0">
                              <a:pos x="T3" y="0"/>
                            </a:cxn>
                          </a:cxnLst>
                          <a:rect l="0" t="0" r="r" b="b"/>
                          <a:pathLst>
                            <a:path fill="norm" w="6926" stroke="1">
                              <a:moveTo>
                                <a:pt x="0" y="0"/>
                              </a:moveTo>
                              <a:lnTo>
                                <a:pt x="6926" y="0"/>
                              </a:lnTo>
                            </a:path>
                          </a:pathLst>
                        </a:custGeom>
                        <a:noFill/>
                        <a:ln w="3175">
                          <a:solidFill>
                            <a:srgbClr val="231F2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41" o:spid="_x0000_s2050" style="width:346.25pt;height:3.6pt;margin-top:155.1pt;margin-left:68.35pt;mso-position-horizontal-relative:margin;mso-position-vertical-relative:page;position:absolute;z-index:251659264" coordorigin="2915,2998" coordsize="6926,2">
              <v:shape id="Freeform 42" o:spid="_x0000_s2051" style="width:6926;height:2;left:2915;mso-wrap-style:square;position:absolute;top:2998;v-text-anchor:top;visibility:visible" coordsize="6926,2" path="m,l6926,e" filled="f" strokecolor="#231f20" strokeweight="0.25pt">
                <v:path arrowok="t" o:connecttype="custom" o:connectlocs="0,0;6926,0" o:connectangles="0,0"/>
              </v:shape>
              <w10:wrap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1D"/>
    <w:multiLevelType w:val="multilevel"/>
    <w:tmpl w:val="E8A2284C"/>
    <w:lvl w:ilvl="0">
      <w:start w:val="1"/>
      <w:numFmt w:val="bullet"/>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num w:numId="1" w16cid:durableId="1799687504">
    <w:abstractNumId w:val="10"/>
  </w:num>
  <w:num w:numId="2" w16cid:durableId="1746998013">
    <w:abstractNumId w:val="8"/>
  </w:num>
  <w:num w:numId="3" w16cid:durableId="740908313">
    <w:abstractNumId w:val="7"/>
  </w:num>
  <w:num w:numId="4" w16cid:durableId="1590890701">
    <w:abstractNumId w:val="6"/>
  </w:num>
  <w:num w:numId="5" w16cid:durableId="898059395">
    <w:abstractNumId w:val="5"/>
  </w:num>
  <w:num w:numId="6" w16cid:durableId="2032221469">
    <w:abstractNumId w:val="9"/>
  </w:num>
  <w:num w:numId="7" w16cid:durableId="1349601099">
    <w:abstractNumId w:val="4"/>
  </w:num>
  <w:num w:numId="8" w16cid:durableId="1230388304">
    <w:abstractNumId w:val="3"/>
  </w:num>
  <w:num w:numId="9" w16cid:durableId="211118689">
    <w:abstractNumId w:val="2"/>
  </w:num>
  <w:num w:numId="10" w16cid:durableId="1541816407">
    <w:abstractNumId w:val="1"/>
  </w:num>
  <w:num w:numId="11" w16cid:durableId="1335281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33B1"/>
    <w:rsid w:val="00006384"/>
    <w:rsid w:val="000133D6"/>
    <w:rsid w:val="00030349"/>
    <w:rsid w:val="000818B6"/>
    <w:rsid w:val="00085505"/>
    <w:rsid w:val="00087E93"/>
    <w:rsid w:val="000B1A33"/>
    <w:rsid w:val="000E7CC1"/>
    <w:rsid w:val="00123EA3"/>
    <w:rsid w:val="00124173"/>
    <w:rsid w:val="0012586F"/>
    <w:rsid w:val="001440AC"/>
    <w:rsid w:val="0015361E"/>
    <w:rsid w:val="0017242A"/>
    <w:rsid w:val="001904B4"/>
    <w:rsid w:val="001915A0"/>
    <w:rsid w:val="00196A42"/>
    <w:rsid w:val="001A6A0D"/>
    <w:rsid w:val="0020191B"/>
    <w:rsid w:val="00205048"/>
    <w:rsid w:val="00221438"/>
    <w:rsid w:val="00255133"/>
    <w:rsid w:val="00275B9E"/>
    <w:rsid w:val="002A5FD9"/>
    <w:rsid w:val="002C419B"/>
    <w:rsid w:val="002D42F7"/>
    <w:rsid w:val="002E1474"/>
    <w:rsid w:val="00312F8A"/>
    <w:rsid w:val="00373136"/>
    <w:rsid w:val="003770B3"/>
    <w:rsid w:val="003A3C85"/>
    <w:rsid w:val="003B61FF"/>
    <w:rsid w:val="003B718D"/>
    <w:rsid w:val="003C467D"/>
    <w:rsid w:val="003C66B3"/>
    <w:rsid w:val="00406152"/>
    <w:rsid w:val="00410121"/>
    <w:rsid w:val="00420935"/>
    <w:rsid w:val="00432B0A"/>
    <w:rsid w:val="00453E12"/>
    <w:rsid w:val="004661C0"/>
    <w:rsid w:val="00486129"/>
    <w:rsid w:val="004862E7"/>
    <w:rsid w:val="00487C8F"/>
    <w:rsid w:val="004C1F61"/>
    <w:rsid w:val="004C639D"/>
    <w:rsid w:val="00535564"/>
    <w:rsid w:val="00553F28"/>
    <w:rsid w:val="00557262"/>
    <w:rsid w:val="005A6BF5"/>
    <w:rsid w:val="005B2C4E"/>
    <w:rsid w:val="005E3A4B"/>
    <w:rsid w:val="00612221"/>
    <w:rsid w:val="00636E9C"/>
    <w:rsid w:val="0064075C"/>
    <w:rsid w:val="006635B6"/>
    <w:rsid w:val="00663C3A"/>
    <w:rsid w:val="006673CF"/>
    <w:rsid w:val="00676E64"/>
    <w:rsid w:val="006A287A"/>
    <w:rsid w:val="006D5742"/>
    <w:rsid w:val="006F5075"/>
    <w:rsid w:val="006F5AD4"/>
    <w:rsid w:val="00713FC8"/>
    <w:rsid w:val="007152CF"/>
    <w:rsid w:val="00734EFA"/>
    <w:rsid w:val="00773083"/>
    <w:rsid w:val="00773FCE"/>
    <w:rsid w:val="00777B3C"/>
    <w:rsid w:val="007864F9"/>
    <w:rsid w:val="007B3BA5"/>
    <w:rsid w:val="007D00AB"/>
    <w:rsid w:val="007D670B"/>
    <w:rsid w:val="007E1347"/>
    <w:rsid w:val="007E4D1F"/>
    <w:rsid w:val="00801577"/>
    <w:rsid w:val="00815277"/>
    <w:rsid w:val="00822F2D"/>
    <w:rsid w:val="008378DF"/>
    <w:rsid w:val="00850E61"/>
    <w:rsid w:val="00853EED"/>
    <w:rsid w:val="00876C21"/>
    <w:rsid w:val="008968A3"/>
    <w:rsid w:val="008A3D13"/>
    <w:rsid w:val="008D24F2"/>
    <w:rsid w:val="00957839"/>
    <w:rsid w:val="00960C5E"/>
    <w:rsid w:val="00962341"/>
    <w:rsid w:val="00996578"/>
    <w:rsid w:val="009B71A7"/>
    <w:rsid w:val="009C14B9"/>
    <w:rsid w:val="009F7CEF"/>
    <w:rsid w:val="00A230DA"/>
    <w:rsid w:val="00A375EB"/>
    <w:rsid w:val="00A71FF7"/>
    <w:rsid w:val="00A95BEA"/>
    <w:rsid w:val="00AA7BD9"/>
    <w:rsid w:val="00B12C26"/>
    <w:rsid w:val="00B22F91"/>
    <w:rsid w:val="00B75A33"/>
    <w:rsid w:val="00BA1B1A"/>
    <w:rsid w:val="00BB7472"/>
    <w:rsid w:val="00BC5ADA"/>
    <w:rsid w:val="00BD35F8"/>
    <w:rsid w:val="00C06D84"/>
    <w:rsid w:val="00C47F57"/>
    <w:rsid w:val="00CB68E1"/>
    <w:rsid w:val="00CF006A"/>
    <w:rsid w:val="00D11719"/>
    <w:rsid w:val="00D21FA6"/>
    <w:rsid w:val="00D50D74"/>
    <w:rsid w:val="00D63CFB"/>
    <w:rsid w:val="00D84168"/>
    <w:rsid w:val="00DD7BE2"/>
    <w:rsid w:val="00E23312"/>
    <w:rsid w:val="00E31AA8"/>
    <w:rsid w:val="00E365CE"/>
    <w:rsid w:val="00E7353C"/>
    <w:rsid w:val="00E81B96"/>
    <w:rsid w:val="00EE2D1F"/>
    <w:rsid w:val="00EF03AD"/>
    <w:rsid w:val="00F1304F"/>
    <w:rsid w:val="00F146B6"/>
    <w:rsid w:val="00F355A5"/>
    <w:rsid w:val="00F5101A"/>
    <w:rsid w:val="00F574B9"/>
    <w:rsid w:val="00FA4728"/>
    <w:rsid w:val="00FA5CCD"/>
    <w:rsid w:val="00FB4890"/>
    <w:rsid w:val="00FE0E71"/>
  </w:rsids>
  <m:mathPr>
    <m:mathFont m:val="Cambria Math"/>
    <m:dispDef m:val="0"/>
    <m:wrapRight/>
    <m:naryLim m:val="subSup"/>
  </m:mathPr>
  <w:themeFontLang w:val="lv-LV" w:eastAsia="ja-JP" w:bidi="ar-SA"/>
  <w:clrSchemeMapping w:bg1="light1" w:t1="dark1" w:bg2="light2" w:t2="dark2" w:accent1="accent1" w:accent2="accent2" w:accent3="accent3" w:accent4="accent4" w:accent5="accent5" w:accent6="accent6" w:hyperlink="hyperlink" w:followedHyperlink="followedHyperlink"/>
  <w14:docId w14:val="1FE5C008"/>
  <w15:chartTrackingRefBased/>
  <w15:docId w15:val="{11C4917F-D90D-4585-8611-877B2370D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 w:val="20"/>
      <w:szCs w:val="21"/>
      <w:lang w:val="lv-LV" w:eastAsia="x-none"/>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uiPriority w:val="1"/>
    <w:qFormat/>
    <w:rsid w:val="002A5FD9"/>
    <w:pPr>
      <w:widowControl w:val="0"/>
    </w:pPr>
    <w:rPr>
      <w:sz w:val="22"/>
      <w:szCs w:val="22"/>
      <w:lang w:val="en-US" w:eastAsia="en-US"/>
    </w:rPr>
  </w:style>
  <w:style w:type="character" w:styleId="UnresolvedMention">
    <w:name w:val="Unresolved Mention"/>
    <w:basedOn w:val="DefaultParagraphFont"/>
    <w:uiPriority w:val="99"/>
    <w:semiHidden/>
    <w:unhideWhenUsed/>
    <w:rsid w:val="007D00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footer3.xml.rels><?xml version="1.0" encoding="utf-8" standalone="yes"?><Relationships xmlns="http://schemas.openxmlformats.org/package/2006/relationships"><Relationship Id="rId1" Type="http://schemas.openxmlformats.org/officeDocument/2006/relationships/image" Target="media/image2.emf"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vdaa.gov.lv" TargetMode="External" /><Relationship Id="rId3" Type="http://schemas.openxmlformats.org/officeDocument/2006/relationships/hyperlink" Target="http://www.vdaa.gov.l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7487DA40BF9C3A4A93CE4F1BBB2BCE8E" ma:contentTypeVersion="4" ma:contentTypeDescription="Izveidot jaunu dokumentu." ma:contentTypeScope="" ma:versionID="7c06032a2f22d5aba085557dd5207660">
  <xsd:schema xmlns:xsd="http://www.w3.org/2001/XMLSchema" xmlns:xs="http://www.w3.org/2001/XMLSchema" xmlns:p="http://schemas.microsoft.com/office/2006/metadata/properties" xmlns:ns2="d955f012-d21c-4a66-847c-513404d09ce0" targetNamespace="http://schemas.microsoft.com/office/2006/metadata/properties" ma:root="true" ma:fieldsID="e262ae90cc5bf9f2b85c96923d074c8b" ns2:_="">
    <xsd:import namespace="d955f012-d21c-4a66-847c-513404d09ce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55f012-d21c-4a66-847c-513404d09c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93406B-B3F1-4D3B-9618-437A4E947CD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09D1CCD-E356-4BB4-825E-1AD69550A59C}">
  <ds:schemaRefs>
    <ds:schemaRef ds:uri="http://schemas.microsoft.com/office/2006/metadata/longProperties"/>
  </ds:schemaRefs>
</ds:datastoreItem>
</file>

<file path=customXml/itemProps3.xml><?xml version="1.0" encoding="utf-8"?>
<ds:datastoreItem xmlns:ds="http://schemas.openxmlformats.org/officeDocument/2006/customXml" ds:itemID="{ED2F9CDC-2E6F-4582-AB31-55334DEDAD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55f012-d21c-4a66-847c-513404d09c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D8E5793-C7B3-4463-9B25-04FEC13595EA}">
  <ds:schemaRefs>
    <ds:schemaRef ds:uri="http://schemas.microsoft.com/sharepoint/v3/contenttype/forms"/>
  </ds:schemaRefs>
</ds:datastoreItem>
</file>

<file path=customXml/itemProps5.xml><?xml version="1.0" encoding="utf-8"?>
<ds:datastoreItem xmlns:ds="http://schemas.openxmlformats.org/officeDocument/2006/customXml" ds:itemID="{19D7E955-5BF3-49E2-9F4A-07BE0CAD14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860</Words>
  <Characters>491</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Tatjana Rainiceca</dc:creator>
  <cp:lastModifiedBy>Jānis Ielītis</cp:lastModifiedBy>
  <cp:revision>6</cp:revision>
  <cp:lastPrinted>2024-09-03T08:20:00Z</cp:lastPrinted>
  <dcterms:created xsi:type="dcterms:W3CDTF">2024-10-31T10:07:00Z</dcterms:created>
  <dcterms:modified xsi:type="dcterms:W3CDTF">2026-10-02T14:14:00Z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0x0101007487DA40BF9C3A4A93CE4F1BBB2BCE8E</vt:lpwstr>
  </property>
  <property fmtid="{D5CDD505-2E9C-101B-9397-08002B2CF9AE}" pid="4" name="Created">
    <vt:filetime>2014-11-05T00:00:00Z</vt:filetime>
  </property>
  <property fmtid="{D5CDD505-2E9C-101B-9397-08002B2CF9AE}" pid="5" name="display_urn:schemas-microsoft-com:office:office#Author">
    <vt:lpwstr>Kristaps Prēdelis</vt:lpwstr>
  </property>
  <property fmtid="{D5CDD505-2E9C-101B-9397-08002B2CF9AE}" pid="6" name="display_urn:schemas-microsoft-com:office:office#Editor">
    <vt:lpwstr>Kristaps Prēdelis</vt:lpwstr>
  </property>
  <property fmtid="{D5CDD505-2E9C-101B-9397-08002B2CF9AE}" pid="7" name="LastSaved">
    <vt:filetime>2014-11-05T00:00:00Z</vt:filetime>
  </property>
  <property fmtid="{D5CDD505-2E9C-101B-9397-08002B2CF9AE}" pid="8" name="Order">
    <vt:lpwstr>8600.00000000000</vt:lpwstr>
  </property>
  <property fmtid="{D5CDD505-2E9C-101B-9397-08002B2CF9AE}" pid="9" name="TemplateUrl">
    <vt:lpwstr/>
  </property>
  <property fmtid="{D5CDD505-2E9C-101B-9397-08002B2CF9AE}" pid="10" name="TriggerFlowInfo">
    <vt:lpwstr/>
  </property>
  <property fmtid="{D5CDD505-2E9C-101B-9397-08002B2CF9AE}" pid="11" name="xd_ProgID">
    <vt:lpwstr/>
  </property>
  <property fmtid="{D5CDD505-2E9C-101B-9397-08002B2CF9AE}" pid="12" name="xd_Signature">
    <vt:lpwstr/>
  </property>
  <property fmtid="{D5CDD505-2E9C-101B-9397-08002B2CF9AE}" pid="13" name="_ExtendedDescription">
    <vt:lpwstr/>
  </property>
</Properties>
</file>