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041D" w14:textId="05FF9124" w:rsidR="00883144" w:rsidRPr="0052789B" w:rsidRDefault="008E05ED" w:rsidP="0052789B">
      <w:pPr>
        <w:pStyle w:val="10ptright"/>
        <w:jc w:val="center"/>
      </w:pPr>
      <w:r w:rsidRPr="0052789B">
        <w:softHyphen/>
      </w:r>
      <w:r w:rsidRPr="0052789B">
        <w:softHyphen/>
      </w:r>
      <w:r w:rsidRPr="0052789B">
        <w:softHyphen/>
      </w:r>
      <w:fldSimple w:instr="DOCPROPERTY  _CustomerTitle  \* MERGEFORMAT">
        <w:r w:rsidR="0052789B" w:rsidRPr="0052789B">
          <w:t>Valsts digitālās attīstības aģentūra</w:t>
        </w:r>
      </w:fldSimple>
    </w:p>
    <w:p w14:paraId="4B9F0422" w14:textId="351CD1B0" w:rsidR="00294D3E" w:rsidRPr="0052789B" w:rsidRDefault="00D059D3" w:rsidP="0047123C">
      <w:pPr>
        <w:pStyle w:val="Titlearatstarpi"/>
        <w:spacing w:before="3800"/>
        <w:rPr>
          <w:rFonts w:cs="Arial"/>
        </w:rPr>
      </w:pPr>
      <w:r w:rsidRPr="0052789B">
        <w:rPr>
          <w:rFonts w:cs="Arial"/>
          <w:shd w:val="clear" w:color="auto" w:fill="E6E6E6"/>
        </w:rPr>
        <w:fldChar w:fldCharType="begin"/>
      </w:r>
      <w:r w:rsidRPr="0052789B">
        <w:rPr>
          <w:rFonts w:cs="Arial"/>
        </w:rPr>
        <w:instrText xml:space="preserve"> DOCPROPERTY  Title  \* MERGEFORMAT </w:instrText>
      </w:r>
      <w:r w:rsidRPr="0052789B">
        <w:rPr>
          <w:rFonts w:cs="Arial"/>
          <w:shd w:val="clear" w:color="auto" w:fill="E6E6E6"/>
        </w:rPr>
        <w:fldChar w:fldCharType="separate"/>
      </w:r>
      <w:r w:rsidR="0052789B" w:rsidRPr="0052789B">
        <w:t>AVIS FUNKCIONALITĀTES PAPILDINĀJUMI IP4</w:t>
      </w:r>
      <w:r w:rsidRPr="0052789B">
        <w:rPr>
          <w:rFonts w:cs="Arial"/>
          <w:shd w:val="clear" w:color="auto" w:fill="E6E6E6"/>
        </w:rPr>
        <w:fldChar w:fldCharType="end"/>
      </w:r>
    </w:p>
    <w:p w14:paraId="4B9F0425" w14:textId="31608DE7" w:rsidR="00883144" w:rsidRPr="0052789B" w:rsidRDefault="00613A98" w:rsidP="00883144">
      <w:pPr>
        <w:pStyle w:val="Titledokumenta"/>
        <w:rPr>
          <w:rFonts w:cs="Arial"/>
        </w:rPr>
      </w:pPr>
      <w:r w:rsidRPr="0052789B">
        <w:rPr>
          <w:rFonts w:cs="Arial"/>
          <w:shd w:val="clear" w:color="auto" w:fill="E6E6E6"/>
        </w:rPr>
        <w:fldChar w:fldCharType="begin"/>
      </w:r>
      <w:r w:rsidRPr="0052789B">
        <w:rPr>
          <w:rFonts w:cs="Arial"/>
        </w:rPr>
        <w:instrText xml:space="preserve"> DOCPROPERTY  Category  \* MERGEFORMAT </w:instrText>
      </w:r>
      <w:r w:rsidRPr="0052789B">
        <w:rPr>
          <w:rFonts w:cs="Arial"/>
          <w:shd w:val="clear" w:color="auto" w:fill="E6E6E6"/>
        </w:rPr>
        <w:fldChar w:fldCharType="separate"/>
      </w:r>
      <w:r w:rsidR="0052789B" w:rsidRPr="0052789B">
        <w:rPr>
          <w:rFonts w:cs="Arial"/>
        </w:rPr>
        <w:t>Programmatūras integrācijas instrukcija</w:t>
      </w:r>
      <w:r w:rsidRPr="0052789B">
        <w:rPr>
          <w:rFonts w:cs="Arial"/>
          <w:shd w:val="clear" w:color="auto" w:fill="E6E6E6"/>
        </w:rPr>
        <w:fldChar w:fldCharType="end"/>
      </w:r>
    </w:p>
    <w:p w14:paraId="4B9F0426" w14:textId="7CB9DD56" w:rsidR="00883144" w:rsidRPr="0052789B" w:rsidRDefault="00613A98" w:rsidP="00883144">
      <w:pPr>
        <w:pStyle w:val="Titledokumentakods"/>
        <w:rPr>
          <w:rFonts w:cs="Arial"/>
        </w:rPr>
      </w:pPr>
      <w:r w:rsidRPr="0052789B">
        <w:rPr>
          <w:rFonts w:cs="Arial"/>
          <w:shd w:val="clear" w:color="auto" w:fill="E6E6E6"/>
        </w:rPr>
        <w:fldChar w:fldCharType="begin"/>
      </w:r>
      <w:r w:rsidRPr="0052789B">
        <w:rPr>
          <w:rFonts w:cs="Arial"/>
        </w:rPr>
        <w:instrText xml:space="preserve"> DOCPROPERTY  _CustomerID  \* MERGEFORMAT </w:instrText>
      </w:r>
      <w:r w:rsidRPr="0052789B">
        <w:rPr>
          <w:rFonts w:cs="Arial"/>
          <w:shd w:val="clear" w:color="auto" w:fill="E6E6E6"/>
        </w:rPr>
        <w:fldChar w:fldCharType="separate"/>
      </w:r>
      <w:r w:rsidR="0052789B" w:rsidRPr="0052789B">
        <w:rPr>
          <w:rFonts w:cs="Arial"/>
        </w:rPr>
        <w:t>VDAA</w:t>
      </w:r>
      <w:r w:rsidRPr="0052789B">
        <w:rPr>
          <w:rFonts w:cs="Arial"/>
          <w:shd w:val="clear" w:color="auto" w:fill="E6E6E6"/>
        </w:rPr>
        <w:fldChar w:fldCharType="end"/>
      </w:r>
      <w:r w:rsidR="00B91FCD" w:rsidRPr="0052789B">
        <w:rPr>
          <w:rFonts w:cs="Arial"/>
        </w:rPr>
        <w:t>-</w:t>
      </w:r>
      <w:r w:rsidRPr="0052789B">
        <w:rPr>
          <w:rFonts w:cs="Arial"/>
          <w:shd w:val="clear" w:color="auto" w:fill="E6E6E6"/>
        </w:rPr>
        <w:fldChar w:fldCharType="begin"/>
      </w:r>
      <w:r w:rsidRPr="0052789B">
        <w:rPr>
          <w:rFonts w:cs="Arial"/>
        </w:rPr>
        <w:instrText xml:space="preserve"> DOCPROPERTY  _ContractNumber  \* MERGEFORMAT </w:instrText>
      </w:r>
      <w:r w:rsidRPr="0052789B">
        <w:rPr>
          <w:rFonts w:cs="Arial"/>
          <w:shd w:val="clear" w:color="auto" w:fill="E6E6E6"/>
        </w:rPr>
        <w:fldChar w:fldCharType="separate"/>
      </w:r>
      <w:r w:rsidR="0052789B" w:rsidRPr="0052789B">
        <w:rPr>
          <w:rFonts w:cs="Arial"/>
        </w:rPr>
        <w:t>13-7/25/36-AVIS</w:t>
      </w:r>
      <w:r w:rsidRPr="0052789B">
        <w:rPr>
          <w:rFonts w:cs="Arial"/>
          <w:shd w:val="clear" w:color="auto" w:fill="E6E6E6"/>
        </w:rPr>
        <w:fldChar w:fldCharType="end"/>
      </w:r>
      <w:r w:rsidR="00B91FCD" w:rsidRPr="0052789B">
        <w:rPr>
          <w:rFonts w:cs="Arial"/>
        </w:rPr>
        <w:t>-</w:t>
      </w:r>
      <w:r w:rsidRPr="0052789B">
        <w:rPr>
          <w:rFonts w:cs="Arial"/>
          <w:shd w:val="clear" w:color="auto" w:fill="E6E6E6"/>
        </w:rPr>
        <w:fldChar w:fldCharType="begin"/>
      </w:r>
      <w:r w:rsidRPr="0052789B">
        <w:rPr>
          <w:rFonts w:cs="Arial"/>
        </w:rPr>
        <w:instrText xml:space="preserve"> DOCPROPERTY  _CategoryID  \* MERGEFORMAT </w:instrText>
      </w:r>
      <w:r w:rsidRPr="0052789B">
        <w:rPr>
          <w:rFonts w:cs="Arial"/>
          <w:shd w:val="clear" w:color="auto" w:fill="E6E6E6"/>
        </w:rPr>
        <w:fldChar w:fldCharType="separate"/>
      </w:r>
      <w:r w:rsidR="0052789B" w:rsidRPr="0052789B">
        <w:rPr>
          <w:rFonts w:cs="Arial"/>
        </w:rPr>
        <w:t>PII</w:t>
      </w:r>
      <w:r w:rsidRPr="0052789B">
        <w:rPr>
          <w:rFonts w:cs="Arial"/>
          <w:shd w:val="clear" w:color="auto" w:fill="E6E6E6"/>
        </w:rPr>
        <w:fldChar w:fldCharType="end"/>
      </w:r>
    </w:p>
    <w:p w14:paraId="0CB100AD" w14:textId="5B7F9BF0" w:rsidR="00B10656" w:rsidRPr="0052789B" w:rsidRDefault="007E5E0B" w:rsidP="00B10656">
      <w:pPr>
        <w:pStyle w:val="Titleversija"/>
      </w:pPr>
      <w:r w:rsidRPr="0052789B">
        <w:rPr>
          <w:rFonts w:cs="Arial"/>
        </w:rPr>
        <w:tab/>
      </w:r>
      <w:r w:rsidR="00B10656" w:rsidRPr="0052789B">
        <w:fldChar w:fldCharType="begin"/>
      </w:r>
      <w:r w:rsidR="00B10656" w:rsidRPr="0052789B">
        <w:instrText>DOCPROPERTY "_Date"</w:instrText>
      </w:r>
      <w:r w:rsidR="00B10656" w:rsidRPr="0052789B">
        <w:fldChar w:fldCharType="separate"/>
      </w:r>
      <w:r w:rsidR="0052789B" w:rsidRPr="0052789B">
        <w:t>28.05.2026</w:t>
      </w:r>
      <w:r w:rsidR="00B10656" w:rsidRPr="0052789B">
        <w:fldChar w:fldCharType="end"/>
      </w:r>
      <w:r w:rsidR="00B10656" w:rsidRPr="0052789B">
        <w:t xml:space="preserve"> versija </w:t>
      </w:r>
      <w:r w:rsidR="00B10656" w:rsidRPr="0052789B">
        <w:fldChar w:fldCharType="begin"/>
      </w:r>
      <w:r w:rsidR="00B10656" w:rsidRPr="0052789B">
        <w:instrText>DOCPROPERTY "_Version"</w:instrText>
      </w:r>
      <w:r w:rsidR="00B10656" w:rsidRPr="0052789B">
        <w:fldChar w:fldCharType="separate"/>
      </w:r>
      <w:r w:rsidR="0052789B" w:rsidRPr="0052789B">
        <w:t>11.3</w:t>
      </w:r>
      <w:r w:rsidR="00B10656" w:rsidRPr="0052789B">
        <w:fldChar w:fldCharType="end"/>
      </w:r>
    </w:p>
    <w:p w14:paraId="4B7CE090" w14:textId="00B3CCB7" w:rsidR="005D64D1" w:rsidRPr="0052789B" w:rsidRDefault="005D64D1" w:rsidP="00083961">
      <w:pPr>
        <w:pStyle w:val="Vieta"/>
        <w:rPr>
          <w:rFonts w:cs="Arial"/>
        </w:rPr>
      </w:pPr>
    </w:p>
    <w:p w14:paraId="0CC12C86" w14:textId="7DBBC090" w:rsidR="00E9670F" w:rsidRPr="0052789B" w:rsidRDefault="00E9670F" w:rsidP="00083961">
      <w:pPr>
        <w:pStyle w:val="Vieta"/>
        <w:rPr>
          <w:rFonts w:cs="Arial"/>
        </w:rPr>
      </w:pPr>
    </w:p>
    <w:p w14:paraId="26D75FC2" w14:textId="2F814A4D" w:rsidR="00B637C0" w:rsidRPr="0052789B" w:rsidRDefault="00B637C0" w:rsidP="00083961">
      <w:pPr>
        <w:pStyle w:val="Vieta"/>
        <w:rPr>
          <w:rFonts w:cs="Arial"/>
        </w:rPr>
      </w:pPr>
    </w:p>
    <w:p w14:paraId="0E0C47FD" w14:textId="77777777" w:rsidR="00B637C0" w:rsidRPr="0052789B" w:rsidRDefault="00B637C0" w:rsidP="00083961">
      <w:pPr>
        <w:pStyle w:val="Vieta"/>
        <w:rPr>
          <w:rFonts w:cs="Arial"/>
        </w:rPr>
      </w:pPr>
    </w:p>
    <w:p w14:paraId="550C227B" w14:textId="299A7F30" w:rsidR="00E9670F" w:rsidRPr="0052789B" w:rsidRDefault="00E9670F" w:rsidP="00083961">
      <w:pPr>
        <w:pStyle w:val="Vieta"/>
        <w:rPr>
          <w:rFonts w:cs="Arial"/>
        </w:rPr>
      </w:pPr>
    </w:p>
    <w:p w14:paraId="5C1ACF52" w14:textId="77777777" w:rsidR="00B66961" w:rsidRPr="0052789B" w:rsidRDefault="00B66961" w:rsidP="00511186">
      <w:pPr>
        <w:pStyle w:val="Vieta"/>
        <w:jc w:val="both"/>
        <w:rPr>
          <w:rFonts w:cs="Arial"/>
        </w:rPr>
      </w:pPr>
    </w:p>
    <w:p w14:paraId="0A903210" w14:textId="4990A945" w:rsidR="005D64D1" w:rsidRPr="0052789B" w:rsidRDefault="00511186" w:rsidP="00083961">
      <w:pPr>
        <w:pStyle w:val="Vieta"/>
        <w:rPr>
          <w:rFonts w:cs="Arial"/>
        </w:rPr>
      </w:pPr>
      <w:r w:rsidRPr="0052789B">
        <w:rPr>
          <w:noProof/>
        </w:rPr>
        <w:drawing>
          <wp:inline distT="0" distB="0" distL="0" distR="0" wp14:anchorId="4DBA98FA" wp14:editId="0A8B91A8">
            <wp:extent cx="1440815" cy="1043940"/>
            <wp:effectExtent l="0" t="0" r="6985" b="381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815" cy="1043940"/>
                    </a:xfrm>
                    <a:prstGeom prst="rect">
                      <a:avLst/>
                    </a:prstGeom>
                    <a:noFill/>
                    <a:ln>
                      <a:noFill/>
                    </a:ln>
                  </pic:spPr>
                </pic:pic>
              </a:graphicData>
            </a:graphic>
          </wp:inline>
        </w:drawing>
      </w:r>
    </w:p>
    <w:p w14:paraId="4B9F0428" w14:textId="1DE7536D" w:rsidR="000E3167" w:rsidRPr="0052789B" w:rsidRDefault="00083961" w:rsidP="00083961">
      <w:pPr>
        <w:pStyle w:val="Vieta"/>
        <w:rPr>
          <w:rFonts w:cs="Arial"/>
        </w:rPr>
      </w:pPr>
      <w:r w:rsidRPr="0052789B">
        <w:rPr>
          <w:rFonts w:cs="Arial"/>
        </w:rPr>
        <w:t xml:space="preserve">Rīgā </w:t>
      </w:r>
      <w:r w:rsidR="000A6B67" w:rsidRPr="0052789B">
        <w:rPr>
          <w:rFonts w:cs="Arial"/>
        </w:rPr>
        <w:t>202</w:t>
      </w:r>
      <w:r w:rsidR="00B67D68" w:rsidRPr="0052789B">
        <w:rPr>
          <w:rFonts w:cs="Arial"/>
        </w:rPr>
        <w:t>6</w:t>
      </w:r>
    </w:p>
    <w:p w14:paraId="4B9F0430" w14:textId="70196B8B" w:rsidR="002916C2" w:rsidRPr="0052789B" w:rsidRDefault="002916C2" w:rsidP="002916C2">
      <w:pPr>
        <w:rPr>
          <w:rFonts w:cs="Arial"/>
        </w:rPr>
      </w:pPr>
    </w:p>
    <w:p w14:paraId="44CB680B" w14:textId="77777777" w:rsidR="00B637C0" w:rsidRPr="0052789B" w:rsidRDefault="00B637C0" w:rsidP="00E9670F">
      <w:pPr>
        <w:jc w:val="center"/>
        <w:rPr>
          <w:rFonts w:cs="Arial"/>
        </w:rPr>
      </w:pPr>
    </w:p>
    <w:p w14:paraId="029E8E82" w14:textId="77777777" w:rsidR="0052789B" w:rsidRPr="0052789B" w:rsidRDefault="0052789B" w:rsidP="00E9670F">
      <w:pPr>
        <w:jc w:val="center"/>
        <w:rPr>
          <w:rFonts w:cs="Arial"/>
        </w:rPr>
      </w:pPr>
    </w:p>
    <w:p w14:paraId="417E3265" w14:textId="65842486" w:rsidR="0052789B" w:rsidRPr="0052789B" w:rsidRDefault="0052789B" w:rsidP="00E9670F">
      <w:pPr>
        <w:jc w:val="center"/>
        <w:rPr>
          <w:rFonts w:cs="Arial"/>
        </w:rPr>
        <w:sectPr w:rsidR="0052789B" w:rsidRPr="0052789B" w:rsidSect="00066E1C">
          <w:headerReference w:type="default" r:id="rId12"/>
          <w:footerReference w:type="default" r:id="rId13"/>
          <w:type w:val="continuous"/>
          <w:pgSz w:w="11906" w:h="16838" w:code="9"/>
          <w:pgMar w:top="357" w:right="567" w:bottom="539" w:left="720" w:header="340" w:footer="170" w:gutter="0"/>
          <w:cols w:space="708"/>
          <w:titlePg/>
          <w:docGrid w:linePitch="360"/>
        </w:sectPr>
      </w:pPr>
    </w:p>
    <w:p w14:paraId="0BBD4758" w14:textId="2F643961" w:rsidR="004D33F4" w:rsidRPr="0052789B" w:rsidRDefault="004D33F4" w:rsidP="00484569">
      <w:pPr>
        <w:pStyle w:val="Titleapakprojekta"/>
        <w:tabs>
          <w:tab w:val="left" w:pos="2160"/>
          <w:tab w:val="center" w:pos="4819"/>
        </w:tabs>
        <w:ind w:right="567"/>
        <w:jc w:val="left"/>
        <w:rPr>
          <w:rFonts w:cs="Arial"/>
        </w:rPr>
      </w:pPr>
      <w:r w:rsidRPr="0052789B">
        <w:rPr>
          <w:rFonts w:cs="Arial"/>
        </w:rPr>
        <w:lastRenderedPageBreak/>
        <w:tab/>
      </w:r>
      <w:r w:rsidRPr="0052789B">
        <w:rPr>
          <w:rFonts w:cs="Arial"/>
        </w:rPr>
        <w:tab/>
        <w:t>Dokumenta identifikācija</w:t>
      </w:r>
    </w:p>
    <w:tbl>
      <w:tblPr>
        <w:tblW w:w="0" w:type="auto"/>
        <w:tblBorders>
          <w:top w:val="single" w:sz="12" w:space="0" w:color="auto"/>
          <w:bottom w:val="single" w:sz="2" w:space="0" w:color="auto"/>
          <w:insideV w:val="single" w:sz="2" w:space="0" w:color="auto"/>
        </w:tblBorders>
        <w:tblLook w:val="04A0" w:firstRow="1" w:lastRow="0" w:firstColumn="1" w:lastColumn="0" w:noHBand="0" w:noVBand="1"/>
      </w:tblPr>
      <w:tblGrid>
        <w:gridCol w:w="2347"/>
        <w:gridCol w:w="6725"/>
      </w:tblGrid>
      <w:tr w:rsidR="00BA53C6" w:rsidRPr="0052789B" w14:paraId="57437EC7" w14:textId="77777777" w:rsidTr="004D33F4">
        <w:trPr>
          <w:trHeight w:val="838"/>
        </w:trPr>
        <w:tc>
          <w:tcPr>
            <w:tcW w:w="2347" w:type="dxa"/>
          </w:tcPr>
          <w:p w14:paraId="7766A4A0" w14:textId="77777777" w:rsidR="004D33F4" w:rsidRPr="0052789B" w:rsidRDefault="004D33F4" w:rsidP="00D75974">
            <w:pPr>
              <w:pStyle w:val="Bold"/>
              <w:rPr>
                <w:rFonts w:cs="Arial"/>
              </w:rPr>
            </w:pPr>
            <w:r w:rsidRPr="0052789B">
              <w:rPr>
                <w:rFonts w:cs="Arial"/>
              </w:rPr>
              <w:t>Dokumenta ID:</w:t>
            </w:r>
          </w:p>
        </w:tc>
        <w:tc>
          <w:tcPr>
            <w:tcW w:w="6725" w:type="dxa"/>
          </w:tcPr>
          <w:p w14:paraId="37C68E07" w14:textId="7CFD04A0" w:rsidR="004D33F4" w:rsidRPr="0052789B" w:rsidRDefault="008A0524" w:rsidP="00144B4A">
            <w:pPr>
              <w:pStyle w:val="Tablebody"/>
              <w:rPr>
                <w:rFonts w:cs="Arial"/>
              </w:rPr>
            </w:pPr>
            <w:r w:rsidRPr="0052789B">
              <w:rPr>
                <w:rFonts w:cs="Arial"/>
                <w:shd w:val="clear" w:color="auto" w:fill="E6E6E6"/>
              </w:rPr>
              <w:fldChar w:fldCharType="begin"/>
            </w:r>
            <w:r w:rsidRPr="0052789B">
              <w:rPr>
                <w:rFonts w:cs="Arial"/>
              </w:rPr>
              <w:instrText xml:space="preserve"> DOCPROPERTY  _CustomerID  \* MERGEFORMAT </w:instrText>
            </w:r>
            <w:r w:rsidRPr="0052789B">
              <w:rPr>
                <w:rFonts w:cs="Arial"/>
                <w:shd w:val="clear" w:color="auto" w:fill="E6E6E6"/>
              </w:rPr>
              <w:fldChar w:fldCharType="separate"/>
            </w:r>
            <w:r w:rsidR="0052789B" w:rsidRPr="0052789B">
              <w:rPr>
                <w:rFonts w:cs="Arial"/>
              </w:rPr>
              <w:t>VDAA</w:t>
            </w:r>
            <w:r w:rsidRPr="0052789B">
              <w:rPr>
                <w:rFonts w:cs="Arial"/>
                <w:shd w:val="clear" w:color="auto" w:fill="E6E6E6"/>
              </w:rPr>
              <w:fldChar w:fldCharType="end"/>
            </w:r>
            <w:r w:rsidRPr="0052789B">
              <w:rPr>
                <w:rFonts w:cs="Arial"/>
              </w:rPr>
              <w:t>-</w:t>
            </w:r>
            <w:r w:rsidRPr="0052789B">
              <w:rPr>
                <w:rFonts w:cs="Arial"/>
                <w:shd w:val="clear" w:color="auto" w:fill="E6E6E6"/>
              </w:rPr>
              <w:fldChar w:fldCharType="begin"/>
            </w:r>
            <w:r w:rsidRPr="0052789B">
              <w:rPr>
                <w:rFonts w:cs="Arial"/>
              </w:rPr>
              <w:instrText xml:space="preserve"> DOCPROPERTY  _ContractNumber  \* MERGEFORMAT </w:instrText>
            </w:r>
            <w:r w:rsidRPr="0052789B">
              <w:rPr>
                <w:rFonts w:cs="Arial"/>
                <w:shd w:val="clear" w:color="auto" w:fill="E6E6E6"/>
              </w:rPr>
              <w:fldChar w:fldCharType="separate"/>
            </w:r>
            <w:r w:rsidR="0052789B" w:rsidRPr="0052789B">
              <w:rPr>
                <w:rFonts w:cs="Arial"/>
              </w:rPr>
              <w:t>13-7/25/36-AVIS</w:t>
            </w:r>
            <w:r w:rsidRPr="0052789B">
              <w:rPr>
                <w:rFonts w:cs="Arial"/>
                <w:shd w:val="clear" w:color="auto" w:fill="E6E6E6"/>
              </w:rPr>
              <w:fldChar w:fldCharType="end"/>
            </w:r>
            <w:r w:rsidRPr="0052789B">
              <w:rPr>
                <w:rFonts w:cs="Arial"/>
              </w:rPr>
              <w:t>-</w:t>
            </w:r>
            <w:r w:rsidRPr="0052789B">
              <w:rPr>
                <w:rFonts w:cs="Arial"/>
                <w:shd w:val="clear" w:color="auto" w:fill="E6E6E6"/>
              </w:rPr>
              <w:fldChar w:fldCharType="begin"/>
            </w:r>
            <w:r w:rsidRPr="0052789B">
              <w:rPr>
                <w:rFonts w:cs="Arial"/>
              </w:rPr>
              <w:instrText xml:space="preserve"> DOCPROPERTY  _CategoryID  \* MERGEFORMAT </w:instrText>
            </w:r>
            <w:r w:rsidRPr="0052789B">
              <w:rPr>
                <w:rFonts w:cs="Arial"/>
                <w:shd w:val="clear" w:color="auto" w:fill="E6E6E6"/>
              </w:rPr>
              <w:fldChar w:fldCharType="separate"/>
            </w:r>
            <w:r w:rsidR="0052789B" w:rsidRPr="0052789B">
              <w:rPr>
                <w:rFonts w:cs="Arial"/>
              </w:rPr>
              <w:t>PII</w:t>
            </w:r>
            <w:r w:rsidRPr="0052789B">
              <w:rPr>
                <w:rFonts w:cs="Arial"/>
                <w:shd w:val="clear" w:color="auto" w:fill="E6E6E6"/>
              </w:rPr>
              <w:fldChar w:fldCharType="end"/>
            </w:r>
            <w:r w:rsidR="004D33F4" w:rsidRPr="0052789B">
              <w:rPr>
                <w:rFonts w:cs="Arial"/>
              </w:rPr>
              <w:t>-</w:t>
            </w:r>
            <w:r w:rsidR="00613A98" w:rsidRPr="0052789B">
              <w:rPr>
                <w:rFonts w:cs="Arial"/>
                <w:shd w:val="clear" w:color="auto" w:fill="E6E6E6"/>
              </w:rPr>
              <w:fldChar w:fldCharType="begin"/>
            </w:r>
            <w:r w:rsidR="00613A98" w:rsidRPr="0052789B">
              <w:rPr>
                <w:rFonts w:cs="Arial"/>
              </w:rPr>
              <w:instrText xml:space="preserve"> DOCPROPERTY  _Date  \* MERGEFORMAT </w:instrText>
            </w:r>
            <w:r w:rsidR="00613A98" w:rsidRPr="0052789B">
              <w:rPr>
                <w:rFonts w:cs="Arial"/>
                <w:shd w:val="clear" w:color="auto" w:fill="E6E6E6"/>
              </w:rPr>
              <w:fldChar w:fldCharType="separate"/>
            </w:r>
            <w:r w:rsidR="0052789B" w:rsidRPr="0052789B">
              <w:rPr>
                <w:rFonts w:cs="Arial"/>
              </w:rPr>
              <w:t>28.05.2026</w:t>
            </w:r>
            <w:r w:rsidR="00613A98" w:rsidRPr="0052789B">
              <w:rPr>
                <w:rFonts w:cs="Arial"/>
                <w:shd w:val="clear" w:color="auto" w:fill="E6E6E6"/>
              </w:rPr>
              <w:fldChar w:fldCharType="end"/>
            </w:r>
          </w:p>
        </w:tc>
      </w:tr>
      <w:tr w:rsidR="00BA53C6" w:rsidRPr="0052789B" w14:paraId="1FFBD2C3" w14:textId="77777777" w:rsidTr="008A0524">
        <w:trPr>
          <w:trHeight w:val="1422"/>
        </w:trPr>
        <w:tc>
          <w:tcPr>
            <w:tcW w:w="2347" w:type="dxa"/>
          </w:tcPr>
          <w:p w14:paraId="53638922" w14:textId="77777777" w:rsidR="004D33F4" w:rsidRPr="0052789B" w:rsidRDefault="004D33F4" w:rsidP="00D75974">
            <w:pPr>
              <w:pStyle w:val="Bold"/>
              <w:rPr>
                <w:rFonts w:cs="Arial"/>
              </w:rPr>
            </w:pPr>
            <w:r w:rsidRPr="0052789B">
              <w:rPr>
                <w:rFonts w:cs="Arial"/>
              </w:rPr>
              <w:t>Dokumenta nosaukums:</w:t>
            </w:r>
          </w:p>
        </w:tc>
        <w:tc>
          <w:tcPr>
            <w:tcW w:w="6725" w:type="dxa"/>
          </w:tcPr>
          <w:p w14:paraId="2C90CC52" w14:textId="5D1E36D5" w:rsidR="004D33F4" w:rsidRPr="0052789B" w:rsidRDefault="00D059D3" w:rsidP="00D75974">
            <w:pPr>
              <w:pStyle w:val="Tablebody"/>
              <w:rPr>
                <w:rFonts w:cs="Arial"/>
              </w:rPr>
            </w:pPr>
            <w:r w:rsidRPr="0052789B">
              <w:rPr>
                <w:rFonts w:cs="Arial"/>
                <w:shd w:val="clear" w:color="auto" w:fill="E6E6E6"/>
              </w:rPr>
              <w:fldChar w:fldCharType="begin"/>
            </w:r>
            <w:r w:rsidRPr="0052789B">
              <w:rPr>
                <w:rFonts w:cs="Arial"/>
              </w:rPr>
              <w:instrText xml:space="preserve"> DOCPROPERTY  Title  \* MERGEFORMAT </w:instrText>
            </w:r>
            <w:r w:rsidRPr="0052789B">
              <w:rPr>
                <w:rFonts w:cs="Arial"/>
                <w:shd w:val="clear" w:color="auto" w:fill="E6E6E6"/>
              </w:rPr>
              <w:fldChar w:fldCharType="separate"/>
            </w:r>
            <w:r w:rsidR="0052789B" w:rsidRPr="0052789B">
              <w:rPr>
                <w:rFonts w:cs="Arial"/>
              </w:rPr>
              <w:t>AVIS FUNKCIONALITĀTES PAPILDINĀJUMI IP4</w:t>
            </w:r>
            <w:r w:rsidRPr="0052789B">
              <w:rPr>
                <w:rFonts w:cs="Arial"/>
                <w:shd w:val="clear" w:color="auto" w:fill="E6E6E6"/>
              </w:rPr>
              <w:fldChar w:fldCharType="end"/>
            </w:r>
            <w:r w:rsidR="004D33F4" w:rsidRPr="0052789B">
              <w:rPr>
                <w:rFonts w:cs="Arial"/>
              </w:rPr>
              <w:t>.</w:t>
            </w:r>
          </w:p>
          <w:p w14:paraId="2F9270BD" w14:textId="374467CB" w:rsidR="004D33F4" w:rsidRPr="0052789B" w:rsidRDefault="00E25EC6" w:rsidP="008A0524">
            <w:pPr>
              <w:pStyle w:val="Tablebody"/>
              <w:rPr>
                <w:rFonts w:cs="Arial"/>
              </w:rPr>
            </w:pPr>
            <w:r w:rsidRPr="0052789B">
              <w:rPr>
                <w:rFonts w:cs="Arial"/>
              </w:rPr>
              <w:t>Programmatūras integrācijas instrukcija</w:t>
            </w:r>
          </w:p>
        </w:tc>
      </w:tr>
      <w:tr w:rsidR="00BA53C6" w:rsidRPr="0052789B" w14:paraId="4B1BCFBD" w14:textId="77777777" w:rsidTr="004D33F4">
        <w:trPr>
          <w:trHeight w:val="855"/>
        </w:trPr>
        <w:tc>
          <w:tcPr>
            <w:tcW w:w="2347" w:type="dxa"/>
          </w:tcPr>
          <w:p w14:paraId="1AD13CFD" w14:textId="36E61B0B" w:rsidR="004D33F4" w:rsidRPr="0052789B" w:rsidRDefault="004D33F4" w:rsidP="00D75974">
            <w:pPr>
              <w:pStyle w:val="Bold"/>
              <w:rPr>
                <w:rFonts w:cs="Arial"/>
              </w:rPr>
            </w:pPr>
            <w:r w:rsidRPr="0052789B">
              <w:rPr>
                <w:rFonts w:cs="Arial"/>
              </w:rPr>
              <w:t>Dokumenta kods:</w:t>
            </w:r>
          </w:p>
        </w:tc>
        <w:tc>
          <w:tcPr>
            <w:tcW w:w="6725" w:type="dxa"/>
          </w:tcPr>
          <w:p w14:paraId="681D6796" w14:textId="5E76DF43" w:rsidR="004D33F4" w:rsidRPr="0052789B" w:rsidRDefault="008A0524" w:rsidP="008A0524">
            <w:pPr>
              <w:pStyle w:val="Tablebody"/>
              <w:rPr>
                <w:rFonts w:cs="Arial"/>
                <w:highlight w:val="yellow"/>
              </w:rPr>
            </w:pPr>
            <w:r w:rsidRPr="0052789B">
              <w:rPr>
                <w:rFonts w:cs="Arial"/>
                <w:shd w:val="clear" w:color="auto" w:fill="E6E6E6"/>
              </w:rPr>
              <w:fldChar w:fldCharType="begin"/>
            </w:r>
            <w:r w:rsidRPr="0052789B">
              <w:rPr>
                <w:rFonts w:cs="Arial"/>
              </w:rPr>
              <w:instrText xml:space="preserve"> DOCPROPERTY  _CustomerID  \* MERGEFORMAT </w:instrText>
            </w:r>
            <w:r w:rsidRPr="0052789B">
              <w:rPr>
                <w:rFonts w:cs="Arial"/>
                <w:shd w:val="clear" w:color="auto" w:fill="E6E6E6"/>
              </w:rPr>
              <w:fldChar w:fldCharType="separate"/>
            </w:r>
            <w:r w:rsidR="0052789B" w:rsidRPr="0052789B">
              <w:rPr>
                <w:rFonts w:cs="Arial"/>
              </w:rPr>
              <w:t>VDAA</w:t>
            </w:r>
            <w:r w:rsidRPr="0052789B">
              <w:rPr>
                <w:rFonts w:cs="Arial"/>
                <w:shd w:val="clear" w:color="auto" w:fill="E6E6E6"/>
              </w:rPr>
              <w:fldChar w:fldCharType="end"/>
            </w:r>
            <w:r w:rsidRPr="0052789B">
              <w:rPr>
                <w:rFonts w:cs="Arial"/>
              </w:rPr>
              <w:t>-</w:t>
            </w:r>
            <w:r w:rsidRPr="0052789B">
              <w:rPr>
                <w:rFonts w:cs="Arial"/>
                <w:shd w:val="clear" w:color="auto" w:fill="E6E6E6"/>
              </w:rPr>
              <w:fldChar w:fldCharType="begin"/>
            </w:r>
            <w:r w:rsidRPr="0052789B">
              <w:rPr>
                <w:rFonts w:cs="Arial"/>
              </w:rPr>
              <w:instrText xml:space="preserve"> DOCPROPERTY  _ContractNumber  \* MERGEFORMAT </w:instrText>
            </w:r>
            <w:r w:rsidRPr="0052789B">
              <w:rPr>
                <w:rFonts w:cs="Arial"/>
                <w:shd w:val="clear" w:color="auto" w:fill="E6E6E6"/>
              </w:rPr>
              <w:fldChar w:fldCharType="separate"/>
            </w:r>
            <w:r w:rsidR="0052789B" w:rsidRPr="0052789B">
              <w:rPr>
                <w:rFonts w:cs="Arial"/>
              </w:rPr>
              <w:t>13-7/25/36-AVIS</w:t>
            </w:r>
            <w:r w:rsidRPr="0052789B">
              <w:rPr>
                <w:rFonts w:cs="Arial"/>
                <w:shd w:val="clear" w:color="auto" w:fill="E6E6E6"/>
              </w:rPr>
              <w:fldChar w:fldCharType="end"/>
            </w:r>
            <w:r w:rsidRPr="0052789B">
              <w:rPr>
                <w:rFonts w:cs="Arial"/>
              </w:rPr>
              <w:t>-</w:t>
            </w:r>
            <w:r w:rsidR="00613A98" w:rsidRPr="0052789B">
              <w:rPr>
                <w:rFonts w:cs="Arial"/>
                <w:shd w:val="clear" w:color="auto" w:fill="E6E6E6"/>
              </w:rPr>
              <w:fldChar w:fldCharType="begin"/>
            </w:r>
            <w:r w:rsidR="00613A98" w:rsidRPr="0052789B">
              <w:rPr>
                <w:rFonts w:cs="Arial"/>
              </w:rPr>
              <w:instrText xml:space="preserve"> DOCPROPERTY  _CategoryID  \* MERGEFORMAT </w:instrText>
            </w:r>
            <w:r w:rsidR="00613A98" w:rsidRPr="0052789B">
              <w:rPr>
                <w:rFonts w:cs="Arial"/>
                <w:shd w:val="clear" w:color="auto" w:fill="E6E6E6"/>
              </w:rPr>
              <w:fldChar w:fldCharType="separate"/>
            </w:r>
            <w:r w:rsidR="0052789B" w:rsidRPr="0052789B">
              <w:rPr>
                <w:rFonts w:cs="Arial"/>
              </w:rPr>
              <w:t>PII</w:t>
            </w:r>
            <w:r w:rsidR="00613A98" w:rsidRPr="0052789B">
              <w:rPr>
                <w:rFonts w:cs="Arial"/>
                <w:shd w:val="clear" w:color="auto" w:fill="E6E6E6"/>
              </w:rPr>
              <w:fldChar w:fldCharType="end"/>
            </w:r>
          </w:p>
        </w:tc>
      </w:tr>
      <w:tr w:rsidR="00BA53C6" w:rsidRPr="0052789B" w14:paraId="7C89FCAA" w14:textId="77777777" w:rsidTr="004D33F4">
        <w:trPr>
          <w:trHeight w:val="853"/>
        </w:trPr>
        <w:tc>
          <w:tcPr>
            <w:tcW w:w="2347" w:type="dxa"/>
          </w:tcPr>
          <w:p w14:paraId="04FD753B" w14:textId="77777777" w:rsidR="004D33F4" w:rsidRPr="0052789B" w:rsidRDefault="004D33F4" w:rsidP="00D75974">
            <w:pPr>
              <w:pStyle w:val="Bold"/>
              <w:rPr>
                <w:rFonts w:cs="Arial"/>
              </w:rPr>
            </w:pPr>
            <w:r w:rsidRPr="0052789B">
              <w:rPr>
                <w:rFonts w:cs="Arial"/>
              </w:rPr>
              <w:t>Versija:</w:t>
            </w:r>
          </w:p>
        </w:tc>
        <w:tc>
          <w:tcPr>
            <w:tcW w:w="6725" w:type="dxa"/>
          </w:tcPr>
          <w:p w14:paraId="0A871DAC" w14:textId="76C2AECD" w:rsidR="004D33F4" w:rsidRPr="0052789B" w:rsidRDefault="00B10656" w:rsidP="00F62AF5">
            <w:pPr>
              <w:pStyle w:val="Tablebody"/>
              <w:rPr>
                <w:rFonts w:cs="Arial"/>
                <w:highlight w:val="yellow"/>
              </w:rPr>
            </w:pPr>
            <w:r w:rsidRPr="0052789B">
              <w:t xml:space="preserve">Versija </w:t>
            </w:r>
            <w:r w:rsidRPr="0052789B">
              <w:fldChar w:fldCharType="begin"/>
            </w:r>
            <w:r w:rsidRPr="0052789B">
              <w:instrText>DOCPROPERTY "_Version"</w:instrText>
            </w:r>
            <w:r w:rsidRPr="0052789B">
              <w:fldChar w:fldCharType="separate"/>
            </w:r>
            <w:r w:rsidR="0052789B" w:rsidRPr="0052789B">
              <w:t>11.3</w:t>
            </w:r>
            <w:r w:rsidRPr="0052789B">
              <w:fldChar w:fldCharType="end"/>
            </w:r>
            <w:r w:rsidRPr="0052789B">
              <w:t xml:space="preserve">, Laidiens </w:t>
            </w:r>
            <w:r w:rsidRPr="0052789B">
              <w:fldChar w:fldCharType="begin"/>
            </w:r>
            <w:r w:rsidRPr="0052789B">
              <w:instrText>DOCPROPERTY "_Date"</w:instrText>
            </w:r>
            <w:r w:rsidRPr="0052789B">
              <w:fldChar w:fldCharType="separate"/>
            </w:r>
            <w:r w:rsidR="0052789B" w:rsidRPr="0052789B">
              <w:t>28.05.2026</w:t>
            </w:r>
            <w:r w:rsidRPr="0052789B">
              <w:fldChar w:fldCharType="end"/>
            </w:r>
            <w:r w:rsidRPr="0052789B">
              <w:t xml:space="preserve"> (saīsināti V</w:t>
            </w:r>
            <w:r w:rsidRPr="0052789B">
              <w:fldChar w:fldCharType="begin"/>
            </w:r>
            <w:r w:rsidRPr="0052789B">
              <w:instrText>DOCPROPERTY "_Version"</w:instrText>
            </w:r>
            <w:r w:rsidRPr="0052789B">
              <w:fldChar w:fldCharType="separate"/>
            </w:r>
            <w:r w:rsidR="0052789B" w:rsidRPr="0052789B">
              <w:t>11.3</w:t>
            </w:r>
            <w:r w:rsidRPr="0052789B">
              <w:fldChar w:fldCharType="end"/>
            </w:r>
            <w:r w:rsidRPr="0052789B">
              <w:t xml:space="preserve"> </w:t>
            </w:r>
            <w:r w:rsidRPr="0052789B">
              <w:fldChar w:fldCharType="begin"/>
            </w:r>
            <w:r w:rsidRPr="0052789B">
              <w:instrText>DOCPROPERTY "_Date"</w:instrText>
            </w:r>
            <w:r w:rsidRPr="0052789B">
              <w:fldChar w:fldCharType="separate"/>
            </w:r>
            <w:r w:rsidR="0052789B" w:rsidRPr="0052789B">
              <w:t>28.05.2026</w:t>
            </w:r>
            <w:r w:rsidRPr="0052789B">
              <w:fldChar w:fldCharType="end"/>
            </w:r>
            <w:r w:rsidRPr="0052789B">
              <w:t>)</w:t>
            </w:r>
          </w:p>
        </w:tc>
      </w:tr>
    </w:tbl>
    <w:p w14:paraId="7EFA20BE" w14:textId="77777777" w:rsidR="0073255C" w:rsidRPr="0052789B" w:rsidRDefault="0073255C" w:rsidP="00484569">
      <w:pPr>
        <w:pStyle w:val="TitleSaskanosana"/>
        <w:spacing w:before="400"/>
      </w:pPr>
      <w:r w:rsidRPr="0052789B">
        <w:t>Saskaņojumi</w:t>
      </w:r>
    </w:p>
    <w:tbl>
      <w:tblPr>
        <w:tblW w:w="9072" w:type="dxa"/>
        <w:tblBorders>
          <w:top w:val="single" w:sz="12" w:space="0" w:color="000000"/>
          <w:bottom w:val="single" w:sz="12" w:space="0" w:color="000000"/>
        </w:tblBorders>
        <w:tblLayout w:type="fixed"/>
        <w:tblLook w:val="01E0" w:firstRow="1" w:lastRow="1" w:firstColumn="1" w:lastColumn="1" w:noHBand="0" w:noVBand="0"/>
      </w:tblPr>
      <w:tblGrid>
        <w:gridCol w:w="2376"/>
        <w:gridCol w:w="3852"/>
        <w:gridCol w:w="1512"/>
        <w:gridCol w:w="1332"/>
      </w:tblGrid>
      <w:tr w:rsidR="00BA53C6" w:rsidRPr="0052789B" w14:paraId="2CA70477" w14:textId="77777777" w:rsidTr="35518A8E">
        <w:tc>
          <w:tcPr>
            <w:tcW w:w="2376" w:type="dxa"/>
            <w:tcBorders>
              <w:bottom w:val="single" w:sz="6" w:space="0" w:color="000000" w:themeColor="text1"/>
              <w:right w:val="single" w:sz="6" w:space="0" w:color="000000" w:themeColor="text1"/>
            </w:tcBorders>
            <w:vAlign w:val="center"/>
          </w:tcPr>
          <w:p w14:paraId="5CC71EFE" w14:textId="77777777" w:rsidR="0073255C" w:rsidRPr="0052789B" w:rsidRDefault="0073255C" w:rsidP="009B6862">
            <w:pPr>
              <w:pStyle w:val="Bold"/>
            </w:pPr>
            <w:r w:rsidRPr="0052789B">
              <w:t>Organizācija</w:t>
            </w:r>
          </w:p>
        </w:tc>
        <w:tc>
          <w:tcPr>
            <w:tcW w:w="3852" w:type="dxa"/>
            <w:tcBorders>
              <w:bottom w:val="single" w:sz="6" w:space="0" w:color="000000" w:themeColor="text1"/>
              <w:right w:val="single" w:sz="4" w:space="0" w:color="auto"/>
            </w:tcBorders>
            <w:vAlign w:val="center"/>
          </w:tcPr>
          <w:p w14:paraId="5DFCEDC8" w14:textId="77777777" w:rsidR="0073255C" w:rsidRPr="0052789B" w:rsidRDefault="0073255C" w:rsidP="009B6862">
            <w:pPr>
              <w:pStyle w:val="Bold"/>
            </w:pPr>
            <w:r w:rsidRPr="0052789B">
              <w:t xml:space="preserve">Vārds, uzvārds, amats </w:t>
            </w:r>
          </w:p>
        </w:tc>
        <w:tc>
          <w:tcPr>
            <w:tcW w:w="1512" w:type="dxa"/>
            <w:tcBorders>
              <w:top w:val="single" w:sz="12" w:space="0" w:color="000000" w:themeColor="text1"/>
              <w:left w:val="single" w:sz="4" w:space="0" w:color="auto"/>
              <w:bottom w:val="single" w:sz="6" w:space="0" w:color="000000" w:themeColor="text1"/>
              <w:right w:val="single" w:sz="4" w:space="0" w:color="auto"/>
            </w:tcBorders>
            <w:vAlign w:val="center"/>
          </w:tcPr>
          <w:p w14:paraId="4B3B06FE" w14:textId="77777777" w:rsidR="0073255C" w:rsidRPr="0052789B" w:rsidRDefault="0073255C" w:rsidP="009B6862">
            <w:pPr>
              <w:pStyle w:val="Bold"/>
            </w:pPr>
            <w:r w:rsidRPr="0052789B">
              <w:t>Datums</w:t>
            </w:r>
          </w:p>
        </w:tc>
        <w:tc>
          <w:tcPr>
            <w:tcW w:w="1332" w:type="dxa"/>
            <w:tcBorders>
              <w:top w:val="single" w:sz="12" w:space="0" w:color="000000" w:themeColor="text1"/>
              <w:left w:val="single" w:sz="4" w:space="0" w:color="auto"/>
              <w:bottom w:val="single" w:sz="6" w:space="0" w:color="000000" w:themeColor="text1"/>
              <w:right w:val="nil"/>
            </w:tcBorders>
            <w:vAlign w:val="center"/>
          </w:tcPr>
          <w:p w14:paraId="32882959" w14:textId="77777777" w:rsidR="0073255C" w:rsidRPr="0052789B" w:rsidRDefault="0073255C" w:rsidP="009B6862">
            <w:pPr>
              <w:pStyle w:val="Bold"/>
            </w:pPr>
            <w:r w:rsidRPr="0052789B">
              <w:t>Paraksts</w:t>
            </w:r>
          </w:p>
        </w:tc>
      </w:tr>
      <w:tr w:rsidR="00BA53C6" w:rsidRPr="0052789B" w14:paraId="26A93597" w14:textId="77777777" w:rsidTr="35518A8E">
        <w:trPr>
          <w:trHeight w:val="941"/>
        </w:trPr>
        <w:tc>
          <w:tcPr>
            <w:tcW w:w="2376" w:type="dxa"/>
            <w:tcBorders>
              <w:right w:val="single" w:sz="6" w:space="0" w:color="000000" w:themeColor="text1"/>
            </w:tcBorders>
          </w:tcPr>
          <w:p w14:paraId="2220771A" w14:textId="3FB256BD" w:rsidR="00CC4F69" w:rsidRPr="0052789B" w:rsidRDefault="0093478F" w:rsidP="00CC4F69">
            <w:pPr>
              <w:pStyle w:val="Tablebody"/>
              <w:jc w:val="left"/>
            </w:pPr>
            <w:fldSimple w:instr="DOCPROPERTY  _CustomerTitle  \* MERGEFORMAT">
              <w:r w:rsidR="0052789B" w:rsidRPr="0052789B">
                <w:t>Valsts digitālās attīstības aģentūra</w:t>
              </w:r>
            </w:fldSimple>
          </w:p>
        </w:tc>
        <w:tc>
          <w:tcPr>
            <w:tcW w:w="3852" w:type="dxa"/>
            <w:tcBorders>
              <w:right w:val="single" w:sz="4" w:space="0" w:color="auto"/>
            </w:tcBorders>
          </w:tcPr>
          <w:p w14:paraId="5285DC2A" w14:textId="22890F33" w:rsidR="00CC4F69" w:rsidRPr="0052789B" w:rsidRDefault="000A6B67" w:rsidP="000A6B67">
            <w:pPr>
              <w:pStyle w:val="Tablebody"/>
            </w:pPr>
            <w:proofErr w:type="spellStart"/>
            <w:r w:rsidRPr="0052789B">
              <w:t>E.Rudzīte</w:t>
            </w:r>
            <w:proofErr w:type="spellEnd"/>
            <w:r w:rsidRPr="0052789B">
              <w:t>,</w:t>
            </w:r>
            <w:r w:rsidR="00B637C0" w:rsidRPr="0052789B">
              <w:t xml:space="preserve"> Direktora vietnieka elektroniskās pārvaldes jautājumos </w:t>
            </w:r>
            <w:proofErr w:type="spellStart"/>
            <w:r w:rsidR="00B637C0" w:rsidRPr="0052789B">
              <w:t>p.i</w:t>
            </w:r>
            <w:proofErr w:type="spellEnd"/>
            <w:r w:rsidR="00B637C0" w:rsidRPr="0052789B">
              <w:t>. Informācijas sistēmu attīstības departamenta direktore</w:t>
            </w:r>
          </w:p>
        </w:tc>
        <w:tc>
          <w:tcPr>
            <w:tcW w:w="1512" w:type="dxa"/>
            <w:tcBorders>
              <w:left w:val="single" w:sz="4" w:space="0" w:color="auto"/>
              <w:right w:val="single" w:sz="4" w:space="0" w:color="auto"/>
            </w:tcBorders>
          </w:tcPr>
          <w:p w14:paraId="745C082D" w14:textId="77777777" w:rsidR="00CC4F69" w:rsidRPr="0052789B" w:rsidRDefault="00CC4F69" w:rsidP="00CC4F69">
            <w:pPr>
              <w:pStyle w:val="Tablebody"/>
            </w:pPr>
          </w:p>
        </w:tc>
        <w:tc>
          <w:tcPr>
            <w:tcW w:w="1332" w:type="dxa"/>
            <w:tcBorders>
              <w:left w:val="single" w:sz="4" w:space="0" w:color="auto"/>
              <w:right w:val="nil"/>
            </w:tcBorders>
          </w:tcPr>
          <w:p w14:paraId="09B2AD26" w14:textId="77777777" w:rsidR="00CC4F69" w:rsidRPr="0052789B" w:rsidRDefault="00CC4F69" w:rsidP="00CC4F69">
            <w:pPr>
              <w:pStyle w:val="Tablebody"/>
            </w:pPr>
          </w:p>
        </w:tc>
      </w:tr>
      <w:tr w:rsidR="00CC4F69" w:rsidRPr="0052789B" w14:paraId="2B394213" w14:textId="77777777" w:rsidTr="35518A8E">
        <w:trPr>
          <w:trHeight w:val="627"/>
        </w:trPr>
        <w:tc>
          <w:tcPr>
            <w:tcW w:w="2376" w:type="dxa"/>
            <w:tcBorders>
              <w:right w:val="single" w:sz="6" w:space="0" w:color="000000" w:themeColor="text1"/>
            </w:tcBorders>
          </w:tcPr>
          <w:p w14:paraId="0A99F1C5" w14:textId="696BC156" w:rsidR="00CC4F69" w:rsidRPr="0052789B" w:rsidRDefault="00CC4F69" w:rsidP="00CC4F69">
            <w:pPr>
              <w:pStyle w:val="Tablebody"/>
            </w:pPr>
            <w:r w:rsidRPr="0052789B">
              <w:fldChar w:fldCharType="begin"/>
            </w:r>
            <w:r w:rsidRPr="0052789B">
              <w:instrText>DOCPROPERTY "Company"</w:instrText>
            </w:r>
            <w:r w:rsidRPr="0052789B">
              <w:fldChar w:fldCharType="separate"/>
            </w:r>
            <w:r w:rsidR="0052789B" w:rsidRPr="0052789B">
              <w:t xml:space="preserve">SIA </w:t>
            </w:r>
            <w:proofErr w:type="spellStart"/>
            <w:r w:rsidR="0052789B" w:rsidRPr="0052789B">
              <w:t>Dativa</w:t>
            </w:r>
            <w:proofErr w:type="spellEnd"/>
            <w:r w:rsidRPr="0052789B">
              <w:fldChar w:fldCharType="end"/>
            </w:r>
          </w:p>
        </w:tc>
        <w:tc>
          <w:tcPr>
            <w:tcW w:w="3852" w:type="dxa"/>
            <w:tcBorders>
              <w:right w:val="single" w:sz="4" w:space="0" w:color="auto"/>
            </w:tcBorders>
          </w:tcPr>
          <w:p w14:paraId="4EDCD7E0" w14:textId="36E32764" w:rsidR="00CC4F69" w:rsidRPr="0052789B" w:rsidRDefault="00E25EC6" w:rsidP="003438DE">
            <w:pPr>
              <w:pStyle w:val="Tablebody"/>
            </w:pPr>
            <w:r w:rsidRPr="0052789B">
              <w:t>Inese Poļakova, projektu vadītāja</w:t>
            </w:r>
          </w:p>
        </w:tc>
        <w:tc>
          <w:tcPr>
            <w:tcW w:w="1512" w:type="dxa"/>
            <w:tcBorders>
              <w:left w:val="single" w:sz="4" w:space="0" w:color="auto"/>
              <w:right w:val="single" w:sz="4" w:space="0" w:color="auto"/>
            </w:tcBorders>
          </w:tcPr>
          <w:p w14:paraId="095286E4" w14:textId="77777777" w:rsidR="00CC4F69" w:rsidRPr="0052789B" w:rsidRDefault="00CC4F69" w:rsidP="00CC4F69">
            <w:pPr>
              <w:pStyle w:val="Tablebody"/>
            </w:pPr>
          </w:p>
        </w:tc>
        <w:tc>
          <w:tcPr>
            <w:tcW w:w="1332" w:type="dxa"/>
            <w:tcBorders>
              <w:left w:val="single" w:sz="4" w:space="0" w:color="auto"/>
              <w:right w:val="nil"/>
            </w:tcBorders>
          </w:tcPr>
          <w:p w14:paraId="3E0D9C7D" w14:textId="77777777" w:rsidR="00CC4F69" w:rsidRPr="0052789B" w:rsidRDefault="00CC4F69" w:rsidP="00CC4F69">
            <w:pPr>
              <w:pStyle w:val="Tablebody"/>
            </w:pPr>
          </w:p>
        </w:tc>
      </w:tr>
    </w:tbl>
    <w:p w14:paraId="6AF58B82" w14:textId="77777777" w:rsidR="0073255C" w:rsidRPr="0052789B" w:rsidRDefault="0073255C" w:rsidP="0073255C">
      <w:pPr>
        <w:tabs>
          <w:tab w:val="left" w:pos="2700"/>
        </w:tabs>
      </w:pPr>
    </w:p>
    <w:p w14:paraId="01D0FFA4" w14:textId="77777777" w:rsidR="00E86C1B" w:rsidRPr="0052789B" w:rsidRDefault="002739D5" w:rsidP="002739D5">
      <w:pPr>
        <w:pStyle w:val="Titleapakprojekta"/>
        <w:tabs>
          <w:tab w:val="left" w:pos="330"/>
          <w:tab w:val="center" w:pos="4819"/>
        </w:tabs>
        <w:jc w:val="both"/>
        <w:rPr>
          <w:rFonts w:cs="Arial"/>
        </w:rPr>
      </w:pPr>
      <w:r w:rsidRPr="0052789B">
        <w:rPr>
          <w:rFonts w:cs="Arial"/>
        </w:rPr>
        <w:tab/>
      </w:r>
      <w:r w:rsidRPr="0052789B">
        <w:rPr>
          <w:rFonts w:cs="Arial"/>
        </w:rPr>
        <w:tab/>
      </w:r>
    </w:p>
    <w:p w14:paraId="79203C89" w14:textId="77777777" w:rsidR="00E86C1B" w:rsidRPr="0052789B" w:rsidRDefault="00E86C1B">
      <w:pPr>
        <w:spacing w:before="0" w:after="200" w:line="276" w:lineRule="auto"/>
        <w:jc w:val="left"/>
        <w:rPr>
          <w:rFonts w:cs="Arial"/>
          <w:b/>
          <w:smallCaps/>
          <w:sz w:val="44"/>
        </w:rPr>
      </w:pPr>
      <w:r w:rsidRPr="0052789B">
        <w:rPr>
          <w:rFonts w:cs="Arial"/>
        </w:rPr>
        <w:br w:type="page"/>
      </w:r>
    </w:p>
    <w:p w14:paraId="57B61461" w14:textId="49EBE0EA" w:rsidR="004D33F4" w:rsidRPr="0052789B" w:rsidRDefault="004D33F4" w:rsidP="00B637C0">
      <w:pPr>
        <w:pStyle w:val="Titleapakprojekta"/>
        <w:tabs>
          <w:tab w:val="left" w:pos="330"/>
          <w:tab w:val="center" w:pos="4819"/>
        </w:tabs>
        <w:rPr>
          <w:rFonts w:cs="Arial"/>
        </w:rPr>
      </w:pPr>
      <w:r w:rsidRPr="0052789B">
        <w:rPr>
          <w:rFonts w:cs="Arial"/>
        </w:rPr>
        <w:lastRenderedPageBreak/>
        <w:t>Izmaiņu vēsture</w:t>
      </w:r>
    </w:p>
    <w:tbl>
      <w:tblPr>
        <w:tblW w:w="9356" w:type="dxa"/>
        <w:jc w:val="center"/>
        <w:tblBorders>
          <w:top w:val="single" w:sz="12" w:space="0" w:color="000000" w:themeColor="text1"/>
          <w:bottom w:val="single" w:sz="12" w:space="0" w:color="000000" w:themeColor="text1"/>
        </w:tblBorders>
        <w:tblLayout w:type="fixed"/>
        <w:tblLook w:val="01E0" w:firstRow="1" w:lastRow="1" w:firstColumn="1" w:lastColumn="1" w:noHBand="0" w:noVBand="0"/>
      </w:tblPr>
      <w:tblGrid>
        <w:gridCol w:w="1101"/>
        <w:gridCol w:w="1275"/>
        <w:gridCol w:w="3578"/>
        <w:gridCol w:w="1701"/>
        <w:gridCol w:w="1701"/>
      </w:tblGrid>
      <w:tr w:rsidR="00BA53C6" w:rsidRPr="0052789B" w14:paraId="23379575" w14:textId="77777777" w:rsidTr="59B82A19">
        <w:trPr>
          <w:jc w:val="center"/>
        </w:trPr>
        <w:tc>
          <w:tcPr>
            <w:tcW w:w="1101" w:type="dxa"/>
            <w:tcBorders>
              <w:bottom w:val="single" w:sz="6" w:space="0" w:color="000000" w:themeColor="text1"/>
              <w:right w:val="single" w:sz="6" w:space="0" w:color="000000" w:themeColor="text1"/>
            </w:tcBorders>
            <w:vAlign w:val="center"/>
          </w:tcPr>
          <w:p w14:paraId="7F38B1DD" w14:textId="77777777" w:rsidR="004D33F4" w:rsidRPr="0052789B" w:rsidRDefault="004D33F4" w:rsidP="00D75974">
            <w:pPr>
              <w:pStyle w:val="Bold"/>
              <w:rPr>
                <w:rFonts w:cs="Arial"/>
              </w:rPr>
            </w:pPr>
            <w:r w:rsidRPr="0052789B">
              <w:rPr>
                <w:rFonts w:cs="Arial"/>
              </w:rPr>
              <w:t>Versija</w:t>
            </w:r>
          </w:p>
        </w:tc>
        <w:tc>
          <w:tcPr>
            <w:tcW w:w="1275" w:type="dxa"/>
            <w:tcBorders>
              <w:bottom w:val="single" w:sz="6" w:space="0" w:color="000000" w:themeColor="text1"/>
              <w:right w:val="single" w:sz="4" w:space="0" w:color="auto"/>
            </w:tcBorders>
            <w:vAlign w:val="center"/>
          </w:tcPr>
          <w:p w14:paraId="3D0C6951" w14:textId="77777777" w:rsidR="004D33F4" w:rsidRPr="0052789B" w:rsidRDefault="004D33F4" w:rsidP="00D75974">
            <w:pPr>
              <w:pStyle w:val="Bold"/>
              <w:rPr>
                <w:rFonts w:cs="Arial"/>
              </w:rPr>
            </w:pPr>
            <w:r w:rsidRPr="0052789B">
              <w:rPr>
                <w:rFonts w:cs="Arial"/>
              </w:rPr>
              <w:t>Datums</w:t>
            </w:r>
          </w:p>
        </w:tc>
        <w:tc>
          <w:tcPr>
            <w:tcW w:w="3578" w:type="dxa"/>
            <w:tcBorders>
              <w:top w:val="single" w:sz="12" w:space="0" w:color="000000" w:themeColor="text1"/>
              <w:left w:val="single" w:sz="4" w:space="0" w:color="auto"/>
              <w:bottom w:val="single" w:sz="6" w:space="0" w:color="000000" w:themeColor="text1"/>
              <w:right w:val="single" w:sz="4" w:space="0" w:color="auto"/>
            </w:tcBorders>
            <w:vAlign w:val="center"/>
          </w:tcPr>
          <w:p w14:paraId="20310FFC" w14:textId="77777777" w:rsidR="004D33F4" w:rsidRPr="0052789B" w:rsidRDefault="004D33F4" w:rsidP="00D75974">
            <w:pPr>
              <w:pStyle w:val="Bold"/>
              <w:rPr>
                <w:rFonts w:cs="Arial"/>
              </w:rPr>
            </w:pPr>
            <w:r w:rsidRPr="0052789B">
              <w:rPr>
                <w:rFonts w:cs="Arial"/>
              </w:rPr>
              <w:t>Apraksts</w:t>
            </w:r>
          </w:p>
        </w:tc>
        <w:tc>
          <w:tcPr>
            <w:tcW w:w="1701" w:type="dxa"/>
            <w:tcBorders>
              <w:left w:val="single" w:sz="4" w:space="0" w:color="auto"/>
              <w:bottom w:val="single" w:sz="6" w:space="0" w:color="000000" w:themeColor="text1"/>
            </w:tcBorders>
          </w:tcPr>
          <w:p w14:paraId="153EFBEF" w14:textId="77777777" w:rsidR="004D33F4" w:rsidRPr="0052789B" w:rsidRDefault="004D33F4" w:rsidP="00D75974">
            <w:pPr>
              <w:pStyle w:val="Bold"/>
              <w:rPr>
                <w:rFonts w:cs="Arial"/>
              </w:rPr>
            </w:pPr>
            <w:r w:rsidRPr="0052789B">
              <w:rPr>
                <w:rFonts w:cs="Arial"/>
              </w:rPr>
              <w:t>Organizācija</w:t>
            </w:r>
          </w:p>
        </w:tc>
        <w:tc>
          <w:tcPr>
            <w:tcW w:w="1701" w:type="dxa"/>
            <w:tcBorders>
              <w:left w:val="single" w:sz="4" w:space="0" w:color="auto"/>
              <w:bottom w:val="single" w:sz="6" w:space="0" w:color="000000" w:themeColor="text1"/>
            </w:tcBorders>
            <w:vAlign w:val="center"/>
          </w:tcPr>
          <w:p w14:paraId="2C53BAF2" w14:textId="77777777" w:rsidR="004D33F4" w:rsidRPr="0052789B" w:rsidRDefault="004D33F4" w:rsidP="00D75974">
            <w:pPr>
              <w:pStyle w:val="Bold"/>
              <w:rPr>
                <w:rFonts w:cs="Arial"/>
              </w:rPr>
            </w:pPr>
            <w:r w:rsidRPr="0052789B">
              <w:rPr>
                <w:rFonts w:cs="Arial"/>
              </w:rPr>
              <w:t>Autors</w:t>
            </w:r>
          </w:p>
        </w:tc>
      </w:tr>
      <w:tr w:rsidR="00BA53C6" w:rsidRPr="0052789B" w14:paraId="34E18BE1" w14:textId="77777777" w:rsidTr="59B82A19">
        <w:trPr>
          <w:jc w:val="center"/>
        </w:trPr>
        <w:tc>
          <w:tcPr>
            <w:tcW w:w="1101" w:type="dxa"/>
            <w:tcBorders>
              <w:top w:val="single" w:sz="6" w:space="0" w:color="000000" w:themeColor="text1"/>
              <w:left w:val="nil"/>
              <w:bottom w:val="single" w:sz="4" w:space="0" w:color="auto"/>
              <w:right w:val="single" w:sz="4" w:space="0" w:color="auto"/>
              <w:tl2br w:val="nil"/>
              <w:tr2bl w:val="nil"/>
            </w:tcBorders>
          </w:tcPr>
          <w:p w14:paraId="266D5E2E" w14:textId="764DAF95" w:rsidR="004D33F4" w:rsidRPr="0052789B" w:rsidRDefault="004D33F4" w:rsidP="00D75974">
            <w:pPr>
              <w:pStyle w:val="Tablebody"/>
              <w:rPr>
                <w:rFonts w:cs="Arial"/>
              </w:rPr>
            </w:pPr>
            <w:r w:rsidRPr="0052789B">
              <w:rPr>
                <w:rFonts w:cs="Arial"/>
              </w:rPr>
              <w:t>1.0</w:t>
            </w:r>
          </w:p>
        </w:tc>
        <w:tc>
          <w:tcPr>
            <w:tcW w:w="1275" w:type="dxa"/>
            <w:tcBorders>
              <w:top w:val="single" w:sz="6" w:space="0" w:color="000000" w:themeColor="text1"/>
              <w:left w:val="single" w:sz="4" w:space="0" w:color="auto"/>
              <w:bottom w:val="single" w:sz="4" w:space="0" w:color="auto"/>
              <w:right w:val="single" w:sz="4" w:space="0" w:color="auto"/>
              <w:tl2br w:val="nil"/>
              <w:tr2bl w:val="nil"/>
            </w:tcBorders>
          </w:tcPr>
          <w:p w14:paraId="4CC2D8C9" w14:textId="7FF3E3FF" w:rsidR="004D33F4" w:rsidRPr="0052789B" w:rsidRDefault="004E7FAC" w:rsidP="00C11391">
            <w:pPr>
              <w:pStyle w:val="Tablebody"/>
              <w:rPr>
                <w:rFonts w:cs="Arial"/>
              </w:rPr>
            </w:pPr>
            <w:r w:rsidRPr="0052789B">
              <w:rPr>
                <w:rFonts w:cs="Arial"/>
              </w:rPr>
              <w:t>1</w:t>
            </w:r>
            <w:r w:rsidR="00C11391" w:rsidRPr="0052789B">
              <w:rPr>
                <w:rFonts w:cs="Arial"/>
              </w:rPr>
              <w:t>8</w:t>
            </w:r>
            <w:r w:rsidRPr="0052789B">
              <w:rPr>
                <w:rFonts w:cs="Arial"/>
              </w:rPr>
              <w:t>.09</w:t>
            </w:r>
            <w:r w:rsidR="00611440" w:rsidRPr="0052789B">
              <w:rPr>
                <w:rFonts w:cs="Arial"/>
              </w:rPr>
              <w:t>.2020</w:t>
            </w:r>
          </w:p>
        </w:tc>
        <w:tc>
          <w:tcPr>
            <w:tcW w:w="3578" w:type="dxa"/>
            <w:tcBorders>
              <w:top w:val="single" w:sz="6" w:space="0" w:color="000000" w:themeColor="text1"/>
              <w:left w:val="single" w:sz="4" w:space="0" w:color="auto"/>
              <w:bottom w:val="single" w:sz="4" w:space="0" w:color="auto"/>
              <w:right w:val="single" w:sz="4" w:space="0" w:color="auto"/>
              <w:tl2br w:val="nil"/>
              <w:tr2bl w:val="nil"/>
            </w:tcBorders>
          </w:tcPr>
          <w:p w14:paraId="6A037B32" w14:textId="5FA8F3C3" w:rsidR="004D33F4" w:rsidRPr="0052789B" w:rsidRDefault="004D33F4" w:rsidP="004E7FAC">
            <w:pPr>
              <w:pStyle w:val="Tablebody"/>
              <w:rPr>
                <w:rFonts w:cs="Arial"/>
              </w:rPr>
            </w:pPr>
            <w:r w:rsidRPr="0052789B">
              <w:rPr>
                <w:rFonts w:cs="Arial"/>
              </w:rPr>
              <w:t>Izveidota dokumenta sākotnējā versija</w:t>
            </w:r>
          </w:p>
        </w:tc>
        <w:tc>
          <w:tcPr>
            <w:tcW w:w="1701" w:type="dxa"/>
            <w:tcBorders>
              <w:top w:val="single" w:sz="6" w:space="0" w:color="000000" w:themeColor="text1"/>
              <w:left w:val="single" w:sz="4" w:space="0" w:color="auto"/>
              <w:bottom w:val="single" w:sz="4" w:space="0" w:color="auto"/>
              <w:right w:val="nil"/>
              <w:tl2br w:val="nil"/>
              <w:tr2bl w:val="nil"/>
            </w:tcBorders>
          </w:tcPr>
          <w:p w14:paraId="229A27C0" w14:textId="3CF6CCDF" w:rsidR="004D33F4" w:rsidRPr="0052789B" w:rsidRDefault="6C95A97F" w:rsidP="00D75974">
            <w:pPr>
              <w:pStyle w:val="Tablebody"/>
              <w:jc w:val="left"/>
              <w:rPr>
                <w:rFonts w:cs="Arial"/>
              </w:rPr>
            </w:pPr>
            <w:r w:rsidRPr="0052789B">
              <w:rPr>
                <w:rFonts w:cs="Arial"/>
              </w:rPr>
              <w:t>Piegādātājs</w:t>
            </w:r>
          </w:p>
        </w:tc>
        <w:tc>
          <w:tcPr>
            <w:tcW w:w="1701" w:type="dxa"/>
            <w:tcBorders>
              <w:top w:val="single" w:sz="6" w:space="0" w:color="000000" w:themeColor="text1"/>
              <w:left w:val="single" w:sz="4" w:space="0" w:color="auto"/>
              <w:bottom w:val="single" w:sz="4" w:space="0" w:color="auto"/>
              <w:right w:val="nil"/>
              <w:tl2br w:val="nil"/>
              <w:tr2bl w:val="nil"/>
            </w:tcBorders>
          </w:tcPr>
          <w:p w14:paraId="0EF3AA86" w14:textId="359FDE17" w:rsidR="00803D09" w:rsidRPr="0052789B" w:rsidRDefault="00803D09" w:rsidP="00611440">
            <w:pPr>
              <w:pStyle w:val="Tablebody"/>
              <w:rPr>
                <w:rFonts w:cs="Arial"/>
              </w:rPr>
            </w:pPr>
            <w:r w:rsidRPr="0052789B">
              <w:rPr>
                <w:rFonts w:cs="Arial"/>
              </w:rPr>
              <w:t>I. Gaile</w:t>
            </w:r>
          </w:p>
        </w:tc>
      </w:tr>
      <w:tr w:rsidR="00BA53C6" w:rsidRPr="0052789B" w14:paraId="12E482EF"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53F5FBE2" w14:textId="485C95EC" w:rsidR="001101E9" w:rsidRPr="0052789B" w:rsidRDefault="001101E9" w:rsidP="00D75974">
            <w:pPr>
              <w:pStyle w:val="Tablebody"/>
              <w:rPr>
                <w:rFonts w:cs="Arial"/>
              </w:rPr>
            </w:pPr>
            <w:r w:rsidRPr="0052789B">
              <w:rPr>
                <w:rFonts w:cs="Arial"/>
              </w:rPr>
              <w:t>1.1.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1ECCE0F3" w14:textId="2CAAD5B3" w:rsidR="001101E9" w:rsidRPr="0052789B" w:rsidRDefault="001101E9" w:rsidP="00D75974">
            <w:pPr>
              <w:pStyle w:val="Tablebody"/>
              <w:rPr>
                <w:rFonts w:cs="Arial"/>
              </w:rPr>
            </w:pPr>
            <w:r w:rsidRPr="0052789B">
              <w:rPr>
                <w:rFonts w:cs="Arial"/>
              </w:rPr>
              <w:t>13.10.2020</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34DE8792" w14:textId="0B4662B5" w:rsidR="001101E9" w:rsidRPr="0052789B" w:rsidRDefault="001101E9" w:rsidP="00D75974">
            <w:pPr>
              <w:pStyle w:val="Tablebody"/>
              <w:rPr>
                <w:rFonts w:cs="Arial"/>
              </w:rPr>
            </w:pPr>
            <w:r w:rsidRPr="0052789B">
              <w:rPr>
                <w:rFonts w:cs="Arial"/>
              </w:rPr>
              <w:t>Precizēts atbilstoši AVIS darba grupas dalībnieku komentāriem</w:t>
            </w:r>
          </w:p>
        </w:tc>
        <w:tc>
          <w:tcPr>
            <w:tcW w:w="1701" w:type="dxa"/>
            <w:tcBorders>
              <w:top w:val="single" w:sz="4" w:space="0" w:color="auto"/>
              <w:left w:val="single" w:sz="4" w:space="0" w:color="auto"/>
              <w:bottom w:val="single" w:sz="4" w:space="0" w:color="auto"/>
              <w:right w:val="nil"/>
              <w:tl2br w:val="nil"/>
              <w:tr2bl w:val="nil"/>
            </w:tcBorders>
          </w:tcPr>
          <w:p w14:paraId="5803B5D8" w14:textId="4B332467" w:rsidR="001101E9" w:rsidRPr="0052789B" w:rsidRDefault="001101E9" w:rsidP="00D75974">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41A2E40E" w14:textId="77777777" w:rsidR="001101E9" w:rsidRPr="0052789B" w:rsidRDefault="001101E9" w:rsidP="001101E9">
            <w:pPr>
              <w:pStyle w:val="Tablebody"/>
            </w:pPr>
            <w:r w:rsidRPr="0052789B">
              <w:rPr>
                <w:rFonts w:cs="Arial"/>
              </w:rPr>
              <w:t>I. Gaile</w:t>
            </w:r>
            <w:r w:rsidRPr="0052789B">
              <w:t xml:space="preserve"> </w:t>
            </w:r>
          </w:p>
          <w:p w14:paraId="6124166D" w14:textId="08A1C8D9" w:rsidR="001101E9" w:rsidRPr="0052789B" w:rsidRDefault="001101E9" w:rsidP="001101E9">
            <w:pPr>
              <w:pStyle w:val="Tablebody"/>
              <w:rPr>
                <w:rFonts w:cs="Arial"/>
              </w:rPr>
            </w:pPr>
            <w:r w:rsidRPr="0052789B">
              <w:t>U. Āboltiņš</w:t>
            </w:r>
          </w:p>
          <w:p w14:paraId="2163F617" w14:textId="778F9CC9" w:rsidR="001101E9" w:rsidRPr="0052789B" w:rsidRDefault="001101E9" w:rsidP="001101E9">
            <w:pPr>
              <w:pStyle w:val="Tablebody"/>
              <w:rPr>
                <w:rFonts w:cs="Arial"/>
              </w:rPr>
            </w:pPr>
          </w:p>
        </w:tc>
      </w:tr>
      <w:tr w:rsidR="00BA53C6" w:rsidRPr="0052789B" w14:paraId="152D2101"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7882F644" w14:textId="69D7671A" w:rsidR="001101E9" w:rsidRPr="0052789B" w:rsidRDefault="001101E9" w:rsidP="001101E9">
            <w:pPr>
              <w:pStyle w:val="Tablebody"/>
              <w:rPr>
                <w:rFonts w:cs="Arial"/>
              </w:rPr>
            </w:pPr>
            <w:r w:rsidRPr="0052789B">
              <w:rPr>
                <w:rFonts w:cs="Arial"/>
              </w:rPr>
              <w:t>1.2.</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532E8863" w14:textId="061F6DE2" w:rsidR="001101E9" w:rsidRPr="0052789B" w:rsidRDefault="001101E9" w:rsidP="001101E9">
            <w:pPr>
              <w:pStyle w:val="Tablebody"/>
              <w:rPr>
                <w:rFonts w:cs="Arial"/>
              </w:rPr>
            </w:pPr>
            <w:r w:rsidRPr="0052789B">
              <w:rPr>
                <w:rFonts w:cs="Arial"/>
              </w:rPr>
              <w:t>16.10.2020</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3B331734" w14:textId="61D91770" w:rsidR="001101E9" w:rsidRPr="0052789B" w:rsidRDefault="001101E9" w:rsidP="001101E9">
            <w:pPr>
              <w:pStyle w:val="Tablebody"/>
              <w:rPr>
                <w:rFonts w:cs="Arial"/>
              </w:rPr>
            </w:pPr>
            <w:r w:rsidRPr="0052789B">
              <w:rPr>
                <w:rFonts w:cs="Arial"/>
              </w:rPr>
              <w:t>Precizēts atbilstoši AVIS darba grupas dalībnieku komentāriem</w:t>
            </w:r>
          </w:p>
        </w:tc>
        <w:tc>
          <w:tcPr>
            <w:tcW w:w="1701" w:type="dxa"/>
            <w:tcBorders>
              <w:top w:val="single" w:sz="4" w:space="0" w:color="auto"/>
              <w:left w:val="single" w:sz="4" w:space="0" w:color="auto"/>
              <w:bottom w:val="single" w:sz="4" w:space="0" w:color="auto"/>
              <w:right w:val="nil"/>
              <w:tl2br w:val="nil"/>
              <w:tr2bl w:val="nil"/>
            </w:tcBorders>
          </w:tcPr>
          <w:p w14:paraId="320E0C8B" w14:textId="606520E4" w:rsidR="001101E9" w:rsidRPr="0052789B" w:rsidRDefault="001101E9" w:rsidP="001101E9">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22ABB8AD" w14:textId="77777777" w:rsidR="001101E9" w:rsidRPr="0052789B" w:rsidRDefault="001101E9" w:rsidP="001101E9">
            <w:pPr>
              <w:pStyle w:val="Tablebody"/>
            </w:pPr>
            <w:r w:rsidRPr="0052789B">
              <w:rPr>
                <w:rFonts w:cs="Arial"/>
              </w:rPr>
              <w:t>I. Gaile</w:t>
            </w:r>
            <w:r w:rsidRPr="0052789B">
              <w:t xml:space="preserve"> </w:t>
            </w:r>
          </w:p>
          <w:p w14:paraId="6004047D" w14:textId="34A092B1" w:rsidR="001101E9" w:rsidRPr="0052789B" w:rsidRDefault="001101E9" w:rsidP="001101E9">
            <w:pPr>
              <w:pStyle w:val="Tablebody"/>
              <w:rPr>
                <w:rFonts w:cs="Arial"/>
              </w:rPr>
            </w:pPr>
            <w:r w:rsidRPr="0052789B">
              <w:t>U. Āboltiņš</w:t>
            </w:r>
          </w:p>
        </w:tc>
      </w:tr>
      <w:tr w:rsidR="00BA53C6" w:rsidRPr="0052789B" w14:paraId="70CB424A"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088886F1" w14:textId="231B2F5A" w:rsidR="0069508C" w:rsidRPr="0052789B" w:rsidRDefault="0069508C" w:rsidP="0069508C">
            <w:pPr>
              <w:pStyle w:val="Tablebody"/>
              <w:rPr>
                <w:rFonts w:cs="Arial"/>
              </w:rPr>
            </w:pPr>
            <w:r w:rsidRPr="0052789B">
              <w:rPr>
                <w:rFonts w:cs="Arial"/>
              </w:rPr>
              <w:t>2.0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78AD7D9A" w14:textId="77124060" w:rsidR="0069508C" w:rsidRPr="0052789B" w:rsidRDefault="0069508C" w:rsidP="0069508C">
            <w:pPr>
              <w:pStyle w:val="Tablebody"/>
              <w:rPr>
                <w:rFonts w:cs="Arial"/>
              </w:rPr>
            </w:pPr>
            <w:r w:rsidRPr="0052789B">
              <w:rPr>
                <w:rFonts w:cs="Arial"/>
              </w:rPr>
              <w:t>16.11.2020</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32B863AC" w14:textId="095B8788" w:rsidR="0069508C" w:rsidRPr="0052789B" w:rsidRDefault="0069508C" w:rsidP="0069508C">
            <w:pPr>
              <w:pStyle w:val="Tablebody"/>
              <w:rPr>
                <w:rFonts w:cs="Arial"/>
              </w:rPr>
            </w:pPr>
            <w:r w:rsidRPr="0052789B">
              <w:rPr>
                <w:rFonts w:cs="Arial"/>
              </w:rPr>
              <w:t xml:space="preserve">Precizēts atbilstoši AVIS </w:t>
            </w:r>
            <w:r w:rsidR="00825F87" w:rsidRPr="0052789B">
              <w:rPr>
                <w:rFonts w:cs="Arial"/>
              </w:rPr>
              <w:t>3. iterāci</w:t>
            </w:r>
            <w:r w:rsidRPr="0052789B">
              <w:rPr>
                <w:rFonts w:cs="Arial"/>
              </w:rPr>
              <w:t>jas veik</w:t>
            </w:r>
            <w:r w:rsidR="00825F87" w:rsidRPr="0052789B">
              <w:rPr>
                <w:rFonts w:cs="Arial"/>
              </w:rPr>
              <w:t>tajiem darbiem</w:t>
            </w:r>
          </w:p>
        </w:tc>
        <w:tc>
          <w:tcPr>
            <w:tcW w:w="1701" w:type="dxa"/>
            <w:tcBorders>
              <w:top w:val="single" w:sz="4" w:space="0" w:color="auto"/>
              <w:left w:val="single" w:sz="4" w:space="0" w:color="auto"/>
              <w:bottom w:val="single" w:sz="4" w:space="0" w:color="auto"/>
              <w:right w:val="nil"/>
              <w:tl2br w:val="nil"/>
              <w:tr2bl w:val="nil"/>
            </w:tcBorders>
          </w:tcPr>
          <w:p w14:paraId="66D49885" w14:textId="01412626" w:rsidR="0069508C" w:rsidRPr="0052789B" w:rsidRDefault="0069508C" w:rsidP="0069508C">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4CBEB458" w14:textId="77777777" w:rsidR="0069508C" w:rsidRPr="0052789B" w:rsidRDefault="0069508C" w:rsidP="0069508C">
            <w:pPr>
              <w:pStyle w:val="Tablebody"/>
            </w:pPr>
            <w:r w:rsidRPr="0052789B">
              <w:rPr>
                <w:rFonts w:cs="Arial"/>
              </w:rPr>
              <w:t>I. Gaile</w:t>
            </w:r>
            <w:r w:rsidRPr="0052789B">
              <w:t xml:space="preserve"> </w:t>
            </w:r>
          </w:p>
          <w:p w14:paraId="04EC1AC2" w14:textId="4B197753" w:rsidR="0069508C" w:rsidRPr="0052789B" w:rsidRDefault="0069508C" w:rsidP="0069508C">
            <w:pPr>
              <w:pStyle w:val="Tablebody"/>
              <w:rPr>
                <w:rFonts w:cs="Arial"/>
              </w:rPr>
            </w:pPr>
            <w:r w:rsidRPr="0052789B">
              <w:t>U. Āboltiņš</w:t>
            </w:r>
          </w:p>
        </w:tc>
      </w:tr>
      <w:tr w:rsidR="00BA53C6" w:rsidRPr="0052789B" w14:paraId="47CDD6B2"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508F0FAF" w14:textId="4B28FB36" w:rsidR="00122870" w:rsidRPr="0052789B" w:rsidRDefault="00122870" w:rsidP="0069508C">
            <w:pPr>
              <w:pStyle w:val="Tablebody"/>
              <w:rPr>
                <w:rFonts w:cs="Arial"/>
              </w:rPr>
            </w:pPr>
            <w:r w:rsidRPr="0052789B">
              <w:rPr>
                <w:rFonts w:cs="Arial"/>
              </w:rPr>
              <w:t>2</w:t>
            </w:r>
            <w:r w:rsidR="0090565B" w:rsidRPr="0052789B">
              <w:rPr>
                <w:rFonts w:cs="Arial"/>
              </w:rPr>
              <w:t>.</w:t>
            </w:r>
            <w:r w:rsidRPr="0052789B">
              <w:rPr>
                <w:rFonts w:cs="Arial"/>
              </w:rPr>
              <w:t>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1B5995ED" w14:textId="2F5D1756" w:rsidR="00122870" w:rsidRPr="0052789B" w:rsidRDefault="00122870" w:rsidP="0069508C">
            <w:pPr>
              <w:pStyle w:val="Tablebody"/>
              <w:rPr>
                <w:rFonts w:cs="Arial"/>
              </w:rPr>
            </w:pPr>
            <w:r w:rsidRPr="0052789B">
              <w:rPr>
                <w:rFonts w:cs="Arial"/>
              </w:rPr>
              <w:t>27.11.2020</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2A64A504" w14:textId="352E5E97" w:rsidR="00662D2D" w:rsidRPr="0052789B" w:rsidRDefault="00122870" w:rsidP="0069508C">
            <w:pPr>
              <w:pStyle w:val="Tablebody"/>
              <w:rPr>
                <w:rFonts w:cs="Arial"/>
              </w:rPr>
            </w:pPr>
            <w:r w:rsidRPr="0052789B">
              <w:rPr>
                <w:rFonts w:cs="Arial"/>
              </w:rPr>
              <w:t>Pievienots kļūdu klasifikāc</w:t>
            </w:r>
            <w:r w:rsidR="36EFA2D4" w:rsidRPr="0052789B">
              <w:rPr>
                <w:rFonts w:cs="Arial"/>
              </w:rPr>
              <w:t>i</w:t>
            </w:r>
            <w:r w:rsidRPr="0052789B">
              <w:rPr>
                <w:rFonts w:cs="Arial"/>
              </w:rPr>
              <w:t>ja klasifikatoru un reģistru API</w:t>
            </w:r>
            <w:r w:rsidR="00662D2D" w:rsidRPr="0052789B">
              <w:rPr>
                <w:rFonts w:cs="Arial"/>
              </w:rPr>
              <w:t>.</w:t>
            </w:r>
          </w:p>
          <w:p w14:paraId="56D96768" w14:textId="6D8CAC1E" w:rsidR="00122870" w:rsidRPr="0052789B" w:rsidRDefault="00662D2D" w:rsidP="0069508C">
            <w:pPr>
              <w:pStyle w:val="Tablebody"/>
              <w:rPr>
                <w:rFonts w:cs="Arial"/>
              </w:rPr>
            </w:pPr>
            <w:r w:rsidRPr="0052789B">
              <w:rPr>
                <w:rFonts w:cs="Arial"/>
              </w:rPr>
              <w:t>Pievienota nodaļa “</w:t>
            </w:r>
            <w:r w:rsidR="006F6179" w:rsidRPr="0052789B">
              <w:rPr>
                <w:rFonts w:cs="Arial"/>
              </w:rPr>
              <w:t>Identifikācijas un</w:t>
            </w:r>
            <w:r w:rsidR="6690463E" w:rsidRPr="0052789B">
              <w:rPr>
                <w:rFonts w:cs="Arial"/>
              </w:rPr>
              <w:t xml:space="preserve"> </w:t>
            </w:r>
            <w:r w:rsidR="006F6179" w:rsidRPr="0052789B">
              <w:rPr>
                <w:rFonts w:cs="Arial"/>
              </w:rPr>
              <w:t>darījumu sistēmas API</w:t>
            </w:r>
            <w:r w:rsidRPr="0052789B">
              <w:rPr>
                <w:rFonts w:cs="Arial"/>
              </w:rPr>
              <w:t>”</w:t>
            </w:r>
            <w:r w:rsidR="00AB1D3A" w:rsidRPr="0052789B">
              <w:rPr>
                <w:rFonts w:cs="Arial"/>
              </w:rPr>
              <w:t xml:space="preserve"> un </w:t>
            </w:r>
            <w:r w:rsidR="006F6179" w:rsidRPr="0052789B">
              <w:rPr>
                <w:rFonts w:cs="Arial"/>
              </w:rPr>
              <w:t>“AVIS</w:t>
            </w:r>
            <w:r w:rsidR="00AB1D3A" w:rsidRPr="0052789B">
              <w:rPr>
                <w:rFonts w:cs="Arial"/>
              </w:rPr>
              <w:t xml:space="preserve"> atvieglojumu datu API</w:t>
            </w:r>
            <w:r w:rsidR="006F6179" w:rsidRPr="0052789B">
              <w:rPr>
                <w:rFonts w:cs="Arial"/>
              </w:rPr>
              <w:t>”</w:t>
            </w:r>
          </w:p>
        </w:tc>
        <w:tc>
          <w:tcPr>
            <w:tcW w:w="1701" w:type="dxa"/>
            <w:tcBorders>
              <w:top w:val="single" w:sz="4" w:space="0" w:color="auto"/>
              <w:left w:val="single" w:sz="4" w:space="0" w:color="auto"/>
              <w:bottom w:val="single" w:sz="4" w:space="0" w:color="auto"/>
              <w:right w:val="nil"/>
              <w:tl2br w:val="nil"/>
              <w:tr2bl w:val="nil"/>
            </w:tcBorders>
          </w:tcPr>
          <w:p w14:paraId="6D60F777" w14:textId="6C399261" w:rsidR="00122870" w:rsidRPr="0052789B" w:rsidRDefault="00122870" w:rsidP="0069508C">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57392793" w14:textId="77777777" w:rsidR="00122870" w:rsidRPr="0052789B" w:rsidRDefault="00122870" w:rsidP="00122870">
            <w:pPr>
              <w:pStyle w:val="Tablebody"/>
            </w:pPr>
            <w:r w:rsidRPr="0052789B">
              <w:rPr>
                <w:rFonts w:cs="Arial"/>
              </w:rPr>
              <w:t>I. Gaile</w:t>
            </w:r>
            <w:r w:rsidRPr="0052789B">
              <w:t xml:space="preserve"> </w:t>
            </w:r>
          </w:p>
          <w:p w14:paraId="3C0285A5" w14:textId="46B00C51" w:rsidR="00122870" w:rsidRPr="0052789B" w:rsidRDefault="00122870" w:rsidP="00122870">
            <w:pPr>
              <w:pStyle w:val="Tablebody"/>
              <w:rPr>
                <w:rFonts w:cs="Arial"/>
              </w:rPr>
            </w:pPr>
            <w:r w:rsidRPr="0052789B">
              <w:t>U. Āboltiņš</w:t>
            </w:r>
          </w:p>
        </w:tc>
      </w:tr>
      <w:tr w:rsidR="00BA53C6" w:rsidRPr="0052789B" w14:paraId="3C6450C6"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05774568" w14:textId="61F140F3" w:rsidR="00A16D7C" w:rsidRPr="0052789B" w:rsidRDefault="00A16D7C" w:rsidP="00A16D7C">
            <w:pPr>
              <w:pStyle w:val="Tablebody"/>
              <w:rPr>
                <w:rFonts w:cs="Arial"/>
              </w:rPr>
            </w:pPr>
            <w:r w:rsidRPr="0052789B">
              <w:rPr>
                <w:rFonts w:cs="Arial"/>
              </w:rPr>
              <w:t xml:space="preserve">3.0. </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4BAE68F1" w14:textId="250109FD" w:rsidR="00A16D7C" w:rsidRPr="0052789B" w:rsidRDefault="00A16D7C" w:rsidP="00A16D7C">
            <w:pPr>
              <w:pStyle w:val="Tablebody"/>
              <w:rPr>
                <w:rFonts w:cs="Arial"/>
              </w:rPr>
            </w:pPr>
            <w:r w:rsidRPr="0052789B">
              <w:rPr>
                <w:rFonts w:cs="Arial"/>
              </w:rPr>
              <w:t>25.02.2021</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7CFCCE4C" w14:textId="271738E8" w:rsidR="00A16D7C" w:rsidRPr="0052789B" w:rsidRDefault="00A16D7C" w:rsidP="00A16D7C">
            <w:pPr>
              <w:pStyle w:val="Tablebody"/>
              <w:rPr>
                <w:rFonts w:cs="Arial"/>
              </w:rPr>
            </w:pPr>
            <w:r w:rsidRPr="0052789B">
              <w:rPr>
                <w:rFonts w:cs="Arial"/>
              </w:rPr>
              <w:t>Precizēts atbilstoši AVIS 4. iterācijas veiktajiem darbiem</w:t>
            </w:r>
          </w:p>
        </w:tc>
        <w:tc>
          <w:tcPr>
            <w:tcW w:w="1701" w:type="dxa"/>
            <w:tcBorders>
              <w:top w:val="single" w:sz="4" w:space="0" w:color="auto"/>
              <w:left w:val="single" w:sz="4" w:space="0" w:color="auto"/>
              <w:bottom w:val="single" w:sz="4" w:space="0" w:color="auto"/>
              <w:right w:val="nil"/>
              <w:tl2br w:val="nil"/>
              <w:tr2bl w:val="nil"/>
            </w:tcBorders>
          </w:tcPr>
          <w:p w14:paraId="09833745" w14:textId="5CE38FE4" w:rsidR="00A16D7C" w:rsidRPr="0052789B" w:rsidRDefault="00A16D7C" w:rsidP="00A16D7C">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21140AC7" w14:textId="77777777" w:rsidR="00A16D7C" w:rsidRPr="0052789B" w:rsidRDefault="00A16D7C" w:rsidP="00A16D7C">
            <w:pPr>
              <w:pStyle w:val="Tablebody"/>
            </w:pPr>
            <w:r w:rsidRPr="0052789B">
              <w:rPr>
                <w:rFonts w:cs="Arial"/>
              </w:rPr>
              <w:t>I. Gaile</w:t>
            </w:r>
            <w:r w:rsidRPr="0052789B">
              <w:t xml:space="preserve"> </w:t>
            </w:r>
          </w:p>
          <w:p w14:paraId="09EBF6B6" w14:textId="18EE2BD1" w:rsidR="00A16D7C" w:rsidRPr="0052789B" w:rsidRDefault="00A16D7C" w:rsidP="00A16D7C">
            <w:pPr>
              <w:pStyle w:val="Tablebody"/>
              <w:rPr>
                <w:rFonts w:cs="Arial"/>
              </w:rPr>
            </w:pPr>
            <w:r w:rsidRPr="0052789B">
              <w:t>U. Āboltiņš</w:t>
            </w:r>
          </w:p>
        </w:tc>
      </w:tr>
      <w:tr w:rsidR="00BA53C6" w:rsidRPr="0052789B" w14:paraId="796EBD21"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18D398DD" w14:textId="1BCCA24B" w:rsidR="001B0F34" w:rsidRPr="0052789B" w:rsidRDefault="001B0F34" w:rsidP="001B0F34">
            <w:pPr>
              <w:pStyle w:val="Tablebody"/>
              <w:rPr>
                <w:rFonts w:cs="Arial"/>
              </w:rPr>
            </w:pPr>
            <w:r w:rsidRPr="0052789B">
              <w:rPr>
                <w:rFonts w:cs="Arial"/>
              </w:rPr>
              <w:t>3.1.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089C215E" w14:textId="00DADC51" w:rsidR="001B0F34" w:rsidRPr="0052789B" w:rsidRDefault="001B0F34" w:rsidP="001B0F34">
            <w:pPr>
              <w:pStyle w:val="Tablebody"/>
              <w:rPr>
                <w:rFonts w:cs="Arial"/>
              </w:rPr>
            </w:pPr>
            <w:r w:rsidRPr="0052789B">
              <w:rPr>
                <w:rFonts w:cs="Arial"/>
              </w:rPr>
              <w:t>31.03.2021</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68B8C6C6" w14:textId="4926B5DE" w:rsidR="001B0F34" w:rsidRPr="0052789B" w:rsidRDefault="001B0F34" w:rsidP="001B0F34">
            <w:pPr>
              <w:pStyle w:val="Tablebody"/>
              <w:rPr>
                <w:rFonts w:cs="Arial"/>
              </w:rPr>
            </w:pPr>
            <w:r w:rsidRPr="0052789B">
              <w:rPr>
                <w:rFonts w:cs="Arial"/>
              </w:rPr>
              <w:t>Precizēts atbilstoši AVIS darba grupas dalībnieku komentāriem</w:t>
            </w:r>
            <w:r w:rsidR="00F62AF5" w:rsidRPr="0052789B">
              <w:rPr>
                <w:rFonts w:cs="Arial"/>
              </w:rPr>
              <w:t xml:space="preserve"> (gala nodevums)</w:t>
            </w:r>
          </w:p>
        </w:tc>
        <w:tc>
          <w:tcPr>
            <w:tcW w:w="1701" w:type="dxa"/>
            <w:tcBorders>
              <w:top w:val="single" w:sz="4" w:space="0" w:color="auto"/>
              <w:left w:val="single" w:sz="4" w:space="0" w:color="auto"/>
              <w:bottom w:val="single" w:sz="4" w:space="0" w:color="auto"/>
              <w:right w:val="nil"/>
              <w:tl2br w:val="nil"/>
              <w:tr2bl w:val="nil"/>
            </w:tcBorders>
          </w:tcPr>
          <w:p w14:paraId="13AE798B" w14:textId="1424FCA3" w:rsidR="001B0F34" w:rsidRPr="0052789B" w:rsidRDefault="001B0F34" w:rsidP="001B0F34">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32B18CAE" w14:textId="77777777" w:rsidR="001B0F34" w:rsidRPr="0052789B" w:rsidRDefault="001B0F34" w:rsidP="001B0F34">
            <w:pPr>
              <w:pStyle w:val="Tablebody"/>
            </w:pPr>
            <w:r w:rsidRPr="0052789B">
              <w:rPr>
                <w:rFonts w:cs="Arial"/>
              </w:rPr>
              <w:t>I. Gaile</w:t>
            </w:r>
            <w:r w:rsidRPr="0052789B">
              <w:t xml:space="preserve"> </w:t>
            </w:r>
          </w:p>
          <w:p w14:paraId="27797448" w14:textId="606EC3CE" w:rsidR="001B0F34" w:rsidRPr="0052789B" w:rsidRDefault="001B0F34" w:rsidP="001B0F34">
            <w:pPr>
              <w:pStyle w:val="Tablebody"/>
              <w:rPr>
                <w:rFonts w:cs="Arial"/>
              </w:rPr>
            </w:pPr>
            <w:r w:rsidRPr="0052789B">
              <w:t>U. Āboltiņš</w:t>
            </w:r>
          </w:p>
        </w:tc>
      </w:tr>
      <w:tr w:rsidR="00BA53C6" w:rsidRPr="0052789B" w14:paraId="320FC0F1"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2CBF18D0" w14:textId="185E0DF9" w:rsidR="00E86C1B" w:rsidRPr="0052789B" w:rsidRDefault="00077C70" w:rsidP="00A55613">
            <w:pPr>
              <w:pStyle w:val="Tablebody"/>
              <w:rPr>
                <w:rFonts w:cs="Arial"/>
              </w:rPr>
            </w:pPr>
            <w:r w:rsidRPr="0052789B">
              <w:rPr>
                <w:rFonts w:cs="Arial"/>
              </w:rPr>
              <w:t>4.0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3A27A01B" w14:textId="55E2E3D0" w:rsidR="00E86C1B" w:rsidRPr="0052789B" w:rsidRDefault="00077C70" w:rsidP="00A55613">
            <w:pPr>
              <w:pStyle w:val="Tablebody"/>
              <w:rPr>
                <w:rFonts w:cs="Arial"/>
              </w:rPr>
            </w:pPr>
            <w:r w:rsidRPr="0052789B">
              <w:rPr>
                <w:rFonts w:cs="Arial"/>
              </w:rPr>
              <w:t>28</w:t>
            </w:r>
            <w:r w:rsidR="00E86C1B" w:rsidRPr="0052789B">
              <w:rPr>
                <w:rFonts w:cs="Arial"/>
              </w:rPr>
              <w:t>.07.2022</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1D35FCA9" w14:textId="58BB0F05" w:rsidR="00BA1A76" w:rsidRPr="0052789B" w:rsidRDefault="00E86C1B" w:rsidP="003A7B86">
            <w:pPr>
              <w:pStyle w:val="Tablebody"/>
              <w:rPr>
                <w:rFonts w:cs="Arial"/>
                <w:szCs w:val="20"/>
              </w:rPr>
            </w:pPr>
            <w:r w:rsidRPr="0052789B">
              <w:rPr>
                <w:rFonts w:cs="Arial"/>
                <w:szCs w:val="20"/>
              </w:rPr>
              <w:t xml:space="preserve">Precizēta sadaļa </w:t>
            </w:r>
            <w:r w:rsidRPr="0052789B">
              <w:rPr>
                <w:rStyle w:val="Strong"/>
                <w:rFonts w:ascii="Arial" w:hAnsi="Arial" w:cs="Arial"/>
                <w:bCs w:val="0"/>
                <w:sz w:val="20"/>
                <w:szCs w:val="20"/>
              </w:rPr>
              <w:t>6.8.</w:t>
            </w:r>
            <w:r w:rsidRPr="0052789B">
              <w:rPr>
                <w:rStyle w:val="Strong"/>
                <w:rFonts w:ascii="Arial" w:hAnsi="Arial" w:cs="Arial"/>
                <w:bCs w:val="0"/>
                <w:sz w:val="20"/>
                <w:szCs w:val="20"/>
              </w:rPr>
              <w:tab/>
              <w:t>Norēķinu informācijai nepieciešamo datu izgūšana</w:t>
            </w:r>
            <w:r w:rsidR="003A7B86" w:rsidRPr="0052789B">
              <w:rPr>
                <w:rStyle w:val="Strong"/>
                <w:rFonts w:ascii="Arial" w:hAnsi="Arial" w:cs="Arial"/>
                <w:bCs w:val="0"/>
                <w:sz w:val="20"/>
                <w:szCs w:val="20"/>
              </w:rPr>
              <w:t xml:space="preserve">. </w:t>
            </w:r>
            <w:r w:rsidR="00BA1A76" w:rsidRPr="0052789B">
              <w:rPr>
                <w:rStyle w:val="Strong"/>
                <w:rFonts w:ascii="Arial" w:hAnsi="Arial" w:cs="Arial"/>
                <w:bCs w:val="0"/>
                <w:sz w:val="20"/>
                <w:szCs w:val="20"/>
              </w:rPr>
              <w:t>Pievienota sadaļa 6.4.4.Darījuma pielikumu serviss</w:t>
            </w:r>
          </w:p>
        </w:tc>
        <w:tc>
          <w:tcPr>
            <w:tcW w:w="1701" w:type="dxa"/>
            <w:tcBorders>
              <w:top w:val="single" w:sz="4" w:space="0" w:color="auto"/>
              <w:left w:val="single" w:sz="4" w:space="0" w:color="auto"/>
              <w:bottom w:val="single" w:sz="4" w:space="0" w:color="auto"/>
              <w:right w:val="nil"/>
              <w:tl2br w:val="nil"/>
              <w:tr2bl w:val="nil"/>
            </w:tcBorders>
          </w:tcPr>
          <w:p w14:paraId="3B2A927F" w14:textId="77777777" w:rsidR="00E86C1B" w:rsidRPr="0052789B" w:rsidRDefault="00E86C1B" w:rsidP="00A55613">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5BDD1AFE" w14:textId="77777777" w:rsidR="00E86C1B" w:rsidRPr="0052789B" w:rsidRDefault="00E86C1B" w:rsidP="00A55613">
            <w:pPr>
              <w:pStyle w:val="Tablebody"/>
              <w:rPr>
                <w:rFonts w:cs="Arial"/>
              </w:rPr>
            </w:pPr>
            <w:r w:rsidRPr="0052789B">
              <w:rPr>
                <w:rFonts w:cs="Arial"/>
              </w:rPr>
              <w:t xml:space="preserve">J. </w:t>
            </w:r>
            <w:proofErr w:type="spellStart"/>
            <w:r w:rsidRPr="0052789B">
              <w:rPr>
                <w:rFonts w:cs="Arial"/>
              </w:rPr>
              <w:t>Piskunova</w:t>
            </w:r>
            <w:proofErr w:type="spellEnd"/>
          </w:p>
          <w:p w14:paraId="4FFEF269" w14:textId="77777777" w:rsidR="00BA1A76" w:rsidRPr="0052789B" w:rsidRDefault="00BA1A76" w:rsidP="00A55613">
            <w:pPr>
              <w:pStyle w:val="Tablebody"/>
              <w:rPr>
                <w:rFonts w:cs="Arial"/>
              </w:rPr>
            </w:pPr>
            <w:r w:rsidRPr="0052789B">
              <w:rPr>
                <w:rFonts w:cs="Arial"/>
              </w:rPr>
              <w:t>A. Savickis</w:t>
            </w:r>
          </w:p>
          <w:p w14:paraId="00B16F84" w14:textId="5C314360" w:rsidR="00BA1A76" w:rsidRPr="0052789B" w:rsidRDefault="00BA1A76" w:rsidP="00A55613">
            <w:pPr>
              <w:pStyle w:val="Tablebody"/>
              <w:rPr>
                <w:rFonts w:cs="Arial"/>
              </w:rPr>
            </w:pPr>
            <w:proofErr w:type="spellStart"/>
            <w:r w:rsidRPr="0052789B">
              <w:rPr>
                <w:rFonts w:cs="Arial"/>
              </w:rPr>
              <w:t>I.Letinska</w:t>
            </w:r>
            <w:proofErr w:type="spellEnd"/>
          </w:p>
        </w:tc>
      </w:tr>
      <w:tr w:rsidR="00BA53C6" w:rsidRPr="0052789B" w14:paraId="06FF13DF"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5AABBB5B" w14:textId="3A547D9B" w:rsidR="002D6D87" w:rsidRPr="0052789B" w:rsidRDefault="002D6D87" w:rsidP="00A55613">
            <w:pPr>
              <w:pStyle w:val="Tablebody"/>
              <w:rPr>
                <w:rFonts w:cs="Arial"/>
              </w:rPr>
            </w:pPr>
            <w:r w:rsidRPr="0052789B">
              <w:rPr>
                <w:rFonts w:cs="Arial"/>
              </w:rPr>
              <w:t>4.1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093F6888" w14:textId="092B3A26" w:rsidR="002D6D87" w:rsidRPr="0052789B" w:rsidRDefault="002D6D87" w:rsidP="00A55613">
            <w:pPr>
              <w:pStyle w:val="Tablebody"/>
              <w:rPr>
                <w:rFonts w:cs="Arial"/>
              </w:rPr>
            </w:pPr>
            <w:r w:rsidRPr="0052789B">
              <w:rPr>
                <w:rFonts w:cs="Arial"/>
              </w:rPr>
              <w:t>31.08.2022</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71D8D381" w14:textId="77777777" w:rsidR="002D6D87" w:rsidRPr="0052789B" w:rsidRDefault="002D6D87" w:rsidP="002D6D87">
            <w:pPr>
              <w:pStyle w:val="Tablebody"/>
              <w:rPr>
                <w:rFonts w:cs="Arial"/>
                <w:szCs w:val="20"/>
              </w:rPr>
            </w:pPr>
            <w:r w:rsidRPr="0052789B">
              <w:rPr>
                <w:rFonts w:cs="Arial"/>
                <w:szCs w:val="20"/>
              </w:rPr>
              <w:t>Pievienotas API metodes (papildinātas versijas), kas rodas portāla prasību izpildes rezultātā.</w:t>
            </w:r>
          </w:p>
          <w:p w14:paraId="6099CE0B" w14:textId="7F8355CF" w:rsidR="002D6D87" w:rsidRPr="0052789B" w:rsidRDefault="002D6D87" w:rsidP="002D6D87">
            <w:pPr>
              <w:pStyle w:val="Tablebody"/>
              <w:rPr>
                <w:rFonts w:cs="Arial"/>
                <w:szCs w:val="20"/>
              </w:rPr>
            </w:pPr>
            <w:r w:rsidRPr="0052789B">
              <w:rPr>
                <w:rFonts w:cs="Arial"/>
                <w:szCs w:val="20"/>
              </w:rPr>
              <w:t>Pievienota sadaļa – “Aprēķinu mehānismi”.</w:t>
            </w:r>
          </w:p>
        </w:tc>
        <w:tc>
          <w:tcPr>
            <w:tcW w:w="1701" w:type="dxa"/>
            <w:tcBorders>
              <w:top w:val="single" w:sz="4" w:space="0" w:color="auto"/>
              <w:left w:val="single" w:sz="4" w:space="0" w:color="auto"/>
              <w:bottom w:val="single" w:sz="4" w:space="0" w:color="auto"/>
              <w:right w:val="nil"/>
              <w:tl2br w:val="nil"/>
              <w:tr2bl w:val="nil"/>
            </w:tcBorders>
          </w:tcPr>
          <w:p w14:paraId="07827562" w14:textId="7B68EAF2" w:rsidR="002D6D87" w:rsidRPr="0052789B" w:rsidRDefault="002D6D87" w:rsidP="00A55613">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32DDEDF8" w14:textId="7A4921CC" w:rsidR="002D6D87" w:rsidRPr="0052789B" w:rsidRDefault="002D6D87" w:rsidP="00A55613">
            <w:pPr>
              <w:pStyle w:val="Tablebody"/>
              <w:rPr>
                <w:rFonts w:cs="Arial"/>
              </w:rPr>
            </w:pPr>
            <w:proofErr w:type="spellStart"/>
            <w:r w:rsidRPr="0052789B">
              <w:rPr>
                <w:rFonts w:cs="Arial"/>
              </w:rPr>
              <w:t>A.Savickis</w:t>
            </w:r>
            <w:proofErr w:type="spellEnd"/>
          </w:p>
        </w:tc>
      </w:tr>
      <w:tr w:rsidR="00BA53C6" w:rsidRPr="0052789B" w14:paraId="7739D902"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58BF00B8" w14:textId="6D90AE90" w:rsidR="00445AC3" w:rsidRPr="0052789B" w:rsidRDefault="00445AC3" w:rsidP="00445AC3">
            <w:pPr>
              <w:pStyle w:val="Tablebody"/>
              <w:rPr>
                <w:rFonts w:cs="Arial"/>
              </w:rPr>
            </w:pPr>
            <w:r w:rsidRPr="0052789B">
              <w:rPr>
                <w:rFonts w:cs="Arial"/>
              </w:rPr>
              <w:t>4.2</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328B7D05" w14:textId="1BE2808B" w:rsidR="00445AC3" w:rsidRPr="0052789B" w:rsidRDefault="00445AC3" w:rsidP="00445AC3">
            <w:pPr>
              <w:pStyle w:val="Tablebody"/>
              <w:rPr>
                <w:rFonts w:cs="Arial"/>
              </w:rPr>
            </w:pPr>
            <w:r w:rsidRPr="0052789B">
              <w:rPr>
                <w:rFonts w:cs="Arial"/>
              </w:rPr>
              <w:t>28.09.2022</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2C47EB0E" w14:textId="53BE9ADD" w:rsidR="00445AC3" w:rsidRPr="0052789B" w:rsidRDefault="00445AC3" w:rsidP="00445AC3">
            <w:pPr>
              <w:pStyle w:val="Tablebody"/>
              <w:rPr>
                <w:rFonts w:cs="Arial"/>
                <w:szCs w:val="20"/>
              </w:rPr>
            </w:pPr>
            <w:r w:rsidRPr="0052789B">
              <w:rPr>
                <w:rFonts w:cs="Arial"/>
              </w:rPr>
              <w:t>Precizēts atbilstoši pasūtītāja komentāriem</w:t>
            </w:r>
          </w:p>
        </w:tc>
        <w:tc>
          <w:tcPr>
            <w:tcW w:w="1701" w:type="dxa"/>
            <w:tcBorders>
              <w:top w:val="single" w:sz="4" w:space="0" w:color="auto"/>
              <w:left w:val="single" w:sz="4" w:space="0" w:color="auto"/>
              <w:bottom w:val="single" w:sz="4" w:space="0" w:color="auto"/>
              <w:right w:val="nil"/>
              <w:tl2br w:val="nil"/>
              <w:tr2bl w:val="nil"/>
            </w:tcBorders>
          </w:tcPr>
          <w:p w14:paraId="5E114170" w14:textId="642C467B" w:rsidR="00445AC3" w:rsidRPr="0052789B" w:rsidRDefault="00445AC3" w:rsidP="00445AC3">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0C98F444" w14:textId="77777777" w:rsidR="00445AC3" w:rsidRPr="0052789B" w:rsidRDefault="00445AC3" w:rsidP="00445AC3">
            <w:pPr>
              <w:pStyle w:val="Tablebody"/>
              <w:rPr>
                <w:rFonts w:cs="Arial"/>
              </w:rPr>
            </w:pPr>
            <w:proofErr w:type="spellStart"/>
            <w:r w:rsidRPr="0052789B">
              <w:rPr>
                <w:rFonts w:cs="Arial"/>
              </w:rPr>
              <w:t>A.Savickis</w:t>
            </w:r>
            <w:proofErr w:type="spellEnd"/>
          </w:p>
          <w:p w14:paraId="57085F38" w14:textId="163CBDA1" w:rsidR="00445AC3" w:rsidRPr="0052789B" w:rsidRDefault="00445AC3" w:rsidP="00445AC3">
            <w:pPr>
              <w:pStyle w:val="Tablebody"/>
              <w:rPr>
                <w:rFonts w:cs="Arial"/>
              </w:rPr>
            </w:pPr>
            <w:proofErr w:type="spellStart"/>
            <w:r w:rsidRPr="0052789B">
              <w:rPr>
                <w:rFonts w:cs="Arial"/>
              </w:rPr>
              <w:t>J.Maļinovskis</w:t>
            </w:r>
            <w:proofErr w:type="spellEnd"/>
          </w:p>
        </w:tc>
      </w:tr>
      <w:tr w:rsidR="00BA53C6" w:rsidRPr="0052789B" w14:paraId="06CB13F0"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68D1D545" w14:textId="2D86B4CB" w:rsidR="003A047F" w:rsidRPr="0052789B" w:rsidRDefault="003A047F" w:rsidP="00445AC3">
            <w:pPr>
              <w:pStyle w:val="Tablebody"/>
              <w:rPr>
                <w:rFonts w:cs="Arial"/>
              </w:rPr>
            </w:pPr>
            <w:r w:rsidRPr="0052789B">
              <w:rPr>
                <w:rFonts w:cs="Arial"/>
              </w:rPr>
              <w:t>5.0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54EFAF80" w14:textId="24F4BB40" w:rsidR="003A047F" w:rsidRPr="0052789B" w:rsidRDefault="003A047F" w:rsidP="00445AC3">
            <w:pPr>
              <w:pStyle w:val="Tablebody"/>
              <w:rPr>
                <w:rFonts w:cs="Arial"/>
              </w:rPr>
            </w:pPr>
            <w:r w:rsidRPr="0052789B">
              <w:rPr>
                <w:rFonts w:cs="Arial"/>
              </w:rPr>
              <w:t>29.09.2022</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0A2CAFDF" w14:textId="2C85DA07" w:rsidR="003A047F" w:rsidRPr="0052789B" w:rsidRDefault="003A047F" w:rsidP="00445AC3">
            <w:pPr>
              <w:pStyle w:val="Tablebody"/>
              <w:rPr>
                <w:rFonts w:cs="Arial"/>
              </w:rPr>
            </w:pPr>
            <w:r w:rsidRPr="0052789B">
              <w:rPr>
                <w:rFonts w:cs="Arial"/>
              </w:rPr>
              <w:t>Sagatavota AVIS 2.1. kārtas gala versija</w:t>
            </w:r>
          </w:p>
        </w:tc>
        <w:tc>
          <w:tcPr>
            <w:tcW w:w="1701" w:type="dxa"/>
            <w:tcBorders>
              <w:top w:val="single" w:sz="4" w:space="0" w:color="auto"/>
              <w:left w:val="single" w:sz="4" w:space="0" w:color="auto"/>
              <w:bottom w:val="single" w:sz="4" w:space="0" w:color="auto"/>
              <w:right w:val="nil"/>
              <w:tl2br w:val="nil"/>
              <w:tr2bl w:val="nil"/>
            </w:tcBorders>
          </w:tcPr>
          <w:p w14:paraId="6F63C6D7" w14:textId="21514013" w:rsidR="003A047F" w:rsidRPr="0052789B" w:rsidRDefault="003A047F" w:rsidP="00445AC3">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61D01539" w14:textId="7A0C7488" w:rsidR="003A047F" w:rsidRPr="0052789B" w:rsidRDefault="003A047F" w:rsidP="00445AC3">
            <w:pPr>
              <w:pStyle w:val="Tablebody"/>
              <w:rPr>
                <w:rFonts w:cs="Arial"/>
              </w:rPr>
            </w:pPr>
            <w:proofErr w:type="spellStart"/>
            <w:r w:rsidRPr="0052789B">
              <w:rPr>
                <w:rFonts w:cs="Arial"/>
              </w:rPr>
              <w:t>I.Gaile</w:t>
            </w:r>
            <w:proofErr w:type="spellEnd"/>
          </w:p>
        </w:tc>
      </w:tr>
      <w:tr w:rsidR="00BA53C6" w:rsidRPr="0052789B" w14:paraId="54CD27C4"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3640FC44" w14:textId="3F6388A7" w:rsidR="003A4E12" w:rsidRPr="0052789B" w:rsidRDefault="003A4E12" w:rsidP="00445AC3">
            <w:pPr>
              <w:pStyle w:val="Tablebody"/>
              <w:rPr>
                <w:rFonts w:cs="Arial"/>
              </w:rPr>
            </w:pPr>
            <w:r w:rsidRPr="0052789B">
              <w:rPr>
                <w:rFonts w:cs="Arial"/>
              </w:rPr>
              <w:t>5.1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761A97E3" w14:textId="75AE6058" w:rsidR="003A4E12" w:rsidRPr="0052789B" w:rsidRDefault="006734ED" w:rsidP="006734ED">
            <w:pPr>
              <w:pStyle w:val="Tablebody"/>
              <w:rPr>
                <w:rFonts w:cs="Arial"/>
              </w:rPr>
            </w:pPr>
            <w:r w:rsidRPr="0052789B">
              <w:rPr>
                <w:rFonts w:cs="Arial"/>
              </w:rPr>
              <w:t>2</w:t>
            </w:r>
            <w:r w:rsidR="003A4E12" w:rsidRPr="0052789B">
              <w:rPr>
                <w:rFonts w:cs="Arial"/>
              </w:rPr>
              <w:t>1.03.2022</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1ADE0DFF" w14:textId="37BB1CC7" w:rsidR="003A4E12" w:rsidRPr="0052789B" w:rsidRDefault="006734ED" w:rsidP="00445AC3">
            <w:pPr>
              <w:pStyle w:val="Tablebody"/>
              <w:rPr>
                <w:rFonts w:cs="Arial"/>
              </w:rPr>
            </w:pPr>
            <w:r w:rsidRPr="0052789B">
              <w:rPr>
                <w:rFonts w:cs="Arial"/>
              </w:rPr>
              <w:t>Pievienota</w:t>
            </w:r>
            <w:r w:rsidR="00895F24" w:rsidRPr="0052789B">
              <w:rPr>
                <w:rFonts w:cs="Arial"/>
              </w:rPr>
              <w:t>s</w:t>
            </w:r>
            <w:r w:rsidRPr="0052789B">
              <w:rPr>
                <w:rFonts w:cs="Arial"/>
              </w:rPr>
              <w:t xml:space="preserve"> sadaļa</w:t>
            </w:r>
            <w:r w:rsidR="00895F24" w:rsidRPr="0052789B">
              <w:rPr>
                <w:rFonts w:cs="Arial"/>
              </w:rPr>
              <w:t>s par kompensējošām iestādēm:</w:t>
            </w:r>
          </w:p>
          <w:p w14:paraId="2BE67313" w14:textId="643643D5" w:rsidR="00895F24" w:rsidRPr="0052789B" w:rsidRDefault="00895F24" w:rsidP="00895F24">
            <w:pPr>
              <w:pStyle w:val="Tablebody"/>
              <w:rPr>
                <w:rFonts w:cs="Arial"/>
              </w:rPr>
            </w:pPr>
            <w:r w:rsidRPr="0052789B">
              <w:rPr>
                <w:rFonts w:cs="Arial"/>
              </w:rPr>
              <w:t>6.4.2.9</w:t>
            </w:r>
            <w:r w:rsidR="00A06840" w:rsidRPr="0052789B">
              <w:rPr>
                <w:rFonts w:cs="Arial"/>
              </w:rPr>
              <w:t xml:space="preserve">, </w:t>
            </w:r>
            <w:r w:rsidRPr="0052789B">
              <w:rPr>
                <w:rFonts w:cs="Arial"/>
              </w:rPr>
              <w:t>6.4.2.10</w:t>
            </w:r>
            <w:r w:rsidR="00A06840" w:rsidRPr="0052789B">
              <w:rPr>
                <w:rFonts w:cs="Arial"/>
              </w:rPr>
              <w:t xml:space="preserve">, </w:t>
            </w:r>
            <w:r w:rsidRPr="0052789B">
              <w:rPr>
                <w:rFonts w:cs="Arial"/>
              </w:rPr>
              <w:t xml:space="preserve">Labota sadaļa: </w:t>
            </w:r>
          </w:p>
          <w:p w14:paraId="7541E1D6" w14:textId="613D4637" w:rsidR="00895F24" w:rsidRPr="0052789B" w:rsidRDefault="00895F24" w:rsidP="00895F24">
            <w:pPr>
              <w:pStyle w:val="Tablebody"/>
              <w:rPr>
                <w:rFonts w:cs="Arial"/>
              </w:rPr>
            </w:pPr>
            <w:r w:rsidRPr="0052789B">
              <w:rPr>
                <w:rFonts w:cs="Arial"/>
              </w:rPr>
              <w:t>6.4.2.3</w:t>
            </w:r>
          </w:p>
        </w:tc>
        <w:tc>
          <w:tcPr>
            <w:tcW w:w="1701" w:type="dxa"/>
            <w:tcBorders>
              <w:top w:val="single" w:sz="4" w:space="0" w:color="auto"/>
              <w:left w:val="single" w:sz="4" w:space="0" w:color="auto"/>
              <w:bottom w:val="single" w:sz="4" w:space="0" w:color="auto"/>
              <w:right w:val="nil"/>
              <w:tl2br w:val="nil"/>
              <w:tr2bl w:val="nil"/>
            </w:tcBorders>
          </w:tcPr>
          <w:p w14:paraId="7B81D10A" w14:textId="5BDDE1E2" w:rsidR="003A4E12" w:rsidRPr="0052789B" w:rsidRDefault="003A4E12" w:rsidP="00445AC3">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3E3D680A" w14:textId="23669678" w:rsidR="003A4E12" w:rsidRPr="0052789B" w:rsidRDefault="003A4E12" w:rsidP="00445AC3">
            <w:pPr>
              <w:pStyle w:val="Tablebody"/>
              <w:rPr>
                <w:rFonts w:cs="Arial"/>
              </w:rPr>
            </w:pPr>
            <w:proofErr w:type="spellStart"/>
            <w:r w:rsidRPr="0052789B">
              <w:rPr>
                <w:rFonts w:cs="Arial"/>
              </w:rPr>
              <w:t>A.Savickis</w:t>
            </w:r>
            <w:proofErr w:type="spellEnd"/>
          </w:p>
        </w:tc>
      </w:tr>
      <w:tr w:rsidR="00BA53C6" w:rsidRPr="0052789B" w14:paraId="22CA8E62"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6408412B" w14:textId="49806440" w:rsidR="00CD1418" w:rsidRPr="0052789B" w:rsidRDefault="00CD1418" w:rsidP="00445AC3">
            <w:pPr>
              <w:pStyle w:val="Tablebody"/>
              <w:rPr>
                <w:rFonts w:cs="Arial"/>
              </w:rPr>
            </w:pPr>
            <w:r w:rsidRPr="0052789B">
              <w:rPr>
                <w:rFonts w:cs="Arial"/>
              </w:rPr>
              <w:t>6.0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2BB90157" w14:textId="651A5E47" w:rsidR="00CD1418" w:rsidRPr="0052789B" w:rsidRDefault="00CD1418" w:rsidP="006734ED">
            <w:pPr>
              <w:pStyle w:val="Tablebody"/>
              <w:rPr>
                <w:rFonts w:cs="Arial"/>
              </w:rPr>
            </w:pPr>
            <w:r w:rsidRPr="0052789B">
              <w:rPr>
                <w:rFonts w:cs="Arial"/>
              </w:rPr>
              <w:t>30.06.2023</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73752910" w14:textId="4FD0EDE1" w:rsidR="00CD1418" w:rsidRPr="0052789B" w:rsidRDefault="00CD1418" w:rsidP="00445AC3">
            <w:pPr>
              <w:pStyle w:val="Tablebody"/>
              <w:rPr>
                <w:rFonts w:cs="Arial"/>
              </w:rPr>
            </w:pPr>
            <w:r w:rsidRPr="0052789B">
              <w:rPr>
                <w:rFonts w:cs="Arial"/>
              </w:rPr>
              <w:t>Sagatavota AVIS 2.2 kārtas gala versija.</w:t>
            </w:r>
          </w:p>
        </w:tc>
        <w:tc>
          <w:tcPr>
            <w:tcW w:w="1701" w:type="dxa"/>
            <w:tcBorders>
              <w:top w:val="single" w:sz="4" w:space="0" w:color="auto"/>
              <w:left w:val="single" w:sz="4" w:space="0" w:color="auto"/>
              <w:bottom w:val="single" w:sz="4" w:space="0" w:color="auto"/>
              <w:right w:val="nil"/>
              <w:tl2br w:val="nil"/>
              <w:tr2bl w:val="nil"/>
            </w:tcBorders>
          </w:tcPr>
          <w:p w14:paraId="70B54F6F" w14:textId="64ACB75D" w:rsidR="00CD1418" w:rsidRPr="0052789B" w:rsidRDefault="00CD1418" w:rsidP="00445AC3">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6B7B880D" w14:textId="77777777" w:rsidR="00CD1418" w:rsidRPr="0052789B" w:rsidRDefault="00CD1418" w:rsidP="00445AC3">
            <w:pPr>
              <w:pStyle w:val="Tablebody"/>
              <w:rPr>
                <w:rFonts w:cs="Arial"/>
              </w:rPr>
            </w:pPr>
            <w:proofErr w:type="spellStart"/>
            <w:r w:rsidRPr="0052789B">
              <w:rPr>
                <w:rFonts w:cs="Arial"/>
              </w:rPr>
              <w:t>A.Savickis</w:t>
            </w:r>
            <w:proofErr w:type="spellEnd"/>
          </w:p>
          <w:p w14:paraId="76B542A4" w14:textId="3087F981" w:rsidR="00CD1418" w:rsidRPr="0052789B" w:rsidRDefault="00CD1418" w:rsidP="00445AC3">
            <w:pPr>
              <w:pStyle w:val="Tablebody"/>
              <w:rPr>
                <w:rFonts w:cs="Arial"/>
              </w:rPr>
            </w:pPr>
          </w:p>
        </w:tc>
      </w:tr>
      <w:tr w:rsidR="00BA53C6" w:rsidRPr="0052789B" w14:paraId="2D807342"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0F7CF427" w14:textId="406B2222" w:rsidR="002734B0" w:rsidRPr="0052789B" w:rsidRDefault="002734B0" w:rsidP="002734B0">
            <w:pPr>
              <w:pStyle w:val="Tablebody"/>
              <w:rPr>
                <w:rFonts w:cs="Arial"/>
              </w:rPr>
            </w:pPr>
            <w:r w:rsidRPr="0052789B">
              <w:rPr>
                <w:rFonts w:cs="Arial"/>
              </w:rPr>
              <w:t>6.1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47AF37BC" w14:textId="2F551939" w:rsidR="002734B0" w:rsidRPr="0052789B" w:rsidRDefault="002734B0" w:rsidP="002734B0">
            <w:pPr>
              <w:pStyle w:val="Tablebody"/>
              <w:rPr>
                <w:rFonts w:cs="Arial"/>
              </w:rPr>
            </w:pPr>
            <w:r w:rsidRPr="0052789B">
              <w:rPr>
                <w:rFonts w:cs="Arial"/>
              </w:rPr>
              <w:t>31.07.2023</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1FD47696" w14:textId="77777777" w:rsidR="002734B0" w:rsidRPr="0052789B" w:rsidRDefault="002734B0" w:rsidP="00867CC9">
            <w:pPr>
              <w:pStyle w:val="Tablebody"/>
              <w:jc w:val="left"/>
              <w:rPr>
                <w:rFonts w:cs="Arial"/>
              </w:rPr>
            </w:pPr>
            <w:r w:rsidRPr="0052789B">
              <w:rPr>
                <w:rFonts w:cs="Arial"/>
              </w:rPr>
              <w:t>Labojumi atbilstoši Pasūtītāja komentāriem.</w:t>
            </w:r>
          </w:p>
          <w:p w14:paraId="744ED1EA" w14:textId="41A15116" w:rsidR="002734B0" w:rsidRPr="0052789B" w:rsidRDefault="002734B0" w:rsidP="00867CC9">
            <w:pPr>
              <w:pStyle w:val="Tablebody"/>
              <w:jc w:val="left"/>
              <w:rPr>
                <w:rFonts w:cs="Arial"/>
              </w:rPr>
            </w:pPr>
            <w:r w:rsidRPr="0052789B">
              <w:rPr>
                <w:rFonts w:cs="Arial"/>
              </w:rPr>
              <w:t xml:space="preserve">Papildus pievienotas </w:t>
            </w:r>
            <w:r w:rsidR="009D53E3" w:rsidRPr="0052789B">
              <w:rPr>
                <w:rFonts w:cs="Arial"/>
              </w:rPr>
              <w:t xml:space="preserve">identificētās trūkstošās </w:t>
            </w:r>
            <w:r w:rsidRPr="0052789B">
              <w:rPr>
                <w:rFonts w:cs="Arial"/>
              </w:rPr>
              <w:t>sadaļas:</w:t>
            </w:r>
          </w:p>
          <w:p w14:paraId="6652BBB0" w14:textId="1C99CF3C" w:rsidR="00867CC9" w:rsidRPr="0052789B" w:rsidRDefault="009D53E3" w:rsidP="00867CC9">
            <w:pPr>
              <w:pStyle w:val="Tablebody"/>
              <w:jc w:val="left"/>
              <w:rPr>
                <w:rFonts w:cs="Arial"/>
              </w:rPr>
            </w:pPr>
            <w:r w:rsidRPr="0052789B">
              <w:rPr>
                <w:rFonts w:cs="Arial"/>
              </w:rPr>
              <w:fldChar w:fldCharType="begin"/>
            </w:r>
            <w:r w:rsidRPr="0052789B">
              <w:rPr>
                <w:rFonts w:cs="Arial"/>
              </w:rPr>
              <w:instrText xml:space="preserve"> REF _Ref141377689 \r \h </w:instrText>
            </w:r>
            <w:r w:rsidR="00867CC9" w:rsidRPr="0052789B">
              <w:rPr>
                <w:rFonts w:cs="Arial"/>
              </w:rPr>
              <w:instrText xml:space="preserve"> \* MERGEFORMAT </w:instrText>
            </w:r>
            <w:r w:rsidRPr="0052789B">
              <w:rPr>
                <w:rFonts w:cs="Arial"/>
              </w:rPr>
            </w:r>
            <w:r w:rsidRPr="0052789B">
              <w:rPr>
                <w:rFonts w:cs="Arial"/>
              </w:rPr>
              <w:fldChar w:fldCharType="separate"/>
            </w:r>
            <w:r w:rsidR="0052789B" w:rsidRPr="0052789B">
              <w:rPr>
                <w:rFonts w:cs="Arial"/>
              </w:rPr>
              <w:t>5.4.2.10</w:t>
            </w:r>
            <w:r w:rsidRPr="0052789B">
              <w:rPr>
                <w:rFonts w:cs="Arial"/>
              </w:rPr>
              <w:fldChar w:fldCharType="end"/>
            </w:r>
            <w:r w:rsidRPr="0052789B">
              <w:rPr>
                <w:rFonts w:cs="Arial"/>
              </w:rPr>
              <w:t xml:space="preserve"> - Metode Post Tags/Tags</w:t>
            </w:r>
          </w:p>
          <w:p w14:paraId="27FA10A6" w14:textId="222D910E" w:rsidR="002734B0" w:rsidRPr="0052789B" w:rsidRDefault="00867CC9" w:rsidP="00A06840">
            <w:pPr>
              <w:pStyle w:val="Tablebody"/>
              <w:jc w:val="left"/>
              <w:rPr>
                <w:rFonts w:cs="Arial"/>
              </w:rPr>
            </w:pPr>
            <w:r w:rsidRPr="0052789B">
              <w:rPr>
                <w:rFonts w:cs="Arial"/>
              </w:rPr>
              <w:fldChar w:fldCharType="begin"/>
            </w:r>
            <w:r w:rsidRPr="0052789B">
              <w:rPr>
                <w:rFonts w:cs="Arial"/>
              </w:rPr>
              <w:instrText xml:space="preserve"> REF _Ref141378726 \r \h  \* MERGEFORMAT </w:instrText>
            </w:r>
            <w:r w:rsidRPr="0052789B">
              <w:rPr>
                <w:rFonts w:cs="Arial"/>
              </w:rPr>
            </w:r>
            <w:r w:rsidRPr="0052789B">
              <w:rPr>
                <w:rFonts w:cs="Arial"/>
              </w:rPr>
              <w:fldChar w:fldCharType="separate"/>
            </w:r>
            <w:r w:rsidR="0052789B" w:rsidRPr="0052789B">
              <w:rPr>
                <w:rFonts w:cs="Arial"/>
              </w:rPr>
              <w:t>5.5.3.6</w:t>
            </w:r>
            <w:r w:rsidRPr="0052789B">
              <w:rPr>
                <w:rFonts w:cs="Arial"/>
              </w:rPr>
              <w:fldChar w:fldCharType="end"/>
            </w:r>
            <w:r w:rsidRPr="0052789B">
              <w:rPr>
                <w:rFonts w:cs="Arial"/>
              </w:rPr>
              <w:t xml:space="preserve"> - Metode Post </w:t>
            </w:r>
            <w:proofErr w:type="spellStart"/>
            <w:r w:rsidRPr="0052789B">
              <w:rPr>
                <w:rFonts w:cs="Arial"/>
              </w:rPr>
              <w:t>GoodsAndServices</w:t>
            </w:r>
            <w:proofErr w:type="spellEnd"/>
          </w:p>
        </w:tc>
        <w:tc>
          <w:tcPr>
            <w:tcW w:w="1701" w:type="dxa"/>
            <w:tcBorders>
              <w:top w:val="single" w:sz="4" w:space="0" w:color="auto"/>
              <w:left w:val="single" w:sz="4" w:space="0" w:color="auto"/>
              <w:bottom w:val="single" w:sz="4" w:space="0" w:color="auto"/>
              <w:right w:val="nil"/>
              <w:tl2br w:val="nil"/>
              <w:tr2bl w:val="nil"/>
            </w:tcBorders>
          </w:tcPr>
          <w:p w14:paraId="3F5D729E" w14:textId="6BA45BFE" w:rsidR="002734B0" w:rsidRPr="0052789B" w:rsidRDefault="002734B0" w:rsidP="002734B0">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1B6A186F" w14:textId="77777777" w:rsidR="002734B0" w:rsidRPr="0052789B" w:rsidRDefault="002734B0" w:rsidP="002734B0">
            <w:pPr>
              <w:pStyle w:val="Tablebody"/>
              <w:rPr>
                <w:rFonts w:cs="Arial"/>
              </w:rPr>
            </w:pPr>
            <w:proofErr w:type="spellStart"/>
            <w:r w:rsidRPr="0052789B">
              <w:rPr>
                <w:rFonts w:cs="Arial"/>
              </w:rPr>
              <w:t>A.Savickis</w:t>
            </w:r>
            <w:proofErr w:type="spellEnd"/>
          </w:p>
          <w:p w14:paraId="7F02E7B8" w14:textId="77777777" w:rsidR="002734B0" w:rsidRPr="0052789B" w:rsidRDefault="002734B0" w:rsidP="002734B0">
            <w:pPr>
              <w:pStyle w:val="Tablebody"/>
              <w:rPr>
                <w:rFonts w:cs="Arial"/>
              </w:rPr>
            </w:pPr>
          </w:p>
        </w:tc>
      </w:tr>
      <w:tr w:rsidR="00BA53C6" w:rsidRPr="0052789B" w14:paraId="4221C21E"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4B2870D1" w14:textId="496A2D33" w:rsidR="00A06840" w:rsidRPr="0052789B" w:rsidRDefault="00A06840" w:rsidP="002734B0">
            <w:pPr>
              <w:pStyle w:val="Tablebody"/>
              <w:rPr>
                <w:rFonts w:cs="Arial"/>
              </w:rPr>
            </w:pPr>
            <w:r w:rsidRPr="0052789B">
              <w:rPr>
                <w:rFonts w:cs="Arial"/>
              </w:rPr>
              <w:t>6.2</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697CCEE0" w14:textId="6BA304EA" w:rsidR="00A06840" w:rsidRPr="0052789B" w:rsidRDefault="00A06840" w:rsidP="002734B0">
            <w:pPr>
              <w:pStyle w:val="Tablebody"/>
              <w:rPr>
                <w:rFonts w:cs="Arial"/>
              </w:rPr>
            </w:pPr>
            <w:r w:rsidRPr="0052789B">
              <w:rPr>
                <w:rFonts w:cs="Arial"/>
              </w:rPr>
              <w:t>10.08.2023</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7419561E" w14:textId="15D497D9" w:rsidR="00A06840" w:rsidRPr="0052789B" w:rsidRDefault="00A06840" w:rsidP="00867CC9">
            <w:pPr>
              <w:pStyle w:val="Tablebody"/>
              <w:jc w:val="left"/>
              <w:rPr>
                <w:rFonts w:cs="Arial"/>
              </w:rPr>
            </w:pPr>
            <w:r w:rsidRPr="0052789B">
              <w:rPr>
                <w:rFonts w:cs="Arial"/>
              </w:rPr>
              <w:t>Labots atbilstoši pasūtītāja komentāriem</w:t>
            </w:r>
          </w:p>
        </w:tc>
        <w:tc>
          <w:tcPr>
            <w:tcW w:w="1701" w:type="dxa"/>
            <w:tcBorders>
              <w:top w:val="single" w:sz="4" w:space="0" w:color="auto"/>
              <w:left w:val="single" w:sz="4" w:space="0" w:color="auto"/>
              <w:bottom w:val="single" w:sz="4" w:space="0" w:color="auto"/>
              <w:right w:val="nil"/>
              <w:tl2br w:val="nil"/>
              <w:tr2bl w:val="nil"/>
            </w:tcBorders>
          </w:tcPr>
          <w:p w14:paraId="0B09A893" w14:textId="56E6AAC8" w:rsidR="00A06840" w:rsidRPr="0052789B" w:rsidRDefault="00A06840" w:rsidP="002734B0">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0C94C3A1" w14:textId="150732DD" w:rsidR="00A06840" w:rsidRPr="0052789B" w:rsidRDefault="00A06840" w:rsidP="002734B0">
            <w:pPr>
              <w:pStyle w:val="Tablebody"/>
              <w:rPr>
                <w:rFonts w:cs="Arial"/>
              </w:rPr>
            </w:pPr>
            <w:proofErr w:type="spellStart"/>
            <w:r w:rsidRPr="0052789B">
              <w:rPr>
                <w:rFonts w:cs="Arial"/>
              </w:rPr>
              <w:t>A.Savickis</w:t>
            </w:r>
            <w:proofErr w:type="spellEnd"/>
          </w:p>
        </w:tc>
      </w:tr>
      <w:tr w:rsidR="00BA53C6" w:rsidRPr="0052789B" w14:paraId="4622E645"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4BD9C503" w14:textId="46205F0C" w:rsidR="003A7B86" w:rsidRPr="0052789B" w:rsidRDefault="003A7B86" w:rsidP="002734B0">
            <w:pPr>
              <w:pStyle w:val="Tablebody"/>
              <w:rPr>
                <w:rFonts w:cs="Arial"/>
              </w:rPr>
            </w:pPr>
            <w:r w:rsidRPr="0052789B">
              <w:rPr>
                <w:rFonts w:cs="Arial"/>
              </w:rPr>
              <w:t>6.3</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7C67D77B" w14:textId="30BE6FCC" w:rsidR="003A7B86" w:rsidRPr="0052789B" w:rsidRDefault="003A7B86" w:rsidP="002734B0">
            <w:pPr>
              <w:pStyle w:val="Tablebody"/>
              <w:rPr>
                <w:rFonts w:cs="Arial"/>
              </w:rPr>
            </w:pPr>
            <w:r w:rsidRPr="0052789B">
              <w:rPr>
                <w:rFonts w:cs="Arial"/>
              </w:rPr>
              <w:t>14.08.2023</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36C29041" w14:textId="5AFC1D82" w:rsidR="003A7B86" w:rsidRPr="0052789B" w:rsidRDefault="003A7B86" w:rsidP="00867CC9">
            <w:pPr>
              <w:pStyle w:val="Tablebody"/>
              <w:jc w:val="left"/>
              <w:rPr>
                <w:rFonts w:cs="Arial"/>
              </w:rPr>
            </w:pPr>
            <w:r w:rsidRPr="0052789B">
              <w:rPr>
                <w:rFonts w:cs="Arial"/>
              </w:rPr>
              <w:t>Sagatavota gala versija</w:t>
            </w:r>
          </w:p>
        </w:tc>
        <w:tc>
          <w:tcPr>
            <w:tcW w:w="1701" w:type="dxa"/>
            <w:tcBorders>
              <w:top w:val="single" w:sz="4" w:space="0" w:color="auto"/>
              <w:left w:val="single" w:sz="4" w:space="0" w:color="auto"/>
              <w:bottom w:val="single" w:sz="4" w:space="0" w:color="auto"/>
              <w:right w:val="nil"/>
              <w:tl2br w:val="nil"/>
              <w:tr2bl w:val="nil"/>
            </w:tcBorders>
          </w:tcPr>
          <w:p w14:paraId="6124F024" w14:textId="1BFCFE98" w:rsidR="003A7B86" w:rsidRPr="0052789B" w:rsidRDefault="003A7B86" w:rsidP="002734B0">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611D8FCF" w14:textId="2703C094" w:rsidR="003A7B86" w:rsidRPr="0052789B" w:rsidRDefault="003A7B86" w:rsidP="002734B0">
            <w:pPr>
              <w:pStyle w:val="Tablebody"/>
              <w:rPr>
                <w:rFonts w:cs="Arial"/>
              </w:rPr>
            </w:pPr>
            <w:proofErr w:type="spellStart"/>
            <w:r w:rsidRPr="0052789B">
              <w:rPr>
                <w:rFonts w:cs="Arial"/>
              </w:rPr>
              <w:t>A.Savickis</w:t>
            </w:r>
            <w:proofErr w:type="spellEnd"/>
          </w:p>
        </w:tc>
      </w:tr>
      <w:tr w:rsidR="00BA53C6" w:rsidRPr="0052789B" w14:paraId="0693EAC0"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577EC9B4" w14:textId="14F89222" w:rsidR="0041051A" w:rsidRPr="0052789B" w:rsidRDefault="0041051A" w:rsidP="004D60F2">
            <w:pPr>
              <w:pStyle w:val="Tablebody"/>
              <w:rPr>
                <w:rFonts w:cs="Arial"/>
              </w:rPr>
            </w:pPr>
            <w:r w:rsidRPr="0052789B">
              <w:rPr>
                <w:rFonts w:cs="Arial"/>
              </w:rPr>
              <w:t>6.4</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360CD828" w14:textId="25DF2943" w:rsidR="0041051A" w:rsidRPr="0052789B" w:rsidRDefault="0041051A" w:rsidP="004D60F2">
            <w:pPr>
              <w:pStyle w:val="Tablebody"/>
              <w:rPr>
                <w:rFonts w:cs="Arial"/>
              </w:rPr>
            </w:pPr>
            <w:r w:rsidRPr="0052789B">
              <w:rPr>
                <w:rFonts w:cs="Arial"/>
              </w:rPr>
              <w:t>29.08.2023</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25CD583D" w14:textId="77777777" w:rsidR="0041051A" w:rsidRPr="0052789B" w:rsidRDefault="0041051A" w:rsidP="004D60F2">
            <w:pPr>
              <w:pStyle w:val="Tablebody"/>
              <w:jc w:val="left"/>
              <w:rPr>
                <w:rFonts w:cs="Arial"/>
              </w:rPr>
            </w:pPr>
            <w:r w:rsidRPr="0052789B">
              <w:rPr>
                <w:rFonts w:cs="Arial"/>
              </w:rPr>
              <w:t>Sagatavota gala versija</w:t>
            </w:r>
          </w:p>
        </w:tc>
        <w:tc>
          <w:tcPr>
            <w:tcW w:w="1701" w:type="dxa"/>
            <w:tcBorders>
              <w:top w:val="single" w:sz="4" w:space="0" w:color="auto"/>
              <w:left w:val="single" w:sz="4" w:space="0" w:color="auto"/>
              <w:bottom w:val="single" w:sz="4" w:space="0" w:color="auto"/>
              <w:right w:val="nil"/>
              <w:tl2br w:val="nil"/>
              <w:tr2bl w:val="nil"/>
            </w:tcBorders>
          </w:tcPr>
          <w:p w14:paraId="51BEF09B" w14:textId="77777777" w:rsidR="0041051A" w:rsidRPr="0052789B" w:rsidRDefault="0041051A" w:rsidP="004D60F2">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252138FC" w14:textId="5FC33E77" w:rsidR="0041051A" w:rsidRPr="0052789B" w:rsidRDefault="0041051A" w:rsidP="004D60F2">
            <w:pPr>
              <w:pStyle w:val="Tablebody"/>
              <w:rPr>
                <w:rFonts w:cs="Arial"/>
              </w:rPr>
            </w:pPr>
            <w:proofErr w:type="spellStart"/>
            <w:r w:rsidRPr="0052789B">
              <w:rPr>
                <w:rFonts w:cs="Arial"/>
              </w:rPr>
              <w:t>J.Graudiņš</w:t>
            </w:r>
            <w:proofErr w:type="spellEnd"/>
          </w:p>
        </w:tc>
      </w:tr>
      <w:tr w:rsidR="00BA53C6" w:rsidRPr="0052789B" w14:paraId="2871B8E8"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10C2D2F6" w14:textId="4266CFAA" w:rsidR="00195A89" w:rsidRPr="0052789B" w:rsidRDefault="00195A89" w:rsidP="004D60F2">
            <w:pPr>
              <w:pStyle w:val="Tablebody"/>
              <w:rPr>
                <w:rFonts w:cs="Arial"/>
              </w:rPr>
            </w:pPr>
            <w:r w:rsidRPr="0052789B">
              <w:rPr>
                <w:rFonts w:cs="Arial"/>
              </w:rPr>
              <w:t>7.0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1D23E45C" w14:textId="1219F1EF" w:rsidR="00195A89" w:rsidRPr="0052789B" w:rsidRDefault="00195A89" w:rsidP="004D60F2">
            <w:pPr>
              <w:pStyle w:val="Tablebody"/>
              <w:rPr>
                <w:rFonts w:cs="Arial"/>
              </w:rPr>
            </w:pPr>
            <w:r w:rsidRPr="0052789B">
              <w:rPr>
                <w:rFonts w:cs="Arial"/>
              </w:rPr>
              <w:t>15.11.2023</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04FC71B8" w14:textId="4E67CFF3" w:rsidR="00195A89" w:rsidRPr="0052789B" w:rsidRDefault="00195A89" w:rsidP="004D60F2">
            <w:pPr>
              <w:pStyle w:val="Tablebody"/>
              <w:jc w:val="left"/>
              <w:rPr>
                <w:rFonts w:cs="Arial"/>
              </w:rPr>
            </w:pPr>
            <w:r w:rsidRPr="0052789B">
              <w:rPr>
                <w:rFonts w:cs="Arial"/>
              </w:rPr>
              <w:t>AVIS2.3 nodevuma versija</w:t>
            </w:r>
          </w:p>
        </w:tc>
        <w:tc>
          <w:tcPr>
            <w:tcW w:w="1701" w:type="dxa"/>
            <w:tcBorders>
              <w:top w:val="single" w:sz="4" w:space="0" w:color="auto"/>
              <w:left w:val="single" w:sz="4" w:space="0" w:color="auto"/>
              <w:bottom w:val="single" w:sz="4" w:space="0" w:color="auto"/>
              <w:right w:val="nil"/>
              <w:tl2br w:val="nil"/>
              <w:tr2bl w:val="nil"/>
            </w:tcBorders>
          </w:tcPr>
          <w:p w14:paraId="63A36094" w14:textId="2A346C2D" w:rsidR="00195A89" w:rsidRPr="0052789B" w:rsidRDefault="00195A89" w:rsidP="004D60F2">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0DBD0B93" w14:textId="119B276B" w:rsidR="00195A89" w:rsidRPr="0052789B" w:rsidRDefault="00195A89" w:rsidP="004D60F2">
            <w:pPr>
              <w:pStyle w:val="Tablebody"/>
              <w:rPr>
                <w:rFonts w:cs="Arial"/>
              </w:rPr>
            </w:pPr>
            <w:proofErr w:type="spellStart"/>
            <w:r w:rsidRPr="0052789B">
              <w:rPr>
                <w:rFonts w:cs="Arial"/>
              </w:rPr>
              <w:t>A.Savickis</w:t>
            </w:r>
            <w:proofErr w:type="spellEnd"/>
          </w:p>
        </w:tc>
      </w:tr>
      <w:tr w:rsidR="00BA53C6" w:rsidRPr="0052789B" w14:paraId="19D79D81"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73CC35FD" w14:textId="41DB447B" w:rsidR="004B09B9" w:rsidRPr="0052789B" w:rsidRDefault="004D60F2" w:rsidP="004B09B9">
            <w:pPr>
              <w:pStyle w:val="Tablebody"/>
              <w:rPr>
                <w:rFonts w:cs="Arial"/>
              </w:rPr>
            </w:pPr>
            <w:r w:rsidRPr="0052789B">
              <w:rPr>
                <w:rFonts w:cs="Arial"/>
              </w:rPr>
              <w:lastRenderedPageBreak/>
              <w:t>8</w:t>
            </w:r>
            <w:r w:rsidR="004B09B9" w:rsidRPr="0052789B">
              <w:rPr>
                <w:rFonts w:cs="Arial"/>
              </w:rPr>
              <w:t>.0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7C401A1A" w14:textId="5A89E58E" w:rsidR="004B09B9" w:rsidRPr="0052789B" w:rsidRDefault="004D60F2" w:rsidP="004B09B9">
            <w:pPr>
              <w:pStyle w:val="Tablebody"/>
              <w:rPr>
                <w:rFonts w:cs="Arial"/>
              </w:rPr>
            </w:pPr>
            <w:r w:rsidRPr="0052789B">
              <w:rPr>
                <w:rFonts w:cs="Arial"/>
              </w:rPr>
              <w:t>20.09.2024</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1E833494" w14:textId="7E3C1FC4" w:rsidR="004B09B9" w:rsidRPr="0052789B" w:rsidRDefault="004D60F2" w:rsidP="004B09B9">
            <w:pPr>
              <w:pStyle w:val="Tablebody"/>
              <w:jc w:val="left"/>
              <w:rPr>
                <w:rFonts w:cs="Arial"/>
              </w:rPr>
            </w:pPr>
            <w:r w:rsidRPr="0052789B">
              <w:rPr>
                <w:rFonts w:cs="Arial"/>
              </w:rPr>
              <w:t>Sagatavota</w:t>
            </w:r>
            <w:r w:rsidR="004B09B9" w:rsidRPr="0052789B">
              <w:rPr>
                <w:rFonts w:cs="Arial"/>
              </w:rPr>
              <w:t xml:space="preserve"> nodevuma versija</w:t>
            </w:r>
          </w:p>
          <w:p w14:paraId="05F94665" w14:textId="77777777" w:rsidR="004B09B9" w:rsidRPr="0052789B" w:rsidRDefault="004B09B9" w:rsidP="004B09B9">
            <w:pPr>
              <w:pStyle w:val="Tablebody"/>
              <w:jc w:val="left"/>
              <w:rPr>
                <w:rFonts w:cs="Arial"/>
              </w:rPr>
            </w:pPr>
            <w:r w:rsidRPr="0052789B">
              <w:rPr>
                <w:rFonts w:cs="Arial"/>
              </w:rPr>
              <w:t>Pievienotas sadaļas:</w:t>
            </w:r>
          </w:p>
          <w:p w14:paraId="713DDE2C" w14:textId="4D029F70" w:rsidR="004B09B9" w:rsidRPr="0052789B" w:rsidRDefault="004B09B9" w:rsidP="004B09B9">
            <w:pPr>
              <w:pStyle w:val="Tablebody"/>
              <w:jc w:val="left"/>
              <w:rPr>
                <w:rFonts w:cs="Arial"/>
              </w:rPr>
            </w:pPr>
            <w:r w:rsidRPr="0052789B">
              <w:rPr>
                <w:rFonts w:cs="Arial"/>
              </w:rPr>
              <w:fldChar w:fldCharType="begin"/>
            </w:r>
            <w:r w:rsidRPr="0052789B">
              <w:rPr>
                <w:rFonts w:cs="Arial"/>
              </w:rPr>
              <w:instrText xml:space="preserve"> REF _Ref177048531 \n \h </w:instrText>
            </w:r>
            <w:r w:rsidRPr="0052789B">
              <w:rPr>
                <w:rFonts w:cs="Arial"/>
              </w:rPr>
            </w:r>
            <w:r w:rsidRPr="0052789B">
              <w:rPr>
                <w:rFonts w:cs="Arial"/>
              </w:rPr>
              <w:fldChar w:fldCharType="separate"/>
            </w:r>
            <w:r w:rsidR="0052789B" w:rsidRPr="0052789B">
              <w:rPr>
                <w:rFonts w:cs="Arial"/>
              </w:rPr>
              <w:t>5.5.1.1</w:t>
            </w:r>
            <w:r w:rsidRPr="0052789B">
              <w:rPr>
                <w:rFonts w:cs="Arial"/>
              </w:rPr>
              <w:fldChar w:fldCharType="end"/>
            </w:r>
          </w:p>
          <w:p w14:paraId="42364690" w14:textId="6300D69A" w:rsidR="004B09B9" w:rsidRPr="0052789B" w:rsidRDefault="004B09B9" w:rsidP="004B09B9">
            <w:pPr>
              <w:pStyle w:val="Tablebody"/>
              <w:jc w:val="left"/>
              <w:rPr>
                <w:rFonts w:cs="Arial"/>
              </w:rPr>
            </w:pPr>
            <w:r w:rsidRPr="0052789B">
              <w:rPr>
                <w:rFonts w:cs="Arial"/>
              </w:rPr>
              <w:fldChar w:fldCharType="begin"/>
            </w:r>
            <w:r w:rsidRPr="0052789B">
              <w:rPr>
                <w:rFonts w:cs="Arial"/>
              </w:rPr>
              <w:instrText xml:space="preserve"> REF _Ref67917074 \n \h </w:instrText>
            </w:r>
            <w:r w:rsidRPr="0052789B">
              <w:rPr>
                <w:rFonts w:cs="Arial"/>
              </w:rPr>
            </w:r>
            <w:r w:rsidRPr="0052789B">
              <w:rPr>
                <w:rFonts w:cs="Arial"/>
              </w:rPr>
              <w:fldChar w:fldCharType="separate"/>
            </w:r>
            <w:r w:rsidR="0052789B" w:rsidRPr="0052789B">
              <w:rPr>
                <w:rFonts w:cs="Arial"/>
              </w:rPr>
              <w:t>5.5.1.2</w:t>
            </w:r>
            <w:r w:rsidRPr="0052789B">
              <w:rPr>
                <w:rFonts w:cs="Arial"/>
              </w:rPr>
              <w:fldChar w:fldCharType="end"/>
            </w:r>
          </w:p>
        </w:tc>
        <w:tc>
          <w:tcPr>
            <w:tcW w:w="1701" w:type="dxa"/>
            <w:tcBorders>
              <w:top w:val="single" w:sz="4" w:space="0" w:color="auto"/>
              <w:left w:val="single" w:sz="4" w:space="0" w:color="auto"/>
              <w:bottom w:val="single" w:sz="4" w:space="0" w:color="auto"/>
              <w:right w:val="nil"/>
              <w:tl2br w:val="nil"/>
              <w:tr2bl w:val="nil"/>
            </w:tcBorders>
          </w:tcPr>
          <w:p w14:paraId="373DEA8A" w14:textId="433DACD7" w:rsidR="004B09B9" w:rsidRPr="0052789B" w:rsidRDefault="004B09B9" w:rsidP="004B09B9">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5D5B7D02" w14:textId="028B7B7B" w:rsidR="004B09B9" w:rsidRPr="0052789B" w:rsidRDefault="004B09B9" w:rsidP="004B09B9">
            <w:pPr>
              <w:pStyle w:val="Tablebody"/>
              <w:rPr>
                <w:rFonts w:cs="Arial"/>
              </w:rPr>
            </w:pPr>
            <w:proofErr w:type="spellStart"/>
            <w:r w:rsidRPr="0052789B">
              <w:rPr>
                <w:rFonts w:cs="Arial"/>
              </w:rPr>
              <w:t>J.Maļinovskis</w:t>
            </w:r>
            <w:proofErr w:type="spellEnd"/>
          </w:p>
        </w:tc>
      </w:tr>
      <w:tr w:rsidR="00BA53C6" w:rsidRPr="0052789B" w14:paraId="022405D4"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0DBC9A34" w14:textId="0B29273A" w:rsidR="00661D6B" w:rsidRPr="0052789B" w:rsidRDefault="00661D6B" w:rsidP="00661D6B">
            <w:pPr>
              <w:pStyle w:val="Tablebody"/>
              <w:rPr>
                <w:rFonts w:cs="Arial"/>
              </w:rPr>
            </w:pPr>
            <w:r w:rsidRPr="0052789B">
              <w:rPr>
                <w:rFonts w:cs="Arial"/>
              </w:rPr>
              <w:t>8.1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17746B93" w14:textId="5450FB88" w:rsidR="00661D6B" w:rsidRPr="0052789B" w:rsidRDefault="004A547B" w:rsidP="00661D6B">
            <w:pPr>
              <w:pStyle w:val="Tablebody"/>
              <w:rPr>
                <w:rFonts w:cs="Arial"/>
              </w:rPr>
            </w:pPr>
            <w:r w:rsidRPr="0052789B">
              <w:rPr>
                <w:rFonts w:cs="Arial"/>
              </w:rPr>
              <w:t>06.12</w:t>
            </w:r>
            <w:r w:rsidR="00661D6B" w:rsidRPr="0052789B">
              <w:rPr>
                <w:rFonts w:cs="Arial"/>
              </w:rPr>
              <w:t>.2024</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684FA018" w14:textId="5886C5FC" w:rsidR="00661D6B" w:rsidRPr="0052789B" w:rsidRDefault="00661D6B" w:rsidP="00661D6B">
            <w:pPr>
              <w:pStyle w:val="Tablebody"/>
              <w:jc w:val="left"/>
              <w:rPr>
                <w:rFonts w:cs="Arial"/>
              </w:rPr>
            </w:pPr>
            <w:r w:rsidRPr="0052789B">
              <w:rPr>
                <w:rFonts w:cs="Arial"/>
              </w:rPr>
              <w:t>Sagatavota versija atbilstoši AVIS gala nodevumam</w:t>
            </w:r>
          </w:p>
        </w:tc>
        <w:tc>
          <w:tcPr>
            <w:tcW w:w="1701" w:type="dxa"/>
            <w:tcBorders>
              <w:top w:val="single" w:sz="4" w:space="0" w:color="auto"/>
              <w:left w:val="single" w:sz="4" w:space="0" w:color="auto"/>
              <w:bottom w:val="single" w:sz="4" w:space="0" w:color="auto"/>
              <w:right w:val="nil"/>
              <w:tl2br w:val="nil"/>
              <w:tr2bl w:val="nil"/>
            </w:tcBorders>
          </w:tcPr>
          <w:p w14:paraId="51BDB3AD" w14:textId="7E0E069D" w:rsidR="00661D6B" w:rsidRPr="0052789B" w:rsidRDefault="00661D6B" w:rsidP="00661D6B">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75A2D075" w14:textId="30123FB4" w:rsidR="00661D6B" w:rsidRPr="0052789B" w:rsidRDefault="00661D6B" w:rsidP="00661D6B">
            <w:pPr>
              <w:pStyle w:val="Tablebody"/>
              <w:rPr>
                <w:rFonts w:cs="Arial"/>
              </w:rPr>
            </w:pPr>
            <w:proofErr w:type="spellStart"/>
            <w:r w:rsidRPr="0052789B">
              <w:rPr>
                <w:rFonts w:cs="Arial"/>
              </w:rPr>
              <w:t>J.Maļinovskis</w:t>
            </w:r>
            <w:proofErr w:type="spellEnd"/>
          </w:p>
        </w:tc>
      </w:tr>
      <w:tr w:rsidR="00BA53C6" w:rsidRPr="0052789B" w14:paraId="63D3843F"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5C7A56CF" w14:textId="35CEC730" w:rsidR="00E25EC6" w:rsidRPr="0052789B" w:rsidRDefault="00E25EC6" w:rsidP="00E25EC6">
            <w:pPr>
              <w:pStyle w:val="Tablebody"/>
              <w:rPr>
                <w:rFonts w:cs="Arial"/>
              </w:rPr>
            </w:pPr>
            <w:r w:rsidRPr="0052789B">
              <w:t>9.0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5C612641" w14:textId="79C8504C" w:rsidR="00E25EC6" w:rsidRPr="0052789B" w:rsidRDefault="00E25EC6" w:rsidP="00E25EC6">
            <w:pPr>
              <w:pStyle w:val="Tablebody"/>
              <w:rPr>
                <w:rFonts w:cs="Arial"/>
              </w:rPr>
            </w:pPr>
            <w:r w:rsidRPr="0052789B">
              <w:t>28.02.2025</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16056A67" w14:textId="14BD795C" w:rsidR="00E25EC6" w:rsidRPr="0052789B" w:rsidRDefault="00E25EC6" w:rsidP="00E25EC6">
            <w:pPr>
              <w:pStyle w:val="Tablebody"/>
              <w:jc w:val="left"/>
              <w:rPr>
                <w:rFonts w:cs="Arial"/>
              </w:rPr>
            </w:pPr>
            <w:r w:rsidRPr="0052789B">
              <w:rPr>
                <w:rFonts w:cs="Arial"/>
              </w:rPr>
              <w:t>Sagatavota AVIS IP 3.0 (VRAA/2025/5) pirmreizējā nodevuma versija</w:t>
            </w:r>
          </w:p>
        </w:tc>
        <w:tc>
          <w:tcPr>
            <w:tcW w:w="1701" w:type="dxa"/>
            <w:tcBorders>
              <w:top w:val="single" w:sz="4" w:space="0" w:color="auto"/>
              <w:left w:val="single" w:sz="4" w:space="0" w:color="auto"/>
              <w:bottom w:val="single" w:sz="4" w:space="0" w:color="auto"/>
              <w:right w:val="nil"/>
              <w:tl2br w:val="nil"/>
              <w:tr2bl w:val="nil"/>
            </w:tcBorders>
          </w:tcPr>
          <w:p w14:paraId="68CF9C46" w14:textId="0E52A23A" w:rsidR="00E25EC6" w:rsidRPr="0052789B" w:rsidRDefault="00E25EC6" w:rsidP="00E25EC6">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7FAB25BB" w14:textId="3E70C490" w:rsidR="00E25EC6" w:rsidRPr="0052789B" w:rsidRDefault="00E25EC6" w:rsidP="00E25EC6">
            <w:pPr>
              <w:pStyle w:val="Tablebody"/>
              <w:rPr>
                <w:rFonts w:cs="Arial"/>
              </w:rPr>
            </w:pPr>
            <w:proofErr w:type="spellStart"/>
            <w:r w:rsidRPr="0052789B">
              <w:rPr>
                <w:rFonts w:cs="Arial"/>
              </w:rPr>
              <w:t>J.Maļinovskis</w:t>
            </w:r>
            <w:proofErr w:type="spellEnd"/>
          </w:p>
        </w:tc>
      </w:tr>
      <w:tr w:rsidR="00BA53C6" w:rsidRPr="0052789B" w14:paraId="09A1FBEA"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576DA3DA" w14:textId="4E05BE72" w:rsidR="002E0FD7" w:rsidRPr="0052789B" w:rsidRDefault="002E0FD7" w:rsidP="002E0FD7">
            <w:pPr>
              <w:pStyle w:val="Tablebody"/>
            </w:pPr>
            <w:r w:rsidRPr="0052789B">
              <w:rPr>
                <w:rFonts w:cs="Arial"/>
              </w:rPr>
              <w:t>9.1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2433C255" w14:textId="3E51EEE9" w:rsidR="002E0FD7" w:rsidRPr="0052789B" w:rsidRDefault="002E0FD7" w:rsidP="002E0FD7">
            <w:pPr>
              <w:pStyle w:val="Tablebody"/>
            </w:pPr>
            <w:r w:rsidRPr="0052789B">
              <w:rPr>
                <w:rFonts w:cs="Arial"/>
              </w:rPr>
              <w:t>24.03.202</w:t>
            </w:r>
            <w:r w:rsidR="00887BA8" w:rsidRPr="0052789B">
              <w:rPr>
                <w:rFonts w:cs="Arial"/>
              </w:rPr>
              <w:t>5</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70B2EC13" w14:textId="2390F973" w:rsidR="002E0FD7" w:rsidRPr="0052789B" w:rsidRDefault="002E0FD7" w:rsidP="002E0FD7">
            <w:pPr>
              <w:pStyle w:val="Tablebody"/>
              <w:jc w:val="left"/>
              <w:rPr>
                <w:rFonts w:cs="Arial"/>
              </w:rPr>
            </w:pPr>
            <w:r w:rsidRPr="0052789B">
              <w:rPr>
                <w:rFonts w:cs="Arial"/>
                <w:lang w:val="fi-FI"/>
              </w:rPr>
              <w:t xml:space="preserve">Sagatavota AVIS IP 3.0 (VRAA/2025/5) </w:t>
            </w:r>
            <w:r w:rsidRPr="0052789B">
              <w:rPr>
                <w:rFonts w:cs="Arial"/>
              </w:rPr>
              <w:t>gala versija</w:t>
            </w:r>
          </w:p>
        </w:tc>
        <w:tc>
          <w:tcPr>
            <w:tcW w:w="1701" w:type="dxa"/>
            <w:tcBorders>
              <w:top w:val="single" w:sz="4" w:space="0" w:color="auto"/>
              <w:left w:val="single" w:sz="4" w:space="0" w:color="auto"/>
              <w:bottom w:val="single" w:sz="4" w:space="0" w:color="auto"/>
              <w:right w:val="nil"/>
              <w:tl2br w:val="nil"/>
              <w:tr2bl w:val="nil"/>
            </w:tcBorders>
          </w:tcPr>
          <w:p w14:paraId="1B1793C2" w14:textId="0BBE6D2C" w:rsidR="002E0FD7" w:rsidRPr="0052789B" w:rsidRDefault="002E0FD7" w:rsidP="002E0FD7">
            <w:pPr>
              <w:pStyle w:val="Tablebody"/>
              <w:rPr>
                <w:rFonts w:cs="Arial"/>
              </w:rPr>
            </w:pPr>
            <w:proofErr w:type="spellStart"/>
            <w:r w:rsidRPr="0052789B">
              <w:rPr>
                <w:rFonts w:cs="Arial"/>
              </w:rPr>
              <w:t>Piegātātājs</w:t>
            </w:r>
            <w:proofErr w:type="spellEnd"/>
          </w:p>
        </w:tc>
        <w:tc>
          <w:tcPr>
            <w:tcW w:w="1701" w:type="dxa"/>
            <w:tcBorders>
              <w:top w:val="single" w:sz="4" w:space="0" w:color="auto"/>
              <w:left w:val="single" w:sz="4" w:space="0" w:color="auto"/>
              <w:bottom w:val="single" w:sz="4" w:space="0" w:color="auto"/>
              <w:right w:val="nil"/>
              <w:tl2br w:val="nil"/>
              <w:tr2bl w:val="nil"/>
            </w:tcBorders>
          </w:tcPr>
          <w:p w14:paraId="728C40E1" w14:textId="236EF3E6" w:rsidR="002E0FD7" w:rsidRPr="0052789B" w:rsidRDefault="002E0FD7" w:rsidP="002E0FD7">
            <w:pPr>
              <w:pStyle w:val="Tablebody"/>
              <w:rPr>
                <w:rFonts w:cs="Arial"/>
              </w:rPr>
            </w:pPr>
            <w:proofErr w:type="spellStart"/>
            <w:r w:rsidRPr="0052789B">
              <w:rPr>
                <w:rFonts w:cs="Arial"/>
              </w:rPr>
              <w:t>J.Maļinovskis</w:t>
            </w:r>
            <w:proofErr w:type="spellEnd"/>
          </w:p>
        </w:tc>
      </w:tr>
      <w:tr w:rsidR="00BA53C6" w:rsidRPr="0052789B" w14:paraId="223BCF59"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2F0C5B60" w14:textId="6CD002AE" w:rsidR="00623587" w:rsidRPr="0052789B" w:rsidRDefault="00623587" w:rsidP="00623587">
            <w:pPr>
              <w:pStyle w:val="Tablebody"/>
              <w:rPr>
                <w:rFonts w:cs="Arial"/>
              </w:rPr>
            </w:pPr>
            <w:r w:rsidRPr="0052789B">
              <w:t>10.0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081A3131" w14:textId="70315D2F" w:rsidR="00623587" w:rsidRPr="0052789B" w:rsidRDefault="00BB41A4" w:rsidP="00623587">
            <w:pPr>
              <w:pStyle w:val="Tablebody"/>
              <w:rPr>
                <w:rFonts w:cs="Arial"/>
              </w:rPr>
            </w:pPr>
            <w:r w:rsidRPr="0052789B">
              <w:rPr>
                <w:rFonts w:cs="Arial"/>
              </w:rPr>
              <w:t>19.08.2025.</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5CB6F9DB" w14:textId="0EDE310C" w:rsidR="00623587" w:rsidRPr="0052789B" w:rsidRDefault="00623587" w:rsidP="00623587">
            <w:pPr>
              <w:pStyle w:val="Tablebody"/>
              <w:jc w:val="left"/>
              <w:rPr>
                <w:rFonts w:cs="Arial"/>
              </w:rPr>
            </w:pPr>
            <w:r w:rsidRPr="0052789B">
              <w:rPr>
                <w:rFonts w:cs="Arial"/>
              </w:rPr>
              <w:t xml:space="preserve">Sagatavota AVIS IP 4.0 </w:t>
            </w:r>
            <w:r w:rsidR="00B637C0" w:rsidRPr="0052789B">
              <w:rPr>
                <w:rFonts w:cs="Arial"/>
              </w:rPr>
              <w:t xml:space="preserve">1.kārtas </w:t>
            </w:r>
            <w:r w:rsidRPr="0052789B">
              <w:rPr>
                <w:rFonts w:cs="Arial"/>
              </w:rPr>
              <w:t>pirmreizējā nodevuma versija</w:t>
            </w:r>
            <w:r w:rsidR="00B637C0" w:rsidRPr="0052789B">
              <w:rPr>
                <w:rFonts w:cs="Arial"/>
              </w:rPr>
              <w:t>.</w:t>
            </w:r>
          </w:p>
          <w:p w14:paraId="7D0C6025" w14:textId="77777777" w:rsidR="00B637C0" w:rsidRPr="0052789B" w:rsidRDefault="00B637C0" w:rsidP="00623587">
            <w:pPr>
              <w:pStyle w:val="Tablebody"/>
              <w:jc w:val="left"/>
              <w:rPr>
                <w:rFonts w:cs="Arial"/>
              </w:rPr>
            </w:pPr>
          </w:p>
          <w:p w14:paraId="767BB7D7" w14:textId="77777777" w:rsidR="00B637C0" w:rsidRPr="0052789B" w:rsidRDefault="00B637C0" w:rsidP="00B637C0">
            <w:pPr>
              <w:pStyle w:val="Tablebody"/>
              <w:jc w:val="left"/>
              <w:rPr>
                <w:rFonts w:cs="Arial"/>
              </w:rPr>
            </w:pPr>
            <w:r w:rsidRPr="0052789B">
              <w:rPr>
                <w:rFonts w:cs="Arial"/>
              </w:rPr>
              <w:t>Pievienotas sadaļas:</w:t>
            </w:r>
          </w:p>
          <w:p w14:paraId="64B761FC" w14:textId="5084CA42" w:rsidR="00B637C0" w:rsidRPr="0052789B" w:rsidRDefault="00B637C0" w:rsidP="007A13CD">
            <w:pPr>
              <w:pStyle w:val="Tablebody"/>
              <w:jc w:val="left"/>
              <w:rPr>
                <w:rFonts w:cs="Arial"/>
                <w:lang w:val="fr-FR"/>
              </w:rPr>
            </w:pPr>
            <w:r w:rsidRPr="0052789B">
              <w:rPr>
                <w:rFonts w:cs="Arial"/>
                <w:lang w:val="fr-FR"/>
              </w:rPr>
              <w:fldChar w:fldCharType="begin"/>
            </w:r>
            <w:r w:rsidRPr="0052789B">
              <w:rPr>
                <w:rFonts w:cs="Arial"/>
                <w:lang w:val="fr-FR"/>
              </w:rPr>
              <w:instrText xml:space="preserve"> REF _Ref206572877 \r \h </w:instrText>
            </w:r>
            <w:r w:rsidRPr="0052789B">
              <w:rPr>
                <w:rFonts w:cs="Arial"/>
                <w:lang w:val="fr-FR"/>
              </w:rPr>
            </w:r>
            <w:r w:rsidRPr="0052789B">
              <w:rPr>
                <w:rFonts w:cs="Arial"/>
                <w:lang w:val="fr-FR"/>
              </w:rPr>
              <w:fldChar w:fldCharType="separate"/>
            </w:r>
            <w:r w:rsidR="0052789B" w:rsidRPr="0052789B">
              <w:rPr>
                <w:rFonts w:cs="Arial"/>
                <w:lang w:val="fr-FR"/>
              </w:rPr>
              <w:t>5.4.1.7</w:t>
            </w:r>
            <w:r w:rsidRPr="0052789B">
              <w:rPr>
                <w:rFonts w:cs="Arial"/>
                <w:lang w:val="fr-FR"/>
              </w:rPr>
              <w:fldChar w:fldCharType="end"/>
            </w:r>
          </w:p>
          <w:p w14:paraId="2E75C4AE" w14:textId="4C9EC70B" w:rsidR="00B637C0" w:rsidRPr="0052789B" w:rsidRDefault="00B637C0" w:rsidP="007A13CD">
            <w:pPr>
              <w:pStyle w:val="Tablebody"/>
              <w:jc w:val="left"/>
              <w:rPr>
                <w:rFonts w:cs="Arial"/>
                <w:lang w:val="fr-FR"/>
              </w:rPr>
            </w:pPr>
            <w:r w:rsidRPr="0052789B">
              <w:rPr>
                <w:rFonts w:cs="Arial"/>
                <w:lang w:val="fr-FR"/>
              </w:rPr>
              <w:fldChar w:fldCharType="begin"/>
            </w:r>
            <w:r w:rsidRPr="0052789B">
              <w:rPr>
                <w:rFonts w:cs="Arial"/>
                <w:lang w:val="fr-FR"/>
              </w:rPr>
              <w:instrText xml:space="preserve"> REF _Ref206572878 \r \h </w:instrText>
            </w:r>
            <w:r w:rsidRPr="0052789B">
              <w:rPr>
                <w:rFonts w:cs="Arial"/>
                <w:lang w:val="fr-FR"/>
              </w:rPr>
            </w:r>
            <w:r w:rsidRPr="0052789B">
              <w:rPr>
                <w:rFonts w:cs="Arial"/>
                <w:lang w:val="fr-FR"/>
              </w:rPr>
              <w:fldChar w:fldCharType="separate"/>
            </w:r>
            <w:r w:rsidR="0052789B" w:rsidRPr="0052789B">
              <w:rPr>
                <w:rFonts w:cs="Arial"/>
                <w:lang w:val="fr-FR"/>
              </w:rPr>
              <w:t>5.4.1.8</w:t>
            </w:r>
            <w:r w:rsidRPr="0052789B">
              <w:rPr>
                <w:rFonts w:cs="Arial"/>
                <w:lang w:val="fr-FR"/>
              </w:rPr>
              <w:fldChar w:fldCharType="end"/>
            </w:r>
          </w:p>
          <w:p w14:paraId="47D6216A" w14:textId="6F989428" w:rsidR="007A13CD" w:rsidRPr="0052789B" w:rsidRDefault="00B637C0" w:rsidP="007A13CD">
            <w:pPr>
              <w:pStyle w:val="Tablebody"/>
              <w:jc w:val="left"/>
              <w:rPr>
                <w:rFonts w:cs="Arial"/>
                <w:lang w:val="fr-FR"/>
              </w:rPr>
            </w:pPr>
            <w:r w:rsidRPr="0052789B">
              <w:rPr>
                <w:rFonts w:cs="Arial"/>
                <w:lang w:val="fr-FR"/>
              </w:rPr>
              <w:fldChar w:fldCharType="begin"/>
            </w:r>
            <w:r w:rsidRPr="0052789B">
              <w:rPr>
                <w:rFonts w:cs="Arial"/>
                <w:lang w:val="fr-FR"/>
              </w:rPr>
              <w:instrText xml:space="preserve"> REF _Ref206572879 \r \h </w:instrText>
            </w:r>
            <w:r w:rsidRPr="0052789B">
              <w:rPr>
                <w:rFonts w:cs="Arial"/>
                <w:lang w:val="fr-FR"/>
              </w:rPr>
            </w:r>
            <w:r w:rsidRPr="0052789B">
              <w:rPr>
                <w:rFonts w:cs="Arial"/>
                <w:lang w:val="fr-FR"/>
              </w:rPr>
              <w:fldChar w:fldCharType="separate"/>
            </w:r>
            <w:r w:rsidR="0052789B" w:rsidRPr="0052789B">
              <w:rPr>
                <w:rFonts w:cs="Arial"/>
                <w:lang w:val="fr-FR"/>
              </w:rPr>
              <w:t>5.4.1.9</w:t>
            </w:r>
            <w:r w:rsidRPr="0052789B">
              <w:rPr>
                <w:rFonts w:cs="Arial"/>
                <w:lang w:val="fr-FR"/>
              </w:rPr>
              <w:fldChar w:fldCharType="end"/>
            </w:r>
          </w:p>
          <w:p w14:paraId="5B4F51BC" w14:textId="6E6CC1AA" w:rsidR="00396EFF" w:rsidRPr="0052789B" w:rsidRDefault="00396EFF" w:rsidP="007A13CD">
            <w:pPr>
              <w:pStyle w:val="Tablebody"/>
              <w:jc w:val="left"/>
              <w:rPr>
                <w:rFonts w:cs="Arial"/>
                <w:lang w:val="fr-FR"/>
              </w:rPr>
            </w:pPr>
            <w:r w:rsidRPr="0052789B">
              <w:rPr>
                <w:rFonts w:cs="Arial"/>
                <w:lang w:val="fr-FR"/>
              </w:rPr>
              <w:fldChar w:fldCharType="begin"/>
            </w:r>
            <w:r w:rsidRPr="0052789B">
              <w:rPr>
                <w:rFonts w:cs="Arial"/>
                <w:lang w:val="fr-FR"/>
              </w:rPr>
              <w:instrText xml:space="preserve"> REF _Ref206664343 \n \h </w:instrText>
            </w:r>
            <w:r w:rsidRPr="0052789B">
              <w:rPr>
                <w:rFonts w:cs="Arial"/>
                <w:lang w:val="fr-FR"/>
              </w:rPr>
            </w:r>
            <w:r w:rsidRPr="0052789B">
              <w:rPr>
                <w:rFonts w:cs="Arial"/>
                <w:lang w:val="fr-FR"/>
              </w:rPr>
              <w:fldChar w:fldCharType="separate"/>
            </w:r>
            <w:r w:rsidR="0052789B" w:rsidRPr="0052789B">
              <w:rPr>
                <w:rFonts w:cs="Arial"/>
                <w:lang w:val="fr-FR"/>
              </w:rPr>
              <w:t>5.4.1.10</w:t>
            </w:r>
            <w:r w:rsidRPr="0052789B">
              <w:rPr>
                <w:rFonts w:cs="Arial"/>
                <w:lang w:val="fr-FR"/>
              </w:rPr>
              <w:fldChar w:fldCharType="end"/>
            </w:r>
          </w:p>
          <w:p w14:paraId="6FDDEAEE" w14:textId="2A361639" w:rsidR="00786CF5" w:rsidRPr="0052789B" w:rsidRDefault="00A119B2" w:rsidP="007A13CD">
            <w:pPr>
              <w:pStyle w:val="Tablebody"/>
              <w:jc w:val="left"/>
              <w:rPr>
                <w:rFonts w:cs="Arial"/>
                <w:lang w:val="fr-FR"/>
              </w:rPr>
            </w:pPr>
            <w:r w:rsidRPr="0052789B">
              <w:rPr>
                <w:rFonts w:cs="Arial"/>
                <w:lang w:val="fr-FR"/>
              </w:rPr>
              <w:fldChar w:fldCharType="begin"/>
            </w:r>
            <w:r w:rsidRPr="0052789B">
              <w:rPr>
                <w:rFonts w:cs="Arial"/>
                <w:lang w:val="fr-FR"/>
              </w:rPr>
              <w:instrText xml:space="preserve"> REF _Ref229704982 \r \h </w:instrText>
            </w:r>
            <w:r w:rsidRPr="0052789B">
              <w:rPr>
                <w:rFonts w:cs="Arial"/>
                <w:lang w:val="fr-FR"/>
              </w:rPr>
            </w:r>
            <w:r w:rsidRPr="0052789B">
              <w:rPr>
                <w:rFonts w:cs="Arial"/>
                <w:lang w:val="fr-FR"/>
              </w:rPr>
              <w:fldChar w:fldCharType="separate"/>
            </w:r>
            <w:r w:rsidR="0052789B" w:rsidRPr="0052789B">
              <w:rPr>
                <w:rFonts w:cs="Arial"/>
                <w:lang w:val="fr-FR"/>
              </w:rPr>
              <w:t>5.4.1.11</w:t>
            </w:r>
            <w:r w:rsidRPr="0052789B">
              <w:rPr>
                <w:rFonts w:cs="Arial"/>
                <w:lang w:val="fr-FR"/>
              </w:rPr>
              <w:fldChar w:fldCharType="end"/>
            </w:r>
          </w:p>
        </w:tc>
        <w:tc>
          <w:tcPr>
            <w:tcW w:w="1701" w:type="dxa"/>
            <w:tcBorders>
              <w:top w:val="single" w:sz="4" w:space="0" w:color="auto"/>
              <w:left w:val="single" w:sz="4" w:space="0" w:color="auto"/>
              <w:bottom w:val="single" w:sz="4" w:space="0" w:color="auto"/>
              <w:right w:val="nil"/>
              <w:tl2br w:val="nil"/>
              <w:tr2bl w:val="nil"/>
            </w:tcBorders>
          </w:tcPr>
          <w:p w14:paraId="2F8AAD44" w14:textId="0DBBEEC0" w:rsidR="00623587" w:rsidRPr="0052789B" w:rsidRDefault="00623587" w:rsidP="00623587">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6CD02B81" w14:textId="77777777" w:rsidR="00623587" w:rsidRPr="0052789B" w:rsidRDefault="0068415D" w:rsidP="00623587">
            <w:pPr>
              <w:pStyle w:val="Tablebody"/>
              <w:rPr>
                <w:rFonts w:cs="Arial"/>
              </w:rPr>
            </w:pPr>
            <w:proofErr w:type="spellStart"/>
            <w:r w:rsidRPr="0052789B">
              <w:rPr>
                <w:rFonts w:cs="Arial"/>
              </w:rPr>
              <w:t>J.Maļinovskis</w:t>
            </w:r>
            <w:proofErr w:type="spellEnd"/>
          </w:p>
          <w:p w14:paraId="7625C678" w14:textId="266C3E47" w:rsidR="00EE3A9E" w:rsidRPr="0052789B" w:rsidRDefault="00EE3A9E" w:rsidP="00623587">
            <w:pPr>
              <w:pStyle w:val="Tablebody"/>
              <w:rPr>
                <w:rFonts w:cs="Arial"/>
              </w:rPr>
            </w:pPr>
            <w:proofErr w:type="spellStart"/>
            <w:r w:rsidRPr="0052789B">
              <w:rPr>
                <w:rFonts w:cs="Arial"/>
              </w:rPr>
              <w:t>J.Graudiņš</w:t>
            </w:r>
            <w:proofErr w:type="spellEnd"/>
          </w:p>
        </w:tc>
      </w:tr>
      <w:tr w:rsidR="00BA53C6" w:rsidRPr="0052789B" w14:paraId="0ED83706"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0E1EF2A2" w14:textId="66984DBB" w:rsidR="00C14C91" w:rsidRPr="0052789B" w:rsidRDefault="00C14C91" w:rsidP="00C14C91">
            <w:pPr>
              <w:pStyle w:val="Tablebody"/>
            </w:pPr>
            <w:r w:rsidRPr="0052789B">
              <w:t>10.1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544EEF44" w14:textId="2761D638" w:rsidR="00C14C91" w:rsidRPr="0052789B" w:rsidRDefault="00C14C91" w:rsidP="00C14C91">
            <w:pPr>
              <w:pStyle w:val="Tablebody"/>
              <w:rPr>
                <w:rFonts w:cs="Arial"/>
              </w:rPr>
            </w:pPr>
            <w:r w:rsidRPr="0052789B">
              <w:rPr>
                <w:rFonts w:cs="Arial"/>
              </w:rPr>
              <w:t>01.10.2025.</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733DE94E" w14:textId="17C39901" w:rsidR="00C14C91" w:rsidRPr="0052789B" w:rsidRDefault="00C14C91" w:rsidP="00C14C91">
            <w:pPr>
              <w:pStyle w:val="Tablebody"/>
              <w:jc w:val="left"/>
              <w:rPr>
                <w:rFonts w:cs="Arial"/>
              </w:rPr>
            </w:pPr>
            <w:r w:rsidRPr="0052789B">
              <w:rPr>
                <w:rFonts w:cs="Arial"/>
              </w:rPr>
              <w:t>Precizēts atbilstoši pasūtītāja komentāriem</w:t>
            </w:r>
          </w:p>
        </w:tc>
        <w:tc>
          <w:tcPr>
            <w:tcW w:w="1701" w:type="dxa"/>
            <w:tcBorders>
              <w:top w:val="single" w:sz="4" w:space="0" w:color="auto"/>
              <w:left w:val="single" w:sz="4" w:space="0" w:color="auto"/>
              <w:bottom w:val="single" w:sz="4" w:space="0" w:color="auto"/>
              <w:right w:val="nil"/>
              <w:tl2br w:val="nil"/>
              <w:tr2bl w:val="nil"/>
            </w:tcBorders>
          </w:tcPr>
          <w:p w14:paraId="292C3ADE" w14:textId="252B76D1" w:rsidR="00C14C91" w:rsidRPr="0052789B" w:rsidRDefault="00C14C91" w:rsidP="00C14C91">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0F79ECEC" w14:textId="77777777" w:rsidR="00C14C91" w:rsidRPr="0052789B" w:rsidRDefault="00C14C91" w:rsidP="00C14C91">
            <w:pPr>
              <w:pStyle w:val="Tablebody"/>
              <w:rPr>
                <w:rFonts w:cs="Arial"/>
              </w:rPr>
            </w:pPr>
            <w:proofErr w:type="spellStart"/>
            <w:r w:rsidRPr="0052789B">
              <w:rPr>
                <w:rFonts w:cs="Arial"/>
              </w:rPr>
              <w:t>J.Maļinovskis</w:t>
            </w:r>
            <w:proofErr w:type="spellEnd"/>
          </w:p>
          <w:p w14:paraId="20DB0EEC" w14:textId="5382C7AA" w:rsidR="00C14C91" w:rsidRPr="0052789B" w:rsidRDefault="00C14C91" w:rsidP="00C14C91">
            <w:pPr>
              <w:pStyle w:val="Tablebody"/>
              <w:rPr>
                <w:rFonts w:cs="Arial"/>
              </w:rPr>
            </w:pPr>
            <w:proofErr w:type="spellStart"/>
            <w:r w:rsidRPr="0052789B">
              <w:rPr>
                <w:rFonts w:cs="Arial"/>
              </w:rPr>
              <w:t>J.Graudiņš</w:t>
            </w:r>
            <w:proofErr w:type="spellEnd"/>
          </w:p>
        </w:tc>
      </w:tr>
      <w:tr w:rsidR="00BA53C6" w:rsidRPr="0052789B" w14:paraId="5F9FD61E"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1D303F53" w14:textId="64C7FA39" w:rsidR="004B1EB2" w:rsidRPr="0052789B" w:rsidRDefault="004B1EB2" w:rsidP="004B1EB2">
            <w:pPr>
              <w:pStyle w:val="Tablebody"/>
            </w:pPr>
            <w:r w:rsidRPr="0052789B">
              <w:t>11.0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5EFA2619" w14:textId="37794B47" w:rsidR="004B1EB2" w:rsidRPr="0052789B" w:rsidRDefault="00B67D68" w:rsidP="004B1EB2">
            <w:pPr>
              <w:pStyle w:val="Tablebody"/>
              <w:rPr>
                <w:rFonts w:cs="Arial"/>
              </w:rPr>
            </w:pPr>
            <w:r w:rsidRPr="0052789B">
              <w:rPr>
                <w:rFonts w:cs="Arial"/>
              </w:rPr>
              <w:t>16.03.2026</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7FD63903" w14:textId="2F5CA596" w:rsidR="00B67D68" w:rsidRPr="0052789B" w:rsidRDefault="00B67D68" w:rsidP="00B67D68">
            <w:pPr>
              <w:pStyle w:val="Tablebody"/>
              <w:jc w:val="left"/>
              <w:rPr>
                <w:rFonts w:cs="Arial"/>
              </w:rPr>
            </w:pPr>
            <w:r w:rsidRPr="0052789B">
              <w:rPr>
                <w:rFonts w:cs="Arial"/>
              </w:rPr>
              <w:t>Sagatavota AVIS IP 4.0 2.kārtas pirmreizējā nodevuma versija.</w:t>
            </w:r>
          </w:p>
          <w:p w14:paraId="790A5CF5" w14:textId="77777777" w:rsidR="00B67D68" w:rsidRPr="0052789B" w:rsidRDefault="00B67D68" w:rsidP="004B1EB2">
            <w:pPr>
              <w:pStyle w:val="Tablebody"/>
              <w:jc w:val="left"/>
              <w:rPr>
                <w:rFonts w:cs="Arial"/>
              </w:rPr>
            </w:pPr>
          </w:p>
          <w:p w14:paraId="0E7DEBB7" w14:textId="58561256" w:rsidR="004B1EB2" w:rsidRPr="0052789B" w:rsidRDefault="004B1EB2" w:rsidP="004B1EB2">
            <w:pPr>
              <w:pStyle w:val="Tablebody"/>
              <w:jc w:val="left"/>
              <w:rPr>
                <w:rFonts w:cs="Arial"/>
              </w:rPr>
            </w:pPr>
            <w:r w:rsidRPr="0052789B">
              <w:rPr>
                <w:rFonts w:cs="Arial"/>
              </w:rPr>
              <w:t>Pievienotas sadaļas:</w:t>
            </w:r>
          </w:p>
          <w:p w14:paraId="11EE16B2" w14:textId="193E2003" w:rsidR="004B1EB2" w:rsidRPr="0052789B" w:rsidRDefault="004B1EB2" w:rsidP="004B1EB2">
            <w:pPr>
              <w:pStyle w:val="Tablebody"/>
              <w:jc w:val="left"/>
              <w:rPr>
                <w:rFonts w:cs="Arial"/>
              </w:rPr>
            </w:pPr>
            <w:r w:rsidRPr="0052789B">
              <w:rPr>
                <w:rFonts w:cs="Arial"/>
                <w:lang w:val="fr-FR"/>
              </w:rPr>
              <w:fldChar w:fldCharType="begin"/>
            </w:r>
            <w:r w:rsidRPr="0052789B">
              <w:rPr>
                <w:rFonts w:cs="Arial"/>
              </w:rPr>
              <w:instrText xml:space="preserve"> REF _Ref219109132 \r \h </w:instrText>
            </w:r>
            <w:r w:rsidRPr="0052789B">
              <w:rPr>
                <w:rFonts w:cs="Arial"/>
                <w:lang w:val="fr-FR"/>
              </w:rPr>
            </w:r>
            <w:r w:rsidRPr="0052789B">
              <w:rPr>
                <w:rFonts w:cs="Arial"/>
                <w:lang w:val="fr-FR"/>
              </w:rPr>
              <w:fldChar w:fldCharType="separate"/>
            </w:r>
            <w:r w:rsidR="0052789B" w:rsidRPr="0052789B">
              <w:rPr>
                <w:rFonts w:cs="Arial"/>
              </w:rPr>
              <w:t>5.5.1.4</w:t>
            </w:r>
            <w:r w:rsidRPr="0052789B">
              <w:rPr>
                <w:rFonts w:cs="Arial"/>
                <w:lang w:val="fr-FR"/>
              </w:rPr>
              <w:fldChar w:fldCharType="end"/>
            </w:r>
            <w:r w:rsidRPr="0052789B">
              <w:rPr>
                <w:rFonts w:cs="Arial"/>
              </w:rPr>
              <w:t> ;</w:t>
            </w:r>
          </w:p>
          <w:p w14:paraId="6574455E" w14:textId="72D4B042" w:rsidR="004B1EB2" w:rsidRPr="0052789B" w:rsidRDefault="004B1EB2" w:rsidP="004B1EB2">
            <w:pPr>
              <w:pStyle w:val="Tablebody"/>
              <w:jc w:val="left"/>
              <w:rPr>
                <w:rFonts w:cs="Arial"/>
              </w:rPr>
            </w:pPr>
            <w:r w:rsidRPr="0052789B">
              <w:rPr>
                <w:rFonts w:cs="Arial"/>
                <w:lang w:val="fr-FR"/>
              </w:rPr>
              <w:fldChar w:fldCharType="begin"/>
            </w:r>
            <w:r w:rsidRPr="0052789B">
              <w:rPr>
                <w:rFonts w:cs="Arial"/>
              </w:rPr>
              <w:instrText xml:space="preserve"> REF _Ref219109133 \r \h </w:instrText>
            </w:r>
            <w:r w:rsidRPr="0052789B">
              <w:rPr>
                <w:rFonts w:cs="Arial"/>
                <w:lang w:val="fr-FR"/>
              </w:rPr>
            </w:r>
            <w:r w:rsidRPr="0052789B">
              <w:rPr>
                <w:rFonts w:cs="Arial"/>
                <w:lang w:val="fr-FR"/>
              </w:rPr>
              <w:fldChar w:fldCharType="separate"/>
            </w:r>
            <w:r w:rsidR="0052789B" w:rsidRPr="0052789B">
              <w:rPr>
                <w:rFonts w:cs="Arial"/>
              </w:rPr>
              <w:t>5.5.1.5</w:t>
            </w:r>
            <w:r w:rsidRPr="0052789B">
              <w:rPr>
                <w:rFonts w:cs="Arial"/>
                <w:lang w:val="fr-FR"/>
              </w:rPr>
              <w:fldChar w:fldCharType="end"/>
            </w:r>
            <w:r w:rsidRPr="0052789B">
              <w:rPr>
                <w:rFonts w:cs="Arial"/>
              </w:rPr>
              <w:t>.</w:t>
            </w:r>
          </w:p>
          <w:p w14:paraId="726AE522" w14:textId="77777777" w:rsidR="00B67D68" w:rsidRPr="0052789B" w:rsidRDefault="00B67D68" w:rsidP="004B1EB2">
            <w:pPr>
              <w:pStyle w:val="Tablebody"/>
              <w:jc w:val="left"/>
              <w:rPr>
                <w:rFonts w:cs="Arial"/>
              </w:rPr>
            </w:pPr>
          </w:p>
          <w:p w14:paraId="7D2F6C2F" w14:textId="77777777" w:rsidR="00B67D68" w:rsidRPr="0052789B" w:rsidRDefault="00B67D68" w:rsidP="004B1EB2">
            <w:pPr>
              <w:pStyle w:val="Tablebody"/>
              <w:jc w:val="left"/>
              <w:rPr>
                <w:rFonts w:cs="Arial"/>
              </w:rPr>
            </w:pPr>
            <w:r w:rsidRPr="0052789B">
              <w:rPr>
                <w:rFonts w:cs="Arial"/>
              </w:rPr>
              <w:t>Veiktas izmaiņas sadaļā:</w:t>
            </w:r>
          </w:p>
          <w:p w14:paraId="25EE5AA7" w14:textId="54EBD452" w:rsidR="00B67D68" w:rsidRPr="0052789B" w:rsidRDefault="00B67D68" w:rsidP="004B1EB2">
            <w:pPr>
              <w:pStyle w:val="Tablebody"/>
              <w:jc w:val="left"/>
              <w:rPr>
                <w:rFonts w:cs="Arial"/>
              </w:rPr>
            </w:pPr>
            <w:r w:rsidRPr="0052789B">
              <w:rPr>
                <w:rFonts w:cs="Arial"/>
              </w:rPr>
              <w:fldChar w:fldCharType="begin"/>
            </w:r>
            <w:r w:rsidRPr="0052789B">
              <w:rPr>
                <w:rFonts w:cs="Arial"/>
              </w:rPr>
              <w:instrText xml:space="preserve"> REF _Ref224196134 \n \h </w:instrText>
            </w:r>
            <w:r w:rsidRPr="0052789B">
              <w:rPr>
                <w:rFonts w:cs="Arial"/>
              </w:rPr>
            </w:r>
            <w:r w:rsidRPr="0052789B">
              <w:rPr>
                <w:rFonts w:cs="Arial"/>
              </w:rPr>
              <w:fldChar w:fldCharType="separate"/>
            </w:r>
            <w:r w:rsidR="0052789B" w:rsidRPr="0052789B">
              <w:rPr>
                <w:rFonts w:cs="Arial"/>
              </w:rPr>
              <w:t>5.4.2.8</w:t>
            </w:r>
            <w:r w:rsidRPr="0052789B">
              <w:rPr>
                <w:rFonts w:cs="Arial"/>
              </w:rPr>
              <w:fldChar w:fldCharType="end"/>
            </w:r>
            <w:r w:rsidRPr="0052789B">
              <w:rPr>
                <w:rFonts w:cs="Arial"/>
              </w:rPr>
              <w:t>;</w:t>
            </w:r>
          </w:p>
          <w:p w14:paraId="0BAA3157" w14:textId="26E911D6" w:rsidR="00B67D68" w:rsidRPr="0052789B" w:rsidRDefault="00B67D68" w:rsidP="004B1EB2">
            <w:pPr>
              <w:pStyle w:val="Tablebody"/>
              <w:jc w:val="left"/>
              <w:rPr>
                <w:rFonts w:cs="Arial"/>
              </w:rPr>
            </w:pPr>
            <w:r w:rsidRPr="0052789B">
              <w:rPr>
                <w:rFonts w:cs="Arial"/>
              </w:rPr>
              <w:fldChar w:fldCharType="begin"/>
            </w:r>
            <w:r w:rsidRPr="0052789B">
              <w:rPr>
                <w:rFonts w:cs="Arial"/>
              </w:rPr>
              <w:instrText xml:space="preserve"> REF _Ref224196136 \n \h </w:instrText>
            </w:r>
            <w:r w:rsidRPr="0052789B">
              <w:rPr>
                <w:rFonts w:cs="Arial"/>
              </w:rPr>
            </w:r>
            <w:r w:rsidRPr="0052789B">
              <w:rPr>
                <w:rFonts w:cs="Arial"/>
              </w:rPr>
              <w:fldChar w:fldCharType="separate"/>
            </w:r>
            <w:r w:rsidR="0052789B" w:rsidRPr="0052789B">
              <w:rPr>
                <w:rFonts w:cs="Arial"/>
              </w:rPr>
              <w:t>5.4.2.9</w:t>
            </w:r>
            <w:r w:rsidRPr="0052789B">
              <w:rPr>
                <w:rFonts w:cs="Arial"/>
              </w:rPr>
              <w:fldChar w:fldCharType="end"/>
            </w:r>
            <w:r w:rsidRPr="0052789B">
              <w:rPr>
                <w:rFonts w:cs="Arial"/>
              </w:rPr>
              <w:t>;</w:t>
            </w:r>
          </w:p>
          <w:p w14:paraId="2C0420D3" w14:textId="72E79D8A" w:rsidR="00B67D68" w:rsidRPr="0052789B" w:rsidRDefault="00B67D68" w:rsidP="004B1EB2">
            <w:pPr>
              <w:pStyle w:val="Tablebody"/>
              <w:jc w:val="left"/>
              <w:rPr>
                <w:rFonts w:cs="Arial"/>
              </w:rPr>
            </w:pPr>
            <w:r w:rsidRPr="0052789B">
              <w:rPr>
                <w:rFonts w:cs="Arial"/>
              </w:rPr>
              <w:fldChar w:fldCharType="begin"/>
            </w:r>
            <w:r w:rsidRPr="0052789B">
              <w:rPr>
                <w:rFonts w:cs="Arial"/>
              </w:rPr>
              <w:instrText xml:space="preserve"> REF _Ref224196142 \n \h </w:instrText>
            </w:r>
            <w:r w:rsidRPr="0052789B">
              <w:rPr>
                <w:rFonts w:cs="Arial"/>
              </w:rPr>
            </w:r>
            <w:r w:rsidRPr="0052789B">
              <w:rPr>
                <w:rFonts w:cs="Arial"/>
              </w:rPr>
              <w:fldChar w:fldCharType="separate"/>
            </w:r>
            <w:r w:rsidR="0052789B" w:rsidRPr="0052789B">
              <w:rPr>
                <w:rFonts w:cs="Arial"/>
              </w:rPr>
              <w:t>5.4.2.11</w:t>
            </w:r>
            <w:r w:rsidRPr="0052789B">
              <w:rPr>
                <w:rFonts w:cs="Arial"/>
              </w:rPr>
              <w:fldChar w:fldCharType="end"/>
            </w:r>
            <w:r w:rsidRPr="0052789B">
              <w:rPr>
                <w:rFonts w:cs="Arial"/>
              </w:rPr>
              <w:t>;</w:t>
            </w:r>
          </w:p>
          <w:p w14:paraId="3D9469D8" w14:textId="4E9FBEFD" w:rsidR="00B67D68" w:rsidRPr="0052789B" w:rsidRDefault="00B67D68" w:rsidP="004B1EB2">
            <w:pPr>
              <w:pStyle w:val="Tablebody"/>
              <w:jc w:val="left"/>
              <w:rPr>
                <w:rFonts w:cs="Arial"/>
              </w:rPr>
            </w:pPr>
            <w:r w:rsidRPr="0052789B">
              <w:rPr>
                <w:rFonts w:cs="Arial"/>
              </w:rPr>
              <w:fldChar w:fldCharType="begin"/>
            </w:r>
            <w:r w:rsidRPr="0052789B">
              <w:rPr>
                <w:rFonts w:cs="Arial"/>
              </w:rPr>
              <w:instrText xml:space="preserve"> REF _Ref141377689 \n \h </w:instrText>
            </w:r>
            <w:r w:rsidRPr="0052789B">
              <w:rPr>
                <w:rFonts w:cs="Arial"/>
              </w:rPr>
            </w:r>
            <w:r w:rsidRPr="0052789B">
              <w:rPr>
                <w:rFonts w:cs="Arial"/>
              </w:rPr>
              <w:fldChar w:fldCharType="separate"/>
            </w:r>
            <w:r w:rsidR="0052789B" w:rsidRPr="0052789B">
              <w:rPr>
                <w:rFonts w:cs="Arial"/>
              </w:rPr>
              <w:t>5.4.2.10</w:t>
            </w:r>
            <w:r w:rsidRPr="0052789B">
              <w:rPr>
                <w:rFonts w:cs="Arial"/>
              </w:rPr>
              <w:fldChar w:fldCharType="end"/>
            </w:r>
            <w:r w:rsidRPr="0052789B">
              <w:rPr>
                <w:rFonts w:cs="Arial"/>
              </w:rPr>
              <w:t>.</w:t>
            </w:r>
          </w:p>
        </w:tc>
        <w:tc>
          <w:tcPr>
            <w:tcW w:w="1701" w:type="dxa"/>
            <w:tcBorders>
              <w:top w:val="single" w:sz="4" w:space="0" w:color="auto"/>
              <w:left w:val="single" w:sz="4" w:space="0" w:color="auto"/>
              <w:bottom w:val="single" w:sz="4" w:space="0" w:color="auto"/>
              <w:right w:val="nil"/>
              <w:tl2br w:val="nil"/>
              <w:tr2bl w:val="nil"/>
            </w:tcBorders>
          </w:tcPr>
          <w:p w14:paraId="01AD585E" w14:textId="3CE72D21" w:rsidR="004B1EB2" w:rsidRPr="0052789B" w:rsidRDefault="004B1EB2" w:rsidP="004B1EB2">
            <w:pPr>
              <w:pStyle w:val="Tablebody"/>
              <w:rPr>
                <w:rFonts w:cs="Arial"/>
              </w:rPr>
            </w:pPr>
            <w:proofErr w:type="spellStart"/>
            <w:r w:rsidRPr="0052789B">
              <w:rPr>
                <w:rFonts w:cs="Arial"/>
              </w:rPr>
              <w:t>Piegātātājs</w:t>
            </w:r>
            <w:proofErr w:type="spellEnd"/>
          </w:p>
        </w:tc>
        <w:tc>
          <w:tcPr>
            <w:tcW w:w="1701" w:type="dxa"/>
            <w:tcBorders>
              <w:top w:val="single" w:sz="4" w:space="0" w:color="auto"/>
              <w:left w:val="single" w:sz="4" w:space="0" w:color="auto"/>
              <w:bottom w:val="single" w:sz="4" w:space="0" w:color="auto"/>
              <w:right w:val="nil"/>
              <w:tl2br w:val="nil"/>
              <w:tr2bl w:val="nil"/>
            </w:tcBorders>
          </w:tcPr>
          <w:p w14:paraId="7223B9E7" w14:textId="0BBB1505" w:rsidR="004B1EB2" w:rsidRPr="0052789B" w:rsidRDefault="004B1EB2" w:rsidP="004B1EB2">
            <w:pPr>
              <w:pStyle w:val="Tablebody"/>
              <w:rPr>
                <w:rFonts w:cs="Arial"/>
              </w:rPr>
            </w:pPr>
            <w:proofErr w:type="spellStart"/>
            <w:r w:rsidRPr="0052789B">
              <w:rPr>
                <w:rFonts w:cs="Arial"/>
              </w:rPr>
              <w:t>J.Maļinovskis</w:t>
            </w:r>
            <w:proofErr w:type="spellEnd"/>
          </w:p>
        </w:tc>
      </w:tr>
      <w:tr w:rsidR="00391060" w:rsidRPr="0052789B" w14:paraId="4BD79733"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3B8A5AF5" w14:textId="2B244544" w:rsidR="00391060" w:rsidRPr="0052789B" w:rsidRDefault="00391060" w:rsidP="00391060">
            <w:pPr>
              <w:pStyle w:val="Tablebody"/>
            </w:pPr>
            <w:r w:rsidRPr="0052789B">
              <w:t>11.1</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45D02E2A" w14:textId="0F25D159" w:rsidR="00391060" w:rsidRPr="0052789B" w:rsidRDefault="26E405A6" w:rsidP="00391060">
            <w:pPr>
              <w:pStyle w:val="Tablebody"/>
              <w:rPr>
                <w:rFonts w:cs="Arial"/>
              </w:rPr>
            </w:pPr>
            <w:r w:rsidRPr="0052789B">
              <w:rPr>
                <w:rFonts w:cs="Arial"/>
              </w:rPr>
              <w:t>30.04</w:t>
            </w:r>
            <w:r w:rsidR="2505E446" w:rsidRPr="0052789B">
              <w:rPr>
                <w:rFonts w:cs="Arial"/>
              </w:rPr>
              <w:t>.2026</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76BB5AAD" w14:textId="77777777" w:rsidR="00391060" w:rsidRPr="0052789B" w:rsidRDefault="00391060" w:rsidP="00391060">
            <w:pPr>
              <w:pStyle w:val="Tablebody"/>
              <w:jc w:val="left"/>
              <w:rPr>
                <w:rFonts w:cs="Arial"/>
              </w:rPr>
            </w:pPr>
            <w:r w:rsidRPr="0052789B">
              <w:rPr>
                <w:rFonts w:cs="Arial"/>
              </w:rPr>
              <w:t>Sagatavota AVIS IP 4.0 2.kārtas 2.daļa (VRAA/2025/36) pirmreizējā nodevuma versija</w:t>
            </w:r>
          </w:p>
          <w:p w14:paraId="0C9289C6" w14:textId="77777777" w:rsidR="00391060" w:rsidRPr="0052789B" w:rsidRDefault="00391060" w:rsidP="00391060">
            <w:pPr>
              <w:pStyle w:val="Tablebody"/>
              <w:rPr>
                <w:rFonts w:cs="Arial"/>
              </w:rPr>
            </w:pPr>
          </w:p>
          <w:p w14:paraId="277831C3" w14:textId="79990965" w:rsidR="00391060" w:rsidRPr="0052789B" w:rsidRDefault="2505E446" w:rsidP="00391060">
            <w:pPr>
              <w:pStyle w:val="Tablebody"/>
              <w:rPr>
                <w:rFonts w:cs="Arial"/>
              </w:rPr>
            </w:pPr>
            <w:r w:rsidRPr="0052789B">
              <w:rPr>
                <w:rFonts w:cs="Arial"/>
              </w:rPr>
              <w:t>Jauna sadaļa:</w:t>
            </w:r>
          </w:p>
          <w:p w14:paraId="058D667D" w14:textId="75DF12A6" w:rsidR="00391060" w:rsidRPr="0052789B" w:rsidRDefault="00391060" w:rsidP="2A21A489">
            <w:pPr>
              <w:pStyle w:val="Tablebody"/>
              <w:jc w:val="left"/>
              <w:rPr>
                <w:rFonts w:cs="Arial"/>
              </w:rPr>
            </w:pPr>
            <w:r w:rsidRPr="0052789B">
              <w:rPr>
                <w:rFonts w:cs="Arial"/>
              </w:rPr>
              <w:fldChar w:fldCharType="begin"/>
            </w:r>
            <w:r w:rsidRPr="0052789B">
              <w:rPr>
                <w:rFonts w:cs="Arial"/>
              </w:rPr>
              <w:instrText xml:space="preserve"> REF _Ref228258409 \n \h </w:instrText>
            </w:r>
            <w:r w:rsidRPr="0052789B">
              <w:rPr>
                <w:rFonts w:cs="Arial"/>
              </w:rPr>
            </w:r>
            <w:r w:rsidRPr="0052789B">
              <w:rPr>
                <w:rFonts w:cs="Arial"/>
              </w:rPr>
              <w:fldChar w:fldCharType="separate"/>
            </w:r>
            <w:r w:rsidR="0052789B" w:rsidRPr="0052789B">
              <w:rPr>
                <w:rFonts w:cs="Arial"/>
              </w:rPr>
              <w:t>5.5.3.7</w:t>
            </w:r>
            <w:r w:rsidRPr="0052789B">
              <w:rPr>
                <w:rFonts w:cs="Arial"/>
              </w:rPr>
              <w:fldChar w:fldCharType="end"/>
            </w:r>
            <w:r w:rsidR="7D7C43A3" w:rsidRPr="0052789B">
              <w:t>.</w:t>
            </w:r>
          </w:p>
          <w:p w14:paraId="5E87CDD5" w14:textId="44BFA0A1" w:rsidR="00391060" w:rsidRPr="0052789B" w:rsidRDefault="00391060" w:rsidP="00391060">
            <w:pPr>
              <w:pStyle w:val="Tablebody"/>
              <w:jc w:val="left"/>
              <w:rPr>
                <w:rFonts w:cs="Arial"/>
              </w:rPr>
            </w:pPr>
          </w:p>
        </w:tc>
        <w:tc>
          <w:tcPr>
            <w:tcW w:w="1701" w:type="dxa"/>
            <w:tcBorders>
              <w:top w:val="single" w:sz="4" w:space="0" w:color="auto"/>
              <w:left w:val="single" w:sz="4" w:space="0" w:color="auto"/>
              <w:bottom w:val="single" w:sz="4" w:space="0" w:color="auto"/>
              <w:right w:val="nil"/>
              <w:tl2br w:val="nil"/>
              <w:tr2bl w:val="nil"/>
            </w:tcBorders>
          </w:tcPr>
          <w:p w14:paraId="1AF056A6" w14:textId="7F7ED533" w:rsidR="00391060" w:rsidRPr="0052789B" w:rsidRDefault="00391060" w:rsidP="00391060">
            <w:pPr>
              <w:pStyle w:val="Tablebody"/>
              <w:rPr>
                <w:rFonts w:cs="Arial"/>
              </w:rPr>
            </w:pPr>
            <w:r w:rsidRPr="0052789B">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1138D1DC" w14:textId="7FDEED70" w:rsidR="00391060" w:rsidRPr="0052789B" w:rsidRDefault="00391060" w:rsidP="59B82A19">
            <w:pPr>
              <w:pStyle w:val="Tablebody"/>
              <w:spacing w:line="276" w:lineRule="auto"/>
              <w:rPr>
                <w:rFonts w:cs="Arial"/>
              </w:rPr>
            </w:pPr>
            <w:proofErr w:type="spellStart"/>
            <w:r w:rsidRPr="0052789B">
              <w:rPr>
                <w:rFonts w:cs="Arial"/>
              </w:rPr>
              <w:t>J.Maļinovskis</w:t>
            </w:r>
            <w:proofErr w:type="spellEnd"/>
          </w:p>
        </w:tc>
      </w:tr>
      <w:tr w:rsidR="641F921B" w:rsidRPr="0052789B" w14:paraId="4CD37336"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748102C4" w14:textId="43BE0922" w:rsidR="3CC6C109" w:rsidRPr="0052789B" w:rsidRDefault="3CC6C109" w:rsidP="641F921B">
            <w:pPr>
              <w:pStyle w:val="Tablebody"/>
            </w:pPr>
            <w:r w:rsidRPr="0052789B">
              <w:t>11.2</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16B375DC" w14:textId="30A196D1" w:rsidR="3CC6C109" w:rsidRPr="0052789B" w:rsidRDefault="3CC6C109" w:rsidP="641F921B">
            <w:pPr>
              <w:pStyle w:val="Tablebody"/>
              <w:rPr>
                <w:rFonts w:cs="Arial"/>
              </w:rPr>
            </w:pPr>
            <w:r w:rsidRPr="0052789B">
              <w:rPr>
                <w:rFonts w:cs="Arial"/>
              </w:rPr>
              <w:t>15.05.2026</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1D7C9FF2" w14:textId="008D5CB8" w:rsidR="3CC6C109" w:rsidRPr="0052789B" w:rsidRDefault="3CC6C109" w:rsidP="641F921B">
            <w:pPr>
              <w:pStyle w:val="Tablebody"/>
              <w:jc w:val="left"/>
              <w:rPr>
                <w:rFonts w:cs="Arial"/>
              </w:rPr>
            </w:pPr>
            <w:r w:rsidRPr="0052789B">
              <w:rPr>
                <w:rFonts w:cs="Arial"/>
              </w:rPr>
              <w:t>Sagatavota AVIS IP 4.0 .kārtas 3.daļa (VRAA/2025/36) pirmreizējā nodevuma versija</w:t>
            </w:r>
          </w:p>
          <w:p w14:paraId="4ED9FC6B" w14:textId="7B16792B" w:rsidR="641F921B" w:rsidRPr="0052789B" w:rsidRDefault="641F921B" w:rsidP="59B82A19">
            <w:pPr>
              <w:pStyle w:val="Tablebody"/>
              <w:jc w:val="left"/>
              <w:rPr>
                <w:rFonts w:cs="Arial"/>
              </w:rPr>
            </w:pPr>
          </w:p>
          <w:p w14:paraId="14E114A5" w14:textId="38E5A15E" w:rsidR="641F921B" w:rsidRPr="0052789B" w:rsidRDefault="3CC6C109" w:rsidP="59B82A19">
            <w:pPr>
              <w:pStyle w:val="Tablebody"/>
              <w:jc w:val="left"/>
              <w:rPr>
                <w:rFonts w:cs="Arial"/>
              </w:rPr>
            </w:pPr>
            <w:r w:rsidRPr="0052789B">
              <w:rPr>
                <w:rFonts w:cs="Arial"/>
              </w:rPr>
              <w:t>Veiktas izmaiņas sadaļā:</w:t>
            </w:r>
          </w:p>
          <w:p w14:paraId="1C7D6F90" w14:textId="3D7E5DD8" w:rsidR="641F921B" w:rsidRPr="0052789B" w:rsidRDefault="641F921B" w:rsidP="59B82A19">
            <w:pPr>
              <w:pStyle w:val="Tablebody"/>
              <w:jc w:val="left"/>
              <w:rPr>
                <w:rFonts w:cs="Arial"/>
              </w:rPr>
            </w:pPr>
            <w:r w:rsidRPr="0052789B">
              <w:rPr>
                <w:rFonts w:cs="Arial"/>
              </w:rPr>
              <w:fldChar w:fldCharType="begin"/>
            </w:r>
            <w:r w:rsidRPr="0052789B">
              <w:rPr>
                <w:rFonts w:cs="Arial"/>
              </w:rPr>
              <w:instrText xml:space="preserve"> REF _AVIS_atvieglojumu_datu \r \h </w:instrText>
            </w:r>
            <w:r w:rsidRPr="0052789B">
              <w:rPr>
                <w:rFonts w:cs="Arial"/>
              </w:rPr>
            </w:r>
            <w:r w:rsidRPr="0052789B">
              <w:rPr>
                <w:rFonts w:cs="Arial"/>
              </w:rPr>
              <w:fldChar w:fldCharType="separate"/>
            </w:r>
            <w:r w:rsidR="0052789B" w:rsidRPr="0052789B">
              <w:rPr>
                <w:rFonts w:cs="Arial"/>
              </w:rPr>
              <w:t>5.9</w:t>
            </w:r>
            <w:r w:rsidRPr="0052789B">
              <w:rPr>
                <w:rFonts w:cs="Arial"/>
              </w:rPr>
              <w:fldChar w:fldCharType="end"/>
            </w:r>
            <w:r w:rsidR="3CC6C109" w:rsidRPr="0052789B">
              <w:rPr>
                <w:rFonts w:cs="Arial"/>
              </w:rPr>
              <w:t>.</w:t>
            </w:r>
          </w:p>
          <w:p w14:paraId="0C93FAC9" w14:textId="591D28AA" w:rsidR="641F921B" w:rsidRPr="0052789B" w:rsidRDefault="641F921B" w:rsidP="641F921B">
            <w:pPr>
              <w:pStyle w:val="Tablebody"/>
              <w:jc w:val="left"/>
              <w:rPr>
                <w:rFonts w:cs="Arial"/>
              </w:rPr>
            </w:pPr>
          </w:p>
        </w:tc>
        <w:tc>
          <w:tcPr>
            <w:tcW w:w="1701" w:type="dxa"/>
            <w:tcBorders>
              <w:top w:val="single" w:sz="4" w:space="0" w:color="auto"/>
              <w:left w:val="single" w:sz="4" w:space="0" w:color="auto"/>
              <w:bottom w:val="single" w:sz="4" w:space="0" w:color="auto"/>
              <w:right w:val="nil"/>
              <w:tl2br w:val="nil"/>
              <w:tr2bl w:val="nil"/>
            </w:tcBorders>
          </w:tcPr>
          <w:p w14:paraId="573800C7" w14:textId="7F7ED533" w:rsidR="641F921B" w:rsidRPr="0052789B" w:rsidRDefault="3CC6C109" w:rsidP="59B82A19">
            <w:pPr>
              <w:pStyle w:val="Tablebody"/>
              <w:rPr>
                <w:rFonts w:cs="Arial"/>
              </w:rPr>
            </w:pPr>
            <w:r w:rsidRPr="0052789B">
              <w:rPr>
                <w:rFonts w:cs="Arial"/>
              </w:rPr>
              <w:t>Piegādātājs</w:t>
            </w:r>
          </w:p>
          <w:p w14:paraId="2188D851" w14:textId="40F8FFE2" w:rsidR="641F921B" w:rsidRPr="0052789B" w:rsidRDefault="641F921B" w:rsidP="641F921B">
            <w:pPr>
              <w:pStyle w:val="Tablebody"/>
              <w:rPr>
                <w:rFonts w:cs="Arial"/>
              </w:rPr>
            </w:pPr>
          </w:p>
        </w:tc>
        <w:tc>
          <w:tcPr>
            <w:tcW w:w="1701" w:type="dxa"/>
            <w:tcBorders>
              <w:top w:val="single" w:sz="4" w:space="0" w:color="auto"/>
              <w:left w:val="single" w:sz="4" w:space="0" w:color="auto"/>
              <w:bottom w:val="single" w:sz="4" w:space="0" w:color="auto"/>
              <w:right w:val="nil"/>
              <w:tl2br w:val="nil"/>
              <w:tr2bl w:val="nil"/>
            </w:tcBorders>
          </w:tcPr>
          <w:p w14:paraId="00918E33" w14:textId="4973736C" w:rsidR="641F921B" w:rsidRPr="0052789B" w:rsidRDefault="3CC6C109" w:rsidP="59B82A19">
            <w:pPr>
              <w:pStyle w:val="Tablebody"/>
              <w:spacing w:line="276" w:lineRule="auto"/>
              <w:rPr>
                <w:rFonts w:cs="Arial"/>
              </w:rPr>
            </w:pPr>
            <w:proofErr w:type="spellStart"/>
            <w:r w:rsidRPr="0052789B">
              <w:rPr>
                <w:rFonts w:cs="Arial"/>
              </w:rPr>
              <w:t>O.Ošmjans</w:t>
            </w:r>
            <w:proofErr w:type="spellEnd"/>
          </w:p>
          <w:p w14:paraId="7BA947BD" w14:textId="189851E5" w:rsidR="641F921B" w:rsidRPr="0052789B" w:rsidRDefault="641F921B" w:rsidP="641F921B">
            <w:pPr>
              <w:pStyle w:val="Tablebody"/>
              <w:spacing w:line="276" w:lineRule="auto"/>
              <w:rPr>
                <w:rFonts w:cs="Arial"/>
              </w:rPr>
            </w:pPr>
          </w:p>
        </w:tc>
      </w:tr>
      <w:tr w:rsidR="0052789B" w:rsidRPr="0052789B" w14:paraId="7B908E84" w14:textId="77777777" w:rsidTr="59B82A19">
        <w:trPr>
          <w:trHeight w:val="54"/>
          <w:jc w:val="center"/>
        </w:trPr>
        <w:tc>
          <w:tcPr>
            <w:tcW w:w="1101" w:type="dxa"/>
            <w:tcBorders>
              <w:top w:val="single" w:sz="4" w:space="0" w:color="auto"/>
              <w:left w:val="nil"/>
              <w:bottom w:val="single" w:sz="4" w:space="0" w:color="auto"/>
              <w:right w:val="single" w:sz="4" w:space="0" w:color="auto"/>
              <w:tl2br w:val="nil"/>
              <w:tr2bl w:val="nil"/>
            </w:tcBorders>
          </w:tcPr>
          <w:p w14:paraId="5FB9A8E9" w14:textId="3D0E17FA" w:rsidR="0052789B" w:rsidRPr="0052789B" w:rsidRDefault="0052789B" w:rsidP="641F921B">
            <w:pPr>
              <w:pStyle w:val="Tablebody"/>
            </w:pPr>
            <w:r w:rsidRPr="0052789B">
              <w:t>11.3.</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7091D52C" w14:textId="49349AE9" w:rsidR="0052789B" w:rsidRPr="0052789B" w:rsidRDefault="0052789B" w:rsidP="641F921B">
            <w:pPr>
              <w:pStyle w:val="Tablebody"/>
              <w:rPr>
                <w:rFonts w:cs="Arial"/>
              </w:rPr>
            </w:pPr>
            <w:r w:rsidRPr="0052789B">
              <w:rPr>
                <w:rFonts w:cs="Arial"/>
              </w:rPr>
              <w:t>28.05.2026</w:t>
            </w:r>
          </w:p>
        </w:tc>
        <w:tc>
          <w:tcPr>
            <w:tcW w:w="3578" w:type="dxa"/>
            <w:tcBorders>
              <w:top w:val="single" w:sz="4" w:space="0" w:color="auto"/>
              <w:left w:val="single" w:sz="4" w:space="0" w:color="auto"/>
              <w:bottom w:val="single" w:sz="4" w:space="0" w:color="auto"/>
              <w:right w:val="single" w:sz="4" w:space="0" w:color="auto"/>
              <w:tl2br w:val="nil"/>
              <w:tr2bl w:val="nil"/>
            </w:tcBorders>
          </w:tcPr>
          <w:p w14:paraId="7ACCB7A0" w14:textId="77777777" w:rsidR="0052789B" w:rsidRPr="0052789B" w:rsidRDefault="0052789B" w:rsidP="0052789B">
            <w:pPr>
              <w:pStyle w:val="Tablebody"/>
              <w:rPr>
                <w:rFonts w:cs="Arial"/>
              </w:rPr>
            </w:pPr>
            <w:r w:rsidRPr="0052789B">
              <w:rPr>
                <w:rFonts w:cs="Arial"/>
              </w:rPr>
              <w:t>Sagatavota AVIS IP 4.0 2.kārtas (VRAA/2025/36) nodevuma gala versija</w:t>
            </w:r>
          </w:p>
          <w:p w14:paraId="25ABF3B8" w14:textId="77777777" w:rsidR="0052789B" w:rsidRPr="0052789B" w:rsidRDefault="0052789B" w:rsidP="641F921B">
            <w:pPr>
              <w:pStyle w:val="Tablebody"/>
              <w:jc w:val="left"/>
              <w:rPr>
                <w:rFonts w:cs="Arial"/>
              </w:rPr>
            </w:pPr>
          </w:p>
        </w:tc>
        <w:tc>
          <w:tcPr>
            <w:tcW w:w="1701" w:type="dxa"/>
            <w:tcBorders>
              <w:top w:val="single" w:sz="4" w:space="0" w:color="auto"/>
              <w:left w:val="single" w:sz="4" w:space="0" w:color="auto"/>
              <w:bottom w:val="single" w:sz="4" w:space="0" w:color="auto"/>
              <w:right w:val="nil"/>
              <w:tl2br w:val="nil"/>
              <w:tr2bl w:val="nil"/>
            </w:tcBorders>
          </w:tcPr>
          <w:p w14:paraId="64336917" w14:textId="77777777" w:rsidR="0052789B" w:rsidRPr="0052789B" w:rsidRDefault="0052789B" w:rsidP="0052789B">
            <w:pPr>
              <w:pStyle w:val="Tablebody"/>
              <w:rPr>
                <w:rFonts w:cs="Arial"/>
              </w:rPr>
            </w:pPr>
            <w:r w:rsidRPr="0052789B">
              <w:rPr>
                <w:rFonts w:cs="Arial"/>
              </w:rPr>
              <w:t>Piegādātājs</w:t>
            </w:r>
          </w:p>
          <w:p w14:paraId="50B1A1B3" w14:textId="77777777" w:rsidR="0052789B" w:rsidRPr="0052789B" w:rsidRDefault="0052789B" w:rsidP="59B82A19">
            <w:pPr>
              <w:pStyle w:val="Tablebody"/>
              <w:rPr>
                <w:rFonts w:cs="Arial"/>
              </w:rPr>
            </w:pPr>
          </w:p>
        </w:tc>
        <w:tc>
          <w:tcPr>
            <w:tcW w:w="1701" w:type="dxa"/>
            <w:tcBorders>
              <w:top w:val="single" w:sz="4" w:space="0" w:color="auto"/>
              <w:left w:val="single" w:sz="4" w:space="0" w:color="auto"/>
              <w:bottom w:val="single" w:sz="4" w:space="0" w:color="auto"/>
              <w:right w:val="nil"/>
              <w:tl2br w:val="nil"/>
              <w:tr2bl w:val="nil"/>
            </w:tcBorders>
          </w:tcPr>
          <w:p w14:paraId="49953149" w14:textId="0BE6C587" w:rsidR="0052789B" w:rsidRPr="0052789B" w:rsidRDefault="0052789B" w:rsidP="59B82A19">
            <w:pPr>
              <w:pStyle w:val="Tablebody"/>
              <w:spacing w:line="276" w:lineRule="auto"/>
              <w:rPr>
                <w:rFonts w:cs="Arial"/>
              </w:rPr>
            </w:pPr>
            <w:proofErr w:type="spellStart"/>
            <w:r w:rsidRPr="0052789B">
              <w:rPr>
                <w:rFonts w:cs="Arial"/>
              </w:rPr>
              <w:t>I.Poļakova</w:t>
            </w:r>
            <w:proofErr w:type="spellEnd"/>
          </w:p>
        </w:tc>
      </w:tr>
    </w:tbl>
    <w:p w14:paraId="180A7C46" w14:textId="556A5CA3" w:rsidR="004D33F4" w:rsidRPr="0052789B" w:rsidRDefault="004D33F4" w:rsidP="001C51C6">
      <w:pPr>
        <w:spacing w:before="0" w:after="200" w:line="276" w:lineRule="auto"/>
        <w:jc w:val="left"/>
        <w:rPr>
          <w:rStyle w:val="Strong"/>
          <w:rFonts w:ascii="Arial" w:hAnsi="Arial" w:cs="Arial"/>
        </w:rPr>
      </w:pPr>
      <w:r w:rsidRPr="0052789B">
        <w:rPr>
          <w:rStyle w:val="Strong"/>
          <w:rFonts w:ascii="Arial" w:hAnsi="Arial" w:cs="Arial"/>
          <w:bCs w:val="0"/>
        </w:rPr>
        <w:br w:type="page"/>
      </w:r>
      <w:r w:rsidRPr="0052789B">
        <w:rPr>
          <w:rStyle w:val="Strong"/>
          <w:rFonts w:ascii="Arial" w:hAnsi="Arial" w:cs="Arial"/>
        </w:rPr>
        <w:lastRenderedPageBreak/>
        <w:t>Satura rādītājs</w:t>
      </w:r>
    </w:p>
    <w:p w14:paraId="45672F28" w14:textId="5D102851" w:rsidR="00391060" w:rsidRPr="0052789B" w:rsidRDefault="004D33F4" w:rsidP="2A21A489">
      <w:pPr>
        <w:pStyle w:val="TOC1"/>
        <w:tabs>
          <w:tab w:val="clear" w:pos="9639"/>
          <w:tab w:val="left" w:pos="435"/>
          <w:tab w:val="right" w:leader="dot" w:pos="9630"/>
        </w:tabs>
        <w:rPr>
          <w:rFonts w:asciiTheme="minorHAnsi" w:eastAsiaTheme="minorEastAsia" w:hAnsiTheme="minorHAnsi"/>
          <w:b w:val="0"/>
          <w:caps w:val="0"/>
          <w:noProof/>
          <w:lang w:eastAsia="lv-LV"/>
        </w:rPr>
      </w:pPr>
      <w:r w:rsidRPr="0052789B">
        <w:fldChar w:fldCharType="begin"/>
      </w:r>
      <w:r w:rsidRPr="0052789B">
        <w:instrText>TOC \o "1-4" \z \u \h</w:instrText>
      </w:r>
      <w:r w:rsidRPr="0052789B">
        <w:fldChar w:fldCharType="separate"/>
      </w:r>
      <w:hyperlink w:anchor="_Toc480054422">
        <w:r w:rsidR="2A21A489" w:rsidRPr="0052789B">
          <w:rPr>
            <w:rStyle w:val="Hyperlink"/>
            <w:noProof/>
            <w:color w:val="auto"/>
          </w:rPr>
          <w:t>1.</w:t>
        </w:r>
        <w:r w:rsidRPr="0052789B">
          <w:rPr>
            <w:noProof/>
          </w:rPr>
          <w:tab/>
        </w:r>
        <w:r w:rsidR="2A21A489" w:rsidRPr="0052789B">
          <w:rPr>
            <w:rStyle w:val="Hyperlink"/>
            <w:noProof/>
            <w:color w:val="auto"/>
          </w:rPr>
          <w:t>Attēlu saraksts</w:t>
        </w:r>
        <w:r w:rsidRPr="0052789B">
          <w:rPr>
            <w:noProof/>
          </w:rPr>
          <w:tab/>
        </w:r>
        <w:r w:rsidRPr="0052789B">
          <w:rPr>
            <w:noProof/>
          </w:rPr>
          <w:fldChar w:fldCharType="begin"/>
        </w:r>
        <w:r w:rsidRPr="0052789B">
          <w:rPr>
            <w:noProof/>
          </w:rPr>
          <w:instrText>PAGEREF _Toc480054422 \h</w:instrText>
        </w:r>
        <w:r w:rsidRPr="0052789B">
          <w:rPr>
            <w:noProof/>
          </w:rPr>
        </w:r>
        <w:r w:rsidRPr="0052789B">
          <w:rPr>
            <w:noProof/>
          </w:rPr>
          <w:fldChar w:fldCharType="separate"/>
        </w:r>
        <w:r w:rsidR="0052789B" w:rsidRPr="0052789B">
          <w:rPr>
            <w:noProof/>
          </w:rPr>
          <w:t>8</w:t>
        </w:r>
        <w:r w:rsidRPr="0052789B">
          <w:rPr>
            <w:noProof/>
          </w:rPr>
          <w:fldChar w:fldCharType="end"/>
        </w:r>
      </w:hyperlink>
    </w:p>
    <w:p w14:paraId="2288ECCC" w14:textId="53E99594" w:rsidR="00391060" w:rsidRPr="0052789B" w:rsidRDefault="2A21A489" w:rsidP="2A21A489">
      <w:pPr>
        <w:pStyle w:val="TOC1"/>
        <w:tabs>
          <w:tab w:val="clear" w:pos="9639"/>
          <w:tab w:val="left" w:pos="435"/>
          <w:tab w:val="right" w:leader="dot" w:pos="9630"/>
        </w:tabs>
        <w:rPr>
          <w:rFonts w:asciiTheme="minorHAnsi" w:eastAsiaTheme="minorEastAsia" w:hAnsiTheme="minorHAnsi"/>
          <w:b w:val="0"/>
          <w:caps w:val="0"/>
          <w:noProof/>
          <w:lang w:eastAsia="lv-LV"/>
        </w:rPr>
      </w:pPr>
      <w:hyperlink w:anchor="_Toc1452460054">
        <w:r w:rsidRPr="0052789B">
          <w:rPr>
            <w:rStyle w:val="Hyperlink"/>
            <w:noProof/>
            <w:color w:val="auto"/>
          </w:rPr>
          <w:t>2.</w:t>
        </w:r>
        <w:r w:rsidR="00FB3755" w:rsidRPr="0052789B">
          <w:rPr>
            <w:noProof/>
          </w:rPr>
          <w:tab/>
        </w:r>
        <w:r w:rsidRPr="0052789B">
          <w:rPr>
            <w:rStyle w:val="Hyperlink"/>
            <w:noProof/>
            <w:color w:val="auto"/>
          </w:rPr>
          <w:t>Vispārīga informācija par projektu</w:t>
        </w:r>
        <w:r w:rsidR="00FB3755" w:rsidRPr="0052789B">
          <w:rPr>
            <w:noProof/>
          </w:rPr>
          <w:tab/>
        </w:r>
        <w:r w:rsidR="00FB3755" w:rsidRPr="0052789B">
          <w:rPr>
            <w:noProof/>
          </w:rPr>
          <w:fldChar w:fldCharType="begin"/>
        </w:r>
        <w:r w:rsidR="00FB3755" w:rsidRPr="0052789B">
          <w:rPr>
            <w:noProof/>
          </w:rPr>
          <w:instrText>PAGEREF _Toc1452460054 \h</w:instrText>
        </w:r>
        <w:r w:rsidR="00FB3755" w:rsidRPr="0052789B">
          <w:rPr>
            <w:noProof/>
          </w:rPr>
        </w:r>
        <w:r w:rsidR="00FB3755" w:rsidRPr="0052789B">
          <w:rPr>
            <w:noProof/>
          </w:rPr>
          <w:fldChar w:fldCharType="separate"/>
        </w:r>
        <w:r w:rsidR="0052789B" w:rsidRPr="0052789B">
          <w:rPr>
            <w:noProof/>
          </w:rPr>
          <w:t>10</w:t>
        </w:r>
        <w:r w:rsidR="00FB3755" w:rsidRPr="0052789B">
          <w:rPr>
            <w:noProof/>
          </w:rPr>
          <w:fldChar w:fldCharType="end"/>
        </w:r>
      </w:hyperlink>
    </w:p>
    <w:p w14:paraId="79F10AB9" w14:textId="3BF6032A" w:rsidR="00391060" w:rsidRPr="0052789B" w:rsidRDefault="2A21A489" w:rsidP="2A21A489">
      <w:pPr>
        <w:pStyle w:val="TOC1"/>
        <w:tabs>
          <w:tab w:val="clear" w:pos="9639"/>
          <w:tab w:val="left" w:pos="435"/>
          <w:tab w:val="right" w:leader="dot" w:pos="9630"/>
        </w:tabs>
        <w:rPr>
          <w:rFonts w:asciiTheme="minorHAnsi" w:eastAsiaTheme="minorEastAsia" w:hAnsiTheme="minorHAnsi"/>
          <w:b w:val="0"/>
          <w:caps w:val="0"/>
          <w:noProof/>
          <w:lang w:eastAsia="lv-LV"/>
        </w:rPr>
      </w:pPr>
      <w:hyperlink w:anchor="_Toc1751731239">
        <w:r w:rsidRPr="0052789B">
          <w:rPr>
            <w:rStyle w:val="Hyperlink"/>
            <w:noProof/>
            <w:color w:val="auto"/>
          </w:rPr>
          <w:t>3.</w:t>
        </w:r>
        <w:r w:rsidR="00FB3755" w:rsidRPr="0052789B">
          <w:rPr>
            <w:noProof/>
          </w:rPr>
          <w:tab/>
        </w:r>
        <w:r w:rsidRPr="0052789B">
          <w:rPr>
            <w:rStyle w:val="Hyperlink"/>
            <w:noProof/>
            <w:color w:val="auto"/>
          </w:rPr>
          <w:t>Ievads</w:t>
        </w:r>
        <w:r w:rsidR="00FB3755" w:rsidRPr="0052789B">
          <w:rPr>
            <w:noProof/>
          </w:rPr>
          <w:tab/>
        </w:r>
        <w:r w:rsidR="00FB3755" w:rsidRPr="0052789B">
          <w:rPr>
            <w:noProof/>
          </w:rPr>
          <w:fldChar w:fldCharType="begin"/>
        </w:r>
        <w:r w:rsidR="00FB3755" w:rsidRPr="0052789B">
          <w:rPr>
            <w:noProof/>
          </w:rPr>
          <w:instrText>PAGEREF _Toc1751731239 \h</w:instrText>
        </w:r>
        <w:r w:rsidR="00FB3755" w:rsidRPr="0052789B">
          <w:rPr>
            <w:noProof/>
          </w:rPr>
        </w:r>
        <w:r w:rsidR="00FB3755" w:rsidRPr="0052789B">
          <w:rPr>
            <w:noProof/>
          </w:rPr>
          <w:fldChar w:fldCharType="separate"/>
        </w:r>
        <w:r w:rsidR="0052789B" w:rsidRPr="0052789B">
          <w:rPr>
            <w:noProof/>
          </w:rPr>
          <w:t>11</w:t>
        </w:r>
        <w:r w:rsidR="00FB3755" w:rsidRPr="0052789B">
          <w:rPr>
            <w:noProof/>
          </w:rPr>
          <w:fldChar w:fldCharType="end"/>
        </w:r>
      </w:hyperlink>
    </w:p>
    <w:p w14:paraId="2F355963" w14:textId="46F9A721"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613826045">
        <w:r w:rsidRPr="0052789B">
          <w:rPr>
            <w:rStyle w:val="Hyperlink"/>
            <w:noProof/>
            <w:color w:val="auto"/>
          </w:rPr>
          <w:t>3.1.</w:t>
        </w:r>
        <w:r w:rsidR="00FB3755" w:rsidRPr="0052789B">
          <w:rPr>
            <w:noProof/>
          </w:rPr>
          <w:tab/>
        </w:r>
        <w:r w:rsidRPr="0052789B">
          <w:rPr>
            <w:rStyle w:val="Hyperlink"/>
            <w:noProof/>
            <w:color w:val="auto"/>
          </w:rPr>
          <w:t>Dokumenta nolūks</w:t>
        </w:r>
        <w:r w:rsidR="00FB3755" w:rsidRPr="0052789B">
          <w:rPr>
            <w:noProof/>
          </w:rPr>
          <w:tab/>
        </w:r>
        <w:r w:rsidR="00FB3755" w:rsidRPr="0052789B">
          <w:rPr>
            <w:noProof/>
          </w:rPr>
          <w:fldChar w:fldCharType="begin"/>
        </w:r>
        <w:r w:rsidR="00FB3755" w:rsidRPr="0052789B">
          <w:rPr>
            <w:noProof/>
          </w:rPr>
          <w:instrText>PAGEREF _Toc1613826045 \h</w:instrText>
        </w:r>
        <w:r w:rsidR="00FB3755" w:rsidRPr="0052789B">
          <w:rPr>
            <w:noProof/>
          </w:rPr>
        </w:r>
        <w:r w:rsidR="00FB3755" w:rsidRPr="0052789B">
          <w:rPr>
            <w:noProof/>
          </w:rPr>
          <w:fldChar w:fldCharType="separate"/>
        </w:r>
        <w:r w:rsidR="0052789B" w:rsidRPr="0052789B">
          <w:rPr>
            <w:noProof/>
          </w:rPr>
          <w:t>11</w:t>
        </w:r>
        <w:r w:rsidR="00FB3755" w:rsidRPr="0052789B">
          <w:rPr>
            <w:noProof/>
          </w:rPr>
          <w:fldChar w:fldCharType="end"/>
        </w:r>
      </w:hyperlink>
    </w:p>
    <w:p w14:paraId="2CB3004F" w14:textId="21565FFE"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139907791">
        <w:r w:rsidRPr="0052789B">
          <w:rPr>
            <w:rStyle w:val="Hyperlink"/>
            <w:noProof/>
            <w:color w:val="auto"/>
          </w:rPr>
          <w:t>3.2.</w:t>
        </w:r>
        <w:r w:rsidR="00FB3755" w:rsidRPr="0052789B">
          <w:rPr>
            <w:noProof/>
          </w:rPr>
          <w:tab/>
        </w:r>
        <w:r w:rsidRPr="0052789B">
          <w:rPr>
            <w:rStyle w:val="Hyperlink"/>
            <w:noProof/>
            <w:color w:val="auto"/>
          </w:rPr>
          <w:t>Termini un pieņemtie apzīmējumi</w:t>
        </w:r>
        <w:r w:rsidR="00FB3755" w:rsidRPr="0052789B">
          <w:rPr>
            <w:noProof/>
          </w:rPr>
          <w:tab/>
        </w:r>
        <w:r w:rsidR="00FB3755" w:rsidRPr="0052789B">
          <w:rPr>
            <w:noProof/>
          </w:rPr>
          <w:fldChar w:fldCharType="begin"/>
        </w:r>
        <w:r w:rsidR="00FB3755" w:rsidRPr="0052789B">
          <w:rPr>
            <w:noProof/>
          </w:rPr>
          <w:instrText>PAGEREF _Toc1139907791 \h</w:instrText>
        </w:r>
        <w:r w:rsidR="00FB3755" w:rsidRPr="0052789B">
          <w:rPr>
            <w:noProof/>
          </w:rPr>
        </w:r>
        <w:r w:rsidR="00FB3755" w:rsidRPr="0052789B">
          <w:rPr>
            <w:noProof/>
          </w:rPr>
          <w:fldChar w:fldCharType="separate"/>
        </w:r>
        <w:r w:rsidR="0052789B" w:rsidRPr="0052789B">
          <w:rPr>
            <w:noProof/>
          </w:rPr>
          <w:t>11</w:t>
        </w:r>
        <w:r w:rsidR="00FB3755" w:rsidRPr="0052789B">
          <w:rPr>
            <w:noProof/>
          </w:rPr>
          <w:fldChar w:fldCharType="end"/>
        </w:r>
      </w:hyperlink>
    </w:p>
    <w:p w14:paraId="6A1FAC44" w14:textId="28B923E1"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756871339">
        <w:r w:rsidRPr="0052789B">
          <w:rPr>
            <w:rStyle w:val="Hyperlink"/>
            <w:noProof/>
            <w:color w:val="auto"/>
          </w:rPr>
          <w:t>3.3.</w:t>
        </w:r>
        <w:r w:rsidR="00FB3755" w:rsidRPr="0052789B">
          <w:rPr>
            <w:noProof/>
          </w:rPr>
          <w:tab/>
        </w:r>
        <w:r w:rsidRPr="0052789B">
          <w:rPr>
            <w:rStyle w:val="Hyperlink"/>
            <w:noProof/>
            <w:color w:val="auto"/>
          </w:rPr>
          <w:t>Saistītie dokumenti</w:t>
        </w:r>
        <w:r w:rsidR="00FB3755" w:rsidRPr="0052789B">
          <w:rPr>
            <w:noProof/>
          </w:rPr>
          <w:tab/>
        </w:r>
        <w:r w:rsidR="00FB3755" w:rsidRPr="0052789B">
          <w:rPr>
            <w:noProof/>
          </w:rPr>
          <w:fldChar w:fldCharType="begin"/>
        </w:r>
        <w:r w:rsidR="00FB3755" w:rsidRPr="0052789B">
          <w:rPr>
            <w:noProof/>
          </w:rPr>
          <w:instrText>PAGEREF _Toc756871339 \h</w:instrText>
        </w:r>
        <w:r w:rsidR="00FB3755" w:rsidRPr="0052789B">
          <w:rPr>
            <w:noProof/>
          </w:rPr>
        </w:r>
        <w:r w:rsidR="00FB3755" w:rsidRPr="0052789B">
          <w:rPr>
            <w:noProof/>
          </w:rPr>
          <w:fldChar w:fldCharType="separate"/>
        </w:r>
        <w:r w:rsidR="0052789B" w:rsidRPr="0052789B">
          <w:rPr>
            <w:noProof/>
          </w:rPr>
          <w:t>13</w:t>
        </w:r>
        <w:r w:rsidR="00FB3755" w:rsidRPr="0052789B">
          <w:rPr>
            <w:noProof/>
          </w:rPr>
          <w:fldChar w:fldCharType="end"/>
        </w:r>
      </w:hyperlink>
    </w:p>
    <w:p w14:paraId="5C20972D" w14:textId="739E928B" w:rsidR="00391060" w:rsidRPr="0052789B" w:rsidRDefault="2A21A489" w:rsidP="2A21A489">
      <w:pPr>
        <w:pStyle w:val="TOC1"/>
        <w:tabs>
          <w:tab w:val="clear" w:pos="9639"/>
          <w:tab w:val="left" w:pos="435"/>
          <w:tab w:val="right" w:leader="dot" w:pos="9630"/>
        </w:tabs>
        <w:rPr>
          <w:rFonts w:asciiTheme="minorHAnsi" w:eastAsiaTheme="minorEastAsia" w:hAnsiTheme="minorHAnsi"/>
          <w:b w:val="0"/>
          <w:caps w:val="0"/>
          <w:noProof/>
          <w:lang w:eastAsia="lv-LV"/>
        </w:rPr>
      </w:pPr>
      <w:hyperlink w:anchor="_Toc1917164380">
        <w:r w:rsidRPr="0052789B">
          <w:rPr>
            <w:rStyle w:val="Hyperlink"/>
            <w:noProof/>
            <w:color w:val="auto"/>
          </w:rPr>
          <w:t>4.</w:t>
        </w:r>
        <w:r w:rsidR="00FB3755" w:rsidRPr="0052789B">
          <w:rPr>
            <w:noProof/>
          </w:rPr>
          <w:tab/>
        </w:r>
        <w:r w:rsidRPr="0052789B">
          <w:rPr>
            <w:rStyle w:val="Hyperlink"/>
            <w:noProof/>
            <w:color w:val="auto"/>
          </w:rPr>
          <w:t>Vispārējais apraksts</w:t>
        </w:r>
        <w:r w:rsidR="00FB3755" w:rsidRPr="0052789B">
          <w:rPr>
            <w:noProof/>
          </w:rPr>
          <w:tab/>
        </w:r>
        <w:r w:rsidR="00FB3755" w:rsidRPr="0052789B">
          <w:rPr>
            <w:noProof/>
          </w:rPr>
          <w:fldChar w:fldCharType="begin"/>
        </w:r>
        <w:r w:rsidR="00FB3755" w:rsidRPr="0052789B">
          <w:rPr>
            <w:noProof/>
          </w:rPr>
          <w:instrText>PAGEREF _Toc1917164380 \h</w:instrText>
        </w:r>
        <w:r w:rsidR="00FB3755" w:rsidRPr="0052789B">
          <w:rPr>
            <w:noProof/>
          </w:rPr>
        </w:r>
        <w:r w:rsidR="00FB3755" w:rsidRPr="0052789B">
          <w:rPr>
            <w:noProof/>
          </w:rPr>
          <w:fldChar w:fldCharType="separate"/>
        </w:r>
        <w:r w:rsidR="0052789B" w:rsidRPr="0052789B">
          <w:rPr>
            <w:noProof/>
          </w:rPr>
          <w:t>14</w:t>
        </w:r>
        <w:r w:rsidR="00FB3755" w:rsidRPr="0052789B">
          <w:rPr>
            <w:noProof/>
          </w:rPr>
          <w:fldChar w:fldCharType="end"/>
        </w:r>
      </w:hyperlink>
    </w:p>
    <w:p w14:paraId="69547775" w14:textId="49BD23D1"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777949573">
        <w:r w:rsidRPr="0052789B">
          <w:rPr>
            <w:rStyle w:val="Hyperlink"/>
            <w:noProof/>
            <w:color w:val="auto"/>
          </w:rPr>
          <w:t>4.1.</w:t>
        </w:r>
        <w:r w:rsidR="00FB3755" w:rsidRPr="0052789B">
          <w:rPr>
            <w:noProof/>
          </w:rPr>
          <w:tab/>
        </w:r>
        <w:r w:rsidRPr="0052789B">
          <w:rPr>
            <w:rStyle w:val="Hyperlink"/>
            <w:noProof/>
            <w:color w:val="auto"/>
          </w:rPr>
          <w:t>Lietotāju raksturiezīmes</w:t>
        </w:r>
        <w:r w:rsidR="00FB3755" w:rsidRPr="0052789B">
          <w:rPr>
            <w:noProof/>
          </w:rPr>
          <w:tab/>
        </w:r>
        <w:r w:rsidR="00FB3755" w:rsidRPr="0052789B">
          <w:rPr>
            <w:noProof/>
          </w:rPr>
          <w:fldChar w:fldCharType="begin"/>
        </w:r>
        <w:r w:rsidR="00FB3755" w:rsidRPr="0052789B">
          <w:rPr>
            <w:noProof/>
          </w:rPr>
          <w:instrText>PAGEREF _Toc1777949573 \h</w:instrText>
        </w:r>
        <w:r w:rsidR="00FB3755" w:rsidRPr="0052789B">
          <w:rPr>
            <w:noProof/>
          </w:rPr>
        </w:r>
        <w:r w:rsidR="00FB3755" w:rsidRPr="0052789B">
          <w:rPr>
            <w:noProof/>
          </w:rPr>
          <w:fldChar w:fldCharType="separate"/>
        </w:r>
        <w:r w:rsidR="0052789B" w:rsidRPr="0052789B">
          <w:rPr>
            <w:noProof/>
          </w:rPr>
          <w:t>14</w:t>
        </w:r>
        <w:r w:rsidR="00FB3755" w:rsidRPr="0052789B">
          <w:rPr>
            <w:noProof/>
          </w:rPr>
          <w:fldChar w:fldCharType="end"/>
        </w:r>
      </w:hyperlink>
    </w:p>
    <w:p w14:paraId="6877A2BC" w14:textId="5D455AAE"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834886630">
        <w:r w:rsidRPr="0052789B">
          <w:rPr>
            <w:rStyle w:val="Hyperlink"/>
            <w:noProof/>
            <w:color w:val="auto"/>
          </w:rPr>
          <w:t>4.2.</w:t>
        </w:r>
        <w:r w:rsidR="00FB3755" w:rsidRPr="0052789B">
          <w:rPr>
            <w:noProof/>
          </w:rPr>
          <w:tab/>
        </w:r>
        <w:r w:rsidRPr="0052789B">
          <w:rPr>
            <w:rStyle w:val="Hyperlink"/>
            <w:noProof/>
            <w:color w:val="auto"/>
          </w:rPr>
          <w:t>AVIS sistēmas integrācija ar biznesa sistēmām (sadarbība ar VDAA) - API pārvaldnieka procedūra</w:t>
        </w:r>
        <w:r w:rsidR="00FB3755" w:rsidRPr="0052789B">
          <w:rPr>
            <w:noProof/>
          </w:rPr>
          <w:tab/>
        </w:r>
        <w:r w:rsidR="00FB3755" w:rsidRPr="0052789B">
          <w:rPr>
            <w:noProof/>
          </w:rPr>
          <w:fldChar w:fldCharType="begin"/>
        </w:r>
        <w:r w:rsidR="00FB3755" w:rsidRPr="0052789B">
          <w:rPr>
            <w:noProof/>
          </w:rPr>
          <w:instrText>PAGEREF _Toc1834886630 \h</w:instrText>
        </w:r>
        <w:r w:rsidR="00FB3755" w:rsidRPr="0052789B">
          <w:rPr>
            <w:noProof/>
          </w:rPr>
        </w:r>
        <w:r w:rsidR="00FB3755" w:rsidRPr="0052789B">
          <w:rPr>
            <w:noProof/>
          </w:rPr>
          <w:fldChar w:fldCharType="separate"/>
        </w:r>
        <w:r w:rsidR="0052789B" w:rsidRPr="0052789B">
          <w:rPr>
            <w:noProof/>
          </w:rPr>
          <w:t>14</w:t>
        </w:r>
        <w:r w:rsidR="00FB3755" w:rsidRPr="0052789B">
          <w:rPr>
            <w:noProof/>
          </w:rPr>
          <w:fldChar w:fldCharType="end"/>
        </w:r>
      </w:hyperlink>
    </w:p>
    <w:p w14:paraId="50AB0154" w14:textId="1EB38701"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092326200">
        <w:r w:rsidRPr="0052789B">
          <w:rPr>
            <w:rStyle w:val="Hyperlink"/>
            <w:noProof/>
            <w:color w:val="auto"/>
          </w:rPr>
          <w:t>4.3.</w:t>
        </w:r>
        <w:r w:rsidR="00FB3755" w:rsidRPr="0052789B">
          <w:rPr>
            <w:noProof/>
          </w:rPr>
          <w:tab/>
        </w:r>
        <w:r w:rsidRPr="0052789B">
          <w:rPr>
            <w:rStyle w:val="Hyperlink"/>
            <w:noProof/>
            <w:color w:val="auto"/>
          </w:rPr>
          <w:t>AVIS sistēmas API arhitektūra</w:t>
        </w:r>
        <w:r w:rsidR="00FB3755" w:rsidRPr="0052789B">
          <w:rPr>
            <w:noProof/>
          </w:rPr>
          <w:tab/>
        </w:r>
        <w:r w:rsidR="00FB3755" w:rsidRPr="0052789B">
          <w:rPr>
            <w:noProof/>
          </w:rPr>
          <w:fldChar w:fldCharType="begin"/>
        </w:r>
        <w:r w:rsidR="00FB3755" w:rsidRPr="0052789B">
          <w:rPr>
            <w:noProof/>
          </w:rPr>
          <w:instrText>PAGEREF _Toc1092326200 \h</w:instrText>
        </w:r>
        <w:r w:rsidR="00FB3755" w:rsidRPr="0052789B">
          <w:rPr>
            <w:noProof/>
          </w:rPr>
        </w:r>
        <w:r w:rsidR="00FB3755" w:rsidRPr="0052789B">
          <w:rPr>
            <w:noProof/>
          </w:rPr>
          <w:fldChar w:fldCharType="separate"/>
        </w:r>
        <w:r w:rsidR="0052789B" w:rsidRPr="0052789B">
          <w:rPr>
            <w:noProof/>
          </w:rPr>
          <w:t>19</w:t>
        </w:r>
        <w:r w:rsidR="00FB3755" w:rsidRPr="0052789B">
          <w:rPr>
            <w:noProof/>
          </w:rPr>
          <w:fldChar w:fldCharType="end"/>
        </w:r>
      </w:hyperlink>
    </w:p>
    <w:p w14:paraId="4B5ED718" w14:textId="3E0E9BA7" w:rsidR="00391060" w:rsidRPr="0052789B" w:rsidRDefault="2A21A489" w:rsidP="2A21A489">
      <w:pPr>
        <w:pStyle w:val="TOC1"/>
        <w:tabs>
          <w:tab w:val="clear" w:pos="9639"/>
          <w:tab w:val="left" w:pos="435"/>
          <w:tab w:val="right" w:leader="dot" w:pos="9630"/>
        </w:tabs>
        <w:rPr>
          <w:rFonts w:asciiTheme="minorHAnsi" w:eastAsiaTheme="minorEastAsia" w:hAnsiTheme="minorHAnsi"/>
          <w:b w:val="0"/>
          <w:caps w:val="0"/>
          <w:noProof/>
          <w:lang w:eastAsia="lv-LV"/>
        </w:rPr>
      </w:pPr>
      <w:hyperlink w:anchor="_Toc141495471">
        <w:r w:rsidRPr="0052789B">
          <w:rPr>
            <w:rStyle w:val="Hyperlink"/>
            <w:noProof/>
            <w:color w:val="auto"/>
          </w:rPr>
          <w:t>5.</w:t>
        </w:r>
        <w:r w:rsidR="00FB3755" w:rsidRPr="0052789B">
          <w:rPr>
            <w:noProof/>
          </w:rPr>
          <w:tab/>
        </w:r>
        <w:r w:rsidRPr="0052789B">
          <w:rPr>
            <w:rStyle w:val="Hyperlink"/>
            <w:noProof/>
            <w:color w:val="auto"/>
          </w:rPr>
          <w:t>AVIS klasifikatoru un reģistru API</w:t>
        </w:r>
        <w:r w:rsidR="00FB3755" w:rsidRPr="0052789B">
          <w:rPr>
            <w:noProof/>
          </w:rPr>
          <w:tab/>
        </w:r>
        <w:r w:rsidR="00FB3755" w:rsidRPr="0052789B">
          <w:rPr>
            <w:noProof/>
          </w:rPr>
          <w:fldChar w:fldCharType="begin"/>
        </w:r>
        <w:r w:rsidR="00FB3755" w:rsidRPr="0052789B">
          <w:rPr>
            <w:noProof/>
          </w:rPr>
          <w:instrText>PAGEREF _Toc141495471 \h</w:instrText>
        </w:r>
        <w:r w:rsidR="00FB3755" w:rsidRPr="0052789B">
          <w:rPr>
            <w:noProof/>
          </w:rPr>
        </w:r>
        <w:r w:rsidR="00FB3755" w:rsidRPr="0052789B">
          <w:rPr>
            <w:noProof/>
          </w:rPr>
          <w:fldChar w:fldCharType="separate"/>
        </w:r>
        <w:r w:rsidR="0052789B" w:rsidRPr="0052789B">
          <w:rPr>
            <w:noProof/>
          </w:rPr>
          <w:t>22</w:t>
        </w:r>
        <w:r w:rsidR="00FB3755" w:rsidRPr="0052789B">
          <w:rPr>
            <w:noProof/>
          </w:rPr>
          <w:fldChar w:fldCharType="end"/>
        </w:r>
      </w:hyperlink>
    </w:p>
    <w:p w14:paraId="106E9CEC" w14:textId="4DFAB5E5"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999985694">
        <w:r w:rsidRPr="0052789B">
          <w:rPr>
            <w:rStyle w:val="Hyperlink"/>
            <w:noProof/>
            <w:color w:val="auto"/>
          </w:rPr>
          <w:t>5.1.</w:t>
        </w:r>
        <w:r w:rsidR="00FB3755" w:rsidRPr="0052789B">
          <w:rPr>
            <w:noProof/>
          </w:rPr>
          <w:tab/>
        </w:r>
        <w:r w:rsidRPr="0052789B">
          <w:rPr>
            <w:rStyle w:val="Hyperlink"/>
            <w:noProof/>
            <w:color w:val="auto"/>
          </w:rPr>
          <w:t>API Get metodes apstrāde</w:t>
        </w:r>
        <w:r w:rsidR="00FB3755" w:rsidRPr="0052789B">
          <w:rPr>
            <w:noProof/>
          </w:rPr>
          <w:tab/>
        </w:r>
        <w:r w:rsidR="00FB3755" w:rsidRPr="0052789B">
          <w:rPr>
            <w:noProof/>
          </w:rPr>
          <w:fldChar w:fldCharType="begin"/>
        </w:r>
        <w:r w:rsidR="00FB3755" w:rsidRPr="0052789B">
          <w:rPr>
            <w:noProof/>
          </w:rPr>
          <w:instrText>PAGEREF _Toc1999985694 \h</w:instrText>
        </w:r>
        <w:r w:rsidR="00FB3755" w:rsidRPr="0052789B">
          <w:rPr>
            <w:noProof/>
          </w:rPr>
        </w:r>
        <w:r w:rsidR="00FB3755" w:rsidRPr="0052789B">
          <w:rPr>
            <w:noProof/>
          </w:rPr>
          <w:fldChar w:fldCharType="separate"/>
        </w:r>
        <w:r w:rsidR="0052789B" w:rsidRPr="0052789B">
          <w:rPr>
            <w:noProof/>
          </w:rPr>
          <w:t>22</w:t>
        </w:r>
        <w:r w:rsidR="00FB3755" w:rsidRPr="0052789B">
          <w:rPr>
            <w:noProof/>
          </w:rPr>
          <w:fldChar w:fldCharType="end"/>
        </w:r>
      </w:hyperlink>
    </w:p>
    <w:p w14:paraId="7E86BE1B" w14:textId="6350624C"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510354392">
        <w:r w:rsidRPr="0052789B">
          <w:rPr>
            <w:rStyle w:val="Hyperlink"/>
            <w:noProof/>
            <w:color w:val="auto"/>
          </w:rPr>
          <w:t>5.2.</w:t>
        </w:r>
        <w:r w:rsidR="00FB3755" w:rsidRPr="0052789B">
          <w:rPr>
            <w:noProof/>
          </w:rPr>
          <w:tab/>
        </w:r>
        <w:r w:rsidRPr="0052789B">
          <w:rPr>
            <w:rStyle w:val="Hyperlink"/>
            <w:noProof/>
            <w:color w:val="auto"/>
          </w:rPr>
          <w:t>API POST metodes apstrāde</w:t>
        </w:r>
        <w:r w:rsidR="00FB3755" w:rsidRPr="0052789B">
          <w:rPr>
            <w:noProof/>
          </w:rPr>
          <w:tab/>
        </w:r>
        <w:r w:rsidR="00FB3755" w:rsidRPr="0052789B">
          <w:rPr>
            <w:noProof/>
          </w:rPr>
          <w:fldChar w:fldCharType="begin"/>
        </w:r>
        <w:r w:rsidR="00FB3755" w:rsidRPr="0052789B">
          <w:rPr>
            <w:noProof/>
          </w:rPr>
          <w:instrText>PAGEREF _Toc1510354392 \h</w:instrText>
        </w:r>
        <w:r w:rsidR="00FB3755" w:rsidRPr="0052789B">
          <w:rPr>
            <w:noProof/>
          </w:rPr>
        </w:r>
        <w:r w:rsidR="00FB3755" w:rsidRPr="0052789B">
          <w:rPr>
            <w:noProof/>
          </w:rPr>
          <w:fldChar w:fldCharType="separate"/>
        </w:r>
        <w:r w:rsidR="0052789B" w:rsidRPr="0052789B">
          <w:rPr>
            <w:noProof/>
          </w:rPr>
          <w:t>22</w:t>
        </w:r>
        <w:r w:rsidR="00FB3755" w:rsidRPr="0052789B">
          <w:rPr>
            <w:noProof/>
          </w:rPr>
          <w:fldChar w:fldCharType="end"/>
        </w:r>
      </w:hyperlink>
    </w:p>
    <w:p w14:paraId="123810BE" w14:textId="2EA92211"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848326758">
        <w:r w:rsidRPr="0052789B">
          <w:rPr>
            <w:rStyle w:val="Hyperlink"/>
            <w:noProof/>
            <w:color w:val="auto"/>
          </w:rPr>
          <w:t>5.3.</w:t>
        </w:r>
        <w:r w:rsidR="00FB3755" w:rsidRPr="0052789B">
          <w:rPr>
            <w:noProof/>
          </w:rPr>
          <w:tab/>
        </w:r>
        <w:r w:rsidRPr="0052789B">
          <w:rPr>
            <w:rStyle w:val="Hyperlink"/>
            <w:noProof/>
            <w:color w:val="auto"/>
          </w:rPr>
          <w:t>API Papildus informācija</w:t>
        </w:r>
        <w:r w:rsidR="00FB3755" w:rsidRPr="0052789B">
          <w:rPr>
            <w:noProof/>
          </w:rPr>
          <w:tab/>
        </w:r>
        <w:r w:rsidR="00FB3755" w:rsidRPr="0052789B">
          <w:rPr>
            <w:noProof/>
          </w:rPr>
          <w:fldChar w:fldCharType="begin"/>
        </w:r>
        <w:r w:rsidR="00FB3755" w:rsidRPr="0052789B">
          <w:rPr>
            <w:noProof/>
          </w:rPr>
          <w:instrText>PAGEREF _Toc1848326758 \h</w:instrText>
        </w:r>
        <w:r w:rsidR="00FB3755" w:rsidRPr="0052789B">
          <w:rPr>
            <w:noProof/>
          </w:rPr>
        </w:r>
        <w:r w:rsidR="00FB3755" w:rsidRPr="0052789B">
          <w:rPr>
            <w:noProof/>
          </w:rPr>
          <w:fldChar w:fldCharType="separate"/>
        </w:r>
        <w:r w:rsidR="0052789B" w:rsidRPr="0052789B">
          <w:rPr>
            <w:noProof/>
          </w:rPr>
          <w:t>23</w:t>
        </w:r>
        <w:r w:rsidR="00FB3755" w:rsidRPr="0052789B">
          <w:rPr>
            <w:noProof/>
          </w:rPr>
          <w:fldChar w:fldCharType="end"/>
        </w:r>
      </w:hyperlink>
    </w:p>
    <w:p w14:paraId="0BE6F11D" w14:textId="49D4A421"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414811452">
        <w:r w:rsidRPr="0052789B">
          <w:rPr>
            <w:rStyle w:val="Hyperlink"/>
            <w:noProof/>
            <w:color w:val="auto"/>
          </w:rPr>
          <w:t>5.4.</w:t>
        </w:r>
        <w:r w:rsidR="00FB3755" w:rsidRPr="0052789B">
          <w:rPr>
            <w:noProof/>
          </w:rPr>
          <w:tab/>
        </w:r>
        <w:r w:rsidRPr="0052789B">
          <w:rPr>
            <w:rStyle w:val="Hyperlink"/>
            <w:noProof/>
            <w:color w:val="auto"/>
          </w:rPr>
          <w:t>AVIS klasifikatoru API</w:t>
        </w:r>
        <w:r w:rsidR="00FB3755" w:rsidRPr="0052789B">
          <w:rPr>
            <w:noProof/>
          </w:rPr>
          <w:tab/>
        </w:r>
        <w:r w:rsidR="00FB3755" w:rsidRPr="0052789B">
          <w:rPr>
            <w:noProof/>
          </w:rPr>
          <w:fldChar w:fldCharType="begin"/>
        </w:r>
        <w:r w:rsidR="00FB3755" w:rsidRPr="0052789B">
          <w:rPr>
            <w:noProof/>
          </w:rPr>
          <w:instrText>PAGEREF _Toc1414811452 \h</w:instrText>
        </w:r>
        <w:r w:rsidR="00FB3755" w:rsidRPr="0052789B">
          <w:rPr>
            <w:noProof/>
          </w:rPr>
        </w:r>
        <w:r w:rsidR="00FB3755" w:rsidRPr="0052789B">
          <w:rPr>
            <w:noProof/>
          </w:rPr>
          <w:fldChar w:fldCharType="separate"/>
        </w:r>
        <w:r w:rsidR="0052789B" w:rsidRPr="0052789B">
          <w:rPr>
            <w:noProof/>
          </w:rPr>
          <w:t>24</w:t>
        </w:r>
        <w:r w:rsidR="00FB3755" w:rsidRPr="0052789B">
          <w:rPr>
            <w:noProof/>
          </w:rPr>
          <w:fldChar w:fldCharType="end"/>
        </w:r>
      </w:hyperlink>
    </w:p>
    <w:p w14:paraId="35BC9FD5" w14:textId="0D0A37F5"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984761980">
        <w:r w:rsidRPr="0052789B">
          <w:rPr>
            <w:rStyle w:val="Hyperlink"/>
            <w:noProof/>
            <w:color w:val="auto"/>
          </w:rPr>
          <w:t>5.4.1.</w:t>
        </w:r>
        <w:r w:rsidR="00FB3755" w:rsidRPr="0052789B">
          <w:rPr>
            <w:noProof/>
          </w:rPr>
          <w:tab/>
        </w:r>
        <w:r w:rsidRPr="0052789B">
          <w:rPr>
            <w:rStyle w:val="Hyperlink"/>
            <w:noProof/>
            <w:color w:val="auto"/>
          </w:rPr>
          <w:t>Identifikācijas līdzekļu API</w:t>
        </w:r>
        <w:r w:rsidR="00FB3755" w:rsidRPr="0052789B">
          <w:rPr>
            <w:noProof/>
          </w:rPr>
          <w:tab/>
        </w:r>
        <w:r w:rsidR="00FB3755" w:rsidRPr="0052789B">
          <w:rPr>
            <w:noProof/>
          </w:rPr>
          <w:fldChar w:fldCharType="begin"/>
        </w:r>
        <w:r w:rsidR="00FB3755" w:rsidRPr="0052789B">
          <w:rPr>
            <w:noProof/>
          </w:rPr>
          <w:instrText>PAGEREF _Toc984761980 \h</w:instrText>
        </w:r>
        <w:r w:rsidR="00FB3755" w:rsidRPr="0052789B">
          <w:rPr>
            <w:noProof/>
          </w:rPr>
        </w:r>
        <w:r w:rsidR="00FB3755" w:rsidRPr="0052789B">
          <w:rPr>
            <w:noProof/>
          </w:rPr>
          <w:fldChar w:fldCharType="separate"/>
        </w:r>
        <w:r w:rsidR="0052789B" w:rsidRPr="0052789B">
          <w:rPr>
            <w:noProof/>
          </w:rPr>
          <w:t>24</w:t>
        </w:r>
        <w:r w:rsidR="00FB3755" w:rsidRPr="0052789B">
          <w:rPr>
            <w:noProof/>
          </w:rPr>
          <w:fldChar w:fldCharType="end"/>
        </w:r>
      </w:hyperlink>
    </w:p>
    <w:p w14:paraId="204C6DFF" w14:textId="3F3BE8EB"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52581935">
        <w:r w:rsidRPr="0052789B">
          <w:rPr>
            <w:rStyle w:val="Hyperlink"/>
            <w:noProof/>
            <w:color w:val="auto"/>
          </w:rPr>
          <w:t>5.4.1.1.</w:t>
        </w:r>
        <w:r w:rsidR="00FB3755" w:rsidRPr="0052789B">
          <w:rPr>
            <w:noProof/>
          </w:rPr>
          <w:tab/>
        </w:r>
        <w:r w:rsidRPr="0052789B">
          <w:rPr>
            <w:rStyle w:val="Hyperlink"/>
            <w:noProof/>
            <w:color w:val="auto"/>
          </w:rPr>
          <w:t>Metode Get IdentifierType</w:t>
        </w:r>
        <w:r w:rsidR="00FB3755" w:rsidRPr="0052789B">
          <w:rPr>
            <w:noProof/>
          </w:rPr>
          <w:tab/>
        </w:r>
        <w:r w:rsidR="00FB3755" w:rsidRPr="0052789B">
          <w:rPr>
            <w:noProof/>
          </w:rPr>
          <w:fldChar w:fldCharType="begin"/>
        </w:r>
        <w:r w:rsidR="00FB3755" w:rsidRPr="0052789B">
          <w:rPr>
            <w:noProof/>
          </w:rPr>
          <w:instrText>PAGEREF _Toc152581935 \h</w:instrText>
        </w:r>
        <w:r w:rsidR="00FB3755" w:rsidRPr="0052789B">
          <w:rPr>
            <w:noProof/>
          </w:rPr>
        </w:r>
        <w:r w:rsidR="00FB3755" w:rsidRPr="0052789B">
          <w:rPr>
            <w:noProof/>
          </w:rPr>
          <w:fldChar w:fldCharType="separate"/>
        </w:r>
        <w:r w:rsidR="0052789B" w:rsidRPr="0052789B">
          <w:rPr>
            <w:noProof/>
          </w:rPr>
          <w:t>24</w:t>
        </w:r>
        <w:r w:rsidR="00FB3755" w:rsidRPr="0052789B">
          <w:rPr>
            <w:noProof/>
          </w:rPr>
          <w:fldChar w:fldCharType="end"/>
        </w:r>
      </w:hyperlink>
    </w:p>
    <w:p w14:paraId="2F248B48" w14:textId="6A5831CD"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073969658">
        <w:r w:rsidRPr="0052789B">
          <w:rPr>
            <w:rStyle w:val="Hyperlink"/>
            <w:noProof/>
            <w:color w:val="auto"/>
          </w:rPr>
          <w:t>5.4.1.2.</w:t>
        </w:r>
        <w:r w:rsidR="00FB3755" w:rsidRPr="0052789B">
          <w:rPr>
            <w:noProof/>
          </w:rPr>
          <w:tab/>
        </w:r>
        <w:r w:rsidRPr="0052789B">
          <w:rPr>
            <w:rStyle w:val="Hyperlink"/>
            <w:noProof/>
            <w:color w:val="auto"/>
          </w:rPr>
          <w:t>Metode Get IdentifierTypeV2</w:t>
        </w:r>
        <w:r w:rsidR="00FB3755" w:rsidRPr="0052789B">
          <w:rPr>
            <w:noProof/>
          </w:rPr>
          <w:tab/>
        </w:r>
        <w:r w:rsidR="00FB3755" w:rsidRPr="0052789B">
          <w:rPr>
            <w:noProof/>
          </w:rPr>
          <w:fldChar w:fldCharType="begin"/>
        </w:r>
        <w:r w:rsidR="00FB3755" w:rsidRPr="0052789B">
          <w:rPr>
            <w:noProof/>
          </w:rPr>
          <w:instrText>PAGEREF _Toc1073969658 \h</w:instrText>
        </w:r>
        <w:r w:rsidR="00FB3755" w:rsidRPr="0052789B">
          <w:rPr>
            <w:noProof/>
          </w:rPr>
        </w:r>
        <w:r w:rsidR="00FB3755" w:rsidRPr="0052789B">
          <w:rPr>
            <w:noProof/>
          </w:rPr>
          <w:fldChar w:fldCharType="separate"/>
        </w:r>
        <w:r w:rsidR="0052789B" w:rsidRPr="0052789B">
          <w:rPr>
            <w:noProof/>
          </w:rPr>
          <w:t>25</w:t>
        </w:r>
        <w:r w:rsidR="00FB3755" w:rsidRPr="0052789B">
          <w:rPr>
            <w:noProof/>
          </w:rPr>
          <w:fldChar w:fldCharType="end"/>
        </w:r>
      </w:hyperlink>
    </w:p>
    <w:p w14:paraId="2800131D" w14:textId="31BDE79C"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145444264">
        <w:r w:rsidRPr="0052789B">
          <w:rPr>
            <w:rStyle w:val="Hyperlink"/>
            <w:noProof/>
            <w:color w:val="auto"/>
          </w:rPr>
          <w:t>5.4.1.3.</w:t>
        </w:r>
        <w:r w:rsidR="00FB3755" w:rsidRPr="0052789B">
          <w:rPr>
            <w:noProof/>
          </w:rPr>
          <w:tab/>
        </w:r>
        <w:r w:rsidRPr="0052789B">
          <w:rPr>
            <w:rStyle w:val="Hyperlink"/>
            <w:noProof/>
            <w:color w:val="auto"/>
          </w:rPr>
          <w:t>Metode Post IdentifierType</w:t>
        </w:r>
        <w:r w:rsidR="00FB3755" w:rsidRPr="0052789B">
          <w:rPr>
            <w:noProof/>
          </w:rPr>
          <w:tab/>
        </w:r>
        <w:r w:rsidR="00FB3755" w:rsidRPr="0052789B">
          <w:rPr>
            <w:noProof/>
          </w:rPr>
          <w:fldChar w:fldCharType="begin"/>
        </w:r>
        <w:r w:rsidR="00FB3755" w:rsidRPr="0052789B">
          <w:rPr>
            <w:noProof/>
          </w:rPr>
          <w:instrText>PAGEREF _Toc1145444264 \h</w:instrText>
        </w:r>
        <w:r w:rsidR="00FB3755" w:rsidRPr="0052789B">
          <w:rPr>
            <w:noProof/>
          </w:rPr>
        </w:r>
        <w:r w:rsidR="00FB3755" w:rsidRPr="0052789B">
          <w:rPr>
            <w:noProof/>
          </w:rPr>
          <w:fldChar w:fldCharType="separate"/>
        </w:r>
        <w:r w:rsidR="0052789B" w:rsidRPr="0052789B">
          <w:rPr>
            <w:noProof/>
          </w:rPr>
          <w:t>26</w:t>
        </w:r>
        <w:r w:rsidR="00FB3755" w:rsidRPr="0052789B">
          <w:rPr>
            <w:noProof/>
          </w:rPr>
          <w:fldChar w:fldCharType="end"/>
        </w:r>
      </w:hyperlink>
    </w:p>
    <w:p w14:paraId="25E9FDBA" w14:textId="6ECCBF0C"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384796244">
        <w:r w:rsidRPr="0052789B">
          <w:rPr>
            <w:rStyle w:val="Hyperlink"/>
            <w:noProof/>
            <w:color w:val="auto"/>
          </w:rPr>
          <w:t>5.4.1.4.</w:t>
        </w:r>
        <w:r w:rsidR="00FB3755" w:rsidRPr="0052789B">
          <w:rPr>
            <w:noProof/>
          </w:rPr>
          <w:tab/>
        </w:r>
        <w:r w:rsidRPr="0052789B">
          <w:rPr>
            <w:rStyle w:val="Hyperlink"/>
            <w:noProof/>
            <w:color w:val="auto"/>
          </w:rPr>
          <w:t>Metode Get IdentifierIssuer</w:t>
        </w:r>
        <w:r w:rsidR="00FB3755" w:rsidRPr="0052789B">
          <w:rPr>
            <w:noProof/>
          </w:rPr>
          <w:tab/>
        </w:r>
        <w:r w:rsidR="00FB3755" w:rsidRPr="0052789B">
          <w:rPr>
            <w:noProof/>
          </w:rPr>
          <w:fldChar w:fldCharType="begin"/>
        </w:r>
        <w:r w:rsidR="00FB3755" w:rsidRPr="0052789B">
          <w:rPr>
            <w:noProof/>
          </w:rPr>
          <w:instrText>PAGEREF _Toc1384796244 \h</w:instrText>
        </w:r>
        <w:r w:rsidR="00FB3755" w:rsidRPr="0052789B">
          <w:rPr>
            <w:noProof/>
          </w:rPr>
        </w:r>
        <w:r w:rsidR="00FB3755" w:rsidRPr="0052789B">
          <w:rPr>
            <w:noProof/>
          </w:rPr>
          <w:fldChar w:fldCharType="separate"/>
        </w:r>
        <w:r w:rsidR="0052789B" w:rsidRPr="0052789B">
          <w:rPr>
            <w:noProof/>
          </w:rPr>
          <w:t>26</w:t>
        </w:r>
        <w:r w:rsidR="00FB3755" w:rsidRPr="0052789B">
          <w:rPr>
            <w:noProof/>
          </w:rPr>
          <w:fldChar w:fldCharType="end"/>
        </w:r>
      </w:hyperlink>
    </w:p>
    <w:p w14:paraId="1CB79945" w14:textId="27C7EF9E"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007842442">
        <w:r w:rsidRPr="0052789B">
          <w:rPr>
            <w:rStyle w:val="Hyperlink"/>
            <w:noProof/>
            <w:color w:val="auto"/>
          </w:rPr>
          <w:t>5.4.1.5.</w:t>
        </w:r>
        <w:r w:rsidR="00FB3755" w:rsidRPr="0052789B">
          <w:rPr>
            <w:noProof/>
          </w:rPr>
          <w:tab/>
        </w:r>
        <w:r w:rsidRPr="0052789B">
          <w:rPr>
            <w:rStyle w:val="Hyperlink"/>
            <w:noProof/>
            <w:color w:val="auto"/>
          </w:rPr>
          <w:t>Metode Get IdentifierIssuerV2</w:t>
        </w:r>
        <w:r w:rsidR="00FB3755" w:rsidRPr="0052789B">
          <w:rPr>
            <w:noProof/>
          </w:rPr>
          <w:tab/>
        </w:r>
        <w:r w:rsidR="00FB3755" w:rsidRPr="0052789B">
          <w:rPr>
            <w:noProof/>
          </w:rPr>
          <w:fldChar w:fldCharType="begin"/>
        </w:r>
        <w:r w:rsidR="00FB3755" w:rsidRPr="0052789B">
          <w:rPr>
            <w:noProof/>
          </w:rPr>
          <w:instrText>PAGEREF _Toc1007842442 \h</w:instrText>
        </w:r>
        <w:r w:rsidR="00FB3755" w:rsidRPr="0052789B">
          <w:rPr>
            <w:noProof/>
          </w:rPr>
        </w:r>
        <w:r w:rsidR="00FB3755" w:rsidRPr="0052789B">
          <w:rPr>
            <w:noProof/>
          </w:rPr>
          <w:fldChar w:fldCharType="separate"/>
        </w:r>
        <w:r w:rsidR="0052789B" w:rsidRPr="0052789B">
          <w:rPr>
            <w:noProof/>
          </w:rPr>
          <w:t>27</w:t>
        </w:r>
        <w:r w:rsidR="00FB3755" w:rsidRPr="0052789B">
          <w:rPr>
            <w:noProof/>
          </w:rPr>
          <w:fldChar w:fldCharType="end"/>
        </w:r>
      </w:hyperlink>
    </w:p>
    <w:p w14:paraId="4A7FB798" w14:textId="328161E8"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719558562">
        <w:r w:rsidRPr="0052789B">
          <w:rPr>
            <w:rStyle w:val="Hyperlink"/>
            <w:noProof/>
            <w:color w:val="auto"/>
          </w:rPr>
          <w:t>5.4.1.6.</w:t>
        </w:r>
        <w:r w:rsidR="00FB3755" w:rsidRPr="0052789B">
          <w:rPr>
            <w:noProof/>
          </w:rPr>
          <w:tab/>
        </w:r>
        <w:r w:rsidRPr="0052789B">
          <w:rPr>
            <w:rStyle w:val="Hyperlink"/>
            <w:noProof/>
            <w:color w:val="auto"/>
          </w:rPr>
          <w:t>Metode Post IdentifierIssuer</w:t>
        </w:r>
        <w:r w:rsidR="00FB3755" w:rsidRPr="0052789B">
          <w:rPr>
            <w:noProof/>
          </w:rPr>
          <w:tab/>
        </w:r>
        <w:r w:rsidR="00FB3755" w:rsidRPr="0052789B">
          <w:rPr>
            <w:noProof/>
          </w:rPr>
          <w:fldChar w:fldCharType="begin"/>
        </w:r>
        <w:r w:rsidR="00FB3755" w:rsidRPr="0052789B">
          <w:rPr>
            <w:noProof/>
          </w:rPr>
          <w:instrText>PAGEREF _Toc719558562 \h</w:instrText>
        </w:r>
        <w:r w:rsidR="00FB3755" w:rsidRPr="0052789B">
          <w:rPr>
            <w:noProof/>
          </w:rPr>
        </w:r>
        <w:r w:rsidR="00FB3755" w:rsidRPr="0052789B">
          <w:rPr>
            <w:noProof/>
          </w:rPr>
          <w:fldChar w:fldCharType="separate"/>
        </w:r>
        <w:r w:rsidR="0052789B" w:rsidRPr="0052789B">
          <w:rPr>
            <w:noProof/>
          </w:rPr>
          <w:t>28</w:t>
        </w:r>
        <w:r w:rsidR="00FB3755" w:rsidRPr="0052789B">
          <w:rPr>
            <w:noProof/>
          </w:rPr>
          <w:fldChar w:fldCharType="end"/>
        </w:r>
      </w:hyperlink>
    </w:p>
    <w:p w14:paraId="20B31FA8" w14:textId="5741D454"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912178857">
        <w:r w:rsidRPr="0052789B">
          <w:rPr>
            <w:rStyle w:val="Hyperlink"/>
            <w:noProof/>
            <w:color w:val="auto"/>
          </w:rPr>
          <w:t>5.4.1.7.</w:t>
        </w:r>
        <w:r w:rsidR="00FB3755" w:rsidRPr="0052789B">
          <w:rPr>
            <w:noProof/>
          </w:rPr>
          <w:tab/>
        </w:r>
        <w:r w:rsidRPr="0052789B">
          <w:rPr>
            <w:rStyle w:val="Hyperlink"/>
            <w:noProof/>
            <w:color w:val="auto"/>
          </w:rPr>
          <w:t>Metode Post GetQrIdentifiers</w:t>
        </w:r>
        <w:r w:rsidR="00FB3755" w:rsidRPr="0052789B">
          <w:rPr>
            <w:noProof/>
          </w:rPr>
          <w:tab/>
        </w:r>
        <w:r w:rsidR="00FB3755" w:rsidRPr="0052789B">
          <w:rPr>
            <w:noProof/>
          </w:rPr>
          <w:fldChar w:fldCharType="begin"/>
        </w:r>
        <w:r w:rsidR="00FB3755" w:rsidRPr="0052789B">
          <w:rPr>
            <w:noProof/>
          </w:rPr>
          <w:instrText>PAGEREF _Toc1912178857 \h</w:instrText>
        </w:r>
        <w:r w:rsidR="00FB3755" w:rsidRPr="0052789B">
          <w:rPr>
            <w:noProof/>
          </w:rPr>
        </w:r>
        <w:r w:rsidR="00FB3755" w:rsidRPr="0052789B">
          <w:rPr>
            <w:noProof/>
          </w:rPr>
          <w:fldChar w:fldCharType="separate"/>
        </w:r>
        <w:r w:rsidR="0052789B" w:rsidRPr="0052789B">
          <w:rPr>
            <w:noProof/>
          </w:rPr>
          <w:t>28</w:t>
        </w:r>
        <w:r w:rsidR="00FB3755" w:rsidRPr="0052789B">
          <w:rPr>
            <w:noProof/>
          </w:rPr>
          <w:fldChar w:fldCharType="end"/>
        </w:r>
      </w:hyperlink>
    </w:p>
    <w:p w14:paraId="12D236EB" w14:textId="251B1D7E"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848851716">
        <w:r w:rsidRPr="0052789B">
          <w:rPr>
            <w:rStyle w:val="Hyperlink"/>
            <w:noProof/>
            <w:color w:val="auto"/>
          </w:rPr>
          <w:t>5.4.1.8.</w:t>
        </w:r>
        <w:r w:rsidR="00FB3755" w:rsidRPr="0052789B">
          <w:rPr>
            <w:noProof/>
          </w:rPr>
          <w:tab/>
        </w:r>
        <w:r w:rsidRPr="0052789B">
          <w:rPr>
            <w:rStyle w:val="Hyperlink"/>
            <w:noProof/>
            <w:color w:val="auto"/>
          </w:rPr>
          <w:t>Metode Post SaveQrIdentifierStatus</w:t>
        </w:r>
        <w:r w:rsidR="00FB3755" w:rsidRPr="0052789B">
          <w:rPr>
            <w:noProof/>
          </w:rPr>
          <w:tab/>
        </w:r>
        <w:r w:rsidR="00FB3755" w:rsidRPr="0052789B">
          <w:rPr>
            <w:noProof/>
          </w:rPr>
          <w:fldChar w:fldCharType="begin"/>
        </w:r>
        <w:r w:rsidR="00FB3755" w:rsidRPr="0052789B">
          <w:rPr>
            <w:noProof/>
          </w:rPr>
          <w:instrText>PAGEREF _Toc1848851716 \h</w:instrText>
        </w:r>
        <w:r w:rsidR="00FB3755" w:rsidRPr="0052789B">
          <w:rPr>
            <w:noProof/>
          </w:rPr>
        </w:r>
        <w:r w:rsidR="00FB3755" w:rsidRPr="0052789B">
          <w:rPr>
            <w:noProof/>
          </w:rPr>
          <w:fldChar w:fldCharType="separate"/>
        </w:r>
        <w:r w:rsidR="0052789B" w:rsidRPr="0052789B">
          <w:rPr>
            <w:noProof/>
          </w:rPr>
          <w:t>28</w:t>
        </w:r>
        <w:r w:rsidR="00FB3755" w:rsidRPr="0052789B">
          <w:rPr>
            <w:noProof/>
          </w:rPr>
          <w:fldChar w:fldCharType="end"/>
        </w:r>
      </w:hyperlink>
    </w:p>
    <w:p w14:paraId="25918268" w14:textId="27356743"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2070595740">
        <w:r w:rsidRPr="0052789B">
          <w:rPr>
            <w:rStyle w:val="Hyperlink"/>
            <w:noProof/>
            <w:color w:val="auto"/>
          </w:rPr>
          <w:t>5.4.1.9.</w:t>
        </w:r>
        <w:r w:rsidR="00FB3755" w:rsidRPr="0052789B">
          <w:rPr>
            <w:noProof/>
          </w:rPr>
          <w:tab/>
        </w:r>
        <w:r w:rsidRPr="0052789B">
          <w:rPr>
            <w:rStyle w:val="Hyperlink"/>
            <w:noProof/>
            <w:color w:val="auto"/>
          </w:rPr>
          <w:t>Metode Post ReissueQrIdentifiers</w:t>
        </w:r>
        <w:r w:rsidR="00FB3755" w:rsidRPr="0052789B">
          <w:rPr>
            <w:noProof/>
          </w:rPr>
          <w:tab/>
        </w:r>
        <w:r w:rsidR="00FB3755" w:rsidRPr="0052789B">
          <w:rPr>
            <w:noProof/>
          </w:rPr>
          <w:fldChar w:fldCharType="begin"/>
        </w:r>
        <w:r w:rsidR="00FB3755" w:rsidRPr="0052789B">
          <w:rPr>
            <w:noProof/>
          </w:rPr>
          <w:instrText>PAGEREF _Toc2070595740 \h</w:instrText>
        </w:r>
        <w:r w:rsidR="00FB3755" w:rsidRPr="0052789B">
          <w:rPr>
            <w:noProof/>
          </w:rPr>
        </w:r>
        <w:r w:rsidR="00FB3755" w:rsidRPr="0052789B">
          <w:rPr>
            <w:noProof/>
          </w:rPr>
          <w:fldChar w:fldCharType="separate"/>
        </w:r>
        <w:r w:rsidR="0052789B" w:rsidRPr="0052789B">
          <w:rPr>
            <w:noProof/>
          </w:rPr>
          <w:t>29</w:t>
        </w:r>
        <w:r w:rsidR="00FB3755" w:rsidRPr="0052789B">
          <w:rPr>
            <w:noProof/>
          </w:rPr>
          <w:fldChar w:fldCharType="end"/>
        </w:r>
      </w:hyperlink>
    </w:p>
    <w:p w14:paraId="5A4489A0" w14:textId="33A646C8"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514874901">
        <w:r w:rsidRPr="0052789B">
          <w:rPr>
            <w:rStyle w:val="Hyperlink"/>
            <w:noProof/>
            <w:color w:val="auto"/>
          </w:rPr>
          <w:t>5.4.1.10.</w:t>
        </w:r>
        <w:r w:rsidR="00FB3755" w:rsidRPr="0052789B">
          <w:rPr>
            <w:noProof/>
          </w:rPr>
          <w:tab/>
        </w:r>
        <w:r w:rsidRPr="0052789B">
          <w:rPr>
            <w:rStyle w:val="Hyperlink"/>
            <w:noProof/>
            <w:color w:val="auto"/>
          </w:rPr>
          <w:t>Metode Post GetQrIdentifierPdf</w:t>
        </w:r>
        <w:r w:rsidR="00FB3755" w:rsidRPr="0052789B">
          <w:rPr>
            <w:noProof/>
          </w:rPr>
          <w:tab/>
        </w:r>
        <w:r w:rsidR="00FB3755" w:rsidRPr="0052789B">
          <w:rPr>
            <w:noProof/>
          </w:rPr>
          <w:fldChar w:fldCharType="begin"/>
        </w:r>
        <w:r w:rsidR="00FB3755" w:rsidRPr="0052789B">
          <w:rPr>
            <w:noProof/>
          </w:rPr>
          <w:instrText>PAGEREF _Toc514874901 \h</w:instrText>
        </w:r>
        <w:r w:rsidR="00FB3755" w:rsidRPr="0052789B">
          <w:rPr>
            <w:noProof/>
          </w:rPr>
        </w:r>
        <w:r w:rsidR="00FB3755" w:rsidRPr="0052789B">
          <w:rPr>
            <w:noProof/>
          </w:rPr>
          <w:fldChar w:fldCharType="separate"/>
        </w:r>
        <w:r w:rsidR="0052789B" w:rsidRPr="0052789B">
          <w:rPr>
            <w:noProof/>
          </w:rPr>
          <w:t>29</w:t>
        </w:r>
        <w:r w:rsidR="00FB3755" w:rsidRPr="0052789B">
          <w:rPr>
            <w:noProof/>
          </w:rPr>
          <w:fldChar w:fldCharType="end"/>
        </w:r>
      </w:hyperlink>
    </w:p>
    <w:p w14:paraId="1260A1A9" w14:textId="4283A9DC"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1075349257">
        <w:r w:rsidRPr="0052789B">
          <w:rPr>
            <w:rStyle w:val="Hyperlink"/>
            <w:noProof/>
            <w:color w:val="auto"/>
          </w:rPr>
          <w:t>5.4.1.11.</w:t>
        </w:r>
        <w:r w:rsidR="00FB3755" w:rsidRPr="0052789B">
          <w:rPr>
            <w:noProof/>
          </w:rPr>
          <w:tab/>
        </w:r>
        <w:r w:rsidRPr="0052789B">
          <w:rPr>
            <w:rStyle w:val="Hyperlink"/>
            <w:noProof/>
            <w:color w:val="auto"/>
          </w:rPr>
          <w:t>AVIS QR koda atšifrēšana</w:t>
        </w:r>
        <w:r w:rsidR="00FB3755" w:rsidRPr="0052789B">
          <w:rPr>
            <w:noProof/>
          </w:rPr>
          <w:tab/>
        </w:r>
        <w:r w:rsidR="00FB3755" w:rsidRPr="0052789B">
          <w:rPr>
            <w:noProof/>
          </w:rPr>
          <w:fldChar w:fldCharType="begin"/>
        </w:r>
        <w:r w:rsidR="00FB3755" w:rsidRPr="0052789B">
          <w:rPr>
            <w:noProof/>
          </w:rPr>
          <w:instrText>PAGEREF _Toc1075349257 \h</w:instrText>
        </w:r>
        <w:r w:rsidR="00FB3755" w:rsidRPr="0052789B">
          <w:rPr>
            <w:noProof/>
          </w:rPr>
        </w:r>
        <w:r w:rsidR="00FB3755" w:rsidRPr="0052789B">
          <w:rPr>
            <w:noProof/>
          </w:rPr>
          <w:fldChar w:fldCharType="separate"/>
        </w:r>
        <w:r w:rsidR="0052789B" w:rsidRPr="0052789B">
          <w:rPr>
            <w:noProof/>
          </w:rPr>
          <w:t>30</w:t>
        </w:r>
        <w:r w:rsidR="00FB3755" w:rsidRPr="0052789B">
          <w:rPr>
            <w:noProof/>
          </w:rPr>
          <w:fldChar w:fldCharType="end"/>
        </w:r>
      </w:hyperlink>
    </w:p>
    <w:p w14:paraId="20267E67" w14:textId="6CA75ADD"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494923027">
        <w:r w:rsidRPr="0052789B">
          <w:rPr>
            <w:rStyle w:val="Hyperlink"/>
            <w:noProof/>
            <w:color w:val="auto"/>
          </w:rPr>
          <w:t>5.4.2.</w:t>
        </w:r>
        <w:r w:rsidR="00FB3755" w:rsidRPr="0052789B">
          <w:rPr>
            <w:noProof/>
          </w:rPr>
          <w:tab/>
        </w:r>
        <w:r w:rsidRPr="0052789B">
          <w:rPr>
            <w:rStyle w:val="Hyperlink"/>
            <w:noProof/>
            <w:color w:val="auto"/>
          </w:rPr>
          <w:t>Atvieglojumu API</w:t>
        </w:r>
        <w:r w:rsidR="00FB3755" w:rsidRPr="0052789B">
          <w:rPr>
            <w:noProof/>
          </w:rPr>
          <w:tab/>
        </w:r>
        <w:r w:rsidR="00FB3755" w:rsidRPr="0052789B">
          <w:rPr>
            <w:noProof/>
          </w:rPr>
          <w:fldChar w:fldCharType="begin"/>
        </w:r>
        <w:r w:rsidR="00FB3755" w:rsidRPr="0052789B">
          <w:rPr>
            <w:noProof/>
          </w:rPr>
          <w:instrText>PAGEREF _Toc494923027 \h</w:instrText>
        </w:r>
        <w:r w:rsidR="00FB3755" w:rsidRPr="0052789B">
          <w:rPr>
            <w:noProof/>
          </w:rPr>
        </w:r>
        <w:r w:rsidR="00FB3755" w:rsidRPr="0052789B">
          <w:rPr>
            <w:noProof/>
          </w:rPr>
          <w:fldChar w:fldCharType="separate"/>
        </w:r>
        <w:r w:rsidR="0052789B" w:rsidRPr="0052789B">
          <w:rPr>
            <w:noProof/>
          </w:rPr>
          <w:t>30</w:t>
        </w:r>
        <w:r w:rsidR="00FB3755" w:rsidRPr="0052789B">
          <w:rPr>
            <w:noProof/>
          </w:rPr>
          <w:fldChar w:fldCharType="end"/>
        </w:r>
      </w:hyperlink>
    </w:p>
    <w:p w14:paraId="7FCBFD1F" w14:textId="306D022A"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398037957">
        <w:r w:rsidRPr="0052789B">
          <w:rPr>
            <w:rStyle w:val="Hyperlink"/>
            <w:noProof/>
            <w:color w:val="auto"/>
          </w:rPr>
          <w:t>5.4.2.1.</w:t>
        </w:r>
        <w:r w:rsidR="00FB3755" w:rsidRPr="0052789B">
          <w:rPr>
            <w:noProof/>
          </w:rPr>
          <w:tab/>
        </w:r>
        <w:r w:rsidRPr="0052789B">
          <w:rPr>
            <w:rStyle w:val="Hyperlink"/>
            <w:noProof/>
            <w:color w:val="auto"/>
          </w:rPr>
          <w:t>Metode Get Benefit</w:t>
        </w:r>
        <w:r w:rsidR="00FB3755" w:rsidRPr="0052789B">
          <w:rPr>
            <w:noProof/>
          </w:rPr>
          <w:tab/>
        </w:r>
        <w:r w:rsidR="00FB3755" w:rsidRPr="0052789B">
          <w:rPr>
            <w:noProof/>
          </w:rPr>
          <w:fldChar w:fldCharType="begin"/>
        </w:r>
        <w:r w:rsidR="00FB3755" w:rsidRPr="0052789B">
          <w:rPr>
            <w:noProof/>
          </w:rPr>
          <w:instrText>PAGEREF _Toc398037957 \h</w:instrText>
        </w:r>
        <w:r w:rsidR="00FB3755" w:rsidRPr="0052789B">
          <w:rPr>
            <w:noProof/>
          </w:rPr>
        </w:r>
        <w:r w:rsidR="00FB3755" w:rsidRPr="0052789B">
          <w:rPr>
            <w:noProof/>
          </w:rPr>
          <w:fldChar w:fldCharType="separate"/>
        </w:r>
        <w:r w:rsidR="0052789B" w:rsidRPr="0052789B">
          <w:rPr>
            <w:noProof/>
          </w:rPr>
          <w:t>30</w:t>
        </w:r>
        <w:r w:rsidR="00FB3755" w:rsidRPr="0052789B">
          <w:rPr>
            <w:noProof/>
          </w:rPr>
          <w:fldChar w:fldCharType="end"/>
        </w:r>
      </w:hyperlink>
    </w:p>
    <w:p w14:paraId="4FBA87F2" w14:textId="461F8188"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466864839">
        <w:r w:rsidRPr="0052789B">
          <w:rPr>
            <w:rStyle w:val="Hyperlink"/>
            <w:noProof/>
            <w:color w:val="auto"/>
          </w:rPr>
          <w:t>5.4.2.2.</w:t>
        </w:r>
        <w:r w:rsidR="00FB3755" w:rsidRPr="0052789B">
          <w:rPr>
            <w:noProof/>
          </w:rPr>
          <w:tab/>
        </w:r>
        <w:r w:rsidRPr="0052789B">
          <w:rPr>
            <w:rStyle w:val="Hyperlink"/>
            <w:noProof/>
            <w:color w:val="auto"/>
          </w:rPr>
          <w:t>Metode Get BenefitV2</w:t>
        </w:r>
        <w:r w:rsidR="00FB3755" w:rsidRPr="0052789B">
          <w:rPr>
            <w:noProof/>
          </w:rPr>
          <w:tab/>
        </w:r>
        <w:r w:rsidR="00FB3755" w:rsidRPr="0052789B">
          <w:rPr>
            <w:noProof/>
          </w:rPr>
          <w:fldChar w:fldCharType="begin"/>
        </w:r>
        <w:r w:rsidR="00FB3755" w:rsidRPr="0052789B">
          <w:rPr>
            <w:noProof/>
          </w:rPr>
          <w:instrText>PAGEREF _Toc466864839 \h</w:instrText>
        </w:r>
        <w:r w:rsidR="00FB3755" w:rsidRPr="0052789B">
          <w:rPr>
            <w:noProof/>
          </w:rPr>
        </w:r>
        <w:r w:rsidR="00FB3755" w:rsidRPr="0052789B">
          <w:rPr>
            <w:noProof/>
          </w:rPr>
          <w:fldChar w:fldCharType="separate"/>
        </w:r>
        <w:r w:rsidR="0052789B" w:rsidRPr="0052789B">
          <w:rPr>
            <w:noProof/>
          </w:rPr>
          <w:t>32</w:t>
        </w:r>
        <w:r w:rsidR="00FB3755" w:rsidRPr="0052789B">
          <w:rPr>
            <w:noProof/>
          </w:rPr>
          <w:fldChar w:fldCharType="end"/>
        </w:r>
      </w:hyperlink>
    </w:p>
    <w:p w14:paraId="41FE2827" w14:textId="6A5EC125"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677634348">
        <w:r w:rsidRPr="0052789B">
          <w:rPr>
            <w:rStyle w:val="Hyperlink"/>
            <w:noProof/>
            <w:color w:val="auto"/>
          </w:rPr>
          <w:t>5.4.2.3.</w:t>
        </w:r>
        <w:r w:rsidR="00FB3755" w:rsidRPr="0052789B">
          <w:rPr>
            <w:noProof/>
          </w:rPr>
          <w:tab/>
        </w:r>
        <w:r w:rsidRPr="0052789B">
          <w:rPr>
            <w:rStyle w:val="Hyperlink"/>
            <w:noProof/>
            <w:color w:val="auto"/>
          </w:rPr>
          <w:t>Metode Post Benefit</w:t>
        </w:r>
        <w:r w:rsidR="00FB3755" w:rsidRPr="0052789B">
          <w:rPr>
            <w:noProof/>
          </w:rPr>
          <w:tab/>
        </w:r>
        <w:r w:rsidR="00FB3755" w:rsidRPr="0052789B">
          <w:rPr>
            <w:noProof/>
          </w:rPr>
          <w:fldChar w:fldCharType="begin"/>
        </w:r>
        <w:r w:rsidR="00FB3755" w:rsidRPr="0052789B">
          <w:rPr>
            <w:noProof/>
          </w:rPr>
          <w:instrText>PAGEREF _Toc677634348 \h</w:instrText>
        </w:r>
        <w:r w:rsidR="00FB3755" w:rsidRPr="0052789B">
          <w:rPr>
            <w:noProof/>
          </w:rPr>
        </w:r>
        <w:r w:rsidR="00FB3755" w:rsidRPr="0052789B">
          <w:rPr>
            <w:noProof/>
          </w:rPr>
          <w:fldChar w:fldCharType="separate"/>
        </w:r>
        <w:r w:rsidR="0052789B" w:rsidRPr="0052789B">
          <w:rPr>
            <w:noProof/>
          </w:rPr>
          <w:t>32</w:t>
        </w:r>
        <w:r w:rsidR="00FB3755" w:rsidRPr="0052789B">
          <w:rPr>
            <w:noProof/>
          </w:rPr>
          <w:fldChar w:fldCharType="end"/>
        </w:r>
      </w:hyperlink>
    </w:p>
    <w:p w14:paraId="4E5746D2" w14:textId="1B7A959C"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468396628">
        <w:r w:rsidRPr="0052789B">
          <w:rPr>
            <w:rStyle w:val="Hyperlink"/>
            <w:noProof/>
            <w:color w:val="auto"/>
          </w:rPr>
          <w:t>5.4.2.4.</w:t>
        </w:r>
        <w:r w:rsidR="00FB3755" w:rsidRPr="0052789B">
          <w:rPr>
            <w:noProof/>
          </w:rPr>
          <w:tab/>
        </w:r>
        <w:r w:rsidRPr="0052789B">
          <w:rPr>
            <w:rStyle w:val="Hyperlink"/>
            <w:noProof/>
            <w:color w:val="auto"/>
          </w:rPr>
          <w:t>Metode Post BenefitParameters</w:t>
        </w:r>
        <w:r w:rsidR="00FB3755" w:rsidRPr="0052789B">
          <w:rPr>
            <w:noProof/>
          </w:rPr>
          <w:tab/>
        </w:r>
        <w:r w:rsidR="00FB3755" w:rsidRPr="0052789B">
          <w:rPr>
            <w:noProof/>
          </w:rPr>
          <w:fldChar w:fldCharType="begin"/>
        </w:r>
        <w:r w:rsidR="00FB3755" w:rsidRPr="0052789B">
          <w:rPr>
            <w:noProof/>
          </w:rPr>
          <w:instrText>PAGEREF _Toc1468396628 \h</w:instrText>
        </w:r>
        <w:r w:rsidR="00FB3755" w:rsidRPr="0052789B">
          <w:rPr>
            <w:noProof/>
          </w:rPr>
        </w:r>
        <w:r w:rsidR="00FB3755" w:rsidRPr="0052789B">
          <w:rPr>
            <w:noProof/>
          </w:rPr>
          <w:fldChar w:fldCharType="separate"/>
        </w:r>
        <w:r w:rsidR="0052789B" w:rsidRPr="0052789B">
          <w:rPr>
            <w:noProof/>
          </w:rPr>
          <w:t>33</w:t>
        </w:r>
        <w:r w:rsidR="00FB3755" w:rsidRPr="0052789B">
          <w:rPr>
            <w:noProof/>
          </w:rPr>
          <w:fldChar w:fldCharType="end"/>
        </w:r>
      </w:hyperlink>
    </w:p>
    <w:p w14:paraId="0544BA4A" w14:textId="798BB7C6"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2143783566">
        <w:r w:rsidRPr="0052789B">
          <w:rPr>
            <w:rStyle w:val="Hyperlink"/>
            <w:noProof/>
            <w:color w:val="auto"/>
          </w:rPr>
          <w:t>5.4.2.5.</w:t>
        </w:r>
        <w:r w:rsidR="00FB3755" w:rsidRPr="0052789B">
          <w:rPr>
            <w:noProof/>
          </w:rPr>
          <w:tab/>
        </w:r>
        <w:r w:rsidRPr="0052789B">
          <w:rPr>
            <w:rStyle w:val="Hyperlink"/>
            <w:noProof/>
            <w:color w:val="auto"/>
          </w:rPr>
          <w:t>Metode Get BenefitParameters</w:t>
        </w:r>
        <w:r w:rsidR="00FB3755" w:rsidRPr="0052789B">
          <w:rPr>
            <w:noProof/>
          </w:rPr>
          <w:tab/>
        </w:r>
        <w:r w:rsidR="00FB3755" w:rsidRPr="0052789B">
          <w:rPr>
            <w:noProof/>
          </w:rPr>
          <w:fldChar w:fldCharType="begin"/>
        </w:r>
        <w:r w:rsidR="00FB3755" w:rsidRPr="0052789B">
          <w:rPr>
            <w:noProof/>
          </w:rPr>
          <w:instrText>PAGEREF _Toc2143783566 \h</w:instrText>
        </w:r>
        <w:r w:rsidR="00FB3755" w:rsidRPr="0052789B">
          <w:rPr>
            <w:noProof/>
          </w:rPr>
        </w:r>
        <w:r w:rsidR="00FB3755" w:rsidRPr="0052789B">
          <w:rPr>
            <w:noProof/>
          </w:rPr>
          <w:fldChar w:fldCharType="separate"/>
        </w:r>
        <w:r w:rsidR="0052789B" w:rsidRPr="0052789B">
          <w:rPr>
            <w:noProof/>
          </w:rPr>
          <w:t>35</w:t>
        </w:r>
        <w:r w:rsidR="00FB3755" w:rsidRPr="0052789B">
          <w:rPr>
            <w:noProof/>
          </w:rPr>
          <w:fldChar w:fldCharType="end"/>
        </w:r>
      </w:hyperlink>
    </w:p>
    <w:p w14:paraId="38AB4DC0" w14:textId="54EFD620"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2063035626">
        <w:r w:rsidRPr="0052789B">
          <w:rPr>
            <w:rStyle w:val="Hyperlink"/>
            <w:noProof/>
            <w:color w:val="auto"/>
          </w:rPr>
          <w:t>5.4.2.6.</w:t>
        </w:r>
        <w:r w:rsidR="00FB3755" w:rsidRPr="0052789B">
          <w:rPr>
            <w:noProof/>
          </w:rPr>
          <w:tab/>
        </w:r>
        <w:r w:rsidRPr="0052789B">
          <w:rPr>
            <w:rStyle w:val="Hyperlink"/>
            <w:noProof/>
            <w:color w:val="auto"/>
          </w:rPr>
          <w:t>Metode Post BenefitApplicability</w:t>
        </w:r>
        <w:r w:rsidR="00FB3755" w:rsidRPr="0052789B">
          <w:rPr>
            <w:noProof/>
          </w:rPr>
          <w:tab/>
        </w:r>
        <w:r w:rsidR="00FB3755" w:rsidRPr="0052789B">
          <w:rPr>
            <w:noProof/>
          </w:rPr>
          <w:fldChar w:fldCharType="begin"/>
        </w:r>
        <w:r w:rsidR="00FB3755" w:rsidRPr="0052789B">
          <w:rPr>
            <w:noProof/>
          </w:rPr>
          <w:instrText>PAGEREF _Toc2063035626 \h</w:instrText>
        </w:r>
        <w:r w:rsidR="00FB3755" w:rsidRPr="0052789B">
          <w:rPr>
            <w:noProof/>
          </w:rPr>
        </w:r>
        <w:r w:rsidR="00FB3755" w:rsidRPr="0052789B">
          <w:rPr>
            <w:noProof/>
          </w:rPr>
          <w:fldChar w:fldCharType="separate"/>
        </w:r>
        <w:r w:rsidR="0052789B" w:rsidRPr="0052789B">
          <w:rPr>
            <w:noProof/>
          </w:rPr>
          <w:t>37</w:t>
        </w:r>
        <w:r w:rsidR="00FB3755" w:rsidRPr="0052789B">
          <w:rPr>
            <w:noProof/>
          </w:rPr>
          <w:fldChar w:fldCharType="end"/>
        </w:r>
      </w:hyperlink>
    </w:p>
    <w:p w14:paraId="1ED28051" w14:textId="0790A0F7"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594865462">
        <w:r w:rsidRPr="0052789B">
          <w:rPr>
            <w:rStyle w:val="Hyperlink"/>
            <w:noProof/>
            <w:color w:val="auto"/>
          </w:rPr>
          <w:t>5.4.2.7.</w:t>
        </w:r>
        <w:r w:rsidR="00FB3755" w:rsidRPr="0052789B">
          <w:rPr>
            <w:noProof/>
          </w:rPr>
          <w:tab/>
        </w:r>
        <w:r w:rsidRPr="0052789B">
          <w:rPr>
            <w:rStyle w:val="Hyperlink"/>
            <w:noProof/>
            <w:color w:val="auto"/>
          </w:rPr>
          <w:t>Metode Get BenefitApplicability</w:t>
        </w:r>
        <w:r w:rsidR="00FB3755" w:rsidRPr="0052789B">
          <w:rPr>
            <w:noProof/>
          </w:rPr>
          <w:tab/>
        </w:r>
        <w:r w:rsidR="00FB3755" w:rsidRPr="0052789B">
          <w:rPr>
            <w:noProof/>
          </w:rPr>
          <w:fldChar w:fldCharType="begin"/>
        </w:r>
        <w:r w:rsidR="00FB3755" w:rsidRPr="0052789B">
          <w:rPr>
            <w:noProof/>
          </w:rPr>
          <w:instrText>PAGEREF _Toc1594865462 \h</w:instrText>
        </w:r>
        <w:r w:rsidR="00FB3755" w:rsidRPr="0052789B">
          <w:rPr>
            <w:noProof/>
          </w:rPr>
        </w:r>
        <w:r w:rsidR="00FB3755" w:rsidRPr="0052789B">
          <w:rPr>
            <w:noProof/>
          </w:rPr>
          <w:fldChar w:fldCharType="separate"/>
        </w:r>
        <w:r w:rsidR="0052789B" w:rsidRPr="0052789B">
          <w:rPr>
            <w:noProof/>
          </w:rPr>
          <w:t>39</w:t>
        </w:r>
        <w:r w:rsidR="00FB3755" w:rsidRPr="0052789B">
          <w:rPr>
            <w:noProof/>
          </w:rPr>
          <w:fldChar w:fldCharType="end"/>
        </w:r>
      </w:hyperlink>
    </w:p>
    <w:p w14:paraId="0C91546F" w14:textId="704E5D54"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291038060">
        <w:r w:rsidRPr="0052789B">
          <w:rPr>
            <w:rStyle w:val="Hyperlink"/>
            <w:noProof/>
            <w:color w:val="auto"/>
          </w:rPr>
          <w:t>5.4.2.8.</w:t>
        </w:r>
        <w:r w:rsidR="00FB3755" w:rsidRPr="0052789B">
          <w:rPr>
            <w:noProof/>
          </w:rPr>
          <w:tab/>
        </w:r>
        <w:r w:rsidRPr="0052789B">
          <w:rPr>
            <w:rStyle w:val="Hyperlink"/>
            <w:noProof/>
            <w:color w:val="auto"/>
          </w:rPr>
          <w:t>Metode Get BenefitPriorityScenarios</w:t>
        </w:r>
        <w:r w:rsidR="00FB3755" w:rsidRPr="0052789B">
          <w:rPr>
            <w:noProof/>
          </w:rPr>
          <w:tab/>
        </w:r>
        <w:r w:rsidR="00FB3755" w:rsidRPr="0052789B">
          <w:rPr>
            <w:noProof/>
          </w:rPr>
          <w:fldChar w:fldCharType="begin"/>
        </w:r>
        <w:r w:rsidR="00FB3755" w:rsidRPr="0052789B">
          <w:rPr>
            <w:noProof/>
          </w:rPr>
          <w:instrText>PAGEREF _Toc291038060 \h</w:instrText>
        </w:r>
        <w:r w:rsidR="00FB3755" w:rsidRPr="0052789B">
          <w:rPr>
            <w:noProof/>
          </w:rPr>
        </w:r>
        <w:r w:rsidR="00FB3755" w:rsidRPr="0052789B">
          <w:rPr>
            <w:noProof/>
          </w:rPr>
          <w:fldChar w:fldCharType="separate"/>
        </w:r>
        <w:r w:rsidR="0052789B" w:rsidRPr="0052789B">
          <w:rPr>
            <w:noProof/>
          </w:rPr>
          <w:t>40</w:t>
        </w:r>
        <w:r w:rsidR="00FB3755" w:rsidRPr="0052789B">
          <w:rPr>
            <w:noProof/>
          </w:rPr>
          <w:fldChar w:fldCharType="end"/>
        </w:r>
      </w:hyperlink>
    </w:p>
    <w:p w14:paraId="3E60D1DC" w14:textId="291C4A4F"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388812419">
        <w:r w:rsidRPr="0052789B">
          <w:rPr>
            <w:rStyle w:val="Hyperlink"/>
            <w:noProof/>
            <w:color w:val="auto"/>
          </w:rPr>
          <w:t>5.4.2.9.</w:t>
        </w:r>
        <w:r w:rsidR="00FB3755" w:rsidRPr="0052789B">
          <w:rPr>
            <w:noProof/>
          </w:rPr>
          <w:tab/>
        </w:r>
        <w:r w:rsidRPr="0052789B">
          <w:rPr>
            <w:rStyle w:val="Hyperlink"/>
            <w:noProof/>
            <w:color w:val="auto"/>
          </w:rPr>
          <w:t>Metode Post BenefitPriorityScenarios</w:t>
        </w:r>
        <w:r w:rsidR="00FB3755" w:rsidRPr="0052789B">
          <w:rPr>
            <w:noProof/>
          </w:rPr>
          <w:tab/>
        </w:r>
        <w:r w:rsidR="00FB3755" w:rsidRPr="0052789B">
          <w:rPr>
            <w:noProof/>
          </w:rPr>
          <w:fldChar w:fldCharType="begin"/>
        </w:r>
        <w:r w:rsidR="00FB3755" w:rsidRPr="0052789B">
          <w:rPr>
            <w:noProof/>
          </w:rPr>
          <w:instrText>PAGEREF _Toc1388812419 \h</w:instrText>
        </w:r>
        <w:r w:rsidR="00FB3755" w:rsidRPr="0052789B">
          <w:rPr>
            <w:noProof/>
          </w:rPr>
        </w:r>
        <w:r w:rsidR="00FB3755" w:rsidRPr="0052789B">
          <w:rPr>
            <w:noProof/>
          </w:rPr>
          <w:fldChar w:fldCharType="separate"/>
        </w:r>
        <w:r w:rsidR="0052789B" w:rsidRPr="0052789B">
          <w:rPr>
            <w:noProof/>
          </w:rPr>
          <w:t>43</w:t>
        </w:r>
        <w:r w:rsidR="00FB3755" w:rsidRPr="0052789B">
          <w:rPr>
            <w:noProof/>
          </w:rPr>
          <w:fldChar w:fldCharType="end"/>
        </w:r>
      </w:hyperlink>
    </w:p>
    <w:p w14:paraId="235FACDB" w14:textId="6685CA6A"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1404103367">
        <w:r w:rsidRPr="0052789B">
          <w:rPr>
            <w:rStyle w:val="Hyperlink"/>
            <w:noProof/>
            <w:color w:val="auto"/>
          </w:rPr>
          <w:t>5.4.2.10.</w:t>
        </w:r>
        <w:r w:rsidR="00FB3755" w:rsidRPr="0052789B">
          <w:rPr>
            <w:noProof/>
          </w:rPr>
          <w:tab/>
        </w:r>
        <w:r w:rsidRPr="0052789B">
          <w:rPr>
            <w:rStyle w:val="Hyperlink"/>
            <w:noProof/>
            <w:color w:val="auto"/>
          </w:rPr>
          <w:t>Metode Post Tags/Tags</w:t>
        </w:r>
        <w:r w:rsidR="00FB3755" w:rsidRPr="0052789B">
          <w:rPr>
            <w:noProof/>
          </w:rPr>
          <w:tab/>
        </w:r>
        <w:r w:rsidR="00FB3755" w:rsidRPr="0052789B">
          <w:rPr>
            <w:noProof/>
          </w:rPr>
          <w:fldChar w:fldCharType="begin"/>
        </w:r>
        <w:r w:rsidR="00FB3755" w:rsidRPr="0052789B">
          <w:rPr>
            <w:noProof/>
          </w:rPr>
          <w:instrText>PAGEREF _Toc1404103367 \h</w:instrText>
        </w:r>
        <w:r w:rsidR="00FB3755" w:rsidRPr="0052789B">
          <w:rPr>
            <w:noProof/>
          </w:rPr>
        </w:r>
        <w:r w:rsidR="00FB3755" w:rsidRPr="0052789B">
          <w:rPr>
            <w:noProof/>
          </w:rPr>
          <w:fldChar w:fldCharType="separate"/>
        </w:r>
        <w:r w:rsidR="0052789B" w:rsidRPr="0052789B">
          <w:rPr>
            <w:noProof/>
          </w:rPr>
          <w:t>45</w:t>
        </w:r>
        <w:r w:rsidR="00FB3755" w:rsidRPr="0052789B">
          <w:rPr>
            <w:noProof/>
          </w:rPr>
          <w:fldChar w:fldCharType="end"/>
        </w:r>
      </w:hyperlink>
    </w:p>
    <w:p w14:paraId="28770F6C" w14:textId="020721EC"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446331339">
        <w:r w:rsidRPr="0052789B">
          <w:rPr>
            <w:rStyle w:val="Hyperlink"/>
            <w:noProof/>
            <w:color w:val="auto"/>
          </w:rPr>
          <w:t>5.4.2.11.</w:t>
        </w:r>
        <w:r w:rsidR="00FB3755" w:rsidRPr="0052789B">
          <w:rPr>
            <w:noProof/>
          </w:rPr>
          <w:tab/>
        </w:r>
        <w:r w:rsidRPr="0052789B">
          <w:rPr>
            <w:rStyle w:val="Hyperlink"/>
            <w:noProof/>
            <w:color w:val="auto"/>
          </w:rPr>
          <w:t>Metode Get Tags/Tags</w:t>
        </w:r>
        <w:r w:rsidR="00FB3755" w:rsidRPr="0052789B">
          <w:rPr>
            <w:noProof/>
          </w:rPr>
          <w:tab/>
        </w:r>
        <w:r w:rsidR="00FB3755" w:rsidRPr="0052789B">
          <w:rPr>
            <w:noProof/>
          </w:rPr>
          <w:fldChar w:fldCharType="begin"/>
        </w:r>
        <w:r w:rsidR="00FB3755" w:rsidRPr="0052789B">
          <w:rPr>
            <w:noProof/>
          </w:rPr>
          <w:instrText>PAGEREF _Toc446331339 \h</w:instrText>
        </w:r>
        <w:r w:rsidR="00FB3755" w:rsidRPr="0052789B">
          <w:rPr>
            <w:noProof/>
          </w:rPr>
        </w:r>
        <w:r w:rsidR="00FB3755" w:rsidRPr="0052789B">
          <w:rPr>
            <w:noProof/>
          </w:rPr>
          <w:fldChar w:fldCharType="separate"/>
        </w:r>
        <w:r w:rsidR="0052789B" w:rsidRPr="0052789B">
          <w:rPr>
            <w:noProof/>
          </w:rPr>
          <w:t>46</w:t>
        </w:r>
        <w:r w:rsidR="00FB3755" w:rsidRPr="0052789B">
          <w:rPr>
            <w:noProof/>
          </w:rPr>
          <w:fldChar w:fldCharType="end"/>
        </w:r>
      </w:hyperlink>
    </w:p>
    <w:p w14:paraId="7A976F1C" w14:textId="2C17082C"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1873640380">
        <w:r w:rsidRPr="0052789B">
          <w:rPr>
            <w:rStyle w:val="Hyperlink"/>
            <w:noProof/>
            <w:color w:val="auto"/>
          </w:rPr>
          <w:t>5.4.2.12.</w:t>
        </w:r>
        <w:r w:rsidR="00FB3755" w:rsidRPr="0052789B">
          <w:rPr>
            <w:noProof/>
          </w:rPr>
          <w:tab/>
        </w:r>
        <w:r w:rsidRPr="0052789B">
          <w:rPr>
            <w:rStyle w:val="Hyperlink"/>
            <w:noProof/>
            <w:color w:val="auto"/>
          </w:rPr>
          <w:t>Metode Get TagsObjectTypes/GetObjectTypes</w:t>
        </w:r>
        <w:r w:rsidR="00FB3755" w:rsidRPr="0052789B">
          <w:rPr>
            <w:noProof/>
          </w:rPr>
          <w:tab/>
        </w:r>
        <w:r w:rsidR="00FB3755" w:rsidRPr="0052789B">
          <w:rPr>
            <w:noProof/>
          </w:rPr>
          <w:fldChar w:fldCharType="begin"/>
        </w:r>
        <w:r w:rsidR="00FB3755" w:rsidRPr="0052789B">
          <w:rPr>
            <w:noProof/>
          </w:rPr>
          <w:instrText>PAGEREF _Toc1873640380 \h</w:instrText>
        </w:r>
        <w:r w:rsidR="00FB3755" w:rsidRPr="0052789B">
          <w:rPr>
            <w:noProof/>
          </w:rPr>
        </w:r>
        <w:r w:rsidR="00FB3755" w:rsidRPr="0052789B">
          <w:rPr>
            <w:noProof/>
          </w:rPr>
          <w:fldChar w:fldCharType="separate"/>
        </w:r>
        <w:r w:rsidR="0052789B" w:rsidRPr="0052789B">
          <w:rPr>
            <w:noProof/>
          </w:rPr>
          <w:t>48</w:t>
        </w:r>
        <w:r w:rsidR="00FB3755" w:rsidRPr="0052789B">
          <w:rPr>
            <w:noProof/>
          </w:rPr>
          <w:fldChar w:fldCharType="end"/>
        </w:r>
      </w:hyperlink>
    </w:p>
    <w:p w14:paraId="1E8E6CF3" w14:textId="2A67805F"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1497620198">
        <w:r w:rsidRPr="0052789B">
          <w:rPr>
            <w:rStyle w:val="Hyperlink"/>
            <w:noProof/>
            <w:color w:val="auto"/>
          </w:rPr>
          <w:t>5.4.2.13.</w:t>
        </w:r>
        <w:r w:rsidR="00FB3755" w:rsidRPr="0052789B">
          <w:rPr>
            <w:noProof/>
          </w:rPr>
          <w:tab/>
        </w:r>
        <w:r w:rsidRPr="0052789B">
          <w:rPr>
            <w:rStyle w:val="Hyperlink"/>
            <w:noProof/>
            <w:color w:val="auto"/>
          </w:rPr>
          <w:t>Metode Post CompensatingInstitutions</w:t>
        </w:r>
        <w:r w:rsidR="00FB3755" w:rsidRPr="0052789B">
          <w:rPr>
            <w:noProof/>
          </w:rPr>
          <w:tab/>
        </w:r>
        <w:r w:rsidR="00FB3755" w:rsidRPr="0052789B">
          <w:rPr>
            <w:noProof/>
          </w:rPr>
          <w:fldChar w:fldCharType="begin"/>
        </w:r>
        <w:r w:rsidR="00FB3755" w:rsidRPr="0052789B">
          <w:rPr>
            <w:noProof/>
          </w:rPr>
          <w:instrText>PAGEREF _Toc1497620198 \h</w:instrText>
        </w:r>
        <w:r w:rsidR="00FB3755" w:rsidRPr="0052789B">
          <w:rPr>
            <w:noProof/>
          </w:rPr>
        </w:r>
        <w:r w:rsidR="00FB3755" w:rsidRPr="0052789B">
          <w:rPr>
            <w:noProof/>
          </w:rPr>
          <w:fldChar w:fldCharType="separate"/>
        </w:r>
        <w:r w:rsidR="0052789B" w:rsidRPr="0052789B">
          <w:rPr>
            <w:noProof/>
          </w:rPr>
          <w:t>49</w:t>
        </w:r>
        <w:r w:rsidR="00FB3755" w:rsidRPr="0052789B">
          <w:rPr>
            <w:noProof/>
          </w:rPr>
          <w:fldChar w:fldCharType="end"/>
        </w:r>
      </w:hyperlink>
    </w:p>
    <w:p w14:paraId="58F66FC8" w14:textId="3EEBA8B4"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681227064">
        <w:r w:rsidRPr="0052789B">
          <w:rPr>
            <w:rStyle w:val="Hyperlink"/>
            <w:noProof/>
            <w:color w:val="auto"/>
          </w:rPr>
          <w:t>5.4.2.14.</w:t>
        </w:r>
        <w:r w:rsidR="00FB3755" w:rsidRPr="0052789B">
          <w:rPr>
            <w:noProof/>
          </w:rPr>
          <w:tab/>
        </w:r>
        <w:r w:rsidRPr="0052789B">
          <w:rPr>
            <w:rStyle w:val="Hyperlink"/>
            <w:noProof/>
            <w:color w:val="auto"/>
          </w:rPr>
          <w:t>Metode Get CompensatingInstitutions</w:t>
        </w:r>
        <w:r w:rsidR="00FB3755" w:rsidRPr="0052789B">
          <w:rPr>
            <w:noProof/>
          </w:rPr>
          <w:tab/>
        </w:r>
        <w:r w:rsidR="00FB3755" w:rsidRPr="0052789B">
          <w:rPr>
            <w:noProof/>
          </w:rPr>
          <w:fldChar w:fldCharType="begin"/>
        </w:r>
        <w:r w:rsidR="00FB3755" w:rsidRPr="0052789B">
          <w:rPr>
            <w:noProof/>
          </w:rPr>
          <w:instrText>PAGEREF _Toc681227064 \h</w:instrText>
        </w:r>
        <w:r w:rsidR="00FB3755" w:rsidRPr="0052789B">
          <w:rPr>
            <w:noProof/>
          </w:rPr>
        </w:r>
        <w:r w:rsidR="00FB3755" w:rsidRPr="0052789B">
          <w:rPr>
            <w:noProof/>
          </w:rPr>
          <w:fldChar w:fldCharType="separate"/>
        </w:r>
        <w:r w:rsidR="0052789B" w:rsidRPr="0052789B">
          <w:rPr>
            <w:noProof/>
          </w:rPr>
          <w:t>50</w:t>
        </w:r>
        <w:r w:rsidR="00FB3755" w:rsidRPr="0052789B">
          <w:rPr>
            <w:noProof/>
          </w:rPr>
          <w:fldChar w:fldCharType="end"/>
        </w:r>
      </w:hyperlink>
    </w:p>
    <w:p w14:paraId="012B2CC4" w14:textId="0B89E39C"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1470279371">
        <w:r w:rsidRPr="0052789B">
          <w:rPr>
            <w:rStyle w:val="Hyperlink"/>
            <w:noProof/>
            <w:color w:val="auto"/>
          </w:rPr>
          <w:t>5.4.2.15.</w:t>
        </w:r>
        <w:r w:rsidR="00FB3755" w:rsidRPr="0052789B">
          <w:rPr>
            <w:noProof/>
          </w:rPr>
          <w:tab/>
        </w:r>
        <w:r w:rsidRPr="0052789B">
          <w:rPr>
            <w:rStyle w:val="Hyperlink"/>
            <w:noProof/>
            <w:color w:val="auto"/>
          </w:rPr>
          <w:t>Metode Get BenefitGroup</w:t>
        </w:r>
        <w:r w:rsidR="00FB3755" w:rsidRPr="0052789B">
          <w:rPr>
            <w:noProof/>
          </w:rPr>
          <w:tab/>
        </w:r>
        <w:r w:rsidR="00FB3755" w:rsidRPr="0052789B">
          <w:rPr>
            <w:noProof/>
          </w:rPr>
          <w:fldChar w:fldCharType="begin"/>
        </w:r>
        <w:r w:rsidR="00FB3755" w:rsidRPr="0052789B">
          <w:rPr>
            <w:noProof/>
          </w:rPr>
          <w:instrText>PAGEREF _Toc1470279371 \h</w:instrText>
        </w:r>
        <w:r w:rsidR="00FB3755" w:rsidRPr="0052789B">
          <w:rPr>
            <w:noProof/>
          </w:rPr>
        </w:r>
        <w:r w:rsidR="00FB3755" w:rsidRPr="0052789B">
          <w:rPr>
            <w:noProof/>
          </w:rPr>
          <w:fldChar w:fldCharType="separate"/>
        </w:r>
        <w:r w:rsidR="0052789B" w:rsidRPr="0052789B">
          <w:rPr>
            <w:noProof/>
          </w:rPr>
          <w:t>51</w:t>
        </w:r>
        <w:r w:rsidR="00FB3755" w:rsidRPr="0052789B">
          <w:rPr>
            <w:noProof/>
          </w:rPr>
          <w:fldChar w:fldCharType="end"/>
        </w:r>
      </w:hyperlink>
    </w:p>
    <w:p w14:paraId="70611E43" w14:textId="0A17E8FC"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1605337693">
        <w:r w:rsidRPr="0052789B">
          <w:rPr>
            <w:rStyle w:val="Hyperlink"/>
            <w:noProof/>
            <w:color w:val="auto"/>
          </w:rPr>
          <w:t>5.4.2.16.</w:t>
        </w:r>
        <w:r w:rsidR="00FB3755" w:rsidRPr="0052789B">
          <w:rPr>
            <w:noProof/>
          </w:rPr>
          <w:tab/>
        </w:r>
        <w:r w:rsidRPr="0052789B">
          <w:rPr>
            <w:rStyle w:val="Hyperlink"/>
            <w:noProof/>
            <w:color w:val="auto"/>
          </w:rPr>
          <w:t>Metode Post BenefitGroup</w:t>
        </w:r>
        <w:r w:rsidR="00FB3755" w:rsidRPr="0052789B">
          <w:rPr>
            <w:noProof/>
          </w:rPr>
          <w:tab/>
        </w:r>
        <w:r w:rsidR="00FB3755" w:rsidRPr="0052789B">
          <w:rPr>
            <w:noProof/>
          </w:rPr>
          <w:fldChar w:fldCharType="begin"/>
        </w:r>
        <w:r w:rsidR="00FB3755" w:rsidRPr="0052789B">
          <w:rPr>
            <w:noProof/>
          </w:rPr>
          <w:instrText>PAGEREF _Toc1605337693 \h</w:instrText>
        </w:r>
        <w:r w:rsidR="00FB3755" w:rsidRPr="0052789B">
          <w:rPr>
            <w:noProof/>
          </w:rPr>
        </w:r>
        <w:r w:rsidR="00FB3755" w:rsidRPr="0052789B">
          <w:rPr>
            <w:noProof/>
          </w:rPr>
          <w:fldChar w:fldCharType="separate"/>
        </w:r>
        <w:r w:rsidR="0052789B" w:rsidRPr="0052789B">
          <w:rPr>
            <w:noProof/>
          </w:rPr>
          <w:t>52</w:t>
        </w:r>
        <w:r w:rsidR="00FB3755" w:rsidRPr="0052789B">
          <w:rPr>
            <w:noProof/>
          </w:rPr>
          <w:fldChar w:fldCharType="end"/>
        </w:r>
      </w:hyperlink>
    </w:p>
    <w:p w14:paraId="58D2DFFC" w14:textId="45678185" w:rsidR="00391060" w:rsidRPr="0052789B" w:rsidRDefault="2A21A489" w:rsidP="2A21A489">
      <w:pPr>
        <w:pStyle w:val="TOC4"/>
        <w:tabs>
          <w:tab w:val="clear" w:pos="9639"/>
          <w:tab w:val="left" w:pos="1590"/>
          <w:tab w:val="right" w:leader="dot" w:pos="9630"/>
        </w:tabs>
        <w:rPr>
          <w:rFonts w:asciiTheme="minorHAnsi" w:eastAsiaTheme="minorEastAsia" w:hAnsiTheme="minorHAnsi"/>
          <w:i w:val="0"/>
          <w:noProof/>
          <w:sz w:val="22"/>
          <w:lang w:eastAsia="lv-LV"/>
        </w:rPr>
      </w:pPr>
      <w:hyperlink w:anchor="_Toc1021569108">
        <w:r w:rsidRPr="0052789B">
          <w:rPr>
            <w:rStyle w:val="Hyperlink"/>
            <w:noProof/>
            <w:color w:val="auto"/>
          </w:rPr>
          <w:t>5.4.2.17.</w:t>
        </w:r>
        <w:r w:rsidR="00FB3755" w:rsidRPr="0052789B">
          <w:rPr>
            <w:noProof/>
          </w:rPr>
          <w:tab/>
        </w:r>
        <w:r w:rsidRPr="0052789B">
          <w:rPr>
            <w:rStyle w:val="Hyperlink"/>
            <w:noProof/>
            <w:color w:val="auto"/>
          </w:rPr>
          <w:t>Metode Get Calender</w:t>
        </w:r>
        <w:r w:rsidR="00FB3755" w:rsidRPr="0052789B">
          <w:rPr>
            <w:noProof/>
          </w:rPr>
          <w:tab/>
        </w:r>
        <w:r w:rsidR="00FB3755" w:rsidRPr="0052789B">
          <w:rPr>
            <w:noProof/>
          </w:rPr>
          <w:fldChar w:fldCharType="begin"/>
        </w:r>
        <w:r w:rsidR="00FB3755" w:rsidRPr="0052789B">
          <w:rPr>
            <w:noProof/>
          </w:rPr>
          <w:instrText>PAGEREF _Toc1021569108 \h</w:instrText>
        </w:r>
        <w:r w:rsidR="00FB3755" w:rsidRPr="0052789B">
          <w:rPr>
            <w:noProof/>
          </w:rPr>
        </w:r>
        <w:r w:rsidR="00FB3755" w:rsidRPr="0052789B">
          <w:rPr>
            <w:noProof/>
          </w:rPr>
          <w:fldChar w:fldCharType="separate"/>
        </w:r>
        <w:r w:rsidR="0052789B" w:rsidRPr="0052789B">
          <w:rPr>
            <w:noProof/>
          </w:rPr>
          <w:t>52</w:t>
        </w:r>
        <w:r w:rsidR="00FB3755" w:rsidRPr="0052789B">
          <w:rPr>
            <w:noProof/>
          </w:rPr>
          <w:fldChar w:fldCharType="end"/>
        </w:r>
      </w:hyperlink>
    </w:p>
    <w:p w14:paraId="2CE79E4A" w14:textId="555996AC"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417116031">
        <w:r w:rsidRPr="0052789B">
          <w:rPr>
            <w:rStyle w:val="Hyperlink"/>
            <w:noProof/>
            <w:color w:val="auto"/>
          </w:rPr>
          <w:t>5.4.3.</w:t>
        </w:r>
        <w:r w:rsidR="00FB3755" w:rsidRPr="0052789B">
          <w:rPr>
            <w:noProof/>
          </w:rPr>
          <w:tab/>
        </w:r>
        <w:r w:rsidRPr="0052789B">
          <w:rPr>
            <w:rStyle w:val="Hyperlink"/>
            <w:noProof/>
            <w:color w:val="auto"/>
          </w:rPr>
          <w:t>Aprēķinu mehānismi</w:t>
        </w:r>
        <w:r w:rsidR="00FB3755" w:rsidRPr="0052789B">
          <w:rPr>
            <w:noProof/>
          </w:rPr>
          <w:tab/>
        </w:r>
        <w:r w:rsidR="00FB3755" w:rsidRPr="0052789B">
          <w:rPr>
            <w:noProof/>
          </w:rPr>
          <w:fldChar w:fldCharType="begin"/>
        </w:r>
        <w:r w:rsidR="00FB3755" w:rsidRPr="0052789B">
          <w:rPr>
            <w:noProof/>
          </w:rPr>
          <w:instrText>PAGEREF _Toc417116031 \h</w:instrText>
        </w:r>
        <w:r w:rsidR="00FB3755" w:rsidRPr="0052789B">
          <w:rPr>
            <w:noProof/>
          </w:rPr>
        </w:r>
        <w:r w:rsidR="00FB3755" w:rsidRPr="0052789B">
          <w:rPr>
            <w:noProof/>
          </w:rPr>
          <w:fldChar w:fldCharType="separate"/>
        </w:r>
        <w:r w:rsidR="0052789B" w:rsidRPr="0052789B">
          <w:rPr>
            <w:noProof/>
          </w:rPr>
          <w:t>53</w:t>
        </w:r>
        <w:r w:rsidR="00FB3755" w:rsidRPr="0052789B">
          <w:rPr>
            <w:noProof/>
          </w:rPr>
          <w:fldChar w:fldCharType="end"/>
        </w:r>
      </w:hyperlink>
    </w:p>
    <w:p w14:paraId="4CB04B42" w14:textId="4A53F698"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1451487748">
        <w:r w:rsidRPr="0052789B">
          <w:rPr>
            <w:rStyle w:val="Hyperlink"/>
            <w:noProof/>
            <w:color w:val="auto"/>
          </w:rPr>
          <w:t>5.4.4.</w:t>
        </w:r>
        <w:r w:rsidR="00FB3755" w:rsidRPr="0052789B">
          <w:rPr>
            <w:noProof/>
          </w:rPr>
          <w:tab/>
        </w:r>
        <w:r w:rsidRPr="0052789B">
          <w:rPr>
            <w:rStyle w:val="Hyperlink"/>
            <w:noProof/>
            <w:color w:val="auto"/>
          </w:rPr>
          <w:t>Atvieglojumu saņēmēju grupu API</w:t>
        </w:r>
        <w:r w:rsidR="00FB3755" w:rsidRPr="0052789B">
          <w:rPr>
            <w:noProof/>
          </w:rPr>
          <w:tab/>
        </w:r>
        <w:r w:rsidR="00FB3755" w:rsidRPr="0052789B">
          <w:rPr>
            <w:noProof/>
          </w:rPr>
          <w:fldChar w:fldCharType="begin"/>
        </w:r>
        <w:r w:rsidR="00FB3755" w:rsidRPr="0052789B">
          <w:rPr>
            <w:noProof/>
          </w:rPr>
          <w:instrText>PAGEREF _Toc1451487748 \h</w:instrText>
        </w:r>
        <w:r w:rsidR="00FB3755" w:rsidRPr="0052789B">
          <w:rPr>
            <w:noProof/>
          </w:rPr>
        </w:r>
        <w:r w:rsidR="00FB3755" w:rsidRPr="0052789B">
          <w:rPr>
            <w:noProof/>
          </w:rPr>
          <w:fldChar w:fldCharType="separate"/>
        </w:r>
        <w:r w:rsidR="0052789B" w:rsidRPr="0052789B">
          <w:rPr>
            <w:noProof/>
          </w:rPr>
          <w:t>65</w:t>
        </w:r>
        <w:r w:rsidR="00FB3755" w:rsidRPr="0052789B">
          <w:rPr>
            <w:noProof/>
          </w:rPr>
          <w:fldChar w:fldCharType="end"/>
        </w:r>
      </w:hyperlink>
    </w:p>
    <w:p w14:paraId="2243FCAB" w14:textId="734077D5"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39003105">
        <w:r w:rsidRPr="0052789B">
          <w:rPr>
            <w:rStyle w:val="Hyperlink"/>
            <w:noProof/>
            <w:color w:val="auto"/>
          </w:rPr>
          <w:t>5.4.4.1.</w:t>
        </w:r>
        <w:r w:rsidR="00FB3755" w:rsidRPr="0052789B">
          <w:rPr>
            <w:noProof/>
          </w:rPr>
          <w:tab/>
        </w:r>
        <w:r w:rsidRPr="0052789B">
          <w:rPr>
            <w:rStyle w:val="Hyperlink"/>
            <w:noProof/>
            <w:color w:val="auto"/>
          </w:rPr>
          <w:t>Metode GetPersonGroup</w:t>
        </w:r>
        <w:r w:rsidR="00FB3755" w:rsidRPr="0052789B">
          <w:rPr>
            <w:noProof/>
          </w:rPr>
          <w:tab/>
        </w:r>
        <w:r w:rsidR="00FB3755" w:rsidRPr="0052789B">
          <w:rPr>
            <w:noProof/>
          </w:rPr>
          <w:fldChar w:fldCharType="begin"/>
        </w:r>
        <w:r w:rsidR="00FB3755" w:rsidRPr="0052789B">
          <w:rPr>
            <w:noProof/>
          </w:rPr>
          <w:instrText>PAGEREF _Toc39003105 \h</w:instrText>
        </w:r>
        <w:r w:rsidR="00FB3755" w:rsidRPr="0052789B">
          <w:rPr>
            <w:noProof/>
          </w:rPr>
        </w:r>
        <w:r w:rsidR="00FB3755" w:rsidRPr="0052789B">
          <w:rPr>
            <w:noProof/>
          </w:rPr>
          <w:fldChar w:fldCharType="separate"/>
        </w:r>
        <w:r w:rsidR="0052789B" w:rsidRPr="0052789B">
          <w:rPr>
            <w:noProof/>
          </w:rPr>
          <w:t>65</w:t>
        </w:r>
        <w:r w:rsidR="00FB3755" w:rsidRPr="0052789B">
          <w:rPr>
            <w:noProof/>
          </w:rPr>
          <w:fldChar w:fldCharType="end"/>
        </w:r>
      </w:hyperlink>
    </w:p>
    <w:p w14:paraId="2540EFDC" w14:textId="0A82A3F7"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591543052">
        <w:r w:rsidRPr="0052789B">
          <w:rPr>
            <w:rStyle w:val="Hyperlink"/>
            <w:noProof/>
            <w:color w:val="auto"/>
          </w:rPr>
          <w:t>5.4.4.2.</w:t>
        </w:r>
        <w:r w:rsidR="00FB3755" w:rsidRPr="0052789B">
          <w:rPr>
            <w:noProof/>
          </w:rPr>
          <w:tab/>
        </w:r>
        <w:r w:rsidRPr="0052789B">
          <w:rPr>
            <w:rStyle w:val="Hyperlink"/>
            <w:noProof/>
            <w:color w:val="auto"/>
          </w:rPr>
          <w:t>Metode GetPersonGroupV2</w:t>
        </w:r>
        <w:r w:rsidR="00FB3755" w:rsidRPr="0052789B">
          <w:rPr>
            <w:noProof/>
          </w:rPr>
          <w:tab/>
        </w:r>
        <w:r w:rsidR="00FB3755" w:rsidRPr="0052789B">
          <w:rPr>
            <w:noProof/>
          </w:rPr>
          <w:fldChar w:fldCharType="begin"/>
        </w:r>
        <w:r w:rsidR="00FB3755" w:rsidRPr="0052789B">
          <w:rPr>
            <w:noProof/>
          </w:rPr>
          <w:instrText>PAGEREF _Toc591543052 \h</w:instrText>
        </w:r>
        <w:r w:rsidR="00FB3755" w:rsidRPr="0052789B">
          <w:rPr>
            <w:noProof/>
          </w:rPr>
        </w:r>
        <w:r w:rsidR="00FB3755" w:rsidRPr="0052789B">
          <w:rPr>
            <w:noProof/>
          </w:rPr>
          <w:fldChar w:fldCharType="separate"/>
        </w:r>
        <w:r w:rsidR="0052789B" w:rsidRPr="0052789B">
          <w:rPr>
            <w:noProof/>
          </w:rPr>
          <w:t>67</w:t>
        </w:r>
        <w:r w:rsidR="00FB3755" w:rsidRPr="0052789B">
          <w:rPr>
            <w:noProof/>
          </w:rPr>
          <w:fldChar w:fldCharType="end"/>
        </w:r>
      </w:hyperlink>
    </w:p>
    <w:p w14:paraId="473E8631" w14:textId="775F90D6"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1906885711">
        <w:r w:rsidRPr="0052789B">
          <w:rPr>
            <w:rStyle w:val="Hyperlink"/>
            <w:noProof/>
            <w:color w:val="auto"/>
          </w:rPr>
          <w:t>5.4.5.</w:t>
        </w:r>
        <w:r w:rsidR="00FB3755" w:rsidRPr="0052789B">
          <w:rPr>
            <w:noProof/>
          </w:rPr>
          <w:tab/>
        </w:r>
        <w:r w:rsidRPr="0052789B">
          <w:rPr>
            <w:rStyle w:val="Hyperlink"/>
            <w:noProof/>
            <w:color w:val="auto"/>
          </w:rPr>
          <w:t>Reģistru klasifikatoru API</w:t>
        </w:r>
        <w:r w:rsidR="00FB3755" w:rsidRPr="0052789B">
          <w:rPr>
            <w:noProof/>
          </w:rPr>
          <w:tab/>
        </w:r>
        <w:r w:rsidR="00FB3755" w:rsidRPr="0052789B">
          <w:rPr>
            <w:noProof/>
          </w:rPr>
          <w:fldChar w:fldCharType="begin"/>
        </w:r>
        <w:r w:rsidR="00FB3755" w:rsidRPr="0052789B">
          <w:rPr>
            <w:noProof/>
          </w:rPr>
          <w:instrText>PAGEREF _Toc1906885711 \h</w:instrText>
        </w:r>
        <w:r w:rsidR="00FB3755" w:rsidRPr="0052789B">
          <w:rPr>
            <w:noProof/>
          </w:rPr>
        </w:r>
        <w:r w:rsidR="00FB3755" w:rsidRPr="0052789B">
          <w:rPr>
            <w:noProof/>
          </w:rPr>
          <w:fldChar w:fldCharType="separate"/>
        </w:r>
        <w:r w:rsidR="0052789B" w:rsidRPr="0052789B">
          <w:rPr>
            <w:noProof/>
          </w:rPr>
          <w:t>67</w:t>
        </w:r>
        <w:r w:rsidR="00FB3755" w:rsidRPr="0052789B">
          <w:rPr>
            <w:noProof/>
          </w:rPr>
          <w:fldChar w:fldCharType="end"/>
        </w:r>
      </w:hyperlink>
    </w:p>
    <w:p w14:paraId="44AED347" w14:textId="24A1D67D"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559165044">
        <w:r w:rsidRPr="0052789B">
          <w:rPr>
            <w:rStyle w:val="Hyperlink"/>
            <w:noProof/>
            <w:color w:val="auto"/>
          </w:rPr>
          <w:t>5.4.5.1.</w:t>
        </w:r>
        <w:r w:rsidR="00FB3755" w:rsidRPr="0052789B">
          <w:rPr>
            <w:noProof/>
          </w:rPr>
          <w:tab/>
        </w:r>
        <w:r w:rsidRPr="0052789B">
          <w:rPr>
            <w:rStyle w:val="Hyperlink"/>
            <w:noProof/>
            <w:color w:val="auto"/>
          </w:rPr>
          <w:t>Metode Get ClAtvkCode</w:t>
        </w:r>
        <w:r w:rsidR="00FB3755" w:rsidRPr="0052789B">
          <w:rPr>
            <w:noProof/>
          </w:rPr>
          <w:tab/>
        </w:r>
        <w:r w:rsidR="00FB3755" w:rsidRPr="0052789B">
          <w:rPr>
            <w:noProof/>
          </w:rPr>
          <w:fldChar w:fldCharType="begin"/>
        </w:r>
        <w:r w:rsidR="00FB3755" w:rsidRPr="0052789B">
          <w:rPr>
            <w:noProof/>
          </w:rPr>
          <w:instrText>PAGEREF _Toc1559165044 \h</w:instrText>
        </w:r>
        <w:r w:rsidR="00FB3755" w:rsidRPr="0052789B">
          <w:rPr>
            <w:noProof/>
          </w:rPr>
        </w:r>
        <w:r w:rsidR="00FB3755" w:rsidRPr="0052789B">
          <w:rPr>
            <w:noProof/>
          </w:rPr>
          <w:fldChar w:fldCharType="separate"/>
        </w:r>
        <w:r w:rsidR="0052789B" w:rsidRPr="0052789B">
          <w:rPr>
            <w:noProof/>
          </w:rPr>
          <w:t>67</w:t>
        </w:r>
        <w:r w:rsidR="00FB3755" w:rsidRPr="0052789B">
          <w:rPr>
            <w:noProof/>
          </w:rPr>
          <w:fldChar w:fldCharType="end"/>
        </w:r>
      </w:hyperlink>
    </w:p>
    <w:p w14:paraId="01EC1D98" w14:textId="41A3BAE4"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755655231">
        <w:r w:rsidRPr="0052789B">
          <w:rPr>
            <w:rStyle w:val="Hyperlink"/>
            <w:noProof/>
            <w:color w:val="auto"/>
          </w:rPr>
          <w:t>5.4.5.2.</w:t>
        </w:r>
        <w:r w:rsidR="00FB3755" w:rsidRPr="0052789B">
          <w:rPr>
            <w:noProof/>
          </w:rPr>
          <w:tab/>
        </w:r>
        <w:r w:rsidRPr="0052789B">
          <w:rPr>
            <w:rStyle w:val="Hyperlink"/>
            <w:noProof/>
            <w:color w:val="auto"/>
          </w:rPr>
          <w:t>Metode Get ClRegister</w:t>
        </w:r>
        <w:r w:rsidR="00FB3755" w:rsidRPr="0052789B">
          <w:rPr>
            <w:noProof/>
          </w:rPr>
          <w:tab/>
        </w:r>
        <w:r w:rsidR="00FB3755" w:rsidRPr="0052789B">
          <w:rPr>
            <w:noProof/>
          </w:rPr>
          <w:fldChar w:fldCharType="begin"/>
        </w:r>
        <w:r w:rsidR="00FB3755" w:rsidRPr="0052789B">
          <w:rPr>
            <w:noProof/>
          </w:rPr>
          <w:instrText>PAGEREF _Toc1755655231 \h</w:instrText>
        </w:r>
        <w:r w:rsidR="00FB3755" w:rsidRPr="0052789B">
          <w:rPr>
            <w:noProof/>
          </w:rPr>
        </w:r>
        <w:r w:rsidR="00FB3755" w:rsidRPr="0052789B">
          <w:rPr>
            <w:noProof/>
          </w:rPr>
          <w:fldChar w:fldCharType="separate"/>
        </w:r>
        <w:r w:rsidR="0052789B" w:rsidRPr="0052789B">
          <w:rPr>
            <w:noProof/>
          </w:rPr>
          <w:t>68</w:t>
        </w:r>
        <w:r w:rsidR="00FB3755" w:rsidRPr="0052789B">
          <w:rPr>
            <w:noProof/>
          </w:rPr>
          <w:fldChar w:fldCharType="end"/>
        </w:r>
      </w:hyperlink>
    </w:p>
    <w:p w14:paraId="5A37F8AE" w14:textId="213EF3F2"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742617624">
        <w:r w:rsidRPr="0052789B">
          <w:rPr>
            <w:rStyle w:val="Hyperlink"/>
            <w:noProof/>
            <w:color w:val="auto"/>
          </w:rPr>
          <w:t>5.5.</w:t>
        </w:r>
        <w:r w:rsidR="00FB3755" w:rsidRPr="0052789B">
          <w:rPr>
            <w:noProof/>
          </w:rPr>
          <w:tab/>
        </w:r>
        <w:r w:rsidRPr="0052789B">
          <w:rPr>
            <w:rStyle w:val="Hyperlink"/>
            <w:noProof/>
            <w:color w:val="auto"/>
          </w:rPr>
          <w:t>AVIS reģistru komponentes API</w:t>
        </w:r>
        <w:r w:rsidR="00FB3755" w:rsidRPr="0052789B">
          <w:rPr>
            <w:noProof/>
          </w:rPr>
          <w:tab/>
        </w:r>
        <w:r w:rsidR="00FB3755" w:rsidRPr="0052789B">
          <w:rPr>
            <w:noProof/>
          </w:rPr>
          <w:fldChar w:fldCharType="begin"/>
        </w:r>
        <w:r w:rsidR="00FB3755" w:rsidRPr="0052789B">
          <w:rPr>
            <w:noProof/>
          </w:rPr>
          <w:instrText>PAGEREF _Toc742617624 \h</w:instrText>
        </w:r>
        <w:r w:rsidR="00FB3755" w:rsidRPr="0052789B">
          <w:rPr>
            <w:noProof/>
          </w:rPr>
        </w:r>
        <w:r w:rsidR="00FB3755" w:rsidRPr="0052789B">
          <w:rPr>
            <w:noProof/>
          </w:rPr>
          <w:fldChar w:fldCharType="separate"/>
        </w:r>
        <w:r w:rsidR="0052789B" w:rsidRPr="0052789B">
          <w:rPr>
            <w:noProof/>
          </w:rPr>
          <w:t>69</w:t>
        </w:r>
        <w:r w:rsidR="00FB3755" w:rsidRPr="0052789B">
          <w:rPr>
            <w:noProof/>
          </w:rPr>
          <w:fldChar w:fldCharType="end"/>
        </w:r>
      </w:hyperlink>
    </w:p>
    <w:p w14:paraId="304C085A" w14:textId="192C4ABF"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1453193834">
        <w:r w:rsidRPr="0052789B">
          <w:rPr>
            <w:rStyle w:val="Hyperlink"/>
            <w:noProof/>
            <w:color w:val="auto"/>
          </w:rPr>
          <w:t>5.5.1.</w:t>
        </w:r>
        <w:r w:rsidR="00FB3755" w:rsidRPr="0052789B">
          <w:rPr>
            <w:noProof/>
          </w:rPr>
          <w:tab/>
        </w:r>
        <w:r w:rsidRPr="0052789B">
          <w:rPr>
            <w:rStyle w:val="Hyperlink"/>
            <w:noProof/>
            <w:color w:val="auto"/>
          </w:rPr>
          <w:t>Atvieglojumu saņēmēju API</w:t>
        </w:r>
        <w:r w:rsidR="00FB3755" w:rsidRPr="0052789B">
          <w:rPr>
            <w:noProof/>
          </w:rPr>
          <w:tab/>
        </w:r>
        <w:r w:rsidR="00FB3755" w:rsidRPr="0052789B">
          <w:rPr>
            <w:noProof/>
          </w:rPr>
          <w:fldChar w:fldCharType="begin"/>
        </w:r>
        <w:r w:rsidR="00FB3755" w:rsidRPr="0052789B">
          <w:rPr>
            <w:noProof/>
          </w:rPr>
          <w:instrText>PAGEREF _Toc1453193834 \h</w:instrText>
        </w:r>
        <w:r w:rsidR="00FB3755" w:rsidRPr="0052789B">
          <w:rPr>
            <w:noProof/>
          </w:rPr>
        </w:r>
        <w:r w:rsidR="00FB3755" w:rsidRPr="0052789B">
          <w:rPr>
            <w:noProof/>
          </w:rPr>
          <w:fldChar w:fldCharType="separate"/>
        </w:r>
        <w:r w:rsidR="0052789B" w:rsidRPr="0052789B">
          <w:rPr>
            <w:noProof/>
          </w:rPr>
          <w:t>69</w:t>
        </w:r>
        <w:r w:rsidR="00FB3755" w:rsidRPr="0052789B">
          <w:rPr>
            <w:noProof/>
          </w:rPr>
          <w:fldChar w:fldCharType="end"/>
        </w:r>
      </w:hyperlink>
    </w:p>
    <w:p w14:paraId="6FE926B4" w14:textId="7C3F9C8A"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459449615">
        <w:r w:rsidRPr="0052789B">
          <w:rPr>
            <w:rStyle w:val="Hyperlink"/>
            <w:noProof/>
            <w:color w:val="auto"/>
          </w:rPr>
          <w:t>5.5.1.1.</w:t>
        </w:r>
        <w:r w:rsidR="00FB3755" w:rsidRPr="0052789B">
          <w:rPr>
            <w:noProof/>
          </w:rPr>
          <w:tab/>
        </w:r>
        <w:r w:rsidRPr="0052789B">
          <w:rPr>
            <w:rStyle w:val="Hyperlink"/>
            <w:noProof/>
            <w:color w:val="auto"/>
          </w:rPr>
          <w:t>Metode Post Person</w:t>
        </w:r>
        <w:r w:rsidR="00FB3755" w:rsidRPr="0052789B">
          <w:rPr>
            <w:noProof/>
          </w:rPr>
          <w:tab/>
        </w:r>
        <w:r w:rsidR="00FB3755" w:rsidRPr="0052789B">
          <w:rPr>
            <w:noProof/>
          </w:rPr>
          <w:fldChar w:fldCharType="begin"/>
        </w:r>
        <w:r w:rsidR="00FB3755" w:rsidRPr="0052789B">
          <w:rPr>
            <w:noProof/>
          </w:rPr>
          <w:instrText>PAGEREF _Toc1459449615 \h</w:instrText>
        </w:r>
        <w:r w:rsidR="00FB3755" w:rsidRPr="0052789B">
          <w:rPr>
            <w:noProof/>
          </w:rPr>
        </w:r>
        <w:r w:rsidR="00FB3755" w:rsidRPr="0052789B">
          <w:rPr>
            <w:noProof/>
          </w:rPr>
          <w:fldChar w:fldCharType="separate"/>
        </w:r>
        <w:r w:rsidR="0052789B" w:rsidRPr="0052789B">
          <w:rPr>
            <w:noProof/>
          </w:rPr>
          <w:t>69</w:t>
        </w:r>
        <w:r w:rsidR="00FB3755" w:rsidRPr="0052789B">
          <w:rPr>
            <w:noProof/>
          </w:rPr>
          <w:fldChar w:fldCharType="end"/>
        </w:r>
      </w:hyperlink>
    </w:p>
    <w:p w14:paraId="5E7EC891" w14:textId="0EFC8420"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497595277">
        <w:r w:rsidRPr="0052789B">
          <w:rPr>
            <w:rStyle w:val="Hyperlink"/>
            <w:noProof/>
            <w:color w:val="auto"/>
          </w:rPr>
          <w:t>5.5.1.2.</w:t>
        </w:r>
        <w:r w:rsidR="00FB3755" w:rsidRPr="0052789B">
          <w:rPr>
            <w:noProof/>
          </w:rPr>
          <w:tab/>
        </w:r>
        <w:r w:rsidRPr="0052789B">
          <w:rPr>
            <w:rStyle w:val="Hyperlink"/>
            <w:noProof/>
            <w:color w:val="auto"/>
          </w:rPr>
          <w:t>Metode Get Person</w:t>
        </w:r>
        <w:r w:rsidR="00FB3755" w:rsidRPr="0052789B">
          <w:rPr>
            <w:noProof/>
          </w:rPr>
          <w:tab/>
        </w:r>
        <w:r w:rsidR="00FB3755" w:rsidRPr="0052789B">
          <w:rPr>
            <w:noProof/>
          </w:rPr>
          <w:fldChar w:fldCharType="begin"/>
        </w:r>
        <w:r w:rsidR="00FB3755" w:rsidRPr="0052789B">
          <w:rPr>
            <w:noProof/>
          </w:rPr>
          <w:instrText>PAGEREF _Toc497595277 \h</w:instrText>
        </w:r>
        <w:r w:rsidR="00FB3755" w:rsidRPr="0052789B">
          <w:rPr>
            <w:noProof/>
          </w:rPr>
        </w:r>
        <w:r w:rsidR="00FB3755" w:rsidRPr="0052789B">
          <w:rPr>
            <w:noProof/>
          </w:rPr>
          <w:fldChar w:fldCharType="separate"/>
        </w:r>
        <w:r w:rsidR="0052789B" w:rsidRPr="0052789B">
          <w:rPr>
            <w:noProof/>
          </w:rPr>
          <w:t>70</w:t>
        </w:r>
        <w:r w:rsidR="00FB3755" w:rsidRPr="0052789B">
          <w:rPr>
            <w:noProof/>
          </w:rPr>
          <w:fldChar w:fldCharType="end"/>
        </w:r>
      </w:hyperlink>
    </w:p>
    <w:p w14:paraId="40E14236" w14:textId="45845A76"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075136288">
        <w:r w:rsidRPr="0052789B">
          <w:rPr>
            <w:rStyle w:val="Hyperlink"/>
            <w:noProof/>
            <w:color w:val="auto"/>
          </w:rPr>
          <w:t>5.5.1.3.</w:t>
        </w:r>
        <w:r w:rsidR="00FB3755" w:rsidRPr="0052789B">
          <w:rPr>
            <w:noProof/>
          </w:rPr>
          <w:tab/>
        </w:r>
        <w:r w:rsidRPr="0052789B">
          <w:rPr>
            <w:rStyle w:val="Hyperlink"/>
            <w:noProof/>
            <w:color w:val="auto"/>
          </w:rPr>
          <w:t>Metode Post PersonIdentifier</w:t>
        </w:r>
        <w:r w:rsidR="00FB3755" w:rsidRPr="0052789B">
          <w:rPr>
            <w:noProof/>
          </w:rPr>
          <w:tab/>
        </w:r>
        <w:r w:rsidR="00FB3755" w:rsidRPr="0052789B">
          <w:rPr>
            <w:noProof/>
          </w:rPr>
          <w:fldChar w:fldCharType="begin"/>
        </w:r>
        <w:r w:rsidR="00FB3755" w:rsidRPr="0052789B">
          <w:rPr>
            <w:noProof/>
          </w:rPr>
          <w:instrText>PAGEREF _Toc1075136288 \h</w:instrText>
        </w:r>
        <w:r w:rsidR="00FB3755" w:rsidRPr="0052789B">
          <w:rPr>
            <w:noProof/>
          </w:rPr>
        </w:r>
        <w:r w:rsidR="00FB3755" w:rsidRPr="0052789B">
          <w:rPr>
            <w:noProof/>
          </w:rPr>
          <w:fldChar w:fldCharType="separate"/>
        </w:r>
        <w:r w:rsidR="0052789B" w:rsidRPr="0052789B">
          <w:rPr>
            <w:noProof/>
          </w:rPr>
          <w:t>72</w:t>
        </w:r>
        <w:r w:rsidR="00FB3755" w:rsidRPr="0052789B">
          <w:rPr>
            <w:noProof/>
          </w:rPr>
          <w:fldChar w:fldCharType="end"/>
        </w:r>
      </w:hyperlink>
    </w:p>
    <w:p w14:paraId="1CB5DBCC" w14:textId="5AEBEF75"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195888979">
        <w:r w:rsidRPr="0052789B">
          <w:rPr>
            <w:rStyle w:val="Hyperlink"/>
            <w:noProof/>
            <w:color w:val="auto"/>
          </w:rPr>
          <w:t>5.5.1.4.</w:t>
        </w:r>
        <w:r w:rsidR="00FB3755" w:rsidRPr="0052789B">
          <w:rPr>
            <w:noProof/>
          </w:rPr>
          <w:tab/>
        </w:r>
        <w:r w:rsidRPr="0052789B">
          <w:rPr>
            <w:rStyle w:val="Hyperlink"/>
            <w:noProof/>
            <w:color w:val="auto"/>
          </w:rPr>
          <w:t>Metode Patch PersonIdentifier</w:t>
        </w:r>
        <w:r w:rsidR="00FB3755" w:rsidRPr="0052789B">
          <w:rPr>
            <w:noProof/>
          </w:rPr>
          <w:tab/>
        </w:r>
        <w:r w:rsidR="00FB3755" w:rsidRPr="0052789B">
          <w:rPr>
            <w:noProof/>
          </w:rPr>
          <w:fldChar w:fldCharType="begin"/>
        </w:r>
        <w:r w:rsidR="00FB3755" w:rsidRPr="0052789B">
          <w:rPr>
            <w:noProof/>
          </w:rPr>
          <w:instrText>PAGEREF _Toc1195888979 \h</w:instrText>
        </w:r>
        <w:r w:rsidR="00FB3755" w:rsidRPr="0052789B">
          <w:rPr>
            <w:noProof/>
          </w:rPr>
        </w:r>
        <w:r w:rsidR="00FB3755" w:rsidRPr="0052789B">
          <w:rPr>
            <w:noProof/>
          </w:rPr>
          <w:fldChar w:fldCharType="separate"/>
        </w:r>
        <w:r w:rsidR="0052789B" w:rsidRPr="0052789B">
          <w:rPr>
            <w:noProof/>
          </w:rPr>
          <w:t>74</w:t>
        </w:r>
        <w:r w:rsidR="00FB3755" w:rsidRPr="0052789B">
          <w:rPr>
            <w:noProof/>
          </w:rPr>
          <w:fldChar w:fldCharType="end"/>
        </w:r>
      </w:hyperlink>
    </w:p>
    <w:p w14:paraId="07BDF435" w14:textId="5FFAEEDA"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2019545285">
        <w:r w:rsidRPr="0052789B">
          <w:rPr>
            <w:rStyle w:val="Hyperlink"/>
            <w:noProof/>
            <w:color w:val="auto"/>
          </w:rPr>
          <w:t>5.5.1.5.</w:t>
        </w:r>
        <w:r w:rsidR="00FB3755" w:rsidRPr="0052789B">
          <w:rPr>
            <w:noProof/>
          </w:rPr>
          <w:tab/>
        </w:r>
        <w:r w:rsidRPr="0052789B">
          <w:rPr>
            <w:rStyle w:val="Hyperlink"/>
            <w:noProof/>
            <w:color w:val="auto"/>
          </w:rPr>
          <w:t>Metode Delete PersonIdentifier</w:t>
        </w:r>
        <w:r w:rsidR="00FB3755" w:rsidRPr="0052789B">
          <w:rPr>
            <w:noProof/>
          </w:rPr>
          <w:tab/>
        </w:r>
        <w:r w:rsidR="00FB3755" w:rsidRPr="0052789B">
          <w:rPr>
            <w:noProof/>
          </w:rPr>
          <w:fldChar w:fldCharType="begin"/>
        </w:r>
        <w:r w:rsidR="00FB3755" w:rsidRPr="0052789B">
          <w:rPr>
            <w:noProof/>
          </w:rPr>
          <w:instrText>PAGEREF _Toc2019545285 \h</w:instrText>
        </w:r>
        <w:r w:rsidR="00FB3755" w:rsidRPr="0052789B">
          <w:rPr>
            <w:noProof/>
          </w:rPr>
        </w:r>
        <w:r w:rsidR="00FB3755" w:rsidRPr="0052789B">
          <w:rPr>
            <w:noProof/>
          </w:rPr>
          <w:fldChar w:fldCharType="separate"/>
        </w:r>
        <w:r w:rsidR="0052789B" w:rsidRPr="0052789B">
          <w:rPr>
            <w:noProof/>
          </w:rPr>
          <w:t>76</w:t>
        </w:r>
        <w:r w:rsidR="00FB3755" w:rsidRPr="0052789B">
          <w:rPr>
            <w:noProof/>
          </w:rPr>
          <w:fldChar w:fldCharType="end"/>
        </w:r>
      </w:hyperlink>
    </w:p>
    <w:p w14:paraId="1D4E5997" w14:textId="09397179"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908922189">
        <w:r w:rsidRPr="0052789B">
          <w:rPr>
            <w:rStyle w:val="Hyperlink"/>
            <w:noProof/>
            <w:color w:val="auto"/>
          </w:rPr>
          <w:t>5.5.1.6.</w:t>
        </w:r>
        <w:r w:rsidR="00FB3755" w:rsidRPr="0052789B">
          <w:rPr>
            <w:noProof/>
          </w:rPr>
          <w:tab/>
        </w:r>
        <w:r w:rsidRPr="0052789B">
          <w:rPr>
            <w:rStyle w:val="Hyperlink"/>
            <w:noProof/>
            <w:color w:val="auto"/>
          </w:rPr>
          <w:t>Metode Get PersonIdentifier</w:t>
        </w:r>
        <w:r w:rsidR="00FB3755" w:rsidRPr="0052789B">
          <w:rPr>
            <w:noProof/>
          </w:rPr>
          <w:tab/>
        </w:r>
        <w:r w:rsidR="00FB3755" w:rsidRPr="0052789B">
          <w:rPr>
            <w:noProof/>
          </w:rPr>
          <w:fldChar w:fldCharType="begin"/>
        </w:r>
        <w:r w:rsidR="00FB3755" w:rsidRPr="0052789B">
          <w:rPr>
            <w:noProof/>
          </w:rPr>
          <w:instrText>PAGEREF _Toc1908922189 \h</w:instrText>
        </w:r>
        <w:r w:rsidR="00FB3755" w:rsidRPr="0052789B">
          <w:rPr>
            <w:noProof/>
          </w:rPr>
        </w:r>
        <w:r w:rsidR="00FB3755" w:rsidRPr="0052789B">
          <w:rPr>
            <w:noProof/>
          </w:rPr>
          <w:fldChar w:fldCharType="separate"/>
        </w:r>
        <w:r w:rsidR="0052789B" w:rsidRPr="0052789B">
          <w:rPr>
            <w:noProof/>
          </w:rPr>
          <w:t>76</w:t>
        </w:r>
        <w:r w:rsidR="00FB3755" w:rsidRPr="0052789B">
          <w:rPr>
            <w:noProof/>
          </w:rPr>
          <w:fldChar w:fldCharType="end"/>
        </w:r>
      </w:hyperlink>
    </w:p>
    <w:p w14:paraId="61CFC281" w14:textId="5696CF11"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20151311">
        <w:r w:rsidRPr="0052789B">
          <w:rPr>
            <w:rStyle w:val="Hyperlink"/>
            <w:noProof/>
            <w:color w:val="auto"/>
          </w:rPr>
          <w:t>5.5.1.7.</w:t>
        </w:r>
        <w:r w:rsidR="00FB3755" w:rsidRPr="0052789B">
          <w:rPr>
            <w:noProof/>
          </w:rPr>
          <w:tab/>
        </w:r>
        <w:r w:rsidRPr="0052789B">
          <w:rPr>
            <w:rStyle w:val="Hyperlink"/>
            <w:noProof/>
            <w:color w:val="auto"/>
          </w:rPr>
          <w:t>Metode Post PersonStatus</w:t>
        </w:r>
        <w:r w:rsidR="00FB3755" w:rsidRPr="0052789B">
          <w:rPr>
            <w:noProof/>
          </w:rPr>
          <w:tab/>
        </w:r>
        <w:r w:rsidR="00FB3755" w:rsidRPr="0052789B">
          <w:rPr>
            <w:noProof/>
          </w:rPr>
          <w:fldChar w:fldCharType="begin"/>
        </w:r>
        <w:r w:rsidR="00FB3755" w:rsidRPr="0052789B">
          <w:rPr>
            <w:noProof/>
          </w:rPr>
          <w:instrText>PAGEREF _Toc20151311 \h</w:instrText>
        </w:r>
        <w:r w:rsidR="00FB3755" w:rsidRPr="0052789B">
          <w:rPr>
            <w:noProof/>
          </w:rPr>
        </w:r>
        <w:r w:rsidR="00FB3755" w:rsidRPr="0052789B">
          <w:rPr>
            <w:noProof/>
          </w:rPr>
          <w:fldChar w:fldCharType="separate"/>
        </w:r>
        <w:r w:rsidR="0052789B" w:rsidRPr="0052789B">
          <w:rPr>
            <w:noProof/>
          </w:rPr>
          <w:t>78</w:t>
        </w:r>
        <w:r w:rsidR="00FB3755" w:rsidRPr="0052789B">
          <w:rPr>
            <w:noProof/>
          </w:rPr>
          <w:fldChar w:fldCharType="end"/>
        </w:r>
      </w:hyperlink>
    </w:p>
    <w:p w14:paraId="7A65C818" w14:textId="5772DE2C"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847725952">
        <w:r w:rsidRPr="0052789B">
          <w:rPr>
            <w:rStyle w:val="Hyperlink"/>
            <w:noProof/>
            <w:color w:val="auto"/>
          </w:rPr>
          <w:t>5.5.1.8.</w:t>
        </w:r>
        <w:r w:rsidR="00FB3755" w:rsidRPr="0052789B">
          <w:rPr>
            <w:noProof/>
          </w:rPr>
          <w:tab/>
        </w:r>
        <w:r w:rsidRPr="0052789B">
          <w:rPr>
            <w:rStyle w:val="Hyperlink"/>
            <w:noProof/>
            <w:color w:val="auto"/>
          </w:rPr>
          <w:t>Metode Get PersonStatus</w:t>
        </w:r>
        <w:r w:rsidR="00FB3755" w:rsidRPr="0052789B">
          <w:rPr>
            <w:noProof/>
          </w:rPr>
          <w:tab/>
        </w:r>
        <w:r w:rsidR="00FB3755" w:rsidRPr="0052789B">
          <w:rPr>
            <w:noProof/>
          </w:rPr>
          <w:fldChar w:fldCharType="begin"/>
        </w:r>
        <w:r w:rsidR="00FB3755" w:rsidRPr="0052789B">
          <w:rPr>
            <w:noProof/>
          </w:rPr>
          <w:instrText>PAGEREF _Toc1847725952 \h</w:instrText>
        </w:r>
        <w:r w:rsidR="00FB3755" w:rsidRPr="0052789B">
          <w:rPr>
            <w:noProof/>
          </w:rPr>
        </w:r>
        <w:r w:rsidR="00FB3755" w:rsidRPr="0052789B">
          <w:rPr>
            <w:noProof/>
          </w:rPr>
          <w:fldChar w:fldCharType="separate"/>
        </w:r>
        <w:r w:rsidR="0052789B" w:rsidRPr="0052789B">
          <w:rPr>
            <w:noProof/>
          </w:rPr>
          <w:t>78</w:t>
        </w:r>
        <w:r w:rsidR="00FB3755" w:rsidRPr="0052789B">
          <w:rPr>
            <w:noProof/>
          </w:rPr>
          <w:fldChar w:fldCharType="end"/>
        </w:r>
      </w:hyperlink>
    </w:p>
    <w:p w14:paraId="2DBA3CE0" w14:textId="0CF9D924"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510718234">
        <w:r w:rsidRPr="0052789B">
          <w:rPr>
            <w:rStyle w:val="Hyperlink"/>
            <w:noProof/>
            <w:color w:val="auto"/>
          </w:rPr>
          <w:t>5.5.2.</w:t>
        </w:r>
        <w:r w:rsidR="00FB3755" w:rsidRPr="0052789B">
          <w:rPr>
            <w:noProof/>
          </w:rPr>
          <w:tab/>
        </w:r>
        <w:r w:rsidRPr="0052789B">
          <w:rPr>
            <w:rStyle w:val="Hyperlink"/>
            <w:noProof/>
            <w:color w:val="auto"/>
          </w:rPr>
          <w:t>Identifikācijas darījumu sistēmas API</w:t>
        </w:r>
        <w:r w:rsidR="00FB3755" w:rsidRPr="0052789B">
          <w:rPr>
            <w:noProof/>
          </w:rPr>
          <w:tab/>
        </w:r>
        <w:r w:rsidR="00FB3755" w:rsidRPr="0052789B">
          <w:rPr>
            <w:noProof/>
          </w:rPr>
          <w:fldChar w:fldCharType="begin"/>
        </w:r>
        <w:r w:rsidR="00FB3755" w:rsidRPr="0052789B">
          <w:rPr>
            <w:noProof/>
          </w:rPr>
          <w:instrText>PAGEREF _Toc510718234 \h</w:instrText>
        </w:r>
        <w:r w:rsidR="00FB3755" w:rsidRPr="0052789B">
          <w:rPr>
            <w:noProof/>
          </w:rPr>
        </w:r>
        <w:r w:rsidR="00FB3755" w:rsidRPr="0052789B">
          <w:rPr>
            <w:noProof/>
          </w:rPr>
          <w:fldChar w:fldCharType="separate"/>
        </w:r>
        <w:r w:rsidR="0052789B" w:rsidRPr="0052789B">
          <w:rPr>
            <w:noProof/>
          </w:rPr>
          <w:t>79</w:t>
        </w:r>
        <w:r w:rsidR="00FB3755" w:rsidRPr="0052789B">
          <w:rPr>
            <w:noProof/>
          </w:rPr>
          <w:fldChar w:fldCharType="end"/>
        </w:r>
      </w:hyperlink>
    </w:p>
    <w:p w14:paraId="5CBE3677" w14:textId="16D88E91"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579569359">
        <w:r w:rsidRPr="0052789B">
          <w:rPr>
            <w:rStyle w:val="Hyperlink"/>
            <w:noProof/>
            <w:color w:val="auto"/>
          </w:rPr>
          <w:t>5.5.2.1.</w:t>
        </w:r>
        <w:r w:rsidR="00FB3755" w:rsidRPr="0052789B">
          <w:rPr>
            <w:noProof/>
          </w:rPr>
          <w:tab/>
        </w:r>
        <w:r w:rsidRPr="0052789B">
          <w:rPr>
            <w:rStyle w:val="Hyperlink"/>
            <w:noProof/>
            <w:color w:val="auto"/>
          </w:rPr>
          <w:t>Metode Post PaymentProcessor</w:t>
        </w:r>
        <w:r w:rsidR="00FB3755" w:rsidRPr="0052789B">
          <w:rPr>
            <w:noProof/>
          </w:rPr>
          <w:tab/>
        </w:r>
        <w:r w:rsidR="00FB3755" w:rsidRPr="0052789B">
          <w:rPr>
            <w:noProof/>
          </w:rPr>
          <w:fldChar w:fldCharType="begin"/>
        </w:r>
        <w:r w:rsidR="00FB3755" w:rsidRPr="0052789B">
          <w:rPr>
            <w:noProof/>
          </w:rPr>
          <w:instrText>PAGEREF _Toc1579569359 \h</w:instrText>
        </w:r>
        <w:r w:rsidR="00FB3755" w:rsidRPr="0052789B">
          <w:rPr>
            <w:noProof/>
          </w:rPr>
        </w:r>
        <w:r w:rsidR="00FB3755" w:rsidRPr="0052789B">
          <w:rPr>
            <w:noProof/>
          </w:rPr>
          <w:fldChar w:fldCharType="separate"/>
        </w:r>
        <w:r w:rsidR="0052789B" w:rsidRPr="0052789B">
          <w:rPr>
            <w:noProof/>
          </w:rPr>
          <w:t>79</w:t>
        </w:r>
        <w:r w:rsidR="00FB3755" w:rsidRPr="0052789B">
          <w:rPr>
            <w:noProof/>
          </w:rPr>
          <w:fldChar w:fldCharType="end"/>
        </w:r>
      </w:hyperlink>
    </w:p>
    <w:p w14:paraId="083C4BF3" w14:textId="69FAC85C"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59791778">
        <w:r w:rsidRPr="0052789B">
          <w:rPr>
            <w:rStyle w:val="Hyperlink"/>
            <w:noProof/>
            <w:color w:val="auto"/>
          </w:rPr>
          <w:t>5.5.2.2.</w:t>
        </w:r>
        <w:r w:rsidR="00FB3755" w:rsidRPr="0052789B">
          <w:rPr>
            <w:noProof/>
          </w:rPr>
          <w:tab/>
        </w:r>
        <w:r w:rsidRPr="0052789B">
          <w:rPr>
            <w:rStyle w:val="Hyperlink"/>
            <w:noProof/>
            <w:color w:val="auto"/>
          </w:rPr>
          <w:t>Metode Get PaymentProcessor</w:t>
        </w:r>
        <w:r w:rsidR="00FB3755" w:rsidRPr="0052789B">
          <w:rPr>
            <w:noProof/>
          </w:rPr>
          <w:tab/>
        </w:r>
        <w:r w:rsidR="00FB3755" w:rsidRPr="0052789B">
          <w:rPr>
            <w:noProof/>
          </w:rPr>
          <w:fldChar w:fldCharType="begin"/>
        </w:r>
        <w:r w:rsidR="00FB3755" w:rsidRPr="0052789B">
          <w:rPr>
            <w:noProof/>
          </w:rPr>
          <w:instrText>PAGEREF _Toc59791778 \h</w:instrText>
        </w:r>
        <w:r w:rsidR="00FB3755" w:rsidRPr="0052789B">
          <w:rPr>
            <w:noProof/>
          </w:rPr>
        </w:r>
        <w:r w:rsidR="00FB3755" w:rsidRPr="0052789B">
          <w:rPr>
            <w:noProof/>
          </w:rPr>
          <w:fldChar w:fldCharType="separate"/>
        </w:r>
        <w:r w:rsidR="0052789B" w:rsidRPr="0052789B">
          <w:rPr>
            <w:noProof/>
          </w:rPr>
          <w:t>80</w:t>
        </w:r>
        <w:r w:rsidR="00FB3755" w:rsidRPr="0052789B">
          <w:rPr>
            <w:noProof/>
          </w:rPr>
          <w:fldChar w:fldCharType="end"/>
        </w:r>
      </w:hyperlink>
    </w:p>
    <w:p w14:paraId="0C3A5F27" w14:textId="7A428DAD"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781508838">
        <w:r w:rsidRPr="0052789B">
          <w:rPr>
            <w:rStyle w:val="Hyperlink"/>
            <w:noProof/>
            <w:color w:val="auto"/>
          </w:rPr>
          <w:t>5.5.2.3.</w:t>
        </w:r>
        <w:r w:rsidR="00FB3755" w:rsidRPr="0052789B">
          <w:rPr>
            <w:noProof/>
          </w:rPr>
          <w:tab/>
        </w:r>
        <w:r w:rsidRPr="0052789B">
          <w:rPr>
            <w:rStyle w:val="Hyperlink"/>
            <w:noProof/>
            <w:color w:val="auto"/>
          </w:rPr>
          <w:t>Metode Post PaymentTerminal</w:t>
        </w:r>
        <w:r w:rsidR="00FB3755" w:rsidRPr="0052789B">
          <w:rPr>
            <w:noProof/>
          </w:rPr>
          <w:tab/>
        </w:r>
        <w:r w:rsidR="00FB3755" w:rsidRPr="0052789B">
          <w:rPr>
            <w:noProof/>
          </w:rPr>
          <w:fldChar w:fldCharType="begin"/>
        </w:r>
        <w:r w:rsidR="00FB3755" w:rsidRPr="0052789B">
          <w:rPr>
            <w:noProof/>
          </w:rPr>
          <w:instrText>PAGEREF _Toc781508838 \h</w:instrText>
        </w:r>
        <w:r w:rsidR="00FB3755" w:rsidRPr="0052789B">
          <w:rPr>
            <w:noProof/>
          </w:rPr>
        </w:r>
        <w:r w:rsidR="00FB3755" w:rsidRPr="0052789B">
          <w:rPr>
            <w:noProof/>
          </w:rPr>
          <w:fldChar w:fldCharType="separate"/>
        </w:r>
        <w:r w:rsidR="0052789B" w:rsidRPr="0052789B">
          <w:rPr>
            <w:noProof/>
          </w:rPr>
          <w:t>81</w:t>
        </w:r>
        <w:r w:rsidR="00FB3755" w:rsidRPr="0052789B">
          <w:rPr>
            <w:noProof/>
          </w:rPr>
          <w:fldChar w:fldCharType="end"/>
        </w:r>
      </w:hyperlink>
    </w:p>
    <w:p w14:paraId="366125A6" w14:textId="75F0B95A"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2010544758">
        <w:r w:rsidRPr="0052789B">
          <w:rPr>
            <w:rStyle w:val="Hyperlink"/>
            <w:noProof/>
            <w:color w:val="auto"/>
          </w:rPr>
          <w:t>5.5.2.4.</w:t>
        </w:r>
        <w:r w:rsidR="00FB3755" w:rsidRPr="0052789B">
          <w:rPr>
            <w:noProof/>
          </w:rPr>
          <w:tab/>
        </w:r>
        <w:r w:rsidRPr="0052789B">
          <w:rPr>
            <w:rStyle w:val="Hyperlink"/>
            <w:noProof/>
            <w:color w:val="auto"/>
          </w:rPr>
          <w:t>Metode Get PaymentTerminal</w:t>
        </w:r>
        <w:r w:rsidR="00FB3755" w:rsidRPr="0052789B">
          <w:rPr>
            <w:noProof/>
          </w:rPr>
          <w:tab/>
        </w:r>
        <w:r w:rsidR="00FB3755" w:rsidRPr="0052789B">
          <w:rPr>
            <w:noProof/>
          </w:rPr>
          <w:fldChar w:fldCharType="begin"/>
        </w:r>
        <w:r w:rsidR="00FB3755" w:rsidRPr="0052789B">
          <w:rPr>
            <w:noProof/>
          </w:rPr>
          <w:instrText>PAGEREF _Toc2010544758 \h</w:instrText>
        </w:r>
        <w:r w:rsidR="00FB3755" w:rsidRPr="0052789B">
          <w:rPr>
            <w:noProof/>
          </w:rPr>
        </w:r>
        <w:r w:rsidR="00FB3755" w:rsidRPr="0052789B">
          <w:rPr>
            <w:noProof/>
          </w:rPr>
          <w:fldChar w:fldCharType="separate"/>
        </w:r>
        <w:r w:rsidR="0052789B" w:rsidRPr="0052789B">
          <w:rPr>
            <w:noProof/>
          </w:rPr>
          <w:t>82</w:t>
        </w:r>
        <w:r w:rsidR="00FB3755" w:rsidRPr="0052789B">
          <w:rPr>
            <w:noProof/>
          </w:rPr>
          <w:fldChar w:fldCharType="end"/>
        </w:r>
      </w:hyperlink>
    </w:p>
    <w:p w14:paraId="47EE19E9" w14:textId="1BDF4DA1"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1497789580">
        <w:r w:rsidRPr="0052789B">
          <w:rPr>
            <w:rStyle w:val="Hyperlink"/>
            <w:noProof/>
            <w:color w:val="auto"/>
          </w:rPr>
          <w:t>5.5.3.</w:t>
        </w:r>
        <w:r w:rsidR="00FB3755" w:rsidRPr="0052789B">
          <w:rPr>
            <w:noProof/>
          </w:rPr>
          <w:tab/>
        </w:r>
        <w:r w:rsidRPr="0052789B">
          <w:rPr>
            <w:rStyle w:val="Hyperlink"/>
            <w:noProof/>
            <w:color w:val="auto"/>
          </w:rPr>
          <w:t>Tirgotāju API</w:t>
        </w:r>
        <w:r w:rsidR="00FB3755" w:rsidRPr="0052789B">
          <w:rPr>
            <w:noProof/>
          </w:rPr>
          <w:tab/>
        </w:r>
        <w:r w:rsidR="00FB3755" w:rsidRPr="0052789B">
          <w:rPr>
            <w:noProof/>
          </w:rPr>
          <w:fldChar w:fldCharType="begin"/>
        </w:r>
        <w:r w:rsidR="00FB3755" w:rsidRPr="0052789B">
          <w:rPr>
            <w:noProof/>
          </w:rPr>
          <w:instrText>PAGEREF _Toc1497789580 \h</w:instrText>
        </w:r>
        <w:r w:rsidR="00FB3755" w:rsidRPr="0052789B">
          <w:rPr>
            <w:noProof/>
          </w:rPr>
        </w:r>
        <w:r w:rsidR="00FB3755" w:rsidRPr="0052789B">
          <w:rPr>
            <w:noProof/>
          </w:rPr>
          <w:fldChar w:fldCharType="separate"/>
        </w:r>
        <w:r w:rsidR="0052789B" w:rsidRPr="0052789B">
          <w:rPr>
            <w:noProof/>
          </w:rPr>
          <w:t>83</w:t>
        </w:r>
        <w:r w:rsidR="00FB3755" w:rsidRPr="0052789B">
          <w:rPr>
            <w:noProof/>
          </w:rPr>
          <w:fldChar w:fldCharType="end"/>
        </w:r>
      </w:hyperlink>
    </w:p>
    <w:p w14:paraId="1464D9DC" w14:textId="1C8C7AF9"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357976621">
        <w:r w:rsidRPr="0052789B">
          <w:rPr>
            <w:rStyle w:val="Hyperlink"/>
            <w:noProof/>
            <w:color w:val="auto"/>
          </w:rPr>
          <w:t>5.5.3.1.</w:t>
        </w:r>
        <w:r w:rsidR="00FB3755" w:rsidRPr="0052789B">
          <w:rPr>
            <w:noProof/>
          </w:rPr>
          <w:tab/>
        </w:r>
        <w:r w:rsidRPr="0052789B">
          <w:rPr>
            <w:rStyle w:val="Hyperlink"/>
            <w:noProof/>
            <w:color w:val="auto"/>
          </w:rPr>
          <w:t>Metode Get Merchant</w:t>
        </w:r>
        <w:r w:rsidR="00FB3755" w:rsidRPr="0052789B">
          <w:rPr>
            <w:noProof/>
          </w:rPr>
          <w:tab/>
        </w:r>
        <w:r w:rsidR="00FB3755" w:rsidRPr="0052789B">
          <w:rPr>
            <w:noProof/>
          </w:rPr>
          <w:fldChar w:fldCharType="begin"/>
        </w:r>
        <w:r w:rsidR="00FB3755" w:rsidRPr="0052789B">
          <w:rPr>
            <w:noProof/>
          </w:rPr>
          <w:instrText>PAGEREF _Toc357976621 \h</w:instrText>
        </w:r>
        <w:r w:rsidR="00FB3755" w:rsidRPr="0052789B">
          <w:rPr>
            <w:noProof/>
          </w:rPr>
        </w:r>
        <w:r w:rsidR="00FB3755" w:rsidRPr="0052789B">
          <w:rPr>
            <w:noProof/>
          </w:rPr>
          <w:fldChar w:fldCharType="separate"/>
        </w:r>
        <w:r w:rsidR="0052789B" w:rsidRPr="0052789B">
          <w:rPr>
            <w:noProof/>
          </w:rPr>
          <w:t>83</w:t>
        </w:r>
        <w:r w:rsidR="00FB3755" w:rsidRPr="0052789B">
          <w:rPr>
            <w:noProof/>
          </w:rPr>
          <w:fldChar w:fldCharType="end"/>
        </w:r>
      </w:hyperlink>
    </w:p>
    <w:p w14:paraId="7C069B12" w14:textId="10BEEAFC"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288253038">
        <w:r w:rsidRPr="0052789B">
          <w:rPr>
            <w:rStyle w:val="Hyperlink"/>
            <w:noProof/>
            <w:color w:val="auto"/>
          </w:rPr>
          <w:t>5.5.3.2.</w:t>
        </w:r>
        <w:r w:rsidR="00FB3755" w:rsidRPr="0052789B">
          <w:rPr>
            <w:noProof/>
          </w:rPr>
          <w:tab/>
        </w:r>
        <w:r w:rsidRPr="0052789B">
          <w:rPr>
            <w:rStyle w:val="Hyperlink"/>
            <w:noProof/>
            <w:color w:val="auto"/>
          </w:rPr>
          <w:t>Metode Post Merchant</w:t>
        </w:r>
        <w:r w:rsidR="00FB3755" w:rsidRPr="0052789B">
          <w:rPr>
            <w:noProof/>
          </w:rPr>
          <w:tab/>
        </w:r>
        <w:r w:rsidR="00FB3755" w:rsidRPr="0052789B">
          <w:rPr>
            <w:noProof/>
          </w:rPr>
          <w:fldChar w:fldCharType="begin"/>
        </w:r>
        <w:r w:rsidR="00FB3755" w:rsidRPr="0052789B">
          <w:rPr>
            <w:noProof/>
          </w:rPr>
          <w:instrText>PAGEREF _Toc1288253038 \h</w:instrText>
        </w:r>
        <w:r w:rsidR="00FB3755" w:rsidRPr="0052789B">
          <w:rPr>
            <w:noProof/>
          </w:rPr>
        </w:r>
        <w:r w:rsidR="00FB3755" w:rsidRPr="0052789B">
          <w:rPr>
            <w:noProof/>
          </w:rPr>
          <w:fldChar w:fldCharType="separate"/>
        </w:r>
        <w:r w:rsidR="0052789B" w:rsidRPr="0052789B">
          <w:rPr>
            <w:noProof/>
          </w:rPr>
          <w:t>84</w:t>
        </w:r>
        <w:r w:rsidR="00FB3755" w:rsidRPr="0052789B">
          <w:rPr>
            <w:noProof/>
          </w:rPr>
          <w:fldChar w:fldCharType="end"/>
        </w:r>
      </w:hyperlink>
    </w:p>
    <w:p w14:paraId="2477ECB0" w14:textId="11240A66"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449280835">
        <w:r w:rsidRPr="0052789B">
          <w:rPr>
            <w:rStyle w:val="Hyperlink"/>
            <w:noProof/>
            <w:color w:val="auto"/>
          </w:rPr>
          <w:t>5.5.3.3.</w:t>
        </w:r>
        <w:r w:rsidR="00FB3755" w:rsidRPr="0052789B">
          <w:rPr>
            <w:noProof/>
          </w:rPr>
          <w:tab/>
        </w:r>
        <w:r w:rsidRPr="0052789B">
          <w:rPr>
            <w:rStyle w:val="Hyperlink"/>
            <w:noProof/>
            <w:color w:val="auto"/>
          </w:rPr>
          <w:t>Metode Get TradeLocation</w:t>
        </w:r>
        <w:r w:rsidR="00FB3755" w:rsidRPr="0052789B">
          <w:rPr>
            <w:noProof/>
          </w:rPr>
          <w:tab/>
        </w:r>
        <w:r w:rsidR="00FB3755" w:rsidRPr="0052789B">
          <w:rPr>
            <w:noProof/>
          </w:rPr>
          <w:fldChar w:fldCharType="begin"/>
        </w:r>
        <w:r w:rsidR="00FB3755" w:rsidRPr="0052789B">
          <w:rPr>
            <w:noProof/>
          </w:rPr>
          <w:instrText>PAGEREF _Toc449280835 \h</w:instrText>
        </w:r>
        <w:r w:rsidR="00FB3755" w:rsidRPr="0052789B">
          <w:rPr>
            <w:noProof/>
          </w:rPr>
        </w:r>
        <w:r w:rsidR="00FB3755" w:rsidRPr="0052789B">
          <w:rPr>
            <w:noProof/>
          </w:rPr>
          <w:fldChar w:fldCharType="separate"/>
        </w:r>
        <w:r w:rsidR="0052789B" w:rsidRPr="0052789B">
          <w:rPr>
            <w:noProof/>
          </w:rPr>
          <w:t>84</w:t>
        </w:r>
        <w:r w:rsidR="00FB3755" w:rsidRPr="0052789B">
          <w:rPr>
            <w:noProof/>
          </w:rPr>
          <w:fldChar w:fldCharType="end"/>
        </w:r>
      </w:hyperlink>
    </w:p>
    <w:p w14:paraId="27BFEC30" w14:textId="6E50730E"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242408744">
        <w:r w:rsidRPr="0052789B">
          <w:rPr>
            <w:rStyle w:val="Hyperlink"/>
            <w:noProof/>
            <w:color w:val="auto"/>
          </w:rPr>
          <w:t>5.5.3.4.</w:t>
        </w:r>
        <w:r w:rsidR="00FB3755" w:rsidRPr="0052789B">
          <w:rPr>
            <w:noProof/>
          </w:rPr>
          <w:tab/>
        </w:r>
        <w:r w:rsidRPr="0052789B">
          <w:rPr>
            <w:rStyle w:val="Hyperlink"/>
            <w:noProof/>
            <w:color w:val="auto"/>
          </w:rPr>
          <w:t>Metode Post TradeLocation</w:t>
        </w:r>
        <w:r w:rsidR="00FB3755" w:rsidRPr="0052789B">
          <w:rPr>
            <w:noProof/>
          </w:rPr>
          <w:tab/>
        </w:r>
        <w:r w:rsidR="00FB3755" w:rsidRPr="0052789B">
          <w:rPr>
            <w:noProof/>
          </w:rPr>
          <w:fldChar w:fldCharType="begin"/>
        </w:r>
        <w:r w:rsidR="00FB3755" w:rsidRPr="0052789B">
          <w:rPr>
            <w:noProof/>
          </w:rPr>
          <w:instrText>PAGEREF _Toc242408744 \h</w:instrText>
        </w:r>
        <w:r w:rsidR="00FB3755" w:rsidRPr="0052789B">
          <w:rPr>
            <w:noProof/>
          </w:rPr>
        </w:r>
        <w:r w:rsidR="00FB3755" w:rsidRPr="0052789B">
          <w:rPr>
            <w:noProof/>
          </w:rPr>
          <w:fldChar w:fldCharType="separate"/>
        </w:r>
        <w:r w:rsidR="0052789B" w:rsidRPr="0052789B">
          <w:rPr>
            <w:noProof/>
          </w:rPr>
          <w:t>85</w:t>
        </w:r>
        <w:r w:rsidR="00FB3755" w:rsidRPr="0052789B">
          <w:rPr>
            <w:noProof/>
          </w:rPr>
          <w:fldChar w:fldCharType="end"/>
        </w:r>
      </w:hyperlink>
    </w:p>
    <w:p w14:paraId="08D4B586" w14:textId="53BC7619"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065891918">
        <w:r w:rsidRPr="0052789B">
          <w:rPr>
            <w:rStyle w:val="Hyperlink"/>
            <w:noProof/>
            <w:color w:val="auto"/>
          </w:rPr>
          <w:t>5.5.3.5.</w:t>
        </w:r>
        <w:r w:rsidR="00FB3755" w:rsidRPr="0052789B">
          <w:rPr>
            <w:noProof/>
          </w:rPr>
          <w:tab/>
        </w:r>
        <w:r w:rsidRPr="0052789B">
          <w:rPr>
            <w:rStyle w:val="Hyperlink"/>
            <w:noProof/>
            <w:color w:val="auto"/>
          </w:rPr>
          <w:t>Metode Get GoodsAndServices</w:t>
        </w:r>
        <w:r w:rsidR="00FB3755" w:rsidRPr="0052789B">
          <w:rPr>
            <w:noProof/>
          </w:rPr>
          <w:tab/>
        </w:r>
        <w:r w:rsidR="00FB3755" w:rsidRPr="0052789B">
          <w:rPr>
            <w:noProof/>
          </w:rPr>
          <w:fldChar w:fldCharType="begin"/>
        </w:r>
        <w:r w:rsidR="00FB3755" w:rsidRPr="0052789B">
          <w:rPr>
            <w:noProof/>
          </w:rPr>
          <w:instrText>PAGEREF _Toc1065891918 \h</w:instrText>
        </w:r>
        <w:r w:rsidR="00FB3755" w:rsidRPr="0052789B">
          <w:rPr>
            <w:noProof/>
          </w:rPr>
        </w:r>
        <w:r w:rsidR="00FB3755" w:rsidRPr="0052789B">
          <w:rPr>
            <w:noProof/>
          </w:rPr>
          <w:fldChar w:fldCharType="separate"/>
        </w:r>
        <w:r w:rsidR="0052789B" w:rsidRPr="0052789B">
          <w:rPr>
            <w:noProof/>
          </w:rPr>
          <w:t>86</w:t>
        </w:r>
        <w:r w:rsidR="00FB3755" w:rsidRPr="0052789B">
          <w:rPr>
            <w:noProof/>
          </w:rPr>
          <w:fldChar w:fldCharType="end"/>
        </w:r>
      </w:hyperlink>
    </w:p>
    <w:p w14:paraId="63447F1D" w14:textId="40B8818B"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369515619">
        <w:r w:rsidRPr="0052789B">
          <w:rPr>
            <w:rStyle w:val="Hyperlink"/>
            <w:noProof/>
            <w:color w:val="auto"/>
          </w:rPr>
          <w:t>5.5.3.6.</w:t>
        </w:r>
        <w:r w:rsidR="00FB3755" w:rsidRPr="0052789B">
          <w:rPr>
            <w:noProof/>
          </w:rPr>
          <w:tab/>
        </w:r>
        <w:r w:rsidRPr="0052789B">
          <w:rPr>
            <w:rStyle w:val="Hyperlink"/>
            <w:noProof/>
            <w:color w:val="auto"/>
          </w:rPr>
          <w:t>Metode Post GoodsAndServices</w:t>
        </w:r>
        <w:r w:rsidR="00FB3755" w:rsidRPr="0052789B">
          <w:rPr>
            <w:noProof/>
          </w:rPr>
          <w:tab/>
        </w:r>
        <w:r w:rsidR="00FB3755" w:rsidRPr="0052789B">
          <w:rPr>
            <w:noProof/>
          </w:rPr>
          <w:fldChar w:fldCharType="begin"/>
        </w:r>
        <w:r w:rsidR="00FB3755" w:rsidRPr="0052789B">
          <w:rPr>
            <w:noProof/>
          </w:rPr>
          <w:instrText>PAGEREF _Toc1369515619 \h</w:instrText>
        </w:r>
        <w:r w:rsidR="00FB3755" w:rsidRPr="0052789B">
          <w:rPr>
            <w:noProof/>
          </w:rPr>
        </w:r>
        <w:r w:rsidR="00FB3755" w:rsidRPr="0052789B">
          <w:rPr>
            <w:noProof/>
          </w:rPr>
          <w:fldChar w:fldCharType="separate"/>
        </w:r>
        <w:r w:rsidR="0052789B" w:rsidRPr="0052789B">
          <w:rPr>
            <w:noProof/>
          </w:rPr>
          <w:t>87</w:t>
        </w:r>
        <w:r w:rsidR="00FB3755" w:rsidRPr="0052789B">
          <w:rPr>
            <w:noProof/>
          </w:rPr>
          <w:fldChar w:fldCharType="end"/>
        </w:r>
      </w:hyperlink>
    </w:p>
    <w:p w14:paraId="55CD6688" w14:textId="3C7A3229"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836391097">
        <w:r w:rsidRPr="0052789B">
          <w:rPr>
            <w:rStyle w:val="Hyperlink"/>
            <w:noProof/>
            <w:color w:val="auto"/>
          </w:rPr>
          <w:t>5.5.3.7.</w:t>
        </w:r>
        <w:r w:rsidR="00FB3755" w:rsidRPr="0052789B">
          <w:rPr>
            <w:noProof/>
          </w:rPr>
          <w:tab/>
        </w:r>
        <w:r w:rsidRPr="0052789B">
          <w:rPr>
            <w:rStyle w:val="Hyperlink"/>
            <w:noProof/>
            <w:color w:val="auto"/>
          </w:rPr>
          <w:t>Metode Delete GoodsAndServices</w:t>
        </w:r>
        <w:r w:rsidR="00FB3755" w:rsidRPr="0052789B">
          <w:rPr>
            <w:noProof/>
          </w:rPr>
          <w:tab/>
        </w:r>
        <w:r w:rsidR="00FB3755" w:rsidRPr="0052789B">
          <w:rPr>
            <w:noProof/>
          </w:rPr>
          <w:fldChar w:fldCharType="begin"/>
        </w:r>
        <w:r w:rsidR="00FB3755" w:rsidRPr="0052789B">
          <w:rPr>
            <w:noProof/>
          </w:rPr>
          <w:instrText>PAGEREF _Toc836391097 \h</w:instrText>
        </w:r>
        <w:r w:rsidR="00FB3755" w:rsidRPr="0052789B">
          <w:rPr>
            <w:noProof/>
          </w:rPr>
        </w:r>
        <w:r w:rsidR="00FB3755" w:rsidRPr="0052789B">
          <w:rPr>
            <w:noProof/>
          </w:rPr>
          <w:fldChar w:fldCharType="separate"/>
        </w:r>
        <w:r w:rsidR="0052789B" w:rsidRPr="0052789B">
          <w:rPr>
            <w:noProof/>
          </w:rPr>
          <w:t>88</w:t>
        </w:r>
        <w:r w:rsidR="00FB3755" w:rsidRPr="0052789B">
          <w:rPr>
            <w:noProof/>
          </w:rPr>
          <w:fldChar w:fldCharType="end"/>
        </w:r>
      </w:hyperlink>
    </w:p>
    <w:p w14:paraId="43E357EE" w14:textId="74679B11"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407703812">
        <w:r w:rsidRPr="0052789B">
          <w:rPr>
            <w:rStyle w:val="Hyperlink"/>
            <w:noProof/>
            <w:color w:val="auto"/>
          </w:rPr>
          <w:t>5.5.3.8.</w:t>
        </w:r>
        <w:r w:rsidR="00FB3755" w:rsidRPr="0052789B">
          <w:rPr>
            <w:noProof/>
          </w:rPr>
          <w:tab/>
        </w:r>
        <w:r w:rsidRPr="0052789B">
          <w:rPr>
            <w:rStyle w:val="Hyperlink"/>
            <w:noProof/>
            <w:color w:val="auto"/>
          </w:rPr>
          <w:t>Metode Get GoodsAndServicesGroups</w:t>
        </w:r>
        <w:r w:rsidR="00FB3755" w:rsidRPr="0052789B">
          <w:rPr>
            <w:noProof/>
          </w:rPr>
          <w:tab/>
        </w:r>
        <w:r w:rsidR="00FB3755" w:rsidRPr="0052789B">
          <w:rPr>
            <w:noProof/>
          </w:rPr>
          <w:fldChar w:fldCharType="begin"/>
        </w:r>
        <w:r w:rsidR="00FB3755" w:rsidRPr="0052789B">
          <w:rPr>
            <w:noProof/>
          </w:rPr>
          <w:instrText>PAGEREF _Toc407703812 \h</w:instrText>
        </w:r>
        <w:r w:rsidR="00FB3755" w:rsidRPr="0052789B">
          <w:rPr>
            <w:noProof/>
          </w:rPr>
        </w:r>
        <w:r w:rsidR="00FB3755" w:rsidRPr="0052789B">
          <w:rPr>
            <w:noProof/>
          </w:rPr>
          <w:fldChar w:fldCharType="separate"/>
        </w:r>
        <w:r w:rsidR="0052789B" w:rsidRPr="0052789B">
          <w:rPr>
            <w:noProof/>
          </w:rPr>
          <w:t>88</w:t>
        </w:r>
        <w:r w:rsidR="00FB3755" w:rsidRPr="0052789B">
          <w:rPr>
            <w:noProof/>
          </w:rPr>
          <w:fldChar w:fldCharType="end"/>
        </w:r>
      </w:hyperlink>
    </w:p>
    <w:p w14:paraId="03B12E37" w14:textId="7111B17B"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399855551">
        <w:r w:rsidRPr="0052789B">
          <w:rPr>
            <w:rStyle w:val="Hyperlink"/>
            <w:noProof/>
            <w:color w:val="auto"/>
          </w:rPr>
          <w:t>5.5.3.9.</w:t>
        </w:r>
        <w:r w:rsidR="00FB3755" w:rsidRPr="0052789B">
          <w:rPr>
            <w:noProof/>
          </w:rPr>
          <w:tab/>
        </w:r>
        <w:r w:rsidRPr="0052789B">
          <w:rPr>
            <w:rStyle w:val="Hyperlink"/>
            <w:noProof/>
            <w:color w:val="auto"/>
          </w:rPr>
          <w:t>Metode Post GoodsAndServicesGroups</w:t>
        </w:r>
        <w:r w:rsidR="00FB3755" w:rsidRPr="0052789B">
          <w:rPr>
            <w:noProof/>
          </w:rPr>
          <w:tab/>
        </w:r>
        <w:r w:rsidR="00FB3755" w:rsidRPr="0052789B">
          <w:rPr>
            <w:noProof/>
          </w:rPr>
          <w:fldChar w:fldCharType="begin"/>
        </w:r>
        <w:r w:rsidR="00FB3755" w:rsidRPr="0052789B">
          <w:rPr>
            <w:noProof/>
          </w:rPr>
          <w:instrText>PAGEREF _Toc399855551 \h</w:instrText>
        </w:r>
        <w:r w:rsidR="00FB3755" w:rsidRPr="0052789B">
          <w:rPr>
            <w:noProof/>
          </w:rPr>
        </w:r>
        <w:r w:rsidR="00FB3755" w:rsidRPr="0052789B">
          <w:rPr>
            <w:noProof/>
          </w:rPr>
          <w:fldChar w:fldCharType="separate"/>
        </w:r>
        <w:r w:rsidR="0052789B" w:rsidRPr="0052789B">
          <w:rPr>
            <w:noProof/>
          </w:rPr>
          <w:t>89</w:t>
        </w:r>
        <w:r w:rsidR="00FB3755" w:rsidRPr="0052789B">
          <w:rPr>
            <w:noProof/>
          </w:rPr>
          <w:fldChar w:fldCharType="end"/>
        </w:r>
      </w:hyperlink>
    </w:p>
    <w:p w14:paraId="3F46A4E9" w14:textId="1575BF4D"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957875508">
        <w:r w:rsidRPr="0052789B">
          <w:rPr>
            <w:rStyle w:val="Hyperlink"/>
            <w:noProof/>
            <w:color w:val="auto"/>
          </w:rPr>
          <w:t>5.6.</w:t>
        </w:r>
        <w:r w:rsidR="00FB3755" w:rsidRPr="0052789B">
          <w:rPr>
            <w:noProof/>
          </w:rPr>
          <w:tab/>
        </w:r>
        <w:r w:rsidRPr="0052789B">
          <w:rPr>
            <w:rStyle w:val="Hyperlink"/>
            <w:noProof/>
            <w:color w:val="auto"/>
          </w:rPr>
          <w:t>Darījumu publiskais API</w:t>
        </w:r>
        <w:r w:rsidR="00FB3755" w:rsidRPr="0052789B">
          <w:rPr>
            <w:noProof/>
          </w:rPr>
          <w:tab/>
        </w:r>
        <w:r w:rsidR="00FB3755" w:rsidRPr="0052789B">
          <w:rPr>
            <w:noProof/>
          </w:rPr>
          <w:fldChar w:fldCharType="begin"/>
        </w:r>
        <w:r w:rsidR="00FB3755" w:rsidRPr="0052789B">
          <w:rPr>
            <w:noProof/>
          </w:rPr>
          <w:instrText>PAGEREF _Toc1957875508 \h</w:instrText>
        </w:r>
        <w:r w:rsidR="00FB3755" w:rsidRPr="0052789B">
          <w:rPr>
            <w:noProof/>
          </w:rPr>
        </w:r>
        <w:r w:rsidR="00FB3755" w:rsidRPr="0052789B">
          <w:rPr>
            <w:noProof/>
          </w:rPr>
          <w:fldChar w:fldCharType="separate"/>
        </w:r>
        <w:r w:rsidR="0052789B" w:rsidRPr="0052789B">
          <w:rPr>
            <w:noProof/>
          </w:rPr>
          <w:t>90</w:t>
        </w:r>
        <w:r w:rsidR="00FB3755" w:rsidRPr="0052789B">
          <w:rPr>
            <w:noProof/>
          </w:rPr>
          <w:fldChar w:fldCharType="end"/>
        </w:r>
      </w:hyperlink>
    </w:p>
    <w:p w14:paraId="14314993" w14:textId="6CFE6330"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206130331">
        <w:r w:rsidRPr="0052789B">
          <w:rPr>
            <w:rStyle w:val="Hyperlink"/>
            <w:noProof/>
            <w:color w:val="auto"/>
          </w:rPr>
          <w:t>5.6.1.</w:t>
        </w:r>
        <w:r w:rsidR="00FB3755" w:rsidRPr="0052789B">
          <w:rPr>
            <w:noProof/>
          </w:rPr>
          <w:tab/>
        </w:r>
        <w:r w:rsidRPr="0052789B">
          <w:rPr>
            <w:rStyle w:val="Hyperlink"/>
            <w:noProof/>
            <w:color w:val="auto"/>
          </w:rPr>
          <w:t>Metode Post /transaction</w:t>
        </w:r>
        <w:r w:rsidR="00FB3755" w:rsidRPr="0052789B">
          <w:rPr>
            <w:noProof/>
          </w:rPr>
          <w:tab/>
        </w:r>
        <w:r w:rsidR="00FB3755" w:rsidRPr="0052789B">
          <w:rPr>
            <w:noProof/>
          </w:rPr>
          <w:fldChar w:fldCharType="begin"/>
        </w:r>
        <w:r w:rsidR="00FB3755" w:rsidRPr="0052789B">
          <w:rPr>
            <w:noProof/>
          </w:rPr>
          <w:instrText>PAGEREF _Toc206130331 \h</w:instrText>
        </w:r>
        <w:r w:rsidR="00FB3755" w:rsidRPr="0052789B">
          <w:rPr>
            <w:noProof/>
          </w:rPr>
        </w:r>
        <w:r w:rsidR="00FB3755" w:rsidRPr="0052789B">
          <w:rPr>
            <w:noProof/>
          </w:rPr>
          <w:fldChar w:fldCharType="separate"/>
        </w:r>
        <w:r w:rsidR="0052789B" w:rsidRPr="0052789B">
          <w:rPr>
            <w:noProof/>
          </w:rPr>
          <w:t>91</w:t>
        </w:r>
        <w:r w:rsidR="00FB3755" w:rsidRPr="0052789B">
          <w:rPr>
            <w:noProof/>
          </w:rPr>
          <w:fldChar w:fldCharType="end"/>
        </w:r>
      </w:hyperlink>
    </w:p>
    <w:p w14:paraId="41E05874" w14:textId="663FF8AC"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1267244929">
        <w:r w:rsidRPr="0052789B">
          <w:rPr>
            <w:rStyle w:val="Hyperlink"/>
            <w:noProof/>
            <w:color w:val="auto"/>
          </w:rPr>
          <w:t>5.6.2.</w:t>
        </w:r>
        <w:r w:rsidR="00FB3755" w:rsidRPr="0052789B">
          <w:rPr>
            <w:noProof/>
          </w:rPr>
          <w:tab/>
        </w:r>
        <w:r w:rsidRPr="0052789B">
          <w:rPr>
            <w:rStyle w:val="Hyperlink"/>
            <w:noProof/>
            <w:color w:val="auto"/>
          </w:rPr>
          <w:t>Metode Post /calculate</w:t>
        </w:r>
        <w:r w:rsidR="00FB3755" w:rsidRPr="0052789B">
          <w:rPr>
            <w:noProof/>
          </w:rPr>
          <w:tab/>
        </w:r>
        <w:r w:rsidR="00FB3755" w:rsidRPr="0052789B">
          <w:rPr>
            <w:noProof/>
          </w:rPr>
          <w:fldChar w:fldCharType="begin"/>
        </w:r>
        <w:r w:rsidR="00FB3755" w:rsidRPr="0052789B">
          <w:rPr>
            <w:noProof/>
          </w:rPr>
          <w:instrText>PAGEREF _Toc1267244929 \h</w:instrText>
        </w:r>
        <w:r w:rsidR="00FB3755" w:rsidRPr="0052789B">
          <w:rPr>
            <w:noProof/>
          </w:rPr>
        </w:r>
        <w:r w:rsidR="00FB3755" w:rsidRPr="0052789B">
          <w:rPr>
            <w:noProof/>
          </w:rPr>
          <w:fldChar w:fldCharType="separate"/>
        </w:r>
        <w:r w:rsidR="0052789B" w:rsidRPr="0052789B">
          <w:rPr>
            <w:noProof/>
          </w:rPr>
          <w:t>93</w:t>
        </w:r>
        <w:r w:rsidR="00FB3755" w:rsidRPr="0052789B">
          <w:rPr>
            <w:noProof/>
          </w:rPr>
          <w:fldChar w:fldCharType="end"/>
        </w:r>
      </w:hyperlink>
    </w:p>
    <w:p w14:paraId="56AE41FD" w14:textId="02F4C741"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1562316928">
        <w:r w:rsidRPr="0052789B">
          <w:rPr>
            <w:rStyle w:val="Hyperlink"/>
            <w:noProof/>
            <w:color w:val="auto"/>
          </w:rPr>
          <w:t>5.6.3.</w:t>
        </w:r>
        <w:r w:rsidR="00FB3755" w:rsidRPr="0052789B">
          <w:rPr>
            <w:noProof/>
          </w:rPr>
          <w:tab/>
        </w:r>
        <w:r w:rsidRPr="0052789B">
          <w:rPr>
            <w:rStyle w:val="Hyperlink"/>
            <w:noProof/>
            <w:color w:val="auto"/>
          </w:rPr>
          <w:t>Metode Post /offline_transaction</w:t>
        </w:r>
        <w:r w:rsidR="00FB3755" w:rsidRPr="0052789B">
          <w:rPr>
            <w:noProof/>
          </w:rPr>
          <w:tab/>
        </w:r>
        <w:r w:rsidR="00FB3755" w:rsidRPr="0052789B">
          <w:rPr>
            <w:noProof/>
          </w:rPr>
          <w:fldChar w:fldCharType="begin"/>
        </w:r>
        <w:r w:rsidR="00FB3755" w:rsidRPr="0052789B">
          <w:rPr>
            <w:noProof/>
          </w:rPr>
          <w:instrText>PAGEREF _Toc1562316928 \h</w:instrText>
        </w:r>
        <w:r w:rsidR="00FB3755" w:rsidRPr="0052789B">
          <w:rPr>
            <w:noProof/>
          </w:rPr>
        </w:r>
        <w:r w:rsidR="00FB3755" w:rsidRPr="0052789B">
          <w:rPr>
            <w:noProof/>
          </w:rPr>
          <w:fldChar w:fldCharType="separate"/>
        </w:r>
        <w:r w:rsidR="0052789B" w:rsidRPr="0052789B">
          <w:rPr>
            <w:noProof/>
          </w:rPr>
          <w:t>94</w:t>
        </w:r>
        <w:r w:rsidR="00FB3755" w:rsidRPr="0052789B">
          <w:rPr>
            <w:noProof/>
          </w:rPr>
          <w:fldChar w:fldCharType="end"/>
        </w:r>
      </w:hyperlink>
    </w:p>
    <w:p w14:paraId="76267DAB" w14:textId="2631EF5C"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850063559">
        <w:r w:rsidRPr="0052789B">
          <w:rPr>
            <w:rStyle w:val="Hyperlink"/>
            <w:noProof/>
            <w:color w:val="auto"/>
          </w:rPr>
          <w:t>5.6.4.</w:t>
        </w:r>
        <w:r w:rsidR="00FB3755" w:rsidRPr="0052789B">
          <w:rPr>
            <w:noProof/>
          </w:rPr>
          <w:tab/>
        </w:r>
        <w:r w:rsidRPr="0052789B">
          <w:rPr>
            <w:rStyle w:val="Hyperlink"/>
            <w:noProof/>
            <w:color w:val="auto"/>
          </w:rPr>
          <w:t>Metode Post /authorize_transaction</w:t>
        </w:r>
        <w:r w:rsidR="00FB3755" w:rsidRPr="0052789B">
          <w:rPr>
            <w:noProof/>
          </w:rPr>
          <w:tab/>
        </w:r>
        <w:r w:rsidR="00FB3755" w:rsidRPr="0052789B">
          <w:rPr>
            <w:noProof/>
          </w:rPr>
          <w:fldChar w:fldCharType="begin"/>
        </w:r>
        <w:r w:rsidR="00FB3755" w:rsidRPr="0052789B">
          <w:rPr>
            <w:noProof/>
          </w:rPr>
          <w:instrText>PAGEREF _Toc850063559 \h</w:instrText>
        </w:r>
        <w:r w:rsidR="00FB3755" w:rsidRPr="0052789B">
          <w:rPr>
            <w:noProof/>
          </w:rPr>
        </w:r>
        <w:r w:rsidR="00FB3755" w:rsidRPr="0052789B">
          <w:rPr>
            <w:noProof/>
          </w:rPr>
          <w:fldChar w:fldCharType="separate"/>
        </w:r>
        <w:r w:rsidR="0052789B" w:rsidRPr="0052789B">
          <w:rPr>
            <w:noProof/>
          </w:rPr>
          <w:t>95</w:t>
        </w:r>
        <w:r w:rsidR="00FB3755" w:rsidRPr="0052789B">
          <w:rPr>
            <w:noProof/>
          </w:rPr>
          <w:fldChar w:fldCharType="end"/>
        </w:r>
      </w:hyperlink>
    </w:p>
    <w:p w14:paraId="3DB00581" w14:textId="10349C5E"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1119319325">
        <w:r w:rsidRPr="0052789B">
          <w:rPr>
            <w:rStyle w:val="Hyperlink"/>
            <w:noProof/>
            <w:color w:val="auto"/>
          </w:rPr>
          <w:t>5.6.5.</w:t>
        </w:r>
        <w:r w:rsidR="00FB3755" w:rsidRPr="0052789B">
          <w:rPr>
            <w:noProof/>
          </w:rPr>
          <w:tab/>
        </w:r>
        <w:r w:rsidRPr="0052789B">
          <w:rPr>
            <w:rStyle w:val="Hyperlink"/>
            <w:noProof/>
            <w:color w:val="auto"/>
          </w:rPr>
          <w:t>Metode Post /capture_transaction</w:t>
        </w:r>
        <w:r w:rsidR="00FB3755" w:rsidRPr="0052789B">
          <w:rPr>
            <w:noProof/>
          </w:rPr>
          <w:tab/>
        </w:r>
        <w:r w:rsidR="00FB3755" w:rsidRPr="0052789B">
          <w:rPr>
            <w:noProof/>
          </w:rPr>
          <w:fldChar w:fldCharType="begin"/>
        </w:r>
        <w:r w:rsidR="00FB3755" w:rsidRPr="0052789B">
          <w:rPr>
            <w:noProof/>
          </w:rPr>
          <w:instrText>PAGEREF _Toc1119319325 \h</w:instrText>
        </w:r>
        <w:r w:rsidR="00FB3755" w:rsidRPr="0052789B">
          <w:rPr>
            <w:noProof/>
          </w:rPr>
        </w:r>
        <w:r w:rsidR="00FB3755" w:rsidRPr="0052789B">
          <w:rPr>
            <w:noProof/>
          </w:rPr>
          <w:fldChar w:fldCharType="separate"/>
        </w:r>
        <w:r w:rsidR="0052789B" w:rsidRPr="0052789B">
          <w:rPr>
            <w:noProof/>
          </w:rPr>
          <w:t>95</w:t>
        </w:r>
        <w:r w:rsidR="00FB3755" w:rsidRPr="0052789B">
          <w:rPr>
            <w:noProof/>
          </w:rPr>
          <w:fldChar w:fldCharType="end"/>
        </w:r>
      </w:hyperlink>
    </w:p>
    <w:p w14:paraId="24CFED6C" w14:textId="0697D997"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1302747933">
        <w:r w:rsidRPr="0052789B">
          <w:rPr>
            <w:rStyle w:val="Hyperlink"/>
            <w:noProof/>
            <w:color w:val="auto"/>
          </w:rPr>
          <w:t>5.6.6.</w:t>
        </w:r>
        <w:r w:rsidR="00FB3755" w:rsidRPr="0052789B">
          <w:rPr>
            <w:noProof/>
          </w:rPr>
          <w:tab/>
        </w:r>
        <w:r w:rsidRPr="0052789B">
          <w:rPr>
            <w:rStyle w:val="Hyperlink"/>
            <w:noProof/>
            <w:color w:val="auto"/>
          </w:rPr>
          <w:t>Metode Post /cancel_transaction</w:t>
        </w:r>
        <w:r w:rsidR="00FB3755" w:rsidRPr="0052789B">
          <w:rPr>
            <w:noProof/>
          </w:rPr>
          <w:tab/>
        </w:r>
        <w:r w:rsidR="00FB3755" w:rsidRPr="0052789B">
          <w:rPr>
            <w:noProof/>
          </w:rPr>
          <w:fldChar w:fldCharType="begin"/>
        </w:r>
        <w:r w:rsidR="00FB3755" w:rsidRPr="0052789B">
          <w:rPr>
            <w:noProof/>
          </w:rPr>
          <w:instrText>PAGEREF _Toc1302747933 \h</w:instrText>
        </w:r>
        <w:r w:rsidR="00FB3755" w:rsidRPr="0052789B">
          <w:rPr>
            <w:noProof/>
          </w:rPr>
        </w:r>
        <w:r w:rsidR="00FB3755" w:rsidRPr="0052789B">
          <w:rPr>
            <w:noProof/>
          </w:rPr>
          <w:fldChar w:fldCharType="separate"/>
        </w:r>
        <w:r w:rsidR="0052789B" w:rsidRPr="0052789B">
          <w:rPr>
            <w:noProof/>
          </w:rPr>
          <w:t>95</w:t>
        </w:r>
        <w:r w:rsidR="00FB3755" w:rsidRPr="0052789B">
          <w:rPr>
            <w:noProof/>
          </w:rPr>
          <w:fldChar w:fldCharType="end"/>
        </w:r>
      </w:hyperlink>
    </w:p>
    <w:p w14:paraId="57D40D9E" w14:textId="0F4B01B1"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34994068">
        <w:r w:rsidRPr="0052789B">
          <w:rPr>
            <w:rStyle w:val="Hyperlink"/>
            <w:noProof/>
            <w:color w:val="auto"/>
          </w:rPr>
          <w:t>5.6.7.</w:t>
        </w:r>
        <w:r w:rsidR="00FB3755" w:rsidRPr="0052789B">
          <w:rPr>
            <w:noProof/>
          </w:rPr>
          <w:tab/>
        </w:r>
        <w:r w:rsidRPr="0052789B">
          <w:rPr>
            <w:rStyle w:val="Hyperlink"/>
            <w:noProof/>
            <w:color w:val="auto"/>
          </w:rPr>
          <w:t>Metode Post /recall_transaction</w:t>
        </w:r>
        <w:r w:rsidR="00FB3755" w:rsidRPr="0052789B">
          <w:rPr>
            <w:noProof/>
          </w:rPr>
          <w:tab/>
        </w:r>
        <w:r w:rsidR="00FB3755" w:rsidRPr="0052789B">
          <w:rPr>
            <w:noProof/>
          </w:rPr>
          <w:fldChar w:fldCharType="begin"/>
        </w:r>
        <w:r w:rsidR="00FB3755" w:rsidRPr="0052789B">
          <w:rPr>
            <w:noProof/>
          </w:rPr>
          <w:instrText>PAGEREF _Toc34994068 \h</w:instrText>
        </w:r>
        <w:r w:rsidR="00FB3755" w:rsidRPr="0052789B">
          <w:rPr>
            <w:noProof/>
          </w:rPr>
        </w:r>
        <w:r w:rsidR="00FB3755" w:rsidRPr="0052789B">
          <w:rPr>
            <w:noProof/>
          </w:rPr>
          <w:fldChar w:fldCharType="separate"/>
        </w:r>
        <w:r w:rsidR="0052789B" w:rsidRPr="0052789B">
          <w:rPr>
            <w:noProof/>
          </w:rPr>
          <w:t>96</w:t>
        </w:r>
        <w:r w:rsidR="00FB3755" w:rsidRPr="0052789B">
          <w:rPr>
            <w:noProof/>
          </w:rPr>
          <w:fldChar w:fldCharType="end"/>
        </w:r>
      </w:hyperlink>
    </w:p>
    <w:p w14:paraId="7D1B47E0" w14:textId="6A717F75"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1246347663">
        <w:r w:rsidRPr="0052789B">
          <w:rPr>
            <w:rStyle w:val="Hyperlink"/>
            <w:noProof/>
            <w:color w:val="auto"/>
          </w:rPr>
          <w:t>5.7.</w:t>
        </w:r>
        <w:r w:rsidR="00FB3755" w:rsidRPr="0052789B">
          <w:rPr>
            <w:noProof/>
          </w:rPr>
          <w:tab/>
        </w:r>
        <w:r w:rsidRPr="0052789B">
          <w:rPr>
            <w:rStyle w:val="Hyperlink"/>
            <w:noProof/>
            <w:color w:val="auto"/>
          </w:rPr>
          <w:t>Atvieglojumu prioritātes</w:t>
        </w:r>
        <w:r w:rsidR="00FB3755" w:rsidRPr="0052789B">
          <w:rPr>
            <w:noProof/>
          </w:rPr>
          <w:tab/>
        </w:r>
        <w:r w:rsidR="00FB3755" w:rsidRPr="0052789B">
          <w:rPr>
            <w:noProof/>
          </w:rPr>
          <w:fldChar w:fldCharType="begin"/>
        </w:r>
        <w:r w:rsidR="00FB3755" w:rsidRPr="0052789B">
          <w:rPr>
            <w:noProof/>
          </w:rPr>
          <w:instrText>PAGEREF _Toc1246347663 \h</w:instrText>
        </w:r>
        <w:r w:rsidR="00FB3755" w:rsidRPr="0052789B">
          <w:rPr>
            <w:noProof/>
          </w:rPr>
        </w:r>
        <w:r w:rsidR="00FB3755" w:rsidRPr="0052789B">
          <w:rPr>
            <w:noProof/>
          </w:rPr>
          <w:fldChar w:fldCharType="separate"/>
        </w:r>
        <w:r w:rsidR="0052789B" w:rsidRPr="0052789B">
          <w:rPr>
            <w:noProof/>
          </w:rPr>
          <w:t>96</w:t>
        </w:r>
        <w:r w:rsidR="00FB3755" w:rsidRPr="0052789B">
          <w:rPr>
            <w:noProof/>
          </w:rPr>
          <w:fldChar w:fldCharType="end"/>
        </w:r>
      </w:hyperlink>
    </w:p>
    <w:p w14:paraId="1AA168A5" w14:textId="66791803"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504510940">
        <w:r w:rsidRPr="0052789B">
          <w:rPr>
            <w:rStyle w:val="Hyperlink"/>
            <w:noProof/>
            <w:color w:val="auto"/>
          </w:rPr>
          <w:t>5.8.</w:t>
        </w:r>
        <w:r w:rsidR="00FB3755" w:rsidRPr="0052789B">
          <w:rPr>
            <w:noProof/>
          </w:rPr>
          <w:tab/>
        </w:r>
        <w:r w:rsidRPr="0052789B">
          <w:rPr>
            <w:rStyle w:val="Hyperlink"/>
            <w:noProof/>
            <w:color w:val="auto"/>
          </w:rPr>
          <w:t>Darījuma pielikumu API</w:t>
        </w:r>
        <w:r w:rsidR="00FB3755" w:rsidRPr="0052789B">
          <w:rPr>
            <w:noProof/>
          </w:rPr>
          <w:tab/>
        </w:r>
        <w:r w:rsidR="00FB3755" w:rsidRPr="0052789B">
          <w:rPr>
            <w:noProof/>
          </w:rPr>
          <w:fldChar w:fldCharType="begin"/>
        </w:r>
        <w:r w:rsidR="00FB3755" w:rsidRPr="0052789B">
          <w:rPr>
            <w:noProof/>
          </w:rPr>
          <w:instrText>PAGEREF _Toc504510940 \h</w:instrText>
        </w:r>
        <w:r w:rsidR="00FB3755" w:rsidRPr="0052789B">
          <w:rPr>
            <w:noProof/>
          </w:rPr>
        </w:r>
        <w:r w:rsidR="00FB3755" w:rsidRPr="0052789B">
          <w:rPr>
            <w:noProof/>
          </w:rPr>
          <w:fldChar w:fldCharType="separate"/>
        </w:r>
        <w:r w:rsidR="0052789B" w:rsidRPr="0052789B">
          <w:rPr>
            <w:noProof/>
          </w:rPr>
          <w:t>98</w:t>
        </w:r>
        <w:r w:rsidR="00FB3755" w:rsidRPr="0052789B">
          <w:rPr>
            <w:noProof/>
          </w:rPr>
          <w:fldChar w:fldCharType="end"/>
        </w:r>
      </w:hyperlink>
    </w:p>
    <w:p w14:paraId="3D38369E" w14:textId="132720B7"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2102993613">
        <w:r w:rsidRPr="0052789B">
          <w:rPr>
            <w:rStyle w:val="Hyperlink"/>
            <w:noProof/>
            <w:color w:val="auto"/>
          </w:rPr>
          <w:t>5.8.1.</w:t>
        </w:r>
        <w:r w:rsidR="00FB3755" w:rsidRPr="0052789B">
          <w:rPr>
            <w:noProof/>
          </w:rPr>
          <w:tab/>
        </w:r>
        <w:r w:rsidRPr="0052789B">
          <w:rPr>
            <w:rStyle w:val="Hyperlink"/>
            <w:noProof/>
            <w:color w:val="auto"/>
          </w:rPr>
          <w:t>Metode POST appendix</w:t>
        </w:r>
        <w:r w:rsidR="00FB3755" w:rsidRPr="0052789B">
          <w:rPr>
            <w:noProof/>
          </w:rPr>
          <w:tab/>
        </w:r>
        <w:r w:rsidR="00FB3755" w:rsidRPr="0052789B">
          <w:rPr>
            <w:noProof/>
          </w:rPr>
          <w:fldChar w:fldCharType="begin"/>
        </w:r>
        <w:r w:rsidR="00FB3755" w:rsidRPr="0052789B">
          <w:rPr>
            <w:noProof/>
          </w:rPr>
          <w:instrText>PAGEREF _Toc2102993613 \h</w:instrText>
        </w:r>
        <w:r w:rsidR="00FB3755" w:rsidRPr="0052789B">
          <w:rPr>
            <w:noProof/>
          </w:rPr>
        </w:r>
        <w:r w:rsidR="00FB3755" w:rsidRPr="0052789B">
          <w:rPr>
            <w:noProof/>
          </w:rPr>
          <w:fldChar w:fldCharType="separate"/>
        </w:r>
        <w:r w:rsidR="0052789B" w:rsidRPr="0052789B">
          <w:rPr>
            <w:noProof/>
          </w:rPr>
          <w:t>100</w:t>
        </w:r>
        <w:r w:rsidR="00FB3755" w:rsidRPr="0052789B">
          <w:rPr>
            <w:noProof/>
          </w:rPr>
          <w:fldChar w:fldCharType="end"/>
        </w:r>
      </w:hyperlink>
    </w:p>
    <w:p w14:paraId="3094197A" w14:textId="6C190BDD"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1204810677">
        <w:r w:rsidRPr="0052789B">
          <w:rPr>
            <w:rStyle w:val="Hyperlink"/>
            <w:noProof/>
            <w:color w:val="auto"/>
          </w:rPr>
          <w:t>5.8.2.</w:t>
        </w:r>
        <w:r w:rsidR="00FB3755" w:rsidRPr="0052789B">
          <w:rPr>
            <w:noProof/>
          </w:rPr>
          <w:tab/>
        </w:r>
        <w:r w:rsidRPr="0052789B">
          <w:rPr>
            <w:rStyle w:val="Hyperlink"/>
            <w:noProof/>
            <w:color w:val="auto"/>
          </w:rPr>
          <w:t>Metode GET appendix</w:t>
        </w:r>
        <w:r w:rsidR="00FB3755" w:rsidRPr="0052789B">
          <w:rPr>
            <w:noProof/>
          </w:rPr>
          <w:tab/>
        </w:r>
        <w:r w:rsidR="00FB3755" w:rsidRPr="0052789B">
          <w:rPr>
            <w:noProof/>
          </w:rPr>
          <w:fldChar w:fldCharType="begin"/>
        </w:r>
        <w:r w:rsidR="00FB3755" w:rsidRPr="0052789B">
          <w:rPr>
            <w:noProof/>
          </w:rPr>
          <w:instrText>PAGEREF _Toc1204810677 \h</w:instrText>
        </w:r>
        <w:r w:rsidR="00FB3755" w:rsidRPr="0052789B">
          <w:rPr>
            <w:noProof/>
          </w:rPr>
        </w:r>
        <w:r w:rsidR="00FB3755" w:rsidRPr="0052789B">
          <w:rPr>
            <w:noProof/>
          </w:rPr>
          <w:fldChar w:fldCharType="separate"/>
        </w:r>
        <w:r w:rsidR="0052789B" w:rsidRPr="0052789B">
          <w:rPr>
            <w:noProof/>
          </w:rPr>
          <w:t>100</w:t>
        </w:r>
        <w:r w:rsidR="00FB3755" w:rsidRPr="0052789B">
          <w:rPr>
            <w:noProof/>
          </w:rPr>
          <w:fldChar w:fldCharType="end"/>
        </w:r>
      </w:hyperlink>
    </w:p>
    <w:p w14:paraId="3CA21B23" w14:textId="475E9650"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238955902">
        <w:r w:rsidRPr="0052789B">
          <w:rPr>
            <w:rStyle w:val="Hyperlink"/>
            <w:noProof/>
            <w:color w:val="auto"/>
          </w:rPr>
          <w:t>5.8.3.</w:t>
        </w:r>
        <w:r w:rsidR="00FB3755" w:rsidRPr="0052789B">
          <w:rPr>
            <w:noProof/>
          </w:rPr>
          <w:tab/>
        </w:r>
        <w:r w:rsidRPr="0052789B">
          <w:rPr>
            <w:rStyle w:val="Hyperlink"/>
            <w:noProof/>
            <w:color w:val="auto"/>
          </w:rPr>
          <w:t>Metode GET appendix/{id}</w:t>
        </w:r>
        <w:r w:rsidR="00FB3755" w:rsidRPr="0052789B">
          <w:rPr>
            <w:noProof/>
          </w:rPr>
          <w:tab/>
        </w:r>
        <w:r w:rsidR="00FB3755" w:rsidRPr="0052789B">
          <w:rPr>
            <w:noProof/>
          </w:rPr>
          <w:fldChar w:fldCharType="begin"/>
        </w:r>
        <w:r w:rsidR="00FB3755" w:rsidRPr="0052789B">
          <w:rPr>
            <w:noProof/>
          </w:rPr>
          <w:instrText>PAGEREF _Toc238955902 \h</w:instrText>
        </w:r>
        <w:r w:rsidR="00FB3755" w:rsidRPr="0052789B">
          <w:rPr>
            <w:noProof/>
          </w:rPr>
        </w:r>
        <w:r w:rsidR="00FB3755" w:rsidRPr="0052789B">
          <w:rPr>
            <w:noProof/>
          </w:rPr>
          <w:fldChar w:fldCharType="separate"/>
        </w:r>
        <w:r w:rsidR="0052789B" w:rsidRPr="0052789B">
          <w:rPr>
            <w:noProof/>
          </w:rPr>
          <w:t>101</w:t>
        </w:r>
        <w:r w:rsidR="00FB3755" w:rsidRPr="0052789B">
          <w:rPr>
            <w:noProof/>
          </w:rPr>
          <w:fldChar w:fldCharType="end"/>
        </w:r>
      </w:hyperlink>
    </w:p>
    <w:p w14:paraId="31F7E1EF" w14:textId="18355844" w:rsidR="00391060" w:rsidRPr="0052789B" w:rsidRDefault="2A21A489" w:rsidP="2A21A489">
      <w:pPr>
        <w:pStyle w:val="TOC4"/>
        <w:tabs>
          <w:tab w:val="clear" w:pos="9639"/>
          <w:tab w:val="right" w:leader="dot" w:pos="9630"/>
        </w:tabs>
        <w:rPr>
          <w:rFonts w:asciiTheme="minorHAnsi" w:eastAsiaTheme="minorEastAsia" w:hAnsiTheme="minorHAnsi"/>
          <w:i w:val="0"/>
          <w:noProof/>
          <w:sz w:val="22"/>
          <w:lang w:eastAsia="lv-LV"/>
        </w:rPr>
      </w:pPr>
      <w:hyperlink w:anchor="_Toc1628276813">
        <w:r w:rsidRPr="0052789B">
          <w:rPr>
            <w:rStyle w:val="Hyperlink"/>
            <w:noProof/>
            <w:color w:val="auto"/>
          </w:rPr>
          <w:t>Metode PUT appendix/{id}</w:t>
        </w:r>
        <w:r w:rsidR="00FB3755" w:rsidRPr="0052789B">
          <w:rPr>
            <w:noProof/>
          </w:rPr>
          <w:tab/>
        </w:r>
        <w:r w:rsidR="00FB3755" w:rsidRPr="0052789B">
          <w:rPr>
            <w:noProof/>
          </w:rPr>
          <w:fldChar w:fldCharType="begin"/>
        </w:r>
        <w:r w:rsidR="00FB3755" w:rsidRPr="0052789B">
          <w:rPr>
            <w:noProof/>
          </w:rPr>
          <w:instrText>PAGEREF _Toc1628276813 \h</w:instrText>
        </w:r>
        <w:r w:rsidR="00FB3755" w:rsidRPr="0052789B">
          <w:rPr>
            <w:noProof/>
          </w:rPr>
        </w:r>
        <w:r w:rsidR="00FB3755" w:rsidRPr="0052789B">
          <w:rPr>
            <w:noProof/>
          </w:rPr>
          <w:fldChar w:fldCharType="separate"/>
        </w:r>
        <w:r w:rsidR="0052789B" w:rsidRPr="0052789B">
          <w:rPr>
            <w:noProof/>
          </w:rPr>
          <w:t>101</w:t>
        </w:r>
        <w:r w:rsidR="00FB3755" w:rsidRPr="0052789B">
          <w:rPr>
            <w:noProof/>
          </w:rPr>
          <w:fldChar w:fldCharType="end"/>
        </w:r>
      </w:hyperlink>
    </w:p>
    <w:p w14:paraId="0DA36DF6" w14:textId="3462B068" w:rsidR="00391060" w:rsidRPr="0052789B" w:rsidRDefault="2A21A489" w:rsidP="2A21A489">
      <w:pPr>
        <w:pStyle w:val="TOC3"/>
        <w:tabs>
          <w:tab w:val="clear" w:pos="9639"/>
          <w:tab w:val="left" w:pos="1320"/>
          <w:tab w:val="right" w:leader="dot" w:pos="9630"/>
        </w:tabs>
        <w:rPr>
          <w:rFonts w:asciiTheme="minorHAnsi" w:eastAsiaTheme="minorEastAsia" w:hAnsiTheme="minorHAnsi"/>
          <w:noProof/>
          <w:lang w:eastAsia="lv-LV"/>
        </w:rPr>
      </w:pPr>
      <w:hyperlink w:anchor="_Toc489398217">
        <w:r w:rsidRPr="0052789B">
          <w:rPr>
            <w:rStyle w:val="Hyperlink"/>
            <w:noProof/>
            <w:color w:val="auto"/>
          </w:rPr>
          <w:t>5.8.4.</w:t>
        </w:r>
        <w:r w:rsidR="00FB3755" w:rsidRPr="0052789B">
          <w:rPr>
            <w:noProof/>
          </w:rPr>
          <w:tab/>
        </w:r>
        <w:r w:rsidRPr="0052789B">
          <w:rPr>
            <w:rStyle w:val="Hyperlink"/>
            <w:noProof/>
            <w:color w:val="auto"/>
          </w:rPr>
          <w:t>Metode DELETE appendix/{id}</w:t>
        </w:r>
        <w:r w:rsidR="00FB3755" w:rsidRPr="0052789B">
          <w:rPr>
            <w:noProof/>
          </w:rPr>
          <w:tab/>
        </w:r>
        <w:r w:rsidR="00FB3755" w:rsidRPr="0052789B">
          <w:rPr>
            <w:noProof/>
          </w:rPr>
          <w:fldChar w:fldCharType="begin"/>
        </w:r>
        <w:r w:rsidR="00FB3755" w:rsidRPr="0052789B">
          <w:rPr>
            <w:noProof/>
          </w:rPr>
          <w:instrText>PAGEREF _Toc489398217 \h</w:instrText>
        </w:r>
        <w:r w:rsidR="00FB3755" w:rsidRPr="0052789B">
          <w:rPr>
            <w:noProof/>
          </w:rPr>
        </w:r>
        <w:r w:rsidR="00FB3755" w:rsidRPr="0052789B">
          <w:rPr>
            <w:noProof/>
          </w:rPr>
          <w:fldChar w:fldCharType="separate"/>
        </w:r>
        <w:r w:rsidR="0052789B" w:rsidRPr="0052789B">
          <w:rPr>
            <w:noProof/>
          </w:rPr>
          <w:t>101</w:t>
        </w:r>
        <w:r w:rsidR="00FB3755" w:rsidRPr="0052789B">
          <w:rPr>
            <w:noProof/>
          </w:rPr>
          <w:fldChar w:fldCharType="end"/>
        </w:r>
      </w:hyperlink>
    </w:p>
    <w:p w14:paraId="51BE2B91" w14:textId="5B6AC72E" w:rsidR="00391060" w:rsidRPr="0052789B" w:rsidRDefault="2A21A489" w:rsidP="2A21A489">
      <w:pPr>
        <w:pStyle w:val="TOC2"/>
        <w:tabs>
          <w:tab w:val="clear" w:pos="9639"/>
          <w:tab w:val="left" w:pos="660"/>
          <w:tab w:val="right" w:leader="dot" w:pos="9630"/>
        </w:tabs>
        <w:rPr>
          <w:rFonts w:asciiTheme="minorHAnsi" w:eastAsiaTheme="minorEastAsia" w:hAnsiTheme="minorHAnsi"/>
          <w:b w:val="0"/>
          <w:noProof/>
          <w:lang w:eastAsia="lv-LV"/>
        </w:rPr>
      </w:pPr>
      <w:hyperlink w:anchor="_Toc420753727">
        <w:r w:rsidRPr="0052789B">
          <w:rPr>
            <w:rStyle w:val="Hyperlink"/>
            <w:noProof/>
            <w:color w:val="auto"/>
          </w:rPr>
          <w:t>5.9.</w:t>
        </w:r>
        <w:r w:rsidR="00FB3755" w:rsidRPr="0052789B">
          <w:rPr>
            <w:noProof/>
          </w:rPr>
          <w:tab/>
        </w:r>
        <w:r w:rsidRPr="0052789B">
          <w:rPr>
            <w:rStyle w:val="Hyperlink"/>
            <w:noProof/>
            <w:color w:val="auto"/>
          </w:rPr>
          <w:t>AVIS atvieglojumu datu API (api-benefit-prepared-data)</w:t>
        </w:r>
        <w:r w:rsidR="00FB3755" w:rsidRPr="0052789B">
          <w:rPr>
            <w:noProof/>
          </w:rPr>
          <w:tab/>
        </w:r>
        <w:r w:rsidR="00FB3755" w:rsidRPr="0052789B">
          <w:rPr>
            <w:noProof/>
          </w:rPr>
          <w:fldChar w:fldCharType="begin"/>
        </w:r>
        <w:r w:rsidR="00FB3755" w:rsidRPr="0052789B">
          <w:rPr>
            <w:noProof/>
          </w:rPr>
          <w:instrText>PAGEREF _Toc420753727 \h</w:instrText>
        </w:r>
        <w:r w:rsidR="00FB3755" w:rsidRPr="0052789B">
          <w:rPr>
            <w:noProof/>
          </w:rPr>
        </w:r>
        <w:r w:rsidR="00FB3755" w:rsidRPr="0052789B">
          <w:rPr>
            <w:noProof/>
          </w:rPr>
          <w:fldChar w:fldCharType="separate"/>
        </w:r>
        <w:r w:rsidR="0052789B" w:rsidRPr="0052789B">
          <w:rPr>
            <w:noProof/>
          </w:rPr>
          <w:t>101</w:t>
        </w:r>
        <w:r w:rsidR="00FB3755" w:rsidRPr="0052789B">
          <w:rPr>
            <w:noProof/>
          </w:rPr>
          <w:fldChar w:fldCharType="end"/>
        </w:r>
      </w:hyperlink>
    </w:p>
    <w:p w14:paraId="079A322B" w14:textId="716F535F" w:rsidR="00391060" w:rsidRPr="0052789B" w:rsidRDefault="2A21A489" w:rsidP="2A21A489">
      <w:pPr>
        <w:pStyle w:val="TOC2"/>
        <w:tabs>
          <w:tab w:val="clear" w:pos="9639"/>
          <w:tab w:val="left" w:pos="870"/>
          <w:tab w:val="right" w:leader="dot" w:pos="9630"/>
        </w:tabs>
        <w:rPr>
          <w:rFonts w:asciiTheme="minorHAnsi" w:eastAsiaTheme="minorEastAsia" w:hAnsiTheme="minorHAnsi"/>
          <w:b w:val="0"/>
          <w:noProof/>
          <w:lang w:eastAsia="lv-LV"/>
        </w:rPr>
      </w:pPr>
      <w:hyperlink w:anchor="_Toc1806988013">
        <w:r w:rsidRPr="0052789B">
          <w:rPr>
            <w:rStyle w:val="Hyperlink"/>
            <w:noProof/>
            <w:color w:val="auto"/>
          </w:rPr>
          <w:t>5.10.</w:t>
        </w:r>
        <w:r w:rsidR="00FB3755" w:rsidRPr="0052789B">
          <w:rPr>
            <w:noProof/>
          </w:rPr>
          <w:tab/>
        </w:r>
        <w:r w:rsidRPr="0052789B">
          <w:rPr>
            <w:rStyle w:val="Hyperlink"/>
            <w:noProof/>
            <w:color w:val="auto"/>
          </w:rPr>
          <w:t>Norēķinu informācijai nepieciešamo datu izgūšana</w:t>
        </w:r>
        <w:r w:rsidR="00FB3755" w:rsidRPr="0052789B">
          <w:rPr>
            <w:noProof/>
          </w:rPr>
          <w:tab/>
        </w:r>
        <w:r w:rsidR="00FB3755" w:rsidRPr="0052789B">
          <w:rPr>
            <w:noProof/>
          </w:rPr>
          <w:fldChar w:fldCharType="begin"/>
        </w:r>
        <w:r w:rsidR="00FB3755" w:rsidRPr="0052789B">
          <w:rPr>
            <w:noProof/>
          </w:rPr>
          <w:instrText>PAGEREF _Toc1806988013 \h</w:instrText>
        </w:r>
        <w:r w:rsidR="00FB3755" w:rsidRPr="0052789B">
          <w:rPr>
            <w:noProof/>
          </w:rPr>
        </w:r>
        <w:r w:rsidR="00FB3755" w:rsidRPr="0052789B">
          <w:rPr>
            <w:noProof/>
          </w:rPr>
          <w:fldChar w:fldCharType="separate"/>
        </w:r>
        <w:r w:rsidR="0052789B" w:rsidRPr="0052789B">
          <w:rPr>
            <w:noProof/>
          </w:rPr>
          <w:t>106</w:t>
        </w:r>
        <w:r w:rsidR="00FB3755" w:rsidRPr="0052789B">
          <w:rPr>
            <w:noProof/>
          </w:rPr>
          <w:fldChar w:fldCharType="end"/>
        </w:r>
      </w:hyperlink>
    </w:p>
    <w:p w14:paraId="10955B17" w14:textId="6A490846" w:rsidR="004D33F4" w:rsidRPr="0052789B" w:rsidRDefault="004D33F4" w:rsidP="00723A27">
      <w:pPr>
        <w:pStyle w:val="TOC2"/>
        <w:rPr>
          <w:rFonts w:cs="Arial"/>
          <w:sz w:val="20"/>
          <w:szCs w:val="20"/>
        </w:rPr>
      </w:pPr>
      <w:r w:rsidRPr="0052789B">
        <w:rPr>
          <w:rFonts w:cs="Arial"/>
          <w:caps/>
          <w:sz w:val="20"/>
          <w:szCs w:val="20"/>
        </w:rPr>
        <w:fldChar w:fldCharType="end"/>
      </w:r>
    </w:p>
    <w:p w14:paraId="4CD44A56" w14:textId="6B178BCC" w:rsidR="004D33F4" w:rsidRPr="0052789B" w:rsidRDefault="1C59D5B0" w:rsidP="00D05E53">
      <w:pPr>
        <w:pStyle w:val="Heading1"/>
        <w:rPr>
          <w:rFonts w:cs="Arial"/>
        </w:rPr>
      </w:pPr>
      <w:bookmarkStart w:id="0" w:name="_Toc498502018"/>
      <w:bookmarkStart w:id="1" w:name="_Toc501634488"/>
      <w:bookmarkStart w:id="2" w:name="_Toc504568676"/>
      <w:bookmarkStart w:id="3" w:name="_Toc519080212"/>
      <w:bookmarkStart w:id="4" w:name="_Toc1392364"/>
      <w:bookmarkStart w:id="5" w:name="_Toc21427651"/>
      <w:bookmarkStart w:id="6" w:name="_Toc2849138"/>
      <w:bookmarkStart w:id="7" w:name="_Toc23262343"/>
      <w:bookmarkStart w:id="8" w:name="_Toc49874301"/>
      <w:bookmarkStart w:id="9" w:name="_Toc62813951"/>
      <w:bookmarkStart w:id="10" w:name="_Toc480054422"/>
      <w:r w:rsidRPr="0052789B">
        <w:rPr>
          <w:rFonts w:cs="Arial"/>
        </w:rPr>
        <w:lastRenderedPageBreak/>
        <w:t>Attēlu saraksts</w:t>
      </w:r>
      <w:bookmarkEnd w:id="0"/>
      <w:bookmarkEnd w:id="1"/>
      <w:bookmarkEnd w:id="2"/>
      <w:bookmarkEnd w:id="3"/>
      <w:bookmarkEnd w:id="4"/>
      <w:bookmarkEnd w:id="5"/>
      <w:bookmarkEnd w:id="6"/>
      <w:bookmarkEnd w:id="7"/>
      <w:bookmarkEnd w:id="8"/>
      <w:bookmarkEnd w:id="9"/>
      <w:bookmarkEnd w:id="10"/>
    </w:p>
    <w:p w14:paraId="7BC0487A" w14:textId="514EA9AE" w:rsidR="00391060" w:rsidRPr="0052789B" w:rsidRDefault="0059025B">
      <w:pPr>
        <w:pStyle w:val="TableofFigures"/>
        <w:rPr>
          <w:rFonts w:asciiTheme="minorHAnsi" w:eastAsiaTheme="minorEastAsia" w:hAnsiTheme="minorHAnsi"/>
          <w:noProof/>
          <w:lang w:eastAsia="lv-LV"/>
        </w:rPr>
      </w:pPr>
      <w:r w:rsidRPr="0052789B">
        <w:rPr>
          <w:sz w:val="20"/>
          <w:szCs w:val="20"/>
        </w:rPr>
        <w:fldChar w:fldCharType="begin"/>
      </w:r>
      <w:r w:rsidRPr="0052789B">
        <w:rPr>
          <w:sz w:val="20"/>
          <w:szCs w:val="20"/>
        </w:rPr>
        <w:instrText xml:space="preserve"> TOC \h \z \c "Attēls" </w:instrText>
      </w:r>
      <w:r w:rsidRPr="0052789B">
        <w:rPr>
          <w:sz w:val="20"/>
          <w:szCs w:val="20"/>
        </w:rPr>
        <w:fldChar w:fldCharType="separate"/>
      </w:r>
      <w:hyperlink w:anchor="_Toc228258370" w:history="1">
        <w:r w:rsidR="00391060" w:rsidRPr="0052789B">
          <w:rPr>
            <w:rStyle w:val="Hyperlink"/>
            <w:noProof/>
            <w:color w:val="auto"/>
          </w:rPr>
          <w:t>Attēls 1. Publisko API Post metodes atbildes struktūras piemērs, ar paskaidrojošo tekstu</w:t>
        </w:r>
        <w:r w:rsidR="00391060" w:rsidRPr="0052789B">
          <w:rPr>
            <w:noProof/>
            <w:webHidden/>
          </w:rPr>
          <w:tab/>
        </w:r>
        <w:r w:rsidR="00391060" w:rsidRPr="0052789B">
          <w:rPr>
            <w:noProof/>
            <w:webHidden/>
          </w:rPr>
          <w:fldChar w:fldCharType="begin"/>
        </w:r>
        <w:r w:rsidR="00391060" w:rsidRPr="0052789B">
          <w:rPr>
            <w:noProof/>
            <w:webHidden/>
          </w:rPr>
          <w:instrText xml:space="preserve"> PAGEREF _Toc228258370 \h </w:instrText>
        </w:r>
        <w:r w:rsidR="00391060" w:rsidRPr="0052789B">
          <w:rPr>
            <w:noProof/>
            <w:webHidden/>
          </w:rPr>
        </w:r>
        <w:r w:rsidR="00391060" w:rsidRPr="0052789B">
          <w:rPr>
            <w:noProof/>
            <w:webHidden/>
          </w:rPr>
          <w:fldChar w:fldCharType="separate"/>
        </w:r>
        <w:r w:rsidR="0052789B" w:rsidRPr="0052789B">
          <w:rPr>
            <w:noProof/>
            <w:webHidden/>
          </w:rPr>
          <w:t>24</w:t>
        </w:r>
        <w:r w:rsidR="00391060" w:rsidRPr="0052789B">
          <w:rPr>
            <w:noProof/>
            <w:webHidden/>
          </w:rPr>
          <w:fldChar w:fldCharType="end"/>
        </w:r>
      </w:hyperlink>
    </w:p>
    <w:p w14:paraId="1AA96B21" w14:textId="4934341A" w:rsidR="00391060" w:rsidRPr="0052789B" w:rsidRDefault="00391060">
      <w:pPr>
        <w:pStyle w:val="TableofFigures"/>
        <w:rPr>
          <w:rFonts w:asciiTheme="minorHAnsi" w:eastAsiaTheme="minorEastAsia" w:hAnsiTheme="minorHAnsi"/>
          <w:noProof/>
          <w:lang w:eastAsia="lv-LV"/>
        </w:rPr>
      </w:pPr>
      <w:hyperlink w:anchor="_Toc228258371" w:history="1">
        <w:r w:rsidRPr="0052789B">
          <w:rPr>
            <w:rStyle w:val="Hyperlink"/>
            <w:noProof/>
            <w:color w:val="auto"/>
          </w:rPr>
          <w:t xml:space="preserve">Attēls 2. </w:t>
        </w:r>
        <w:r w:rsidRPr="0052789B">
          <w:rPr>
            <w:rStyle w:val="Hyperlink"/>
            <w:i/>
            <w:noProof/>
            <w:color w:val="auto"/>
          </w:rPr>
          <w:t>Get IdentifierType</w:t>
        </w:r>
        <w:r w:rsidRPr="0052789B">
          <w:rPr>
            <w:rStyle w:val="Hyperlink"/>
            <w:noProof/>
            <w:color w:val="auto"/>
          </w:rPr>
          <w:t xml:space="preserve"> metodes </w:t>
        </w:r>
        <w:r w:rsidRPr="0052789B">
          <w:rPr>
            <w:rStyle w:val="Hyperlink"/>
            <w:iCs/>
            <w:noProof/>
            <w:color w:val="auto"/>
          </w:rPr>
          <w:t>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_Toc228258371 \h </w:instrText>
        </w:r>
        <w:r w:rsidRPr="0052789B">
          <w:rPr>
            <w:noProof/>
            <w:webHidden/>
          </w:rPr>
        </w:r>
        <w:r w:rsidRPr="0052789B">
          <w:rPr>
            <w:noProof/>
            <w:webHidden/>
          </w:rPr>
          <w:fldChar w:fldCharType="separate"/>
        </w:r>
        <w:r w:rsidR="0052789B" w:rsidRPr="0052789B">
          <w:rPr>
            <w:noProof/>
            <w:webHidden/>
          </w:rPr>
          <w:t>25</w:t>
        </w:r>
        <w:r w:rsidRPr="0052789B">
          <w:rPr>
            <w:noProof/>
            <w:webHidden/>
          </w:rPr>
          <w:fldChar w:fldCharType="end"/>
        </w:r>
      </w:hyperlink>
    </w:p>
    <w:p w14:paraId="707F9FBC" w14:textId="3815021C" w:rsidR="00391060" w:rsidRPr="0052789B" w:rsidRDefault="00391060">
      <w:pPr>
        <w:pStyle w:val="TableofFigures"/>
        <w:rPr>
          <w:rFonts w:asciiTheme="minorHAnsi" w:eastAsiaTheme="minorEastAsia" w:hAnsiTheme="minorHAnsi"/>
          <w:noProof/>
          <w:lang w:eastAsia="lv-LV"/>
        </w:rPr>
      </w:pPr>
      <w:hyperlink w:anchor="_Toc228258372" w:history="1">
        <w:r w:rsidRPr="0052789B">
          <w:rPr>
            <w:rStyle w:val="Hyperlink"/>
            <w:rFonts w:cs="Arial"/>
            <w:noProof/>
            <w:color w:val="auto"/>
          </w:rPr>
          <w:t xml:space="preserve">Attēls 3. </w:t>
        </w:r>
        <w:r w:rsidRPr="0052789B">
          <w:rPr>
            <w:rStyle w:val="Hyperlink"/>
            <w:rFonts w:cs="Arial"/>
            <w:i/>
            <w:iCs/>
            <w:noProof/>
            <w:color w:val="auto"/>
          </w:rPr>
          <w:t>Get IdentifierIssuer 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_Toc228258372 \h </w:instrText>
        </w:r>
        <w:r w:rsidRPr="0052789B">
          <w:rPr>
            <w:noProof/>
            <w:webHidden/>
          </w:rPr>
        </w:r>
        <w:r w:rsidRPr="0052789B">
          <w:rPr>
            <w:noProof/>
            <w:webHidden/>
          </w:rPr>
          <w:fldChar w:fldCharType="separate"/>
        </w:r>
        <w:r w:rsidR="0052789B" w:rsidRPr="0052789B">
          <w:rPr>
            <w:noProof/>
            <w:webHidden/>
          </w:rPr>
          <w:t>27</w:t>
        </w:r>
        <w:r w:rsidRPr="0052789B">
          <w:rPr>
            <w:noProof/>
            <w:webHidden/>
          </w:rPr>
          <w:fldChar w:fldCharType="end"/>
        </w:r>
      </w:hyperlink>
    </w:p>
    <w:p w14:paraId="6B1FEBD3" w14:textId="351201D8" w:rsidR="00391060" w:rsidRPr="0052789B" w:rsidRDefault="00391060">
      <w:pPr>
        <w:pStyle w:val="TableofFigures"/>
        <w:rPr>
          <w:rFonts w:asciiTheme="minorHAnsi" w:eastAsiaTheme="minorEastAsia" w:hAnsiTheme="minorHAnsi"/>
          <w:noProof/>
          <w:lang w:eastAsia="lv-LV"/>
        </w:rPr>
      </w:pPr>
      <w:hyperlink w:anchor="_Toc228258373" w:history="1">
        <w:r w:rsidRPr="0052789B">
          <w:rPr>
            <w:rStyle w:val="Hyperlink"/>
            <w:noProof/>
            <w:color w:val="auto"/>
          </w:rPr>
          <w:t xml:space="preserve">Attēls 4. </w:t>
        </w:r>
        <w:r w:rsidRPr="0052789B">
          <w:rPr>
            <w:rStyle w:val="Hyperlink"/>
            <w:i/>
            <w:noProof/>
            <w:color w:val="auto"/>
          </w:rPr>
          <w:t xml:space="preserve">Post GetQrIdentifiers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_Toc228258373 \h </w:instrText>
        </w:r>
        <w:r w:rsidRPr="0052789B">
          <w:rPr>
            <w:noProof/>
            <w:webHidden/>
          </w:rPr>
        </w:r>
        <w:r w:rsidRPr="0052789B">
          <w:rPr>
            <w:noProof/>
            <w:webHidden/>
          </w:rPr>
          <w:fldChar w:fldCharType="separate"/>
        </w:r>
        <w:r w:rsidR="0052789B" w:rsidRPr="0052789B">
          <w:rPr>
            <w:noProof/>
            <w:webHidden/>
          </w:rPr>
          <w:t>28</w:t>
        </w:r>
        <w:r w:rsidRPr="0052789B">
          <w:rPr>
            <w:noProof/>
            <w:webHidden/>
          </w:rPr>
          <w:fldChar w:fldCharType="end"/>
        </w:r>
      </w:hyperlink>
    </w:p>
    <w:p w14:paraId="42A6F9A9" w14:textId="1CE6CF95" w:rsidR="00391060" w:rsidRPr="0052789B" w:rsidRDefault="00391060">
      <w:pPr>
        <w:pStyle w:val="TableofFigures"/>
        <w:rPr>
          <w:rFonts w:asciiTheme="minorHAnsi" w:eastAsiaTheme="minorEastAsia" w:hAnsiTheme="minorHAnsi"/>
          <w:noProof/>
          <w:lang w:eastAsia="lv-LV"/>
        </w:rPr>
      </w:pPr>
      <w:hyperlink w:anchor="_Toc228258374" w:history="1">
        <w:r w:rsidRPr="0052789B">
          <w:rPr>
            <w:rStyle w:val="Hyperlink"/>
            <w:noProof/>
            <w:color w:val="auto"/>
          </w:rPr>
          <w:t xml:space="preserve">Attēls 5. </w:t>
        </w:r>
        <w:r w:rsidRPr="0052789B">
          <w:rPr>
            <w:rStyle w:val="Hyperlink"/>
            <w:i/>
            <w:noProof/>
            <w:color w:val="auto"/>
          </w:rPr>
          <w:t xml:space="preserve">Post </w:t>
        </w:r>
        <w:r w:rsidRPr="0052789B">
          <w:rPr>
            <w:rStyle w:val="Hyperlink"/>
            <w:bCs/>
            <w:i/>
            <w:noProof/>
            <w:color w:val="auto"/>
          </w:rPr>
          <w:t>SaveQrIdentifierStatus</w:t>
        </w:r>
        <w:r w:rsidRPr="0052789B">
          <w:rPr>
            <w:rStyle w:val="Hyperlink"/>
            <w:i/>
            <w:iCs/>
            <w:noProof/>
            <w:color w:val="auto"/>
          </w:rPr>
          <w:t xml:space="preserve">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_Toc228258374 \h </w:instrText>
        </w:r>
        <w:r w:rsidRPr="0052789B">
          <w:rPr>
            <w:noProof/>
            <w:webHidden/>
          </w:rPr>
        </w:r>
        <w:r w:rsidRPr="0052789B">
          <w:rPr>
            <w:noProof/>
            <w:webHidden/>
          </w:rPr>
          <w:fldChar w:fldCharType="separate"/>
        </w:r>
        <w:r w:rsidR="0052789B" w:rsidRPr="0052789B">
          <w:rPr>
            <w:noProof/>
            <w:webHidden/>
          </w:rPr>
          <w:t>29</w:t>
        </w:r>
        <w:r w:rsidRPr="0052789B">
          <w:rPr>
            <w:noProof/>
            <w:webHidden/>
          </w:rPr>
          <w:fldChar w:fldCharType="end"/>
        </w:r>
      </w:hyperlink>
    </w:p>
    <w:p w14:paraId="1AC4938D" w14:textId="78F4E545" w:rsidR="00391060" w:rsidRPr="0052789B" w:rsidRDefault="00391060">
      <w:pPr>
        <w:pStyle w:val="TableofFigures"/>
        <w:rPr>
          <w:rFonts w:asciiTheme="minorHAnsi" w:eastAsiaTheme="minorEastAsia" w:hAnsiTheme="minorHAnsi"/>
          <w:noProof/>
          <w:lang w:eastAsia="lv-LV"/>
        </w:rPr>
      </w:pPr>
      <w:hyperlink w:anchor="_Toc228258375" w:history="1">
        <w:r w:rsidRPr="0052789B">
          <w:rPr>
            <w:rStyle w:val="Hyperlink"/>
            <w:noProof/>
            <w:color w:val="auto"/>
          </w:rPr>
          <w:t xml:space="preserve">Attēls 6. </w:t>
        </w:r>
        <w:r w:rsidRPr="0052789B">
          <w:rPr>
            <w:rStyle w:val="Hyperlink"/>
            <w:i/>
            <w:noProof/>
            <w:color w:val="auto"/>
          </w:rPr>
          <w:t xml:space="preserve">Post </w:t>
        </w:r>
        <w:r w:rsidRPr="0052789B">
          <w:rPr>
            <w:rStyle w:val="Hyperlink"/>
            <w:bCs/>
            <w:i/>
            <w:noProof/>
            <w:color w:val="auto"/>
          </w:rPr>
          <w:t>ReissueQrIdentifiers</w:t>
        </w:r>
        <w:r w:rsidRPr="0052789B">
          <w:rPr>
            <w:rStyle w:val="Hyperlink"/>
            <w:i/>
            <w:iCs/>
            <w:noProof/>
            <w:color w:val="auto"/>
          </w:rPr>
          <w:t xml:space="preserve">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_Toc228258375 \h </w:instrText>
        </w:r>
        <w:r w:rsidRPr="0052789B">
          <w:rPr>
            <w:noProof/>
            <w:webHidden/>
          </w:rPr>
        </w:r>
        <w:r w:rsidRPr="0052789B">
          <w:rPr>
            <w:noProof/>
            <w:webHidden/>
          </w:rPr>
          <w:fldChar w:fldCharType="separate"/>
        </w:r>
        <w:r w:rsidR="0052789B" w:rsidRPr="0052789B">
          <w:rPr>
            <w:noProof/>
            <w:webHidden/>
          </w:rPr>
          <w:t>29</w:t>
        </w:r>
        <w:r w:rsidRPr="0052789B">
          <w:rPr>
            <w:noProof/>
            <w:webHidden/>
          </w:rPr>
          <w:fldChar w:fldCharType="end"/>
        </w:r>
      </w:hyperlink>
    </w:p>
    <w:p w14:paraId="025D42D2" w14:textId="29E48FF2" w:rsidR="00391060" w:rsidRPr="0052789B" w:rsidRDefault="00391060">
      <w:pPr>
        <w:pStyle w:val="TableofFigures"/>
        <w:rPr>
          <w:rFonts w:asciiTheme="minorHAnsi" w:eastAsiaTheme="minorEastAsia" w:hAnsiTheme="minorHAnsi"/>
          <w:noProof/>
          <w:lang w:eastAsia="lv-LV"/>
        </w:rPr>
      </w:pPr>
      <w:hyperlink w:anchor="_Toc228258376" w:history="1">
        <w:r w:rsidRPr="0052789B">
          <w:rPr>
            <w:rStyle w:val="Hyperlink"/>
            <w:noProof/>
            <w:color w:val="auto"/>
          </w:rPr>
          <w:t xml:space="preserve">Attēls 7. </w:t>
        </w:r>
        <w:r w:rsidRPr="0052789B">
          <w:rPr>
            <w:rStyle w:val="Hyperlink"/>
            <w:i/>
            <w:noProof/>
            <w:color w:val="auto"/>
          </w:rPr>
          <w:t xml:space="preserve">Post </w:t>
        </w:r>
        <w:r w:rsidRPr="0052789B">
          <w:rPr>
            <w:rStyle w:val="Hyperlink"/>
            <w:bCs/>
            <w:i/>
            <w:noProof/>
            <w:color w:val="auto"/>
          </w:rPr>
          <w:t>GetQrIdentifierPdf</w:t>
        </w:r>
        <w:r w:rsidRPr="0052789B">
          <w:rPr>
            <w:rStyle w:val="Hyperlink"/>
            <w:i/>
            <w:iCs/>
            <w:noProof/>
            <w:color w:val="auto"/>
          </w:rPr>
          <w:t xml:space="preserve">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_Toc228258376 \h </w:instrText>
        </w:r>
        <w:r w:rsidRPr="0052789B">
          <w:rPr>
            <w:noProof/>
            <w:webHidden/>
          </w:rPr>
        </w:r>
        <w:r w:rsidRPr="0052789B">
          <w:rPr>
            <w:noProof/>
            <w:webHidden/>
          </w:rPr>
          <w:fldChar w:fldCharType="separate"/>
        </w:r>
        <w:r w:rsidR="0052789B" w:rsidRPr="0052789B">
          <w:rPr>
            <w:noProof/>
            <w:webHidden/>
          </w:rPr>
          <w:t>29</w:t>
        </w:r>
        <w:r w:rsidRPr="0052789B">
          <w:rPr>
            <w:noProof/>
            <w:webHidden/>
          </w:rPr>
          <w:fldChar w:fldCharType="end"/>
        </w:r>
      </w:hyperlink>
    </w:p>
    <w:p w14:paraId="4ED9276A" w14:textId="49846ED6" w:rsidR="00391060" w:rsidRPr="0052789B" w:rsidRDefault="00391060">
      <w:pPr>
        <w:pStyle w:val="TableofFigures"/>
        <w:rPr>
          <w:rFonts w:asciiTheme="minorHAnsi" w:eastAsiaTheme="minorEastAsia" w:hAnsiTheme="minorHAnsi"/>
          <w:noProof/>
          <w:lang w:eastAsia="lv-LV"/>
        </w:rPr>
      </w:pPr>
      <w:hyperlink w:anchor="_Toc228258377" w:history="1">
        <w:r w:rsidRPr="0052789B">
          <w:rPr>
            <w:rStyle w:val="Hyperlink"/>
            <w:noProof/>
            <w:color w:val="auto"/>
          </w:rPr>
          <w:t xml:space="preserve">Attēls 8. </w:t>
        </w:r>
        <w:r w:rsidRPr="0052789B">
          <w:rPr>
            <w:rStyle w:val="Hyperlink"/>
            <w:i/>
            <w:noProof/>
            <w:color w:val="auto"/>
          </w:rPr>
          <w:t>Get Benefit</w:t>
        </w:r>
        <w:r w:rsidRPr="0052789B">
          <w:rPr>
            <w:rStyle w:val="Hyperlink"/>
            <w:noProof/>
            <w:color w:val="auto"/>
          </w:rPr>
          <w:t xml:space="preserve"> 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_Toc228258377 \h </w:instrText>
        </w:r>
        <w:r w:rsidRPr="0052789B">
          <w:rPr>
            <w:noProof/>
            <w:webHidden/>
          </w:rPr>
        </w:r>
        <w:r w:rsidRPr="0052789B">
          <w:rPr>
            <w:noProof/>
            <w:webHidden/>
          </w:rPr>
          <w:fldChar w:fldCharType="separate"/>
        </w:r>
        <w:r w:rsidR="0052789B" w:rsidRPr="0052789B">
          <w:rPr>
            <w:noProof/>
            <w:webHidden/>
          </w:rPr>
          <w:t>32</w:t>
        </w:r>
        <w:r w:rsidRPr="0052789B">
          <w:rPr>
            <w:noProof/>
            <w:webHidden/>
          </w:rPr>
          <w:fldChar w:fldCharType="end"/>
        </w:r>
      </w:hyperlink>
    </w:p>
    <w:p w14:paraId="7BC9DF07" w14:textId="74A64069" w:rsidR="00391060" w:rsidRPr="0052789B" w:rsidRDefault="00391060">
      <w:pPr>
        <w:pStyle w:val="TableofFigures"/>
        <w:rPr>
          <w:rFonts w:asciiTheme="minorHAnsi" w:eastAsiaTheme="minorEastAsia" w:hAnsiTheme="minorHAnsi"/>
          <w:noProof/>
          <w:lang w:eastAsia="lv-LV"/>
        </w:rPr>
      </w:pPr>
      <w:hyperlink w:anchor="_Toc228258378" w:history="1">
        <w:r w:rsidRPr="0052789B">
          <w:rPr>
            <w:rStyle w:val="Hyperlink"/>
            <w:noProof/>
            <w:color w:val="auto"/>
          </w:rPr>
          <w:t xml:space="preserve">Attēls 9. </w:t>
        </w:r>
        <w:r w:rsidRPr="0052789B">
          <w:rPr>
            <w:rStyle w:val="Hyperlink"/>
            <w:i/>
            <w:noProof/>
            <w:color w:val="auto"/>
          </w:rPr>
          <w:t>Post BenefitParameters</w:t>
        </w:r>
        <w:r w:rsidRPr="0052789B">
          <w:rPr>
            <w:rStyle w:val="Hyperlink"/>
            <w:noProof/>
            <w:color w:val="auto"/>
          </w:rPr>
          <w:t xml:space="preserve"> 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_Toc228258378 \h </w:instrText>
        </w:r>
        <w:r w:rsidRPr="0052789B">
          <w:rPr>
            <w:noProof/>
            <w:webHidden/>
          </w:rPr>
        </w:r>
        <w:r w:rsidRPr="0052789B">
          <w:rPr>
            <w:noProof/>
            <w:webHidden/>
          </w:rPr>
          <w:fldChar w:fldCharType="separate"/>
        </w:r>
        <w:r w:rsidR="0052789B" w:rsidRPr="0052789B">
          <w:rPr>
            <w:noProof/>
            <w:webHidden/>
          </w:rPr>
          <w:t>35</w:t>
        </w:r>
        <w:r w:rsidRPr="0052789B">
          <w:rPr>
            <w:noProof/>
            <w:webHidden/>
          </w:rPr>
          <w:fldChar w:fldCharType="end"/>
        </w:r>
      </w:hyperlink>
    </w:p>
    <w:p w14:paraId="0A7E185E" w14:textId="07737FA8" w:rsidR="00391060" w:rsidRPr="0052789B" w:rsidRDefault="00391060">
      <w:pPr>
        <w:pStyle w:val="TableofFigures"/>
        <w:rPr>
          <w:rFonts w:asciiTheme="minorHAnsi" w:eastAsiaTheme="minorEastAsia" w:hAnsiTheme="minorHAnsi"/>
          <w:noProof/>
          <w:lang w:eastAsia="lv-LV"/>
        </w:rPr>
      </w:pPr>
      <w:hyperlink w:anchor="_Toc228258379" w:history="1">
        <w:r w:rsidRPr="0052789B">
          <w:rPr>
            <w:rStyle w:val="Hyperlink"/>
            <w:noProof/>
            <w:color w:val="auto"/>
          </w:rPr>
          <w:t xml:space="preserve">Attēls 10. </w:t>
        </w:r>
        <w:r w:rsidRPr="0052789B">
          <w:rPr>
            <w:rStyle w:val="Hyperlink"/>
            <w:i/>
            <w:noProof/>
            <w:color w:val="auto"/>
          </w:rPr>
          <w:t>Get BenefitParameters</w:t>
        </w:r>
        <w:r w:rsidRPr="0052789B">
          <w:rPr>
            <w:rStyle w:val="Hyperlink"/>
            <w:noProof/>
            <w:color w:val="auto"/>
          </w:rPr>
          <w:t xml:space="preserve"> 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_Toc228258379 \h </w:instrText>
        </w:r>
        <w:r w:rsidRPr="0052789B">
          <w:rPr>
            <w:noProof/>
            <w:webHidden/>
          </w:rPr>
        </w:r>
        <w:r w:rsidRPr="0052789B">
          <w:rPr>
            <w:noProof/>
            <w:webHidden/>
          </w:rPr>
          <w:fldChar w:fldCharType="separate"/>
        </w:r>
        <w:r w:rsidR="0052789B" w:rsidRPr="0052789B">
          <w:rPr>
            <w:noProof/>
            <w:webHidden/>
          </w:rPr>
          <w:t>37</w:t>
        </w:r>
        <w:r w:rsidRPr="0052789B">
          <w:rPr>
            <w:noProof/>
            <w:webHidden/>
          </w:rPr>
          <w:fldChar w:fldCharType="end"/>
        </w:r>
      </w:hyperlink>
    </w:p>
    <w:p w14:paraId="22797557" w14:textId="5F868A98" w:rsidR="00391060" w:rsidRPr="0052789B" w:rsidRDefault="00391060">
      <w:pPr>
        <w:pStyle w:val="TableofFigures"/>
        <w:rPr>
          <w:rFonts w:asciiTheme="minorHAnsi" w:eastAsiaTheme="minorEastAsia" w:hAnsiTheme="minorHAnsi"/>
          <w:noProof/>
          <w:lang w:eastAsia="lv-LV"/>
        </w:rPr>
      </w:pPr>
      <w:hyperlink w:anchor="_Toc228258380" w:history="1">
        <w:r w:rsidRPr="0052789B">
          <w:rPr>
            <w:rStyle w:val="Hyperlink"/>
            <w:noProof/>
            <w:color w:val="auto"/>
          </w:rPr>
          <w:t xml:space="preserve">Attēls 11. </w:t>
        </w:r>
        <w:r w:rsidRPr="0052789B">
          <w:rPr>
            <w:rStyle w:val="Hyperlink"/>
            <w:i/>
            <w:noProof/>
            <w:color w:val="auto"/>
          </w:rPr>
          <w:t xml:space="preserve">Post BenefitApplicability </w:t>
        </w:r>
        <w:r w:rsidRPr="0052789B">
          <w:rPr>
            <w:rStyle w:val="Hyperlink"/>
            <w:rFonts w:cs="Arial"/>
            <w:i/>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_Toc228258380 \h </w:instrText>
        </w:r>
        <w:r w:rsidRPr="0052789B">
          <w:rPr>
            <w:noProof/>
            <w:webHidden/>
          </w:rPr>
        </w:r>
        <w:r w:rsidRPr="0052789B">
          <w:rPr>
            <w:noProof/>
            <w:webHidden/>
          </w:rPr>
          <w:fldChar w:fldCharType="separate"/>
        </w:r>
        <w:r w:rsidR="0052789B" w:rsidRPr="0052789B">
          <w:rPr>
            <w:noProof/>
            <w:webHidden/>
          </w:rPr>
          <w:t>38</w:t>
        </w:r>
        <w:r w:rsidRPr="0052789B">
          <w:rPr>
            <w:noProof/>
            <w:webHidden/>
          </w:rPr>
          <w:fldChar w:fldCharType="end"/>
        </w:r>
      </w:hyperlink>
    </w:p>
    <w:p w14:paraId="28973E02" w14:textId="01CA015E" w:rsidR="00391060" w:rsidRPr="0052789B" w:rsidRDefault="00391060">
      <w:pPr>
        <w:pStyle w:val="TableofFigures"/>
        <w:rPr>
          <w:rFonts w:asciiTheme="minorHAnsi" w:eastAsiaTheme="minorEastAsia" w:hAnsiTheme="minorHAnsi"/>
          <w:noProof/>
          <w:lang w:eastAsia="lv-LV"/>
        </w:rPr>
      </w:pPr>
      <w:hyperlink w:anchor="_Toc228258381" w:history="1">
        <w:r w:rsidRPr="0052789B">
          <w:rPr>
            <w:rStyle w:val="Hyperlink"/>
            <w:noProof/>
            <w:color w:val="auto"/>
          </w:rPr>
          <w:t>Attēls 12. Datu lauka “target” JSON struktūra, norādot specifiskus iepriekš AVIS sistēmā definētus objektus</w:t>
        </w:r>
        <w:r w:rsidRPr="0052789B">
          <w:rPr>
            <w:noProof/>
            <w:webHidden/>
          </w:rPr>
          <w:tab/>
        </w:r>
        <w:r w:rsidRPr="0052789B">
          <w:rPr>
            <w:noProof/>
            <w:webHidden/>
          </w:rPr>
          <w:fldChar w:fldCharType="begin"/>
        </w:r>
        <w:r w:rsidRPr="0052789B">
          <w:rPr>
            <w:noProof/>
            <w:webHidden/>
          </w:rPr>
          <w:instrText xml:space="preserve"> PAGEREF _Toc228258381 \h </w:instrText>
        </w:r>
        <w:r w:rsidRPr="0052789B">
          <w:rPr>
            <w:noProof/>
            <w:webHidden/>
          </w:rPr>
        </w:r>
        <w:r w:rsidRPr="0052789B">
          <w:rPr>
            <w:noProof/>
            <w:webHidden/>
          </w:rPr>
          <w:fldChar w:fldCharType="separate"/>
        </w:r>
        <w:r w:rsidR="0052789B" w:rsidRPr="0052789B">
          <w:rPr>
            <w:noProof/>
            <w:webHidden/>
          </w:rPr>
          <w:t>39</w:t>
        </w:r>
        <w:r w:rsidRPr="0052789B">
          <w:rPr>
            <w:noProof/>
            <w:webHidden/>
          </w:rPr>
          <w:fldChar w:fldCharType="end"/>
        </w:r>
      </w:hyperlink>
    </w:p>
    <w:p w14:paraId="4D329D6E" w14:textId="0F41B02D" w:rsidR="00391060" w:rsidRPr="0052789B" w:rsidRDefault="00391060">
      <w:pPr>
        <w:pStyle w:val="TableofFigures"/>
        <w:rPr>
          <w:rFonts w:asciiTheme="minorHAnsi" w:eastAsiaTheme="minorEastAsia" w:hAnsiTheme="minorHAnsi"/>
          <w:noProof/>
          <w:lang w:eastAsia="lv-LV"/>
        </w:rPr>
      </w:pPr>
      <w:hyperlink w:anchor="_Toc228258382" w:history="1">
        <w:r w:rsidRPr="0052789B">
          <w:rPr>
            <w:rStyle w:val="Hyperlink"/>
            <w:noProof/>
            <w:color w:val="auto"/>
          </w:rPr>
          <w:t xml:space="preserve">Attēls 13. </w:t>
        </w:r>
        <w:r w:rsidRPr="0052789B">
          <w:rPr>
            <w:rStyle w:val="Hyperlink"/>
            <w:i/>
            <w:noProof/>
            <w:color w:val="auto"/>
          </w:rPr>
          <w:t xml:space="preserve">Get BenefitApplicability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_Toc228258382 \h </w:instrText>
        </w:r>
        <w:r w:rsidRPr="0052789B">
          <w:rPr>
            <w:noProof/>
            <w:webHidden/>
          </w:rPr>
        </w:r>
        <w:r w:rsidRPr="0052789B">
          <w:rPr>
            <w:noProof/>
            <w:webHidden/>
          </w:rPr>
          <w:fldChar w:fldCharType="separate"/>
        </w:r>
        <w:r w:rsidR="0052789B" w:rsidRPr="0052789B">
          <w:rPr>
            <w:noProof/>
            <w:webHidden/>
          </w:rPr>
          <w:t>40</w:t>
        </w:r>
        <w:r w:rsidRPr="0052789B">
          <w:rPr>
            <w:noProof/>
            <w:webHidden/>
          </w:rPr>
          <w:fldChar w:fldCharType="end"/>
        </w:r>
      </w:hyperlink>
    </w:p>
    <w:p w14:paraId="29CE6279" w14:textId="243E1B95" w:rsidR="00391060" w:rsidRPr="0052789B" w:rsidRDefault="00391060">
      <w:pPr>
        <w:pStyle w:val="TableofFigures"/>
        <w:rPr>
          <w:rFonts w:asciiTheme="minorHAnsi" w:eastAsiaTheme="minorEastAsia" w:hAnsiTheme="minorHAnsi"/>
          <w:noProof/>
          <w:lang w:eastAsia="lv-LV"/>
        </w:rPr>
      </w:pPr>
      <w:hyperlink w:anchor="_Toc228258383" w:history="1">
        <w:r w:rsidRPr="0052789B">
          <w:rPr>
            <w:rStyle w:val="Hyperlink"/>
            <w:noProof/>
            <w:color w:val="auto"/>
          </w:rPr>
          <w:t xml:space="preserve">Attēls 14. </w:t>
        </w:r>
        <w:r w:rsidRPr="0052789B">
          <w:rPr>
            <w:rStyle w:val="Hyperlink"/>
            <w:i/>
            <w:noProof/>
            <w:color w:val="auto"/>
          </w:rPr>
          <w:t xml:space="preserve">Get BenefitApplicability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_Toc228258383 \h </w:instrText>
        </w:r>
        <w:r w:rsidRPr="0052789B">
          <w:rPr>
            <w:noProof/>
            <w:webHidden/>
          </w:rPr>
        </w:r>
        <w:r w:rsidRPr="0052789B">
          <w:rPr>
            <w:noProof/>
            <w:webHidden/>
          </w:rPr>
          <w:fldChar w:fldCharType="separate"/>
        </w:r>
        <w:r w:rsidR="0052789B" w:rsidRPr="0052789B">
          <w:rPr>
            <w:noProof/>
            <w:webHidden/>
          </w:rPr>
          <w:t>42</w:t>
        </w:r>
        <w:r w:rsidRPr="0052789B">
          <w:rPr>
            <w:noProof/>
            <w:webHidden/>
          </w:rPr>
          <w:fldChar w:fldCharType="end"/>
        </w:r>
      </w:hyperlink>
    </w:p>
    <w:p w14:paraId="6DA489CE" w14:textId="60F3B6E0" w:rsidR="00391060" w:rsidRPr="0052789B" w:rsidRDefault="00391060">
      <w:pPr>
        <w:pStyle w:val="TableofFigures"/>
        <w:rPr>
          <w:rFonts w:asciiTheme="minorHAnsi" w:eastAsiaTheme="minorEastAsia" w:hAnsiTheme="minorHAnsi"/>
          <w:noProof/>
          <w:lang w:eastAsia="lv-LV"/>
        </w:rPr>
      </w:pPr>
      <w:hyperlink w:anchor="_Toc228258384" w:history="1">
        <w:r w:rsidRPr="0052789B">
          <w:rPr>
            <w:rStyle w:val="Hyperlink"/>
            <w:noProof/>
            <w:color w:val="auto"/>
          </w:rPr>
          <w:t xml:space="preserve">Attēls 15. </w:t>
        </w:r>
        <w:r w:rsidRPr="0052789B">
          <w:rPr>
            <w:rStyle w:val="Hyperlink"/>
            <w:i/>
            <w:noProof/>
            <w:color w:val="auto"/>
          </w:rPr>
          <w:t xml:space="preserve">Post BenefitApplicability </w:t>
        </w:r>
        <w:r w:rsidRPr="0052789B">
          <w:rPr>
            <w:rStyle w:val="Hyperlink"/>
            <w:rFonts w:cs="Arial"/>
            <w:i/>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_Toc228258384 \h </w:instrText>
        </w:r>
        <w:r w:rsidRPr="0052789B">
          <w:rPr>
            <w:noProof/>
            <w:webHidden/>
          </w:rPr>
        </w:r>
        <w:r w:rsidRPr="0052789B">
          <w:rPr>
            <w:noProof/>
            <w:webHidden/>
          </w:rPr>
          <w:fldChar w:fldCharType="separate"/>
        </w:r>
        <w:r w:rsidR="0052789B" w:rsidRPr="0052789B">
          <w:rPr>
            <w:noProof/>
            <w:webHidden/>
          </w:rPr>
          <w:t>44</w:t>
        </w:r>
        <w:r w:rsidRPr="0052789B">
          <w:rPr>
            <w:noProof/>
            <w:webHidden/>
          </w:rPr>
          <w:fldChar w:fldCharType="end"/>
        </w:r>
      </w:hyperlink>
    </w:p>
    <w:p w14:paraId="5C479979" w14:textId="029B1413" w:rsidR="00391060" w:rsidRPr="0052789B" w:rsidRDefault="00391060">
      <w:pPr>
        <w:pStyle w:val="TableofFigures"/>
        <w:rPr>
          <w:rFonts w:asciiTheme="minorHAnsi" w:eastAsiaTheme="minorEastAsia" w:hAnsiTheme="minorHAnsi"/>
          <w:noProof/>
          <w:lang w:eastAsia="lv-LV"/>
        </w:rPr>
      </w:pPr>
      <w:hyperlink w:anchor="_Toc228258385" w:history="1">
        <w:r w:rsidRPr="0052789B">
          <w:rPr>
            <w:rStyle w:val="Hyperlink"/>
            <w:noProof/>
            <w:color w:val="auto"/>
          </w:rPr>
          <w:t xml:space="preserve">Attēls 16. </w:t>
        </w:r>
        <w:r w:rsidRPr="0052789B">
          <w:rPr>
            <w:rStyle w:val="Hyperlink"/>
            <w:i/>
            <w:noProof/>
            <w:color w:val="auto"/>
          </w:rPr>
          <w:t>Veiksmīgas atbildes struktūras piemērs</w:t>
        </w:r>
        <w:r w:rsidRPr="0052789B">
          <w:rPr>
            <w:noProof/>
            <w:webHidden/>
          </w:rPr>
          <w:tab/>
        </w:r>
        <w:r w:rsidRPr="0052789B">
          <w:rPr>
            <w:noProof/>
            <w:webHidden/>
          </w:rPr>
          <w:fldChar w:fldCharType="begin"/>
        </w:r>
        <w:r w:rsidRPr="0052789B">
          <w:rPr>
            <w:noProof/>
            <w:webHidden/>
          </w:rPr>
          <w:instrText xml:space="preserve"> PAGEREF _Toc228258385 \h </w:instrText>
        </w:r>
        <w:r w:rsidRPr="0052789B">
          <w:rPr>
            <w:noProof/>
            <w:webHidden/>
          </w:rPr>
        </w:r>
        <w:r w:rsidRPr="0052789B">
          <w:rPr>
            <w:noProof/>
            <w:webHidden/>
          </w:rPr>
          <w:fldChar w:fldCharType="separate"/>
        </w:r>
        <w:r w:rsidR="0052789B" w:rsidRPr="0052789B">
          <w:rPr>
            <w:noProof/>
            <w:webHidden/>
          </w:rPr>
          <w:t>49</w:t>
        </w:r>
        <w:r w:rsidRPr="0052789B">
          <w:rPr>
            <w:noProof/>
            <w:webHidden/>
          </w:rPr>
          <w:fldChar w:fldCharType="end"/>
        </w:r>
      </w:hyperlink>
    </w:p>
    <w:p w14:paraId="41D797B1" w14:textId="787F48E7" w:rsidR="00391060" w:rsidRPr="0052789B" w:rsidRDefault="00391060">
      <w:pPr>
        <w:pStyle w:val="TableofFigures"/>
        <w:rPr>
          <w:rFonts w:asciiTheme="minorHAnsi" w:eastAsiaTheme="minorEastAsia" w:hAnsiTheme="minorHAnsi"/>
          <w:noProof/>
          <w:lang w:eastAsia="lv-LV"/>
        </w:rPr>
      </w:pPr>
      <w:hyperlink w:anchor="_Toc228258386" w:history="1">
        <w:r w:rsidRPr="0052789B">
          <w:rPr>
            <w:rStyle w:val="Hyperlink"/>
            <w:noProof/>
            <w:color w:val="auto"/>
          </w:rPr>
          <w:t xml:space="preserve">Attēls 17. </w:t>
        </w:r>
        <w:r w:rsidRPr="0052789B">
          <w:rPr>
            <w:rStyle w:val="Hyperlink"/>
            <w:i/>
            <w:noProof/>
            <w:color w:val="auto"/>
          </w:rPr>
          <w:t>Post CompensatingInstitution pieprasījuma struktūras piemērs</w:t>
        </w:r>
        <w:r w:rsidRPr="0052789B">
          <w:rPr>
            <w:noProof/>
            <w:webHidden/>
          </w:rPr>
          <w:tab/>
        </w:r>
        <w:r w:rsidRPr="0052789B">
          <w:rPr>
            <w:noProof/>
            <w:webHidden/>
          </w:rPr>
          <w:fldChar w:fldCharType="begin"/>
        </w:r>
        <w:r w:rsidRPr="0052789B">
          <w:rPr>
            <w:noProof/>
            <w:webHidden/>
          </w:rPr>
          <w:instrText xml:space="preserve"> PAGEREF _Toc228258386 \h </w:instrText>
        </w:r>
        <w:r w:rsidRPr="0052789B">
          <w:rPr>
            <w:noProof/>
            <w:webHidden/>
          </w:rPr>
        </w:r>
        <w:r w:rsidRPr="0052789B">
          <w:rPr>
            <w:noProof/>
            <w:webHidden/>
          </w:rPr>
          <w:fldChar w:fldCharType="separate"/>
        </w:r>
        <w:r w:rsidR="0052789B" w:rsidRPr="0052789B">
          <w:rPr>
            <w:noProof/>
            <w:webHidden/>
          </w:rPr>
          <w:t>50</w:t>
        </w:r>
        <w:r w:rsidRPr="0052789B">
          <w:rPr>
            <w:noProof/>
            <w:webHidden/>
          </w:rPr>
          <w:fldChar w:fldCharType="end"/>
        </w:r>
      </w:hyperlink>
    </w:p>
    <w:p w14:paraId="06E327E3" w14:textId="160A4774" w:rsidR="00391060" w:rsidRPr="0052789B" w:rsidRDefault="00391060">
      <w:pPr>
        <w:pStyle w:val="TableofFigures"/>
        <w:rPr>
          <w:rFonts w:asciiTheme="minorHAnsi" w:eastAsiaTheme="minorEastAsia" w:hAnsiTheme="minorHAnsi"/>
          <w:noProof/>
          <w:lang w:eastAsia="lv-LV"/>
        </w:rPr>
      </w:pPr>
      <w:hyperlink w:anchor="_Toc228258387" w:history="1">
        <w:r w:rsidRPr="0052789B">
          <w:rPr>
            <w:rStyle w:val="Hyperlink"/>
            <w:noProof/>
            <w:color w:val="auto"/>
          </w:rPr>
          <w:t xml:space="preserve">Attēls 18. </w:t>
        </w:r>
        <w:r w:rsidRPr="0052789B">
          <w:rPr>
            <w:rStyle w:val="Hyperlink"/>
            <w:i/>
            <w:noProof/>
            <w:color w:val="auto"/>
          </w:rPr>
          <w:t xml:space="preserve">Get CompensatingInstitution </w:t>
        </w:r>
        <w:r w:rsidRPr="0052789B">
          <w:rPr>
            <w:rStyle w:val="Hyperlink"/>
            <w:rFonts w:cs="Arial"/>
            <w:i/>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_Toc228258387 \h </w:instrText>
        </w:r>
        <w:r w:rsidRPr="0052789B">
          <w:rPr>
            <w:noProof/>
            <w:webHidden/>
          </w:rPr>
        </w:r>
        <w:r w:rsidRPr="0052789B">
          <w:rPr>
            <w:noProof/>
            <w:webHidden/>
          </w:rPr>
          <w:fldChar w:fldCharType="separate"/>
        </w:r>
        <w:r w:rsidR="0052789B" w:rsidRPr="0052789B">
          <w:rPr>
            <w:noProof/>
            <w:webHidden/>
          </w:rPr>
          <w:t>51</w:t>
        </w:r>
        <w:r w:rsidRPr="0052789B">
          <w:rPr>
            <w:noProof/>
            <w:webHidden/>
          </w:rPr>
          <w:fldChar w:fldCharType="end"/>
        </w:r>
      </w:hyperlink>
    </w:p>
    <w:p w14:paraId="537DE6FC" w14:textId="687292CB" w:rsidR="00391060" w:rsidRPr="0052789B" w:rsidRDefault="00391060">
      <w:pPr>
        <w:pStyle w:val="TableofFigures"/>
        <w:rPr>
          <w:rFonts w:asciiTheme="minorHAnsi" w:eastAsiaTheme="minorEastAsia" w:hAnsiTheme="minorHAnsi"/>
          <w:noProof/>
          <w:lang w:eastAsia="lv-LV"/>
        </w:rPr>
      </w:pPr>
      <w:hyperlink w:anchor="_Toc228258388" w:history="1">
        <w:r w:rsidRPr="0052789B">
          <w:rPr>
            <w:rStyle w:val="Hyperlink"/>
            <w:rFonts w:cs="Arial"/>
            <w:noProof/>
            <w:color w:val="auto"/>
          </w:rPr>
          <w:t>Attēls 19. Get BenefitGroup 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_Toc228258388 \h </w:instrText>
        </w:r>
        <w:r w:rsidRPr="0052789B">
          <w:rPr>
            <w:noProof/>
            <w:webHidden/>
          </w:rPr>
        </w:r>
        <w:r w:rsidRPr="0052789B">
          <w:rPr>
            <w:noProof/>
            <w:webHidden/>
          </w:rPr>
          <w:fldChar w:fldCharType="separate"/>
        </w:r>
        <w:r w:rsidR="0052789B" w:rsidRPr="0052789B">
          <w:rPr>
            <w:noProof/>
            <w:webHidden/>
          </w:rPr>
          <w:t>52</w:t>
        </w:r>
        <w:r w:rsidRPr="0052789B">
          <w:rPr>
            <w:noProof/>
            <w:webHidden/>
          </w:rPr>
          <w:fldChar w:fldCharType="end"/>
        </w:r>
      </w:hyperlink>
    </w:p>
    <w:p w14:paraId="2013423E" w14:textId="0B2EF5C2" w:rsidR="00391060" w:rsidRPr="0052789B" w:rsidRDefault="00391060">
      <w:pPr>
        <w:pStyle w:val="TableofFigures"/>
        <w:rPr>
          <w:rFonts w:asciiTheme="minorHAnsi" w:eastAsiaTheme="minorEastAsia" w:hAnsiTheme="minorHAnsi"/>
          <w:noProof/>
          <w:lang w:eastAsia="lv-LV"/>
        </w:rPr>
      </w:pPr>
      <w:hyperlink w:anchor="_Toc228258389" w:history="1">
        <w:r w:rsidRPr="0052789B">
          <w:rPr>
            <w:rStyle w:val="Hyperlink"/>
            <w:noProof/>
            <w:color w:val="auto"/>
          </w:rPr>
          <w:t xml:space="preserve">Attēls 20. </w:t>
        </w:r>
        <w:r w:rsidRPr="0052789B">
          <w:rPr>
            <w:rStyle w:val="Hyperlink"/>
            <w:i/>
            <w:noProof/>
            <w:color w:val="auto"/>
          </w:rPr>
          <w:t xml:space="preserve">Get PersonGroup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_Toc228258389 \h </w:instrText>
        </w:r>
        <w:r w:rsidRPr="0052789B">
          <w:rPr>
            <w:noProof/>
            <w:webHidden/>
          </w:rPr>
        </w:r>
        <w:r w:rsidRPr="0052789B">
          <w:rPr>
            <w:noProof/>
            <w:webHidden/>
          </w:rPr>
          <w:fldChar w:fldCharType="separate"/>
        </w:r>
        <w:r w:rsidR="0052789B" w:rsidRPr="0052789B">
          <w:rPr>
            <w:noProof/>
            <w:webHidden/>
          </w:rPr>
          <w:t>67</w:t>
        </w:r>
        <w:r w:rsidRPr="0052789B">
          <w:rPr>
            <w:noProof/>
            <w:webHidden/>
          </w:rPr>
          <w:fldChar w:fldCharType="end"/>
        </w:r>
      </w:hyperlink>
    </w:p>
    <w:p w14:paraId="1DE0FF32" w14:textId="356505AB" w:rsidR="00391060" w:rsidRPr="0052789B" w:rsidRDefault="00391060">
      <w:pPr>
        <w:pStyle w:val="TableofFigures"/>
        <w:rPr>
          <w:rFonts w:asciiTheme="minorHAnsi" w:eastAsiaTheme="minorEastAsia" w:hAnsiTheme="minorHAnsi"/>
          <w:noProof/>
          <w:lang w:eastAsia="lv-LV"/>
        </w:rPr>
      </w:pPr>
      <w:hyperlink w:anchor="_Toc228258390" w:history="1">
        <w:r w:rsidRPr="0052789B">
          <w:rPr>
            <w:rStyle w:val="Hyperlink"/>
            <w:noProof/>
            <w:color w:val="auto"/>
          </w:rPr>
          <w:t xml:space="preserve">Attēls 21. </w:t>
        </w:r>
        <w:r w:rsidRPr="0052789B">
          <w:rPr>
            <w:rStyle w:val="Hyperlink"/>
            <w:i/>
            <w:noProof/>
            <w:color w:val="auto"/>
          </w:rPr>
          <w:t xml:space="preserve">Get PersonGroupV2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_Toc228258390 \h </w:instrText>
        </w:r>
        <w:r w:rsidRPr="0052789B">
          <w:rPr>
            <w:noProof/>
            <w:webHidden/>
          </w:rPr>
        </w:r>
        <w:r w:rsidRPr="0052789B">
          <w:rPr>
            <w:noProof/>
            <w:webHidden/>
          </w:rPr>
          <w:fldChar w:fldCharType="separate"/>
        </w:r>
        <w:r w:rsidR="0052789B" w:rsidRPr="0052789B">
          <w:rPr>
            <w:noProof/>
            <w:webHidden/>
          </w:rPr>
          <w:t>67</w:t>
        </w:r>
        <w:r w:rsidRPr="0052789B">
          <w:rPr>
            <w:noProof/>
            <w:webHidden/>
          </w:rPr>
          <w:fldChar w:fldCharType="end"/>
        </w:r>
      </w:hyperlink>
    </w:p>
    <w:p w14:paraId="5BAADD41" w14:textId="68EDDC64" w:rsidR="00391060" w:rsidRPr="0052789B" w:rsidRDefault="00391060">
      <w:pPr>
        <w:pStyle w:val="TableofFigures"/>
        <w:rPr>
          <w:rFonts w:asciiTheme="minorHAnsi" w:eastAsiaTheme="minorEastAsia" w:hAnsiTheme="minorHAnsi"/>
          <w:noProof/>
          <w:lang w:eastAsia="lv-LV"/>
        </w:rPr>
      </w:pPr>
      <w:hyperlink w:anchor="_Toc228258391" w:history="1">
        <w:r w:rsidRPr="0052789B">
          <w:rPr>
            <w:rStyle w:val="Hyperlink"/>
            <w:noProof/>
            <w:color w:val="auto"/>
          </w:rPr>
          <w:t xml:space="preserve">Attēls 22. </w:t>
        </w:r>
        <w:r w:rsidRPr="0052789B">
          <w:rPr>
            <w:rStyle w:val="Hyperlink"/>
            <w:i/>
            <w:noProof/>
            <w:color w:val="auto"/>
          </w:rPr>
          <w:t xml:space="preserve">Get ClAtvkCode </w:t>
        </w:r>
        <w:r w:rsidRPr="0052789B">
          <w:rPr>
            <w:rStyle w:val="Hyperlink"/>
            <w:rFonts w:cs="Arial"/>
            <w:i/>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_Toc228258391 \h </w:instrText>
        </w:r>
        <w:r w:rsidRPr="0052789B">
          <w:rPr>
            <w:noProof/>
            <w:webHidden/>
          </w:rPr>
        </w:r>
        <w:r w:rsidRPr="0052789B">
          <w:rPr>
            <w:noProof/>
            <w:webHidden/>
          </w:rPr>
          <w:fldChar w:fldCharType="separate"/>
        </w:r>
        <w:r w:rsidR="0052789B" w:rsidRPr="0052789B">
          <w:rPr>
            <w:noProof/>
            <w:webHidden/>
          </w:rPr>
          <w:t>68</w:t>
        </w:r>
        <w:r w:rsidRPr="0052789B">
          <w:rPr>
            <w:noProof/>
            <w:webHidden/>
          </w:rPr>
          <w:fldChar w:fldCharType="end"/>
        </w:r>
      </w:hyperlink>
    </w:p>
    <w:p w14:paraId="44F6FA61" w14:textId="163765DB" w:rsidR="00391060" w:rsidRPr="0052789B" w:rsidRDefault="00391060">
      <w:pPr>
        <w:pStyle w:val="TableofFigures"/>
        <w:rPr>
          <w:rFonts w:asciiTheme="minorHAnsi" w:eastAsiaTheme="minorEastAsia" w:hAnsiTheme="minorHAnsi"/>
          <w:noProof/>
          <w:lang w:eastAsia="lv-LV"/>
        </w:rPr>
      </w:pPr>
      <w:hyperlink w:anchor="_Toc228258392" w:history="1">
        <w:r w:rsidRPr="0052789B">
          <w:rPr>
            <w:rStyle w:val="Hyperlink"/>
            <w:noProof/>
            <w:color w:val="auto"/>
          </w:rPr>
          <w:t xml:space="preserve">Attēls 23. </w:t>
        </w:r>
        <w:r w:rsidRPr="0052789B">
          <w:rPr>
            <w:rStyle w:val="Hyperlink"/>
            <w:i/>
            <w:noProof/>
            <w:color w:val="auto"/>
          </w:rPr>
          <w:t xml:space="preserve">Get ClRegister </w:t>
        </w:r>
        <w:r w:rsidRPr="0052789B">
          <w:rPr>
            <w:rStyle w:val="Hyperlink"/>
            <w:rFonts w:cs="Arial"/>
            <w:i/>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_Toc228258392 \h </w:instrText>
        </w:r>
        <w:r w:rsidRPr="0052789B">
          <w:rPr>
            <w:noProof/>
            <w:webHidden/>
          </w:rPr>
        </w:r>
        <w:r w:rsidRPr="0052789B">
          <w:rPr>
            <w:noProof/>
            <w:webHidden/>
          </w:rPr>
          <w:fldChar w:fldCharType="separate"/>
        </w:r>
        <w:r w:rsidR="0052789B" w:rsidRPr="0052789B">
          <w:rPr>
            <w:noProof/>
            <w:webHidden/>
          </w:rPr>
          <w:t>69</w:t>
        </w:r>
        <w:r w:rsidRPr="0052789B">
          <w:rPr>
            <w:noProof/>
            <w:webHidden/>
          </w:rPr>
          <w:fldChar w:fldCharType="end"/>
        </w:r>
      </w:hyperlink>
    </w:p>
    <w:p w14:paraId="51F02711" w14:textId="5741DECA" w:rsidR="00391060" w:rsidRPr="0052789B" w:rsidRDefault="00391060">
      <w:pPr>
        <w:pStyle w:val="TableofFigures"/>
        <w:rPr>
          <w:rFonts w:asciiTheme="minorHAnsi" w:eastAsiaTheme="minorEastAsia" w:hAnsiTheme="minorHAnsi"/>
          <w:noProof/>
          <w:lang w:eastAsia="lv-LV"/>
        </w:rPr>
      </w:pPr>
      <w:hyperlink w:anchor="_Toc228258393" w:history="1">
        <w:r w:rsidRPr="0052789B">
          <w:rPr>
            <w:rStyle w:val="Hyperlink"/>
            <w:noProof/>
            <w:color w:val="auto"/>
          </w:rPr>
          <w:t xml:space="preserve">Attēls 24. </w:t>
        </w:r>
        <w:r w:rsidRPr="0052789B">
          <w:rPr>
            <w:rStyle w:val="Hyperlink"/>
            <w:i/>
            <w:noProof/>
            <w:color w:val="auto"/>
          </w:rPr>
          <w:t xml:space="preserve">Post Person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_Toc228258393 \h </w:instrText>
        </w:r>
        <w:r w:rsidRPr="0052789B">
          <w:rPr>
            <w:noProof/>
            <w:webHidden/>
          </w:rPr>
        </w:r>
        <w:r w:rsidRPr="0052789B">
          <w:rPr>
            <w:noProof/>
            <w:webHidden/>
          </w:rPr>
          <w:fldChar w:fldCharType="separate"/>
        </w:r>
        <w:r w:rsidR="0052789B" w:rsidRPr="0052789B">
          <w:rPr>
            <w:noProof/>
            <w:webHidden/>
          </w:rPr>
          <w:t>70</w:t>
        </w:r>
        <w:r w:rsidRPr="0052789B">
          <w:rPr>
            <w:noProof/>
            <w:webHidden/>
          </w:rPr>
          <w:fldChar w:fldCharType="end"/>
        </w:r>
      </w:hyperlink>
    </w:p>
    <w:p w14:paraId="05178A20" w14:textId="6027BBBD" w:rsidR="00391060" w:rsidRPr="0052789B" w:rsidRDefault="00391060">
      <w:pPr>
        <w:pStyle w:val="TableofFigures"/>
        <w:rPr>
          <w:rFonts w:asciiTheme="minorHAnsi" w:eastAsiaTheme="minorEastAsia" w:hAnsiTheme="minorHAnsi"/>
          <w:noProof/>
          <w:lang w:eastAsia="lv-LV"/>
        </w:rPr>
      </w:pPr>
      <w:hyperlink w:anchor="_Toc228258394" w:history="1">
        <w:r w:rsidRPr="0052789B">
          <w:rPr>
            <w:rStyle w:val="Hyperlink"/>
            <w:noProof/>
            <w:color w:val="auto"/>
          </w:rPr>
          <w:t xml:space="preserve">Attēls 25. </w:t>
        </w:r>
        <w:r w:rsidRPr="0052789B">
          <w:rPr>
            <w:rStyle w:val="Hyperlink"/>
            <w:i/>
            <w:noProof/>
            <w:color w:val="auto"/>
          </w:rPr>
          <w:t xml:space="preserve">Get Person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_Toc228258394 \h </w:instrText>
        </w:r>
        <w:r w:rsidRPr="0052789B">
          <w:rPr>
            <w:noProof/>
            <w:webHidden/>
          </w:rPr>
        </w:r>
        <w:r w:rsidRPr="0052789B">
          <w:rPr>
            <w:noProof/>
            <w:webHidden/>
          </w:rPr>
          <w:fldChar w:fldCharType="separate"/>
        </w:r>
        <w:r w:rsidR="0052789B" w:rsidRPr="0052789B">
          <w:rPr>
            <w:noProof/>
            <w:webHidden/>
          </w:rPr>
          <w:t>72</w:t>
        </w:r>
        <w:r w:rsidRPr="0052789B">
          <w:rPr>
            <w:noProof/>
            <w:webHidden/>
          </w:rPr>
          <w:fldChar w:fldCharType="end"/>
        </w:r>
      </w:hyperlink>
    </w:p>
    <w:p w14:paraId="731AA405" w14:textId="51422792" w:rsidR="00391060" w:rsidRPr="0052789B" w:rsidRDefault="00391060">
      <w:pPr>
        <w:pStyle w:val="TableofFigures"/>
        <w:rPr>
          <w:rFonts w:asciiTheme="minorHAnsi" w:eastAsiaTheme="minorEastAsia" w:hAnsiTheme="minorHAnsi"/>
          <w:noProof/>
          <w:lang w:eastAsia="lv-LV"/>
        </w:rPr>
      </w:pPr>
      <w:hyperlink w:anchor="_Toc228258395" w:history="1">
        <w:r w:rsidRPr="0052789B">
          <w:rPr>
            <w:rStyle w:val="Hyperlink"/>
            <w:noProof/>
            <w:color w:val="auto"/>
          </w:rPr>
          <w:t xml:space="preserve">Attēls 26. </w:t>
        </w:r>
        <w:r w:rsidRPr="0052789B">
          <w:rPr>
            <w:rStyle w:val="Hyperlink"/>
            <w:i/>
            <w:noProof/>
            <w:color w:val="auto"/>
          </w:rPr>
          <w:t xml:space="preserve">Post PersonIdentifier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_Toc228258395 \h </w:instrText>
        </w:r>
        <w:r w:rsidRPr="0052789B">
          <w:rPr>
            <w:noProof/>
            <w:webHidden/>
          </w:rPr>
        </w:r>
        <w:r w:rsidRPr="0052789B">
          <w:rPr>
            <w:noProof/>
            <w:webHidden/>
          </w:rPr>
          <w:fldChar w:fldCharType="separate"/>
        </w:r>
        <w:r w:rsidR="0052789B" w:rsidRPr="0052789B">
          <w:rPr>
            <w:noProof/>
            <w:webHidden/>
          </w:rPr>
          <w:t>74</w:t>
        </w:r>
        <w:r w:rsidRPr="0052789B">
          <w:rPr>
            <w:noProof/>
            <w:webHidden/>
          </w:rPr>
          <w:fldChar w:fldCharType="end"/>
        </w:r>
      </w:hyperlink>
    </w:p>
    <w:p w14:paraId="60134F12" w14:textId="2FC6D4C2" w:rsidR="00391060" w:rsidRPr="0052789B" w:rsidRDefault="00391060">
      <w:pPr>
        <w:pStyle w:val="TableofFigures"/>
        <w:rPr>
          <w:rFonts w:asciiTheme="minorHAnsi" w:eastAsiaTheme="minorEastAsia" w:hAnsiTheme="minorHAnsi"/>
          <w:noProof/>
          <w:lang w:eastAsia="lv-LV"/>
        </w:rPr>
      </w:pPr>
      <w:hyperlink w:anchor="_Toc228258396" w:history="1">
        <w:r w:rsidRPr="0052789B">
          <w:rPr>
            <w:rStyle w:val="Hyperlink"/>
            <w:noProof/>
            <w:color w:val="auto"/>
          </w:rPr>
          <w:t xml:space="preserve">Attēls 27. </w:t>
        </w:r>
        <w:r w:rsidRPr="0052789B">
          <w:rPr>
            <w:rStyle w:val="Hyperlink"/>
            <w:i/>
            <w:noProof/>
            <w:color w:val="auto"/>
          </w:rPr>
          <w:t xml:space="preserve">PatchPersonIdentifier </w:t>
        </w:r>
        <w:r w:rsidRPr="0052789B">
          <w:rPr>
            <w:rStyle w:val="Hyperlink"/>
            <w:rFonts w:cs="Arial"/>
            <w:i/>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_Toc228258396 \h </w:instrText>
        </w:r>
        <w:r w:rsidRPr="0052789B">
          <w:rPr>
            <w:noProof/>
            <w:webHidden/>
          </w:rPr>
        </w:r>
        <w:r w:rsidRPr="0052789B">
          <w:rPr>
            <w:noProof/>
            <w:webHidden/>
          </w:rPr>
          <w:fldChar w:fldCharType="separate"/>
        </w:r>
        <w:r w:rsidR="0052789B" w:rsidRPr="0052789B">
          <w:rPr>
            <w:noProof/>
            <w:webHidden/>
          </w:rPr>
          <w:t>74</w:t>
        </w:r>
        <w:r w:rsidRPr="0052789B">
          <w:rPr>
            <w:noProof/>
            <w:webHidden/>
          </w:rPr>
          <w:fldChar w:fldCharType="end"/>
        </w:r>
      </w:hyperlink>
    </w:p>
    <w:p w14:paraId="5FCD5E19" w14:textId="6DB44A28" w:rsidR="00391060" w:rsidRPr="0052789B" w:rsidRDefault="00391060">
      <w:pPr>
        <w:pStyle w:val="TableofFigures"/>
        <w:rPr>
          <w:rFonts w:asciiTheme="minorHAnsi" w:eastAsiaTheme="minorEastAsia" w:hAnsiTheme="minorHAnsi"/>
          <w:noProof/>
          <w:lang w:eastAsia="lv-LV"/>
        </w:rPr>
      </w:pPr>
      <w:hyperlink w:anchor="_Toc228258397" w:history="1">
        <w:r w:rsidRPr="0052789B">
          <w:rPr>
            <w:rStyle w:val="Hyperlink"/>
            <w:noProof/>
            <w:color w:val="auto"/>
          </w:rPr>
          <w:t xml:space="preserve">Attēls 28. </w:t>
        </w:r>
        <w:r w:rsidRPr="0052789B">
          <w:rPr>
            <w:rStyle w:val="Hyperlink"/>
            <w:i/>
            <w:noProof/>
            <w:color w:val="auto"/>
          </w:rPr>
          <w:t xml:space="preserve">PatchPersonIdentifier </w:t>
        </w:r>
        <w:r w:rsidRPr="0052789B">
          <w:rPr>
            <w:rStyle w:val="Hyperlink"/>
            <w:rFonts w:cs="Arial"/>
            <w:i/>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_Toc228258397 \h </w:instrText>
        </w:r>
        <w:r w:rsidRPr="0052789B">
          <w:rPr>
            <w:noProof/>
            <w:webHidden/>
          </w:rPr>
        </w:r>
        <w:r w:rsidRPr="0052789B">
          <w:rPr>
            <w:noProof/>
            <w:webHidden/>
          </w:rPr>
          <w:fldChar w:fldCharType="separate"/>
        </w:r>
        <w:r w:rsidR="0052789B" w:rsidRPr="0052789B">
          <w:rPr>
            <w:noProof/>
            <w:webHidden/>
          </w:rPr>
          <w:t>74</w:t>
        </w:r>
        <w:r w:rsidRPr="0052789B">
          <w:rPr>
            <w:noProof/>
            <w:webHidden/>
          </w:rPr>
          <w:fldChar w:fldCharType="end"/>
        </w:r>
      </w:hyperlink>
    </w:p>
    <w:p w14:paraId="649FC8E2" w14:textId="1A575F65" w:rsidR="00391060" w:rsidRPr="0052789B" w:rsidRDefault="00391060">
      <w:pPr>
        <w:pStyle w:val="TableofFigures"/>
        <w:rPr>
          <w:rFonts w:asciiTheme="minorHAnsi" w:eastAsiaTheme="minorEastAsia" w:hAnsiTheme="minorHAnsi"/>
          <w:noProof/>
          <w:lang w:eastAsia="lv-LV"/>
        </w:rPr>
      </w:pPr>
      <w:hyperlink w:anchor="_Toc228258398" w:history="1">
        <w:r w:rsidRPr="0052789B">
          <w:rPr>
            <w:rStyle w:val="Hyperlink"/>
            <w:noProof/>
            <w:color w:val="auto"/>
          </w:rPr>
          <w:t xml:space="preserve">Attēls 29. </w:t>
        </w:r>
        <w:r w:rsidRPr="0052789B">
          <w:rPr>
            <w:rStyle w:val="Hyperlink"/>
            <w:i/>
            <w:noProof/>
            <w:color w:val="auto"/>
          </w:rPr>
          <w:t xml:space="preserve">PatchPersonIdentifier </w:t>
        </w:r>
        <w:r w:rsidRPr="0052789B">
          <w:rPr>
            <w:rStyle w:val="Hyperlink"/>
            <w:rFonts w:cs="Arial"/>
            <w:i/>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_Toc228258398 \h </w:instrText>
        </w:r>
        <w:r w:rsidRPr="0052789B">
          <w:rPr>
            <w:noProof/>
            <w:webHidden/>
          </w:rPr>
        </w:r>
        <w:r w:rsidRPr="0052789B">
          <w:rPr>
            <w:noProof/>
            <w:webHidden/>
          </w:rPr>
          <w:fldChar w:fldCharType="separate"/>
        </w:r>
        <w:r w:rsidR="0052789B" w:rsidRPr="0052789B">
          <w:rPr>
            <w:noProof/>
            <w:webHidden/>
          </w:rPr>
          <w:t>76</w:t>
        </w:r>
        <w:r w:rsidRPr="0052789B">
          <w:rPr>
            <w:noProof/>
            <w:webHidden/>
          </w:rPr>
          <w:fldChar w:fldCharType="end"/>
        </w:r>
      </w:hyperlink>
    </w:p>
    <w:p w14:paraId="60EA8434" w14:textId="54653AD2" w:rsidR="00391060" w:rsidRPr="0052789B" w:rsidRDefault="00391060">
      <w:pPr>
        <w:pStyle w:val="TableofFigures"/>
        <w:rPr>
          <w:rFonts w:asciiTheme="minorHAnsi" w:eastAsiaTheme="minorEastAsia" w:hAnsiTheme="minorHAnsi"/>
          <w:noProof/>
          <w:lang w:eastAsia="lv-LV"/>
        </w:rPr>
      </w:pPr>
      <w:hyperlink w:anchor="_Toc228258399" w:history="1">
        <w:r w:rsidRPr="0052789B">
          <w:rPr>
            <w:rStyle w:val="Hyperlink"/>
            <w:noProof/>
            <w:color w:val="auto"/>
          </w:rPr>
          <w:t xml:space="preserve">Attēls 30. </w:t>
        </w:r>
        <w:r w:rsidRPr="0052789B">
          <w:rPr>
            <w:rStyle w:val="Hyperlink"/>
            <w:i/>
            <w:noProof/>
            <w:color w:val="auto"/>
          </w:rPr>
          <w:t xml:space="preserve">GetPerson/PersonIdentifier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_Toc228258399 \h </w:instrText>
        </w:r>
        <w:r w:rsidRPr="0052789B">
          <w:rPr>
            <w:noProof/>
            <w:webHidden/>
          </w:rPr>
        </w:r>
        <w:r w:rsidRPr="0052789B">
          <w:rPr>
            <w:noProof/>
            <w:webHidden/>
          </w:rPr>
          <w:fldChar w:fldCharType="separate"/>
        </w:r>
        <w:r w:rsidR="0052789B" w:rsidRPr="0052789B">
          <w:rPr>
            <w:noProof/>
            <w:webHidden/>
          </w:rPr>
          <w:t>77</w:t>
        </w:r>
        <w:r w:rsidRPr="0052789B">
          <w:rPr>
            <w:noProof/>
            <w:webHidden/>
          </w:rPr>
          <w:fldChar w:fldCharType="end"/>
        </w:r>
      </w:hyperlink>
    </w:p>
    <w:p w14:paraId="1FDEB3A2" w14:textId="6D3EEC2B" w:rsidR="00391060" w:rsidRPr="0052789B" w:rsidRDefault="00391060">
      <w:pPr>
        <w:pStyle w:val="TableofFigures"/>
        <w:rPr>
          <w:rFonts w:asciiTheme="minorHAnsi" w:eastAsiaTheme="minorEastAsia" w:hAnsiTheme="minorHAnsi"/>
          <w:noProof/>
          <w:lang w:eastAsia="lv-LV"/>
        </w:rPr>
      </w:pPr>
      <w:hyperlink w:anchor="_Toc228258400" w:history="1">
        <w:r w:rsidRPr="0052789B">
          <w:rPr>
            <w:rStyle w:val="Hyperlink"/>
            <w:noProof/>
            <w:color w:val="auto"/>
          </w:rPr>
          <w:t xml:space="preserve">Attēls 31. </w:t>
        </w:r>
        <w:r w:rsidRPr="0052789B">
          <w:rPr>
            <w:rStyle w:val="Hyperlink"/>
            <w:i/>
            <w:noProof/>
            <w:color w:val="auto"/>
          </w:rPr>
          <w:t>Post</w:t>
        </w:r>
        <w:r w:rsidRPr="0052789B">
          <w:rPr>
            <w:rStyle w:val="Hyperlink"/>
            <w:rFonts w:eastAsia="Arial"/>
            <w:i/>
            <w:noProof/>
            <w:color w:val="auto"/>
          </w:rPr>
          <w:t xml:space="preserve"> PersonStatus</w:t>
        </w:r>
        <w:r w:rsidRPr="0052789B">
          <w:rPr>
            <w:rStyle w:val="Hyperlink"/>
            <w:rFonts w:cs="Arial"/>
            <w:i/>
            <w:iCs/>
            <w:noProof/>
            <w:color w:val="auto"/>
          </w:rPr>
          <w:t xml:space="preserve">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_Toc228258400 \h </w:instrText>
        </w:r>
        <w:r w:rsidRPr="0052789B">
          <w:rPr>
            <w:noProof/>
            <w:webHidden/>
          </w:rPr>
        </w:r>
        <w:r w:rsidRPr="0052789B">
          <w:rPr>
            <w:noProof/>
            <w:webHidden/>
          </w:rPr>
          <w:fldChar w:fldCharType="separate"/>
        </w:r>
        <w:r w:rsidR="0052789B" w:rsidRPr="0052789B">
          <w:rPr>
            <w:noProof/>
            <w:webHidden/>
          </w:rPr>
          <w:t>78</w:t>
        </w:r>
        <w:r w:rsidRPr="0052789B">
          <w:rPr>
            <w:noProof/>
            <w:webHidden/>
          </w:rPr>
          <w:fldChar w:fldCharType="end"/>
        </w:r>
      </w:hyperlink>
    </w:p>
    <w:p w14:paraId="3D9E012E" w14:textId="5814B022" w:rsidR="00391060" w:rsidRPr="0052789B" w:rsidRDefault="00391060">
      <w:pPr>
        <w:pStyle w:val="TableofFigures"/>
        <w:rPr>
          <w:rFonts w:asciiTheme="minorHAnsi" w:eastAsiaTheme="minorEastAsia" w:hAnsiTheme="minorHAnsi"/>
          <w:noProof/>
          <w:lang w:eastAsia="lv-LV"/>
        </w:rPr>
      </w:pPr>
      <w:hyperlink w:anchor="_Toc228258401" w:history="1">
        <w:r w:rsidRPr="0052789B">
          <w:rPr>
            <w:rStyle w:val="Hyperlink"/>
            <w:noProof/>
            <w:color w:val="auto"/>
          </w:rPr>
          <w:t xml:space="preserve">Attēls 32. </w:t>
        </w:r>
        <w:r w:rsidRPr="0052789B">
          <w:rPr>
            <w:rStyle w:val="Hyperlink"/>
            <w:i/>
            <w:noProof/>
            <w:color w:val="auto"/>
          </w:rPr>
          <w:t xml:space="preserve">GetPersonStatus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_Toc228258401 \h </w:instrText>
        </w:r>
        <w:r w:rsidRPr="0052789B">
          <w:rPr>
            <w:noProof/>
            <w:webHidden/>
          </w:rPr>
        </w:r>
        <w:r w:rsidRPr="0052789B">
          <w:rPr>
            <w:noProof/>
            <w:webHidden/>
          </w:rPr>
          <w:fldChar w:fldCharType="separate"/>
        </w:r>
        <w:r w:rsidR="0052789B" w:rsidRPr="0052789B">
          <w:rPr>
            <w:noProof/>
            <w:webHidden/>
          </w:rPr>
          <w:t>79</w:t>
        </w:r>
        <w:r w:rsidRPr="0052789B">
          <w:rPr>
            <w:noProof/>
            <w:webHidden/>
          </w:rPr>
          <w:fldChar w:fldCharType="end"/>
        </w:r>
      </w:hyperlink>
    </w:p>
    <w:p w14:paraId="71A00572" w14:textId="324858B7" w:rsidR="00391060" w:rsidRPr="0052789B" w:rsidRDefault="00391060">
      <w:pPr>
        <w:pStyle w:val="TableofFigures"/>
        <w:rPr>
          <w:rFonts w:asciiTheme="minorHAnsi" w:eastAsiaTheme="minorEastAsia" w:hAnsiTheme="minorHAnsi"/>
          <w:noProof/>
          <w:lang w:eastAsia="lv-LV"/>
        </w:rPr>
      </w:pPr>
      <w:hyperlink w:anchor="_Toc228258402" w:history="1">
        <w:r w:rsidRPr="0052789B">
          <w:rPr>
            <w:rStyle w:val="Hyperlink"/>
            <w:noProof/>
            <w:color w:val="auto"/>
          </w:rPr>
          <w:t xml:space="preserve">Attēls 33. </w:t>
        </w:r>
        <w:r w:rsidRPr="0052789B">
          <w:rPr>
            <w:rStyle w:val="Hyperlink"/>
            <w:i/>
            <w:noProof/>
            <w:color w:val="auto"/>
          </w:rPr>
          <w:t xml:space="preserve">Post PaymentProcessor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_Toc228258402 \h </w:instrText>
        </w:r>
        <w:r w:rsidRPr="0052789B">
          <w:rPr>
            <w:noProof/>
            <w:webHidden/>
          </w:rPr>
        </w:r>
        <w:r w:rsidRPr="0052789B">
          <w:rPr>
            <w:noProof/>
            <w:webHidden/>
          </w:rPr>
          <w:fldChar w:fldCharType="separate"/>
        </w:r>
        <w:r w:rsidR="0052789B" w:rsidRPr="0052789B">
          <w:rPr>
            <w:noProof/>
            <w:webHidden/>
          </w:rPr>
          <w:t>80</w:t>
        </w:r>
        <w:r w:rsidRPr="0052789B">
          <w:rPr>
            <w:noProof/>
            <w:webHidden/>
          </w:rPr>
          <w:fldChar w:fldCharType="end"/>
        </w:r>
      </w:hyperlink>
    </w:p>
    <w:p w14:paraId="22FDC80C" w14:textId="287FFA04" w:rsidR="00391060" w:rsidRPr="0052789B" w:rsidRDefault="00391060">
      <w:pPr>
        <w:pStyle w:val="TableofFigures"/>
        <w:rPr>
          <w:rFonts w:asciiTheme="minorHAnsi" w:eastAsiaTheme="minorEastAsia" w:hAnsiTheme="minorHAnsi"/>
          <w:noProof/>
          <w:lang w:eastAsia="lv-LV"/>
        </w:rPr>
      </w:pPr>
      <w:hyperlink w:anchor="_Toc228258403" w:history="1">
        <w:r w:rsidRPr="0052789B">
          <w:rPr>
            <w:rStyle w:val="Hyperlink"/>
            <w:noProof/>
            <w:color w:val="auto"/>
          </w:rPr>
          <w:t xml:space="preserve">Attēls 34. </w:t>
        </w:r>
        <w:r w:rsidRPr="0052789B">
          <w:rPr>
            <w:rStyle w:val="Hyperlink"/>
            <w:i/>
            <w:noProof/>
            <w:color w:val="auto"/>
          </w:rPr>
          <w:t xml:space="preserve">GetPaymentProcessor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_Toc228258403 \h </w:instrText>
        </w:r>
        <w:r w:rsidRPr="0052789B">
          <w:rPr>
            <w:noProof/>
            <w:webHidden/>
          </w:rPr>
        </w:r>
        <w:r w:rsidRPr="0052789B">
          <w:rPr>
            <w:noProof/>
            <w:webHidden/>
          </w:rPr>
          <w:fldChar w:fldCharType="separate"/>
        </w:r>
        <w:r w:rsidR="0052789B" w:rsidRPr="0052789B">
          <w:rPr>
            <w:noProof/>
            <w:webHidden/>
          </w:rPr>
          <w:t>81</w:t>
        </w:r>
        <w:r w:rsidRPr="0052789B">
          <w:rPr>
            <w:noProof/>
            <w:webHidden/>
          </w:rPr>
          <w:fldChar w:fldCharType="end"/>
        </w:r>
      </w:hyperlink>
    </w:p>
    <w:p w14:paraId="7CF041E8" w14:textId="4FA69826" w:rsidR="00391060" w:rsidRPr="0052789B" w:rsidRDefault="00391060">
      <w:pPr>
        <w:pStyle w:val="TableofFigures"/>
        <w:rPr>
          <w:rFonts w:asciiTheme="minorHAnsi" w:eastAsiaTheme="minorEastAsia" w:hAnsiTheme="minorHAnsi"/>
          <w:noProof/>
          <w:lang w:eastAsia="lv-LV"/>
        </w:rPr>
      </w:pPr>
      <w:hyperlink w:anchor="_Toc228258404" w:history="1">
        <w:r w:rsidRPr="0052789B">
          <w:rPr>
            <w:rStyle w:val="Hyperlink"/>
            <w:noProof/>
            <w:color w:val="auto"/>
          </w:rPr>
          <w:t xml:space="preserve">Attēls 35. </w:t>
        </w:r>
        <w:r w:rsidRPr="0052789B">
          <w:rPr>
            <w:rStyle w:val="Hyperlink"/>
            <w:i/>
            <w:noProof/>
            <w:color w:val="auto"/>
          </w:rPr>
          <w:t xml:space="preserve">Post PaymentTerminal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_Toc228258404 \h </w:instrText>
        </w:r>
        <w:r w:rsidRPr="0052789B">
          <w:rPr>
            <w:noProof/>
            <w:webHidden/>
          </w:rPr>
        </w:r>
        <w:r w:rsidRPr="0052789B">
          <w:rPr>
            <w:noProof/>
            <w:webHidden/>
          </w:rPr>
          <w:fldChar w:fldCharType="separate"/>
        </w:r>
        <w:r w:rsidR="0052789B" w:rsidRPr="0052789B">
          <w:rPr>
            <w:noProof/>
            <w:webHidden/>
          </w:rPr>
          <w:t>82</w:t>
        </w:r>
        <w:r w:rsidRPr="0052789B">
          <w:rPr>
            <w:noProof/>
            <w:webHidden/>
          </w:rPr>
          <w:fldChar w:fldCharType="end"/>
        </w:r>
      </w:hyperlink>
    </w:p>
    <w:p w14:paraId="281D6169" w14:textId="6A17B0F0" w:rsidR="00391060" w:rsidRPr="0052789B" w:rsidRDefault="00391060">
      <w:pPr>
        <w:pStyle w:val="TableofFigures"/>
        <w:rPr>
          <w:rFonts w:asciiTheme="minorHAnsi" w:eastAsiaTheme="minorEastAsia" w:hAnsiTheme="minorHAnsi"/>
          <w:noProof/>
          <w:lang w:eastAsia="lv-LV"/>
        </w:rPr>
      </w:pPr>
      <w:hyperlink w:anchor="_Toc228258405" w:history="1">
        <w:r w:rsidRPr="0052789B">
          <w:rPr>
            <w:rStyle w:val="Hyperlink"/>
            <w:noProof/>
            <w:color w:val="auto"/>
          </w:rPr>
          <w:t xml:space="preserve">Attēls 36. </w:t>
        </w:r>
        <w:r w:rsidRPr="0052789B">
          <w:rPr>
            <w:rStyle w:val="Hyperlink"/>
            <w:i/>
            <w:noProof/>
            <w:color w:val="auto"/>
          </w:rPr>
          <w:t xml:space="preserve">Get PaymentTerminal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_Toc228258405 \h </w:instrText>
        </w:r>
        <w:r w:rsidRPr="0052789B">
          <w:rPr>
            <w:noProof/>
            <w:webHidden/>
          </w:rPr>
        </w:r>
        <w:r w:rsidRPr="0052789B">
          <w:rPr>
            <w:noProof/>
            <w:webHidden/>
          </w:rPr>
          <w:fldChar w:fldCharType="separate"/>
        </w:r>
        <w:r w:rsidR="0052789B" w:rsidRPr="0052789B">
          <w:rPr>
            <w:noProof/>
            <w:webHidden/>
          </w:rPr>
          <w:t>83</w:t>
        </w:r>
        <w:r w:rsidRPr="0052789B">
          <w:rPr>
            <w:noProof/>
            <w:webHidden/>
          </w:rPr>
          <w:fldChar w:fldCharType="end"/>
        </w:r>
      </w:hyperlink>
    </w:p>
    <w:p w14:paraId="0A2EC400" w14:textId="57C491DC" w:rsidR="00391060" w:rsidRPr="0052789B" w:rsidRDefault="00391060">
      <w:pPr>
        <w:pStyle w:val="TableofFigures"/>
        <w:rPr>
          <w:rFonts w:asciiTheme="minorHAnsi" w:eastAsiaTheme="minorEastAsia" w:hAnsiTheme="minorHAnsi"/>
          <w:noProof/>
          <w:lang w:eastAsia="lv-LV"/>
        </w:rPr>
      </w:pPr>
      <w:hyperlink w:anchor="_Toc228258406" w:history="1">
        <w:r w:rsidRPr="0052789B">
          <w:rPr>
            <w:rStyle w:val="Hyperlink"/>
            <w:noProof/>
            <w:color w:val="auto"/>
          </w:rPr>
          <w:t xml:space="preserve">Attēls 37. </w:t>
        </w:r>
        <w:r w:rsidRPr="0052789B">
          <w:rPr>
            <w:rStyle w:val="Hyperlink"/>
            <w:i/>
            <w:noProof/>
            <w:color w:val="auto"/>
          </w:rPr>
          <w:t xml:space="preserve">Get Merchant </w:t>
        </w:r>
        <w:r w:rsidRPr="0052789B">
          <w:rPr>
            <w:rStyle w:val="Hyperlink"/>
            <w:rFonts w:cs="Arial"/>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_Toc228258406 \h </w:instrText>
        </w:r>
        <w:r w:rsidRPr="0052789B">
          <w:rPr>
            <w:noProof/>
            <w:webHidden/>
          </w:rPr>
        </w:r>
        <w:r w:rsidRPr="0052789B">
          <w:rPr>
            <w:noProof/>
            <w:webHidden/>
          </w:rPr>
          <w:fldChar w:fldCharType="separate"/>
        </w:r>
        <w:r w:rsidR="0052789B" w:rsidRPr="0052789B">
          <w:rPr>
            <w:noProof/>
            <w:webHidden/>
          </w:rPr>
          <w:t>84</w:t>
        </w:r>
        <w:r w:rsidRPr="0052789B">
          <w:rPr>
            <w:noProof/>
            <w:webHidden/>
          </w:rPr>
          <w:fldChar w:fldCharType="end"/>
        </w:r>
      </w:hyperlink>
    </w:p>
    <w:p w14:paraId="3F21F916" w14:textId="5F199185" w:rsidR="00391060" w:rsidRPr="0052789B" w:rsidRDefault="00391060">
      <w:pPr>
        <w:pStyle w:val="TableofFigures"/>
        <w:rPr>
          <w:rFonts w:asciiTheme="minorHAnsi" w:eastAsiaTheme="minorEastAsia" w:hAnsiTheme="minorHAnsi"/>
          <w:noProof/>
          <w:lang w:eastAsia="lv-LV"/>
        </w:rPr>
      </w:pPr>
      <w:hyperlink w:anchor="_Toc228258407" w:history="1">
        <w:r w:rsidRPr="0052789B">
          <w:rPr>
            <w:rStyle w:val="Hyperlink"/>
            <w:noProof/>
            <w:color w:val="auto"/>
          </w:rPr>
          <w:t xml:space="preserve">Attēls 38. </w:t>
        </w:r>
        <w:r w:rsidRPr="0052789B">
          <w:rPr>
            <w:rStyle w:val="Hyperlink"/>
            <w:i/>
            <w:noProof/>
            <w:color w:val="auto"/>
          </w:rPr>
          <w:t xml:space="preserve">GetMerchant </w:t>
        </w:r>
        <w:r w:rsidRPr="0052789B">
          <w:rPr>
            <w:rStyle w:val="Hyperlink"/>
            <w:rFonts w:cs="Arial"/>
            <w:i/>
            <w:iCs/>
            <w:noProof/>
            <w:color w:val="auto"/>
          </w:rPr>
          <w:t>metodes veiksmīga pieprasījuma atbildes struktūras piemērs</w:t>
        </w:r>
        <w:r w:rsidRPr="0052789B">
          <w:rPr>
            <w:noProof/>
            <w:webHidden/>
          </w:rPr>
          <w:tab/>
        </w:r>
        <w:r w:rsidRPr="0052789B">
          <w:rPr>
            <w:noProof/>
            <w:webHidden/>
          </w:rPr>
          <w:fldChar w:fldCharType="begin"/>
        </w:r>
        <w:r w:rsidRPr="0052789B">
          <w:rPr>
            <w:noProof/>
            <w:webHidden/>
          </w:rPr>
          <w:instrText xml:space="preserve"> PAGEREF _Toc228258407 \h </w:instrText>
        </w:r>
        <w:r w:rsidRPr="0052789B">
          <w:rPr>
            <w:noProof/>
            <w:webHidden/>
          </w:rPr>
        </w:r>
        <w:r w:rsidRPr="0052789B">
          <w:rPr>
            <w:noProof/>
            <w:webHidden/>
          </w:rPr>
          <w:fldChar w:fldCharType="separate"/>
        </w:r>
        <w:r w:rsidR="0052789B" w:rsidRPr="0052789B">
          <w:rPr>
            <w:noProof/>
            <w:webHidden/>
          </w:rPr>
          <w:t>85</w:t>
        </w:r>
        <w:r w:rsidRPr="0052789B">
          <w:rPr>
            <w:noProof/>
            <w:webHidden/>
          </w:rPr>
          <w:fldChar w:fldCharType="end"/>
        </w:r>
      </w:hyperlink>
    </w:p>
    <w:p w14:paraId="155D869A" w14:textId="1A2B47A2" w:rsidR="00391060" w:rsidRPr="0052789B" w:rsidRDefault="00391060">
      <w:pPr>
        <w:pStyle w:val="TableofFigures"/>
        <w:rPr>
          <w:rFonts w:asciiTheme="minorHAnsi" w:eastAsiaTheme="minorEastAsia" w:hAnsiTheme="minorHAnsi"/>
          <w:noProof/>
          <w:lang w:eastAsia="lv-LV"/>
        </w:rPr>
      </w:pPr>
      <w:hyperlink w:anchor="_Toc228258408" w:history="1">
        <w:r w:rsidRPr="0052789B">
          <w:rPr>
            <w:rStyle w:val="Hyperlink"/>
            <w:noProof/>
            <w:color w:val="auto"/>
          </w:rPr>
          <w:t xml:space="preserve">Attēls 39. Post TradeLocation </w:t>
        </w:r>
        <w:r w:rsidRPr="0052789B">
          <w:rPr>
            <w:rStyle w:val="Hyperlink"/>
            <w:rFonts w:cs="Arial"/>
            <w:iCs/>
            <w:noProof/>
            <w:color w:val="auto"/>
          </w:rPr>
          <w:t>metodes pieprasījuma struktūras piemērs</w:t>
        </w:r>
        <w:r w:rsidRPr="0052789B">
          <w:rPr>
            <w:noProof/>
            <w:webHidden/>
          </w:rPr>
          <w:tab/>
        </w:r>
        <w:r w:rsidRPr="0052789B">
          <w:rPr>
            <w:noProof/>
            <w:webHidden/>
          </w:rPr>
          <w:fldChar w:fldCharType="begin"/>
        </w:r>
        <w:r w:rsidRPr="0052789B">
          <w:rPr>
            <w:noProof/>
            <w:webHidden/>
          </w:rPr>
          <w:instrText xml:space="preserve"> PAGEREF _Toc228258408 \h </w:instrText>
        </w:r>
        <w:r w:rsidRPr="0052789B">
          <w:rPr>
            <w:noProof/>
            <w:webHidden/>
          </w:rPr>
        </w:r>
        <w:r w:rsidRPr="0052789B">
          <w:rPr>
            <w:noProof/>
            <w:webHidden/>
          </w:rPr>
          <w:fldChar w:fldCharType="separate"/>
        </w:r>
        <w:r w:rsidR="0052789B" w:rsidRPr="0052789B">
          <w:rPr>
            <w:noProof/>
            <w:webHidden/>
          </w:rPr>
          <w:t>86</w:t>
        </w:r>
        <w:r w:rsidRPr="0052789B">
          <w:rPr>
            <w:noProof/>
            <w:webHidden/>
          </w:rPr>
          <w:fldChar w:fldCharType="end"/>
        </w:r>
      </w:hyperlink>
    </w:p>
    <w:p w14:paraId="7DEB74A0" w14:textId="7170497E" w:rsidR="0059025B" w:rsidRPr="0052789B" w:rsidRDefault="0059025B" w:rsidP="0059025B">
      <w:pPr>
        <w:rPr>
          <w:sz w:val="20"/>
          <w:szCs w:val="20"/>
        </w:rPr>
      </w:pPr>
      <w:r w:rsidRPr="0052789B">
        <w:rPr>
          <w:sz w:val="20"/>
          <w:szCs w:val="20"/>
        </w:rPr>
        <w:fldChar w:fldCharType="end"/>
      </w:r>
    </w:p>
    <w:p w14:paraId="16394337" w14:textId="6FE92A18" w:rsidR="00E9670F" w:rsidRPr="0052789B" w:rsidRDefault="7C361E4A" w:rsidP="00D05E53">
      <w:pPr>
        <w:pStyle w:val="Heading1"/>
        <w:tabs>
          <w:tab w:val="clear" w:pos="0"/>
        </w:tabs>
        <w:spacing w:before="0" w:after="160" w:line="259" w:lineRule="auto"/>
        <w:contextualSpacing/>
      </w:pPr>
      <w:bookmarkStart w:id="11" w:name="_Toc304291766"/>
      <w:bookmarkStart w:id="12" w:name="_Toc45291522"/>
      <w:bookmarkStart w:id="13" w:name="_Toc49874302"/>
      <w:bookmarkStart w:id="14" w:name="_Toc62813952"/>
      <w:bookmarkStart w:id="15" w:name="_Toc1452460054"/>
      <w:bookmarkStart w:id="16" w:name="_Toc496187633"/>
      <w:bookmarkStart w:id="17" w:name="_Toc498502019"/>
      <w:bookmarkStart w:id="18" w:name="_Toc501634489"/>
      <w:bookmarkStart w:id="19" w:name="_Toc504568677"/>
      <w:bookmarkStart w:id="20" w:name="_Toc519080213"/>
      <w:bookmarkStart w:id="21" w:name="_Toc1392365"/>
      <w:bookmarkStart w:id="22" w:name="_Toc21427652"/>
      <w:bookmarkStart w:id="23" w:name="_Toc2849139"/>
      <w:bookmarkStart w:id="24" w:name="_Toc23262344"/>
      <w:r w:rsidRPr="0052789B">
        <w:lastRenderedPageBreak/>
        <w:t>Vispārīga informācija par projektu</w:t>
      </w:r>
      <w:bookmarkEnd w:id="11"/>
      <w:bookmarkEnd w:id="12"/>
      <w:bookmarkEnd w:id="13"/>
      <w:bookmarkEnd w:id="14"/>
      <w:bookmarkEnd w:id="15"/>
    </w:p>
    <w:p w14:paraId="4850F754" w14:textId="6ED024C0" w:rsidR="00E25EC6" w:rsidRPr="0052789B" w:rsidRDefault="00195A89" w:rsidP="00E25EC6">
      <w:pPr>
        <w:spacing w:after="160" w:line="259" w:lineRule="auto"/>
        <w:rPr>
          <w:rFonts w:cs="Arial"/>
        </w:rPr>
      </w:pPr>
      <w:bookmarkStart w:id="25" w:name="_Toc129488339"/>
      <w:bookmarkStart w:id="26" w:name="_Toc130279268"/>
      <w:bookmarkStart w:id="27" w:name="_Toc188341906"/>
      <w:bookmarkStart w:id="28" w:name="_Toc188415167"/>
      <w:bookmarkStart w:id="29" w:name="_Toc272939844"/>
      <w:bookmarkStart w:id="30" w:name="_Toc304291767"/>
      <w:bookmarkStart w:id="31" w:name="_Toc45291523"/>
      <w:r w:rsidRPr="0052789B">
        <w:rPr>
          <w:rFonts w:cs="Arial"/>
        </w:rPr>
        <w:t>Projekts „</w:t>
      </w:r>
      <w:r w:rsidRPr="0052789B">
        <w:rPr>
          <w:rFonts w:cs="Arial"/>
        </w:rPr>
        <w:fldChar w:fldCharType="begin"/>
      </w:r>
      <w:r w:rsidRPr="0052789B">
        <w:rPr>
          <w:rFonts w:cs="Arial"/>
        </w:rPr>
        <w:instrText>DOCPROPERTY  Title  \* MERGEFORMAT</w:instrText>
      </w:r>
      <w:r w:rsidRPr="0052789B">
        <w:rPr>
          <w:rFonts w:cs="Arial"/>
        </w:rPr>
        <w:fldChar w:fldCharType="separate"/>
      </w:r>
      <w:r w:rsidR="0052789B" w:rsidRPr="0052789B">
        <w:rPr>
          <w:rFonts w:cs="Arial"/>
        </w:rPr>
        <w:t>AVIS FUNKCIONALITĀTES PAPILDINĀJUMI IP4</w:t>
      </w:r>
      <w:r w:rsidRPr="0052789B">
        <w:rPr>
          <w:rFonts w:cs="Arial"/>
        </w:rPr>
        <w:fldChar w:fldCharType="end"/>
      </w:r>
      <w:r w:rsidRPr="0052789B">
        <w:rPr>
          <w:rFonts w:cs="Arial"/>
        </w:rPr>
        <w:t xml:space="preserve">” </w:t>
      </w:r>
      <w:r w:rsidR="000A6B67" w:rsidRPr="0052789B">
        <w:rPr>
          <w:rFonts w:cs="Arial"/>
        </w:rPr>
        <w:t>(</w:t>
      </w:r>
      <w:r w:rsidR="00B637C0" w:rsidRPr="0052789B">
        <w:rPr>
          <w:rStyle w:val="normaltextrun"/>
          <w:rFonts w:eastAsiaTheme="majorEastAsia" w:cs="Arial"/>
          <w:shd w:val="clear" w:color="auto" w:fill="FFFFFF"/>
        </w:rPr>
        <w:t>turpmāk - Projekts) uzsākts saskaņā ar 2025.gada 9.maija Darba uzdevumu “AVIS funkcionalitātes papildinājumi IP4” pie Vispārīgās vienošanās ID Nr. VRAA EIS 2024/07/AK/CI-126P Pasūtījumam Nr. VRAA/2025/36 starp Valsts digitālās attīstības aģentūru (turpmāk tekstā – VDAA) kā Pasūtītāju un SIA</w:t>
      </w:r>
      <w:r w:rsidR="00511186" w:rsidRPr="0052789B">
        <w:rPr>
          <w:rStyle w:val="normaltextrun"/>
          <w:rFonts w:eastAsiaTheme="majorEastAsia" w:cs="Arial"/>
          <w:shd w:val="clear" w:color="auto" w:fill="FFFFFF"/>
        </w:rPr>
        <w:t xml:space="preserve"> </w:t>
      </w:r>
      <w:proofErr w:type="spellStart"/>
      <w:r w:rsidR="00511186" w:rsidRPr="0052789B">
        <w:rPr>
          <w:rStyle w:val="normaltextrun"/>
          <w:rFonts w:eastAsiaTheme="majorEastAsia" w:cs="Arial"/>
          <w:shd w:val="clear" w:color="auto" w:fill="FFFFFF"/>
        </w:rPr>
        <w:t>Dativa</w:t>
      </w:r>
      <w:proofErr w:type="spellEnd"/>
      <w:r w:rsidR="00B637C0" w:rsidRPr="0052789B">
        <w:rPr>
          <w:rStyle w:val="normaltextrun"/>
          <w:rFonts w:eastAsiaTheme="majorEastAsia" w:cs="Arial"/>
          <w:shd w:val="clear" w:color="auto" w:fill="FFFFFF"/>
        </w:rPr>
        <w:t xml:space="preserve"> kā Piegādātāju.</w:t>
      </w:r>
      <w:r w:rsidR="00B637C0" w:rsidRPr="0052789B">
        <w:rPr>
          <w:rStyle w:val="eop"/>
          <w:rFonts w:eastAsiaTheme="majorEastAsia" w:cs="Arial"/>
          <w:shd w:val="clear" w:color="auto" w:fill="FFFFFF"/>
        </w:rPr>
        <w:t> </w:t>
      </w:r>
    </w:p>
    <w:p w14:paraId="21F6E375" w14:textId="77777777" w:rsidR="00B637C0" w:rsidRPr="0052789B" w:rsidRDefault="00B637C0" w:rsidP="00B637C0">
      <w:pPr>
        <w:pStyle w:val="paragraph"/>
        <w:spacing w:before="0" w:beforeAutospacing="0" w:after="0" w:afterAutospacing="0"/>
        <w:jc w:val="both"/>
        <w:textAlignment w:val="baseline"/>
        <w:rPr>
          <w:rStyle w:val="eop"/>
          <w:rFonts w:ascii="Arial" w:eastAsiaTheme="majorEastAsia" w:hAnsi="Arial" w:cs="Arial"/>
          <w:sz w:val="22"/>
          <w:szCs w:val="22"/>
        </w:rPr>
      </w:pPr>
      <w:r w:rsidRPr="0052789B">
        <w:rPr>
          <w:rStyle w:val="normaltextrun"/>
          <w:rFonts w:ascii="Arial" w:eastAsiaTheme="majorEastAsia" w:hAnsi="Arial" w:cs="Arial"/>
          <w:b/>
          <w:bCs/>
          <w:sz w:val="22"/>
          <w:szCs w:val="22"/>
        </w:rPr>
        <w:t xml:space="preserve">Projekts sākts: </w:t>
      </w:r>
      <w:r w:rsidRPr="0052789B">
        <w:rPr>
          <w:rStyle w:val="normaltextrun"/>
          <w:rFonts w:ascii="Arial" w:eastAsiaTheme="majorEastAsia" w:hAnsi="Arial" w:cs="Arial"/>
          <w:sz w:val="22"/>
          <w:szCs w:val="22"/>
        </w:rPr>
        <w:t>09.05.2025</w:t>
      </w:r>
      <w:r w:rsidRPr="0052789B">
        <w:rPr>
          <w:rStyle w:val="eop"/>
          <w:rFonts w:ascii="Arial" w:eastAsiaTheme="majorEastAsia" w:hAnsi="Arial" w:cs="Arial"/>
          <w:sz w:val="22"/>
          <w:szCs w:val="22"/>
        </w:rPr>
        <w:t> </w:t>
      </w:r>
    </w:p>
    <w:p w14:paraId="1780BB39" w14:textId="77777777" w:rsidR="00B637C0" w:rsidRPr="0052789B" w:rsidRDefault="00B637C0" w:rsidP="00B637C0">
      <w:pPr>
        <w:pStyle w:val="paragraph"/>
        <w:spacing w:before="0" w:beforeAutospacing="0" w:after="0" w:afterAutospacing="0"/>
        <w:jc w:val="both"/>
        <w:textAlignment w:val="baseline"/>
        <w:rPr>
          <w:rFonts w:ascii="Segoe UI" w:hAnsi="Segoe UI" w:cs="Segoe UI"/>
          <w:sz w:val="18"/>
          <w:szCs w:val="18"/>
        </w:rPr>
      </w:pPr>
    </w:p>
    <w:p w14:paraId="409B4AA1" w14:textId="77777777" w:rsidR="00B637C0" w:rsidRPr="0052789B" w:rsidRDefault="00B637C0" w:rsidP="00B637C0">
      <w:pPr>
        <w:pStyle w:val="paragraph"/>
        <w:spacing w:before="0" w:beforeAutospacing="0" w:after="0" w:afterAutospacing="0"/>
        <w:jc w:val="both"/>
        <w:textAlignment w:val="baseline"/>
        <w:rPr>
          <w:rFonts w:ascii="Segoe UI" w:hAnsi="Segoe UI" w:cs="Segoe UI"/>
          <w:sz w:val="18"/>
          <w:szCs w:val="18"/>
        </w:rPr>
      </w:pPr>
      <w:r w:rsidRPr="0052789B">
        <w:rPr>
          <w:rStyle w:val="normaltextrun"/>
          <w:rFonts w:ascii="Arial" w:eastAsiaTheme="majorEastAsia" w:hAnsi="Arial" w:cs="Arial"/>
          <w:b/>
          <w:bCs/>
          <w:sz w:val="22"/>
          <w:szCs w:val="22"/>
        </w:rPr>
        <w:t>Projekta izpildes termiņš:</w:t>
      </w:r>
      <w:r w:rsidRPr="0052789B">
        <w:rPr>
          <w:rStyle w:val="normaltextrun"/>
          <w:rFonts w:ascii="Arial" w:eastAsiaTheme="majorEastAsia" w:hAnsi="Arial" w:cs="Arial"/>
          <w:sz w:val="22"/>
          <w:szCs w:val="22"/>
        </w:rPr>
        <w:t> </w:t>
      </w:r>
      <w:r w:rsidRPr="0052789B">
        <w:rPr>
          <w:rStyle w:val="eop"/>
          <w:rFonts w:ascii="Arial" w:eastAsiaTheme="majorEastAsia" w:hAnsi="Arial" w:cs="Arial"/>
          <w:sz w:val="22"/>
          <w:szCs w:val="22"/>
        </w:rPr>
        <w:t> </w:t>
      </w:r>
    </w:p>
    <w:p w14:paraId="3DDDF274" w14:textId="77777777" w:rsidR="0052789B" w:rsidRPr="0052789B" w:rsidRDefault="0052789B" w:rsidP="0052789B">
      <w:pPr>
        <w:spacing w:after="160" w:line="259" w:lineRule="auto"/>
        <w:rPr>
          <w:rFonts w:eastAsia="Arial" w:cs="Arial"/>
        </w:rPr>
      </w:pPr>
      <w:r w:rsidRPr="0052789B">
        <w:rPr>
          <w:rFonts w:eastAsia="Arial" w:cs="Arial"/>
        </w:rPr>
        <w:t>Pilnveidojumu izstrādes pakalpojumu gala izpildes termiņš 1.kārtai: 08.12.2025.</w:t>
      </w:r>
    </w:p>
    <w:p w14:paraId="06AB29F4" w14:textId="77777777" w:rsidR="0052789B" w:rsidRPr="0052789B" w:rsidRDefault="0052789B" w:rsidP="0052789B">
      <w:pPr>
        <w:spacing w:after="160" w:line="259" w:lineRule="auto"/>
        <w:rPr>
          <w:rFonts w:eastAsia="Arial" w:cs="Arial"/>
        </w:rPr>
      </w:pPr>
      <w:r w:rsidRPr="0052789B">
        <w:rPr>
          <w:rFonts w:eastAsia="Arial" w:cs="Arial"/>
        </w:rPr>
        <w:t>Pilnveidojumu izstrādes pakalpojumu gala izpildes termiņš 2.kārtai: 15.05.2026.</w:t>
      </w:r>
    </w:p>
    <w:p w14:paraId="6E43A92B" w14:textId="57D308E1" w:rsidR="00E25EC6" w:rsidRPr="0052789B" w:rsidRDefault="00E25EC6" w:rsidP="00E25EC6">
      <w:pPr>
        <w:spacing w:after="160" w:line="259" w:lineRule="auto"/>
        <w:rPr>
          <w:rFonts w:cs="Arial"/>
        </w:rPr>
      </w:pPr>
      <w:r w:rsidRPr="0052789B">
        <w:rPr>
          <w:rFonts w:cs="Arial"/>
          <w:b/>
        </w:rPr>
        <w:t xml:space="preserve">Projekta kods: </w:t>
      </w:r>
      <w:r w:rsidRPr="0052789B">
        <w:rPr>
          <w:rFonts w:cs="Arial"/>
          <w:shd w:val="clear" w:color="auto" w:fill="E6E6E6"/>
        </w:rPr>
        <w:fldChar w:fldCharType="begin"/>
      </w:r>
      <w:r w:rsidRPr="0052789B">
        <w:rPr>
          <w:rFonts w:cs="Arial"/>
        </w:rPr>
        <w:instrText>DOCPROPERTY  _CustomerID  \* MERGEFORMAT</w:instrText>
      </w:r>
      <w:r w:rsidRPr="0052789B">
        <w:rPr>
          <w:rFonts w:cs="Arial"/>
          <w:shd w:val="clear" w:color="auto" w:fill="E6E6E6"/>
        </w:rPr>
        <w:fldChar w:fldCharType="separate"/>
      </w:r>
      <w:r w:rsidR="0052789B" w:rsidRPr="0052789B">
        <w:rPr>
          <w:rFonts w:cs="Arial"/>
        </w:rPr>
        <w:t>VDAA</w:t>
      </w:r>
      <w:r w:rsidRPr="0052789B">
        <w:rPr>
          <w:rFonts w:cs="Arial"/>
          <w:shd w:val="clear" w:color="auto" w:fill="E6E6E6"/>
        </w:rPr>
        <w:fldChar w:fldCharType="end"/>
      </w:r>
      <w:r w:rsidRPr="0052789B">
        <w:rPr>
          <w:rFonts w:cs="Arial"/>
        </w:rPr>
        <w:t>-</w:t>
      </w:r>
      <w:r w:rsidRPr="0052789B">
        <w:rPr>
          <w:rFonts w:cs="Arial"/>
          <w:shd w:val="clear" w:color="auto" w:fill="E6E6E6"/>
        </w:rPr>
        <w:fldChar w:fldCharType="begin"/>
      </w:r>
      <w:r w:rsidRPr="0052789B">
        <w:rPr>
          <w:rFonts w:cs="Arial"/>
        </w:rPr>
        <w:instrText>DOCPROPERTY  _ContractNumber  \* MERGEFORMAT</w:instrText>
      </w:r>
      <w:r w:rsidRPr="0052789B">
        <w:rPr>
          <w:rFonts w:cs="Arial"/>
          <w:shd w:val="clear" w:color="auto" w:fill="E6E6E6"/>
        </w:rPr>
        <w:fldChar w:fldCharType="separate"/>
      </w:r>
      <w:r w:rsidR="0052789B" w:rsidRPr="0052789B">
        <w:rPr>
          <w:rFonts w:cs="Arial"/>
        </w:rPr>
        <w:t>13-7/25/36-AVIS</w:t>
      </w:r>
      <w:r w:rsidRPr="0052789B">
        <w:rPr>
          <w:rFonts w:cs="Arial"/>
          <w:shd w:val="clear" w:color="auto" w:fill="E6E6E6"/>
        </w:rPr>
        <w:fldChar w:fldCharType="end"/>
      </w:r>
      <w:r w:rsidRPr="0052789B">
        <w:rPr>
          <w:rFonts w:cs="Arial"/>
        </w:rPr>
        <w:t xml:space="preserve"> </w:t>
      </w:r>
    </w:p>
    <w:p w14:paraId="6C2203BF" w14:textId="288511BE" w:rsidR="00B637C0" w:rsidRPr="0052789B" w:rsidRDefault="00B637C0" w:rsidP="00B637C0">
      <w:pPr>
        <w:pStyle w:val="paragraph"/>
        <w:spacing w:before="0" w:beforeAutospacing="0" w:after="0" w:afterAutospacing="0"/>
        <w:jc w:val="both"/>
        <w:textAlignment w:val="baseline"/>
        <w:rPr>
          <w:rStyle w:val="eop"/>
          <w:rFonts w:ascii="Arial" w:eastAsiaTheme="majorEastAsia" w:hAnsi="Arial" w:cs="Arial"/>
          <w:sz w:val="22"/>
          <w:szCs w:val="22"/>
        </w:rPr>
      </w:pPr>
      <w:bookmarkStart w:id="32" w:name="_Toc49874303"/>
      <w:bookmarkStart w:id="33" w:name="_Toc62813953"/>
      <w:r w:rsidRPr="0052789B">
        <w:rPr>
          <w:rStyle w:val="normaltextrun"/>
          <w:rFonts w:ascii="Arial" w:eastAsiaTheme="majorEastAsia" w:hAnsi="Arial" w:cs="Arial"/>
          <w:b/>
          <w:bCs/>
          <w:sz w:val="22"/>
          <w:szCs w:val="22"/>
        </w:rPr>
        <w:t>Projekts finansēts:</w:t>
      </w:r>
      <w:r w:rsidRPr="0052789B">
        <w:rPr>
          <w:rStyle w:val="normaltextrun"/>
          <w:rFonts w:ascii="Arial" w:eastAsiaTheme="majorEastAsia" w:hAnsi="Arial" w:cs="Arial"/>
          <w:sz w:val="22"/>
          <w:szCs w:val="22"/>
        </w:rPr>
        <w:t xml:space="preserve"> Eiropas Savienības Atveseļošanas un noturības mehānisma plāna 2. komponentes "Digitālā transformācija" 2.1. reformu un investīciju virziena "Valsts pārvaldes, tai skaitā pašvaldību, digitālā transformācija" investīcijas 2.1.2.1.i. "Centralizētās platformas un sistēmas" projekta Nr. 2.1.2.1.i.0/2/24/I/CFLA/003 “Atvieglojumu pārvaldības pakalpojuma pilnveide un ieviešanas atbalsts” (turpmāk – Projekts) 5. darbības “AVIS programmatūras pilnveidojumi un pielāgojumi”</w:t>
      </w:r>
      <w:r w:rsidRPr="0052789B">
        <w:rPr>
          <w:rStyle w:val="eop"/>
          <w:rFonts w:ascii="Arial" w:eastAsiaTheme="majorEastAsia" w:hAnsi="Arial" w:cs="Arial"/>
          <w:sz w:val="22"/>
          <w:szCs w:val="22"/>
        </w:rPr>
        <w:t> </w:t>
      </w:r>
    </w:p>
    <w:p w14:paraId="14067DEB" w14:textId="77777777" w:rsidR="00B637C0" w:rsidRPr="0052789B" w:rsidRDefault="00B637C0" w:rsidP="00B637C0">
      <w:pPr>
        <w:pStyle w:val="paragraph"/>
        <w:spacing w:before="0" w:beforeAutospacing="0" w:after="0" w:afterAutospacing="0"/>
        <w:jc w:val="both"/>
        <w:textAlignment w:val="baseline"/>
        <w:rPr>
          <w:rStyle w:val="eop"/>
          <w:rFonts w:ascii="Arial" w:eastAsiaTheme="majorEastAsia" w:hAnsi="Arial" w:cs="Arial"/>
          <w:sz w:val="22"/>
          <w:szCs w:val="22"/>
        </w:rPr>
      </w:pPr>
    </w:p>
    <w:p w14:paraId="632CDA30" w14:textId="77777777" w:rsidR="00B637C0" w:rsidRPr="0052789B" w:rsidRDefault="00B637C0" w:rsidP="00B637C0">
      <w:pPr>
        <w:pStyle w:val="paragraph"/>
        <w:spacing w:before="0" w:beforeAutospacing="0" w:after="0" w:afterAutospacing="0"/>
        <w:jc w:val="both"/>
        <w:textAlignment w:val="baseline"/>
        <w:rPr>
          <w:rFonts w:ascii="Segoe UI" w:hAnsi="Segoe UI" w:cs="Segoe UI"/>
          <w:sz w:val="18"/>
          <w:szCs w:val="18"/>
        </w:rPr>
      </w:pPr>
    </w:p>
    <w:p w14:paraId="332A261C" w14:textId="1C4F11CA" w:rsidR="00E9670F" w:rsidRPr="0052789B" w:rsidRDefault="00E9670F" w:rsidP="00B637C0">
      <w:pPr>
        <w:pStyle w:val="paragraph"/>
        <w:spacing w:before="0" w:beforeAutospacing="0" w:after="0" w:afterAutospacing="0"/>
        <w:jc w:val="both"/>
        <w:textAlignment w:val="baseline"/>
        <w:rPr>
          <w:sz w:val="32"/>
        </w:rPr>
      </w:pPr>
      <w:r w:rsidRPr="0052789B">
        <w:rPr>
          <w:rStyle w:val="normaltextrun"/>
          <w:rFonts w:ascii="Arial" w:eastAsiaTheme="majorEastAsia" w:hAnsi="Arial" w:cs="Arial"/>
          <w:b/>
          <w:bCs/>
          <w:sz w:val="28"/>
          <w:szCs w:val="22"/>
        </w:rPr>
        <w:t>Projekta Pasūtītājs un Piegādātājs</w:t>
      </w:r>
      <w:bookmarkEnd w:id="25"/>
      <w:bookmarkEnd w:id="26"/>
      <w:bookmarkEnd w:id="27"/>
      <w:bookmarkEnd w:id="28"/>
      <w:bookmarkEnd w:id="29"/>
      <w:bookmarkEnd w:id="30"/>
      <w:bookmarkEnd w:id="31"/>
      <w:bookmarkEnd w:id="32"/>
      <w:bookmarkEnd w:id="33"/>
    </w:p>
    <w:tbl>
      <w:tblPr>
        <w:tblW w:w="9828" w:type="dxa"/>
        <w:tblBorders>
          <w:top w:val="single" w:sz="12" w:space="0" w:color="000000"/>
          <w:bottom w:val="single" w:sz="12" w:space="0" w:color="000000"/>
        </w:tblBorders>
        <w:tblLayout w:type="fixed"/>
        <w:tblLook w:val="01E0" w:firstRow="1" w:lastRow="1" w:firstColumn="1" w:lastColumn="1" w:noHBand="0" w:noVBand="0"/>
      </w:tblPr>
      <w:tblGrid>
        <w:gridCol w:w="2518"/>
        <w:gridCol w:w="7310"/>
      </w:tblGrid>
      <w:tr w:rsidR="00BA53C6" w:rsidRPr="0052789B" w14:paraId="39E066F2" w14:textId="77777777" w:rsidTr="2F34BFC2">
        <w:trPr>
          <w:trHeight w:val="179"/>
        </w:trPr>
        <w:tc>
          <w:tcPr>
            <w:tcW w:w="2518" w:type="dxa"/>
            <w:tcBorders>
              <w:top w:val="single" w:sz="12" w:space="0" w:color="000000" w:themeColor="text1"/>
              <w:left w:val="nil"/>
              <w:bottom w:val="single" w:sz="4" w:space="0" w:color="auto"/>
              <w:right w:val="single" w:sz="4" w:space="0" w:color="auto"/>
            </w:tcBorders>
          </w:tcPr>
          <w:p w14:paraId="7304D2AA" w14:textId="77777777" w:rsidR="00E9670F" w:rsidRPr="0052789B" w:rsidRDefault="00E9670F" w:rsidP="00E9670F">
            <w:pPr>
              <w:pStyle w:val="Bold"/>
              <w:spacing w:before="0" w:after="160" w:line="259" w:lineRule="auto"/>
            </w:pPr>
            <w:r w:rsidRPr="0052789B">
              <w:t>Organizācija</w:t>
            </w:r>
          </w:p>
        </w:tc>
        <w:tc>
          <w:tcPr>
            <w:tcW w:w="7310" w:type="dxa"/>
            <w:tcBorders>
              <w:top w:val="single" w:sz="12" w:space="0" w:color="000000" w:themeColor="text1"/>
              <w:bottom w:val="single" w:sz="4" w:space="0" w:color="auto"/>
            </w:tcBorders>
          </w:tcPr>
          <w:p w14:paraId="1B12C370" w14:textId="77777777" w:rsidR="00E9670F" w:rsidRPr="0052789B" w:rsidRDefault="00E9670F" w:rsidP="00E9670F">
            <w:pPr>
              <w:pStyle w:val="Bold"/>
              <w:spacing w:before="0" w:after="160" w:line="259" w:lineRule="auto"/>
            </w:pPr>
            <w:r w:rsidRPr="0052789B">
              <w:t>Pārstāvja vārds, uzvārds, amats</w:t>
            </w:r>
          </w:p>
        </w:tc>
      </w:tr>
      <w:tr w:rsidR="00BA53C6" w:rsidRPr="0052789B" w14:paraId="22D86107" w14:textId="77777777" w:rsidTr="2F34BFC2">
        <w:trPr>
          <w:trHeight w:val="179"/>
        </w:trPr>
        <w:tc>
          <w:tcPr>
            <w:tcW w:w="2518" w:type="dxa"/>
            <w:tcBorders>
              <w:top w:val="single" w:sz="4" w:space="0" w:color="auto"/>
              <w:left w:val="nil"/>
              <w:right w:val="single" w:sz="4" w:space="0" w:color="auto"/>
            </w:tcBorders>
          </w:tcPr>
          <w:p w14:paraId="70DA21C9" w14:textId="5FDDB32A" w:rsidR="00B637C0" w:rsidRPr="0052789B" w:rsidRDefault="00B637C0" w:rsidP="00B637C0">
            <w:pPr>
              <w:pStyle w:val="Tablebody"/>
              <w:spacing w:before="0" w:after="160" w:line="259" w:lineRule="auto"/>
            </w:pPr>
            <w:r w:rsidRPr="0052789B">
              <w:t>Pasūtītājs</w:t>
            </w:r>
          </w:p>
        </w:tc>
        <w:tc>
          <w:tcPr>
            <w:tcW w:w="7310" w:type="dxa"/>
            <w:tcBorders>
              <w:top w:val="single" w:sz="4" w:space="0" w:color="auto"/>
            </w:tcBorders>
          </w:tcPr>
          <w:p w14:paraId="7B4F0DFB" w14:textId="441AE219" w:rsidR="00B637C0" w:rsidRPr="0052789B" w:rsidRDefault="00B637C0" w:rsidP="2F34BFC2">
            <w:pPr>
              <w:pStyle w:val="Tablebody"/>
              <w:spacing w:before="0" w:after="160" w:line="259" w:lineRule="auto"/>
              <w:rPr>
                <w:rStyle w:val="normaltextrun"/>
                <w:rFonts w:eastAsiaTheme="majorEastAsia" w:cs="Arial"/>
              </w:rPr>
            </w:pPr>
            <w:proofErr w:type="spellStart"/>
            <w:r w:rsidRPr="0052789B">
              <w:rPr>
                <w:rStyle w:val="normaltextrun"/>
                <w:rFonts w:eastAsiaTheme="majorEastAsia" w:cs="Arial"/>
                <w:shd w:val="clear" w:color="auto" w:fill="FFFFFF"/>
              </w:rPr>
              <w:t>V.Pusvācietis</w:t>
            </w:r>
            <w:proofErr w:type="spellEnd"/>
            <w:r w:rsidRPr="0052789B">
              <w:rPr>
                <w:rStyle w:val="normaltextrun"/>
                <w:rFonts w:eastAsiaTheme="majorEastAsia" w:cs="Arial"/>
                <w:shd w:val="clear" w:color="auto" w:fill="FFFFFF"/>
              </w:rPr>
              <w:t>, VDAA direktor</w:t>
            </w:r>
            <w:r w:rsidR="3F8B6FF4" w:rsidRPr="0052789B">
              <w:rPr>
                <w:rStyle w:val="normaltextrun"/>
                <w:rFonts w:eastAsiaTheme="majorEastAsia" w:cs="Arial"/>
                <w:shd w:val="clear" w:color="auto" w:fill="FFFFFF"/>
              </w:rPr>
              <w:t>s</w:t>
            </w:r>
          </w:p>
        </w:tc>
      </w:tr>
      <w:tr w:rsidR="00B637C0" w:rsidRPr="0052789B" w14:paraId="22182A38" w14:textId="77777777" w:rsidTr="2F34BFC2">
        <w:trPr>
          <w:trHeight w:val="179"/>
        </w:trPr>
        <w:tc>
          <w:tcPr>
            <w:tcW w:w="2518" w:type="dxa"/>
            <w:tcBorders>
              <w:top w:val="nil"/>
              <w:left w:val="nil"/>
              <w:bottom w:val="single" w:sz="2" w:space="0" w:color="auto"/>
              <w:right w:val="single" w:sz="4" w:space="0" w:color="auto"/>
            </w:tcBorders>
          </w:tcPr>
          <w:p w14:paraId="620F1358" w14:textId="6584DE8F" w:rsidR="00B637C0" w:rsidRPr="0052789B" w:rsidRDefault="00B637C0" w:rsidP="00B637C0">
            <w:pPr>
              <w:pStyle w:val="Tablebody"/>
              <w:spacing w:before="0" w:after="160" w:line="259" w:lineRule="auto"/>
              <w:rPr>
                <w:bCs/>
              </w:rPr>
            </w:pPr>
            <w:r w:rsidRPr="0052789B">
              <w:rPr>
                <w:bCs/>
              </w:rPr>
              <w:t>Piegādātājs</w:t>
            </w:r>
          </w:p>
        </w:tc>
        <w:tc>
          <w:tcPr>
            <w:tcW w:w="7310" w:type="dxa"/>
            <w:tcBorders>
              <w:top w:val="nil"/>
              <w:left w:val="nil"/>
              <w:bottom w:val="single" w:sz="2" w:space="0" w:color="auto"/>
              <w:right w:val="nil"/>
            </w:tcBorders>
          </w:tcPr>
          <w:p w14:paraId="776613F2" w14:textId="698419E7" w:rsidR="00B637C0" w:rsidRPr="0052789B" w:rsidRDefault="00B637C0" w:rsidP="00B637C0">
            <w:pPr>
              <w:pStyle w:val="Tablebody"/>
              <w:spacing w:before="0" w:after="160" w:line="259" w:lineRule="auto"/>
            </w:pPr>
            <w:proofErr w:type="spellStart"/>
            <w:r w:rsidRPr="0052789B">
              <w:rPr>
                <w:rStyle w:val="normaltextrun"/>
                <w:rFonts w:eastAsiaTheme="majorEastAsia" w:cs="Arial"/>
                <w:szCs w:val="20"/>
                <w:shd w:val="clear" w:color="auto" w:fill="FFFFFF"/>
              </w:rPr>
              <w:t>E.Žeiris</w:t>
            </w:r>
            <w:proofErr w:type="spellEnd"/>
            <w:r w:rsidRPr="0052789B">
              <w:rPr>
                <w:rStyle w:val="normaltextrun"/>
                <w:rFonts w:eastAsiaTheme="majorEastAsia" w:cs="Arial"/>
                <w:szCs w:val="20"/>
                <w:shd w:val="clear" w:color="auto" w:fill="FFFFFF"/>
              </w:rPr>
              <w:t xml:space="preserve">, SIA </w:t>
            </w:r>
            <w:proofErr w:type="spellStart"/>
            <w:r w:rsidR="00511186" w:rsidRPr="0052789B">
              <w:rPr>
                <w:rStyle w:val="normaltextrun"/>
                <w:rFonts w:eastAsiaTheme="majorEastAsia" w:cs="Arial"/>
                <w:szCs w:val="20"/>
                <w:shd w:val="clear" w:color="auto" w:fill="FFFFFF"/>
              </w:rPr>
              <w:t>Dativa</w:t>
            </w:r>
            <w:proofErr w:type="spellEnd"/>
            <w:r w:rsidRPr="0052789B">
              <w:rPr>
                <w:rStyle w:val="normaltextrun"/>
                <w:rFonts w:eastAsiaTheme="majorEastAsia" w:cs="Arial"/>
                <w:szCs w:val="20"/>
                <w:shd w:val="clear" w:color="auto" w:fill="FFFFFF"/>
              </w:rPr>
              <w:t xml:space="preserve"> valdes loceklis</w:t>
            </w:r>
            <w:r w:rsidRPr="0052789B">
              <w:rPr>
                <w:rStyle w:val="eop"/>
                <w:rFonts w:eastAsiaTheme="majorEastAsia" w:cs="Arial"/>
                <w:szCs w:val="20"/>
                <w:shd w:val="clear" w:color="auto" w:fill="FFFFFF"/>
              </w:rPr>
              <w:t> </w:t>
            </w:r>
          </w:p>
        </w:tc>
      </w:tr>
    </w:tbl>
    <w:p w14:paraId="5A193B50" w14:textId="13C08DA7" w:rsidR="5CF94C7E" w:rsidRPr="0052789B" w:rsidRDefault="5CF94C7E"/>
    <w:p w14:paraId="33A17A78" w14:textId="3B635B95" w:rsidR="004D33F4" w:rsidRPr="0052789B" w:rsidRDefault="2DC47F78" w:rsidP="00D05E53">
      <w:pPr>
        <w:pStyle w:val="Heading1"/>
        <w:rPr>
          <w:rFonts w:cs="Arial"/>
        </w:rPr>
      </w:pPr>
      <w:bookmarkStart w:id="34" w:name="_Toc49874304"/>
      <w:bookmarkStart w:id="35" w:name="_Toc62813954"/>
      <w:bookmarkStart w:id="36" w:name="_Toc1751731239"/>
      <w:r w:rsidRPr="0052789B">
        <w:rPr>
          <w:rFonts w:cs="Arial"/>
        </w:rPr>
        <w:lastRenderedPageBreak/>
        <w:t>I</w:t>
      </w:r>
      <w:r w:rsidR="1C59D5B0" w:rsidRPr="0052789B">
        <w:rPr>
          <w:rFonts w:cs="Arial"/>
        </w:rPr>
        <w:t>evads</w:t>
      </w:r>
      <w:bookmarkEnd w:id="16"/>
      <w:bookmarkEnd w:id="17"/>
      <w:bookmarkEnd w:id="18"/>
      <w:bookmarkEnd w:id="19"/>
      <w:bookmarkEnd w:id="20"/>
      <w:bookmarkEnd w:id="21"/>
      <w:bookmarkEnd w:id="22"/>
      <w:bookmarkEnd w:id="23"/>
      <w:bookmarkEnd w:id="24"/>
      <w:bookmarkEnd w:id="34"/>
      <w:bookmarkEnd w:id="35"/>
      <w:bookmarkEnd w:id="36"/>
    </w:p>
    <w:p w14:paraId="54E42EDA" w14:textId="7324E43D" w:rsidR="004D33F4" w:rsidRPr="0052789B" w:rsidRDefault="1C59D5B0" w:rsidP="00D05E53">
      <w:pPr>
        <w:pStyle w:val="Heading2"/>
        <w:rPr>
          <w:rFonts w:cs="Arial"/>
        </w:rPr>
      </w:pPr>
      <w:bookmarkStart w:id="37" w:name="_Dokumenta_nolūks"/>
      <w:bookmarkStart w:id="38" w:name="_Toc21077435"/>
      <w:bookmarkStart w:id="39" w:name="_Toc28766185"/>
      <w:bookmarkStart w:id="40" w:name="_Toc29354286"/>
      <w:bookmarkStart w:id="41" w:name="_Toc65487055"/>
      <w:bookmarkStart w:id="42" w:name="_Toc109037443"/>
      <w:bookmarkStart w:id="43" w:name="_Toc129433335"/>
      <w:bookmarkStart w:id="44" w:name="_Toc190771590"/>
      <w:bookmarkStart w:id="45" w:name="_Toc205267390"/>
      <w:bookmarkStart w:id="46" w:name="_Toc267554915"/>
      <w:bookmarkStart w:id="47" w:name="_Toc273610458"/>
      <w:bookmarkStart w:id="48" w:name="_Toc496187634"/>
      <w:bookmarkStart w:id="49" w:name="_Toc498502020"/>
      <w:bookmarkStart w:id="50" w:name="_Toc501634490"/>
      <w:bookmarkStart w:id="51" w:name="_Toc504568678"/>
      <w:bookmarkStart w:id="52" w:name="_Toc519080214"/>
      <w:bookmarkStart w:id="53" w:name="_Toc1392366"/>
      <w:bookmarkStart w:id="54" w:name="_Toc21427653"/>
      <w:bookmarkStart w:id="55" w:name="_Toc2849140"/>
      <w:bookmarkStart w:id="56" w:name="_Toc23262345"/>
      <w:bookmarkStart w:id="57" w:name="_Toc49874305"/>
      <w:bookmarkStart w:id="58" w:name="_Toc62813955"/>
      <w:bookmarkStart w:id="59" w:name="_Toc1613826045"/>
      <w:bookmarkEnd w:id="37"/>
      <w:r w:rsidRPr="0052789B">
        <w:rPr>
          <w:rFonts w:cs="Arial"/>
        </w:rPr>
        <w:t>Dokumenta nolūks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50EAE99" w14:textId="36B9D313" w:rsidR="2D998A65" w:rsidRPr="0052789B" w:rsidRDefault="2D998A65" w:rsidP="24FF8141">
      <w:pPr>
        <w:rPr>
          <w:rFonts w:eastAsia="Arial" w:cs="Arial"/>
        </w:rPr>
      </w:pPr>
      <w:bookmarkStart w:id="60" w:name="_Hlk206573513"/>
      <w:r w:rsidRPr="0052789B">
        <w:rPr>
          <w:rFonts w:eastAsia="Arial" w:cs="Arial"/>
        </w:rPr>
        <w:t>Šis dokuments ir Valsts reģionālās attīstības aģentūras koplietošanas risinājuma Atvieglojumu vienotās informācijas sistēmas (AVIS) projekta nodevums</w:t>
      </w:r>
      <w:r w:rsidR="00E25EC6" w:rsidRPr="0052789B">
        <w:rPr>
          <w:rFonts w:eastAsia="Arial" w:cs="Arial"/>
        </w:rPr>
        <w:t>.</w:t>
      </w:r>
    </w:p>
    <w:bookmarkEnd w:id="60"/>
    <w:p w14:paraId="5C846758" w14:textId="624ACB21" w:rsidR="004E7FAC" w:rsidRPr="0052789B" w:rsidRDefault="004E7FAC" w:rsidP="24FF8141">
      <w:pPr>
        <w:rPr>
          <w:rFonts w:eastAsia="Arial" w:cs="Arial"/>
        </w:rPr>
      </w:pPr>
      <w:r w:rsidRPr="0052789B">
        <w:rPr>
          <w:rFonts w:eastAsia="Arial" w:cs="Arial"/>
        </w:rPr>
        <w:t xml:space="preserve">Dokumenta nolūks ir noteikt izstrādājamās AVIS sistēmas </w:t>
      </w:r>
      <w:proofErr w:type="spellStart"/>
      <w:r w:rsidRPr="0052789B">
        <w:rPr>
          <w:rFonts w:eastAsia="Arial" w:cs="Arial"/>
        </w:rPr>
        <w:t>paka</w:t>
      </w:r>
      <w:r w:rsidR="000412B3" w:rsidRPr="0052789B">
        <w:rPr>
          <w:rFonts w:eastAsia="Arial" w:cs="Arial"/>
        </w:rPr>
        <w:t>lpju</w:t>
      </w:r>
      <w:proofErr w:type="spellEnd"/>
      <w:r w:rsidR="000412B3" w:rsidRPr="0052789B">
        <w:rPr>
          <w:rFonts w:eastAsia="Arial" w:cs="Arial"/>
        </w:rPr>
        <w:t xml:space="preserve"> (API</w:t>
      </w:r>
      <w:r w:rsidR="0028187F" w:rsidRPr="0052789B">
        <w:rPr>
          <w:rFonts w:eastAsia="Arial" w:cs="Arial"/>
        </w:rPr>
        <w:t xml:space="preserve"> </w:t>
      </w:r>
      <w:r w:rsidR="000412B3" w:rsidRPr="0052789B">
        <w:rPr>
          <w:rFonts w:eastAsia="Arial" w:cs="Arial"/>
        </w:rPr>
        <w:t xml:space="preserve">- </w:t>
      </w:r>
      <w:proofErr w:type="spellStart"/>
      <w:r w:rsidRPr="0052789B">
        <w:rPr>
          <w:rFonts w:eastAsia="Arial" w:cs="Arial"/>
        </w:rPr>
        <w:t>application</w:t>
      </w:r>
      <w:proofErr w:type="spellEnd"/>
      <w:r w:rsidR="000412B3" w:rsidRPr="0052789B">
        <w:rPr>
          <w:rFonts w:eastAsia="Arial" w:cs="Arial"/>
        </w:rPr>
        <w:t xml:space="preserve"> </w:t>
      </w:r>
      <w:proofErr w:type="spellStart"/>
      <w:r w:rsidR="000412B3" w:rsidRPr="0052789B">
        <w:rPr>
          <w:rFonts w:eastAsia="Arial" w:cs="Arial"/>
        </w:rPr>
        <w:t>programming</w:t>
      </w:r>
      <w:proofErr w:type="spellEnd"/>
      <w:r w:rsidR="000412B3" w:rsidRPr="0052789B">
        <w:rPr>
          <w:rFonts w:eastAsia="Arial" w:cs="Arial"/>
        </w:rPr>
        <w:t xml:space="preserve"> </w:t>
      </w:r>
      <w:proofErr w:type="spellStart"/>
      <w:r w:rsidR="000412B3" w:rsidRPr="0052789B">
        <w:rPr>
          <w:rFonts w:eastAsia="Arial" w:cs="Arial"/>
        </w:rPr>
        <w:t>interface</w:t>
      </w:r>
      <w:proofErr w:type="spellEnd"/>
      <w:r w:rsidR="000412B3" w:rsidRPr="0052789B">
        <w:rPr>
          <w:rFonts w:eastAsia="Arial" w:cs="Arial"/>
        </w:rPr>
        <w:t>) aprakstu, lai trešās puses kā ārējās sistēmas (piemēram, atvieg</w:t>
      </w:r>
      <w:r w:rsidR="0045760A" w:rsidRPr="0052789B">
        <w:rPr>
          <w:rFonts w:eastAsia="Arial" w:cs="Arial"/>
        </w:rPr>
        <w:t>l</w:t>
      </w:r>
      <w:r w:rsidR="000412B3" w:rsidRPr="0052789B">
        <w:rPr>
          <w:rFonts w:eastAsia="Arial" w:cs="Arial"/>
        </w:rPr>
        <w:t>ojumu devēju atvieg</w:t>
      </w:r>
      <w:r w:rsidR="0045760A" w:rsidRPr="0052789B">
        <w:rPr>
          <w:rFonts w:eastAsia="Arial" w:cs="Arial"/>
        </w:rPr>
        <w:t>l</w:t>
      </w:r>
      <w:r w:rsidR="000412B3" w:rsidRPr="0052789B">
        <w:rPr>
          <w:rFonts w:eastAsia="Arial" w:cs="Arial"/>
        </w:rPr>
        <w:t>ojumu informācijas sistēmas</w:t>
      </w:r>
      <w:r w:rsidR="004A093E" w:rsidRPr="0052789B">
        <w:rPr>
          <w:rFonts w:eastAsia="Arial" w:cs="Arial"/>
        </w:rPr>
        <w:t>, t</w:t>
      </w:r>
      <w:r w:rsidR="007650E8" w:rsidRPr="0052789B">
        <w:rPr>
          <w:rFonts w:eastAsia="Arial" w:cs="Arial"/>
        </w:rPr>
        <w:t>irgotāji</w:t>
      </w:r>
      <w:r w:rsidR="000412B3" w:rsidRPr="0052789B">
        <w:rPr>
          <w:rFonts w:eastAsia="Arial" w:cs="Arial"/>
        </w:rPr>
        <w:t xml:space="preserve">) varētu saintegrēties un </w:t>
      </w:r>
      <w:r w:rsidR="007650E8" w:rsidRPr="0052789B">
        <w:rPr>
          <w:rFonts w:eastAsia="Arial" w:cs="Arial"/>
        </w:rPr>
        <w:t>apmainīties ar informāciju ar</w:t>
      </w:r>
      <w:r w:rsidR="000412B3" w:rsidRPr="0052789B">
        <w:rPr>
          <w:rFonts w:eastAsia="Arial" w:cs="Arial"/>
        </w:rPr>
        <w:t xml:space="preserve"> AVIS</w:t>
      </w:r>
      <w:r w:rsidRPr="0052789B">
        <w:rPr>
          <w:rFonts w:eastAsia="Arial" w:cs="Arial"/>
        </w:rPr>
        <w:t>. Dokuments paredzēts projektēšanas un izstrādes darba grupai, sadarbības partneriem, citām projekta rezultātos ieinteresētajām personām, kā arī iesniegšanai Pasūtītājam</w:t>
      </w:r>
      <w:r w:rsidR="000412B3" w:rsidRPr="0052789B">
        <w:rPr>
          <w:rFonts w:eastAsia="Arial" w:cs="Arial"/>
        </w:rPr>
        <w:t>.</w:t>
      </w:r>
    </w:p>
    <w:p w14:paraId="7E7438B0" w14:textId="77777777" w:rsidR="00122870" w:rsidRPr="0052789B" w:rsidRDefault="75833F75" w:rsidP="00D05E53">
      <w:pPr>
        <w:pStyle w:val="Heading2"/>
        <w:jc w:val="left"/>
        <w:rPr>
          <w:rFonts w:cs="Arial"/>
        </w:rPr>
      </w:pPr>
      <w:bookmarkStart w:id="61" w:name="_Toc258678450"/>
      <w:bookmarkStart w:id="62" w:name="_Toc267554917"/>
      <w:bookmarkStart w:id="63" w:name="_Toc273610460"/>
      <w:bookmarkStart w:id="64" w:name="_Toc496187636"/>
      <w:bookmarkStart w:id="65" w:name="_Toc498502022"/>
      <w:bookmarkStart w:id="66" w:name="_Toc501634492"/>
      <w:bookmarkStart w:id="67" w:name="_Toc504568680"/>
      <w:bookmarkStart w:id="68" w:name="_Toc519080216"/>
      <w:bookmarkStart w:id="69" w:name="_Toc1392368"/>
      <w:bookmarkStart w:id="70" w:name="_Toc21427655"/>
      <w:bookmarkStart w:id="71" w:name="_Toc2849142"/>
      <w:bookmarkStart w:id="72" w:name="_Toc23262347"/>
      <w:bookmarkStart w:id="73" w:name="_Toc49874307"/>
      <w:bookmarkStart w:id="74" w:name="_Toc56432496"/>
      <w:bookmarkStart w:id="75" w:name="_Toc62813956"/>
      <w:bookmarkStart w:id="76" w:name="_Toc1139907791"/>
      <w:bookmarkStart w:id="77" w:name="_Toc28766189"/>
      <w:bookmarkStart w:id="78" w:name="_Toc29354290"/>
      <w:bookmarkStart w:id="79" w:name="_Toc65487059"/>
      <w:bookmarkStart w:id="80" w:name="_Toc109037448"/>
      <w:bookmarkStart w:id="81" w:name="_Toc120962891"/>
      <w:bookmarkStart w:id="82" w:name="_Toc129433338"/>
      <w:bookmarkStart w:id="83" w:name="_Toc190771593"/>
      <w:bookmarkStart w:id="84" w:name="_Toc205267393"/>
      <w:r w:rsidRPr="0052789B">
        <w:rPr>
          <w:rFonts w:cs="Arial"/>
        </w:rPr>
        <w:t>Termini un pieņemtie apzīmējumi</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BAFA615" w14:textId="77777777" w:rsidR="00122870" w:rsidRPr="0052789B" w:rsidRDefault="00122870" w:rsidP="00122870">
      <w:pPr>
        <w:rPr>
          <w:rFonts w:cs="Arial"/>
        </w:rPr>
      </w:pPr>
      <w:r w:rsidRPr="0052789B">
        <w:rPr>
          <w:rFonts w:cs="Arial"/>
        </w:rPr>
        <w:t>Dokumentā lietoti šādi termini un saīsinājumi: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940"/>
        <w:gridCol w:w="6694"/>
      </w:tblGrid>
      <w:tr w:rsidR="00BA53C6" w:rsidRPr="0052789B" w14:paraId="0F51362B" w14:textId="77777777" w:rsidTr="5305DE42">
        <w:trPr>
          <w:tblHeader/>
        </w:trPr>
        <w:tc>
          <w:tcPr>
            <w:tcW w:w="2940" w:type="dxa"/>
          </w:tcPr>
          <w:p w14:paraId="20389159" w14:textId="77777777" w:rsidR="00A55103" w:rsidRPr="0052789B" w:rsidRDefault="00A55103" w:rsidP="0099241A">
            <w:pPr>
              <w:pStyle w:val="Tabulasvirsraksts"/>
              <w:rPr>
                <w:rFonts w:ascii="Arial" w:hAnsi="Arial" w:cs="Arial"/>
              </w:rPr>
            </w:pPr>
            <w:r w:rsidRPr="0052789B">
              <w:rPr>
                <w:rFonts w:ascii="Arial" w:hAnsi="Arial" w:cs="Arial"/>
              </w:rPr>
              <w:t>Termins</w:t>
            </w:r>
          </w:p>
        </w:tc>
        <w:tc>
          <w:tcPr>
            <w:tcW w:w="6694" w:type="dxa"/>
          </w:tcPr>
          <w:p w14:paraId="352CB60F" w14:textId="77777777" w:rsidR="00A55103" w:rsidRPr="0052789B" w:rsidRDefault="00A55103" w:rsidP="009E3FDF">
            <w:pPr>
              <w:pStyle w:val="Tabulasvirsraksts"/>
              <w:jc w:val="both"/>
              <w:rPr>
                <w:rFonts w:ascii="Arial" w:hAnsi="Arial" w:cs="Arial"/>
              </w:rPr>
            </w:pPr>
            <w:r w:rsidRPr="0052789B">
              <w:rPr>
                <w:rFonts w:ascii="Arial" w:hAnsi="Arial" w:cs="Arial"/>
              </w:rPr>
              <w:t>Skaidrojums</w:t>
            </w:r>
          </w:p>
        </w:tc>
      </w:tr>
      <w:tr w:rsidR="00BA53C6" w:rsidRPr="0052789B" w14:paraId="6E7A6D00" w14:textId="77777777" w:rsidTr="5305DE42">
        <w:tc>
          <w:tcPr>
            <w:tcW w:w="2940" w:type="dxa"/>
            <w:tcBorders>
              <w:top w:val="single" w:sz="4" w:space="0" w:color="auto"/>
              <w:left w:val="single" w:sz="4" w:space="0" w:color="auto"/>
              <w:bottom w:val="single" w:sz="4" w:space="0" w:color="auto"/>
              <w:right w:val="single" w:sz="4" w:space="0" w:color="auto"/>
            </w:tcBorders>
          </w:tcPr>
          <w:p w14:paraId="3997C57F" w14:textId="77777777" w:rsidR="00A55103" w:rsidRPr="0052789B" w:rsidRDefault="00A55103" w:rsidP="0099241A">
            <w:pPr>
              <w:pStyle w:val="Tabula"/>
              <w:rPr>
                <w:rFonts w:ascii="Arial" w:hAnsi="Arial" w:cs="Arial"/>
              </w:rPr>
            </w:pPr>
            <w:bookmarkStart w:id="85" w:name="_Toc285619996"/>
            <w:bookmarkStart w:id="86" w:name="_Toc285620030"/>
            <w:bookmarkStart w:id="87" w:name="_Toc285621372"/>
            <w:bookmarkStart w:id="88" w:name="_Toc285619997"/>
            <w:bookmarkStart w:id="89" w:name="_Toc285620031"/>
            <w:bookmarkStart w:id="90" w:name="_Toc285621373"/>
            <w:bookmarkEnd w:id="85"/>
            <w:bookmarkEnd w:id="86"/>
            <w:bookmarkEnd w:id="87"/>
            <w:bookmarkEnd w:id="88"/>
            <w:bookmarkEnd w:id="89"/>
            <w:bookmarkEnd w:id="90"/>
            <w:r w:rsidRPr="0052789B">
              <w:rPr>
                <w:rFonts w:ascii="Arial" w:hAnsi="Arial" w:cs="Arial"/>
              </w:rPr>
              <w:t>API</w:t>
            </w:r>
          </w:p>
        </w:tc>
        <w:tc>
          <w:tcPr>
            <w:tcW w:w="6694" w:type="dxa"/>
            <w:tcBorders>
              <w:top w:val="single" w:sz="4" w:space="0" w:color="auto"/>
              <w:left w:val="single" w:sz="4" w:space="0" w:color="auto"/>
              <w:bottom w:val="single" w:sz="4" w:space="0" w:color="auto"/>
              <w:right w:val="single" w:sz="4" w:space="0" w:color="auto"/>
            </w:tcBorders>
          </w:tcPr>
          <w:p w14:paraId="0E80639E" w14:textId="3F92635D" w:rsidR="00A55103" w:rsidRPr="0052789B" w:rsidRDefault="00A55103" w:rsidP="009E3FDF">
            <w:pPr>
              <w:rPr>
                <w:rFonts w:eastAsia="Arial" w:cs="Arial"/>
                <w:sz w:val="20"/>
                <w:szCs w:val="20"/>
              </w:rPr>
            </w:pPr>
            <w:r w:rsidRPr="0052789B">
              <w:rPr>
                <w:rFonts w:eastAsia="Arial" w:cs="Arial"/>
                <w:sz w:val="20"/>
                <w:szCs w:val="20"/>
              </w:rPr>
              <w:t>Lietojumprogrammas interfeiss (</w:t>
            </w:r>
            <w:hyperlink r:id="rId14" w:history="1">
              <w:r w:rsidRPr="0052789B">
                <w:rPr>
                  <w:rStyle w:val="Hyperlink"/>
                  <w:rFonts w:eastAsia="Arial" w:cs="Arial"/>
                  <w:color w:val="auto"/>
                  <w:sz w:val="20"/>
                  <w:szCs w:val="20"/>
                </w:rPr>
                <w:t>angļu</w:t>
              </w:r>
            </w:hyperlink>
            <w:r w:rsidRPr="0052789B">
              <w:rPr>
                <w:rFonts w:eastAsia="Arial" w:cs="Arial"/>
                <w:sz w:val="20"/>
                <w:szCs w:val="20"/>
              </w:rPr>
              <w:t>: </w:t>
            </w:r>
            <w:proofErr w:type="spellStart"/>
            <w:r w:rsidRPr="0052789B">
              <w:rPr>
                <w:rFonts w:eastAsia="Arial" w:cs="Arial"/>
                <w:sz w:val="20"/>
                <w:szCs w:val="20"/>
              </w:rPr>
              <w:t>Application</w:t>
            </w:r>
            <w:proofErr w:type="spellEnd"/>
            <w:r w:rsidRPr="0052789B">
              <w:rPr>
                <w:rFonts w:eastAsia="Arial" w:cs="Arial"/>
                <w:sz w:val="20"/>
                <w:szCs w:val="20"/>
              </w:rPr>
              <w:t xml:space="preserve"> </w:t>
            </w:r>
            <w:proofErr w:type="spellStart"/>
            <w:r w:rsidRPr="0052789B">
              <w:rPr>
                <w:rFonts w:eastAsia="Arial" w:cs="Arial"/>
                <w:sz w:val="20"/>
                <w:szCs w:val="20"/>
              </w:rPr>
              <w:t>Programming</w:t>
            </w:r>
            <w:proofErr w:type="spellEnd"/>
            <w:r w:rsidRPr="0052789B">
              <w:rPr>
                <w:rFonts w:eastAsia="Arial" w:cs="Arial"/>
                <w:sz w:val="20"/>
                <w:szCs w:val="20"/>
              </w:rPr>
              <w:t xml:space="preserve"> Interface, API) ir iepriekš definētu klašu, procedūru, funkciju, struktūru un konstanšu kopums, kas tiek pasniegts kā pielikums (bibliotēkas, servisi), kuru iespējams izmantot ārējiem programmatūras produktiem.</w:t>
            </w:r>
          </w:p>
        </w:tc>
      </w:tr>
      <w:tr w:rsidR="00BA53C6" w:rsidRPr="0052789B" w14:paraId="22E84C28" w14:textId="77777777" w:rsidTr="5305DE42">
        <w:tc>
          <w:tcPr>
            <w:tcW w:w="2940" w:type="dxa"/>
            <w:tcBorders>
              <w:top w:val="single" w:sz="4" w:space="0" w:color="auto"/>
              <w:left w:val="single" w:sz="4" w:space="0" w:color="auto"/>
              <w:bottom w:val="single" w:sz="4" w:space="0" w:color="auto"/>
              <w:right w:val="single" w:sz="4" w:space="0" w:color="auto"/>
            </w:tcBorders>
          </w:tcPr>
          <w:p w14:paraId="69B49993" w14:textId="47D94A81" w:rsidR="00A55103" w:rsidRPr="0052789B" w:rsidRDefault="00A55103" w:rsidP="0099241A">
            <w:pPr>
              <w:pStyle w:val="Tabula"/>
              <w:rPr>
                <w:rFonts w:ascii="Arial" w:hAnsi="Arial" w:cs="Arial"/>
              </w:rPr>
            </w:pPr>
            <w:hyperlink r:id="rId15" w:history="1">
              <w:r w:rsidRPr="0052789B">
                <w:rPr>
                  <w:rStyle w:val="Hyperlink"/>
                  <w:rFonts w:ascii="Arial" w:hAnsi="Arial" w:cs="Arial"/>
                  <w:color w:val="auto"/>
                  <w:u w:val="none"/>
                </w:rPr>
                <w:t>API Pārvaldnieks</w:t>
              </w:r>
            </w:hyperlink>
          </w:p>
        </w:tc>
        <w:tc>
          <w:tcPr>
            <w:tcW w:w="6694" w:type="dxa"/>
            <w:tcBorders>
              <w:top w:val="single" w:sz="4" w:space="0" w:color="auto"/>
              <w:left w:val="single" w:sz="4" w:space="0" w:color="auto"/>
              <w:bottom w:val="single" w:sz="4" w:space="0" w:color="auto"/>
              <w:right w:val="single" w:sz="4" w:space="0" w:color="auto"/>
            </w:tcBorders>
          </w:tcPr>
          <w:p w14:paraId="507490EA" w14:textId="0A166812" w:rsidR="00A55103" w:rsidRPr="0052789B" w:rsidRDefault="004463B9" w:rsidP="009E3FDF">
            <w:pPr>
              <w:pStyle w:val="Tabula"/>
              <w:jc w:val="both"/>
              <w:rPr>
                <w:rFonts w:ascii="Arial" w:hAnsi="Arial" w:cs="Arial"/>
              </w:rPr>
            </w:pPr>
            <w:r w:rsidRPr="0052789B">
              <w:rPr>
                <w:rFonts w:ascii="Arial" w:hAnsi="Arial" w:cs="Arial"/>
              </w:rPr>
              <w:t>API Pārvaldnieks kā VD</w:t>
            </w:r>
            <w:r w:rsidR="00A55103" w:rsidRPr="0052789B">
              <w:rPr>
                <w:rFonts w:ascii="Arial" w:hAnsi="Arial" w:cs="Arial"/>
              </w:rPr>
              <w:t>AA koplietošanas komponentes “Datu apmaiņas infrastruktūra” modulis nodrošina iespēju piekļūt valsts reģistru un pašvaldības informācijas sistēmu sniegtajiem datu servisiem standartizētā veidā. API Pārvaldnieks ir Pieprasījuma servisa analogs, kas nodrošina plašāku funkcionalitāti.</w:t>
            </w:r>
          </w:p>
        </w:tc>
      </w:tr>
      <w:tr w:rsidR="00BA53C6" w:rsidRPr="0052789B" w14:paraId="196748AE" w14:textId="77777777" w:rsidTr="5305DE42">
        <w:tc>
          <w:tcPr>
            <w:tcW w:w="2940" w:type="dxa"/>
            <w:tcBorders>
              <w:top w:val="single" w:sz="4" w:space="0" w:color="auto"/>
              <w:left w:val="single" w:sz="4" w:space="0" w:color="auto"/>
              <w:bottom w:val="single" w:sz="4" w:space="0" w:color="auto"/>
              <w:right w:val="single" w:sz="4" w:space="0" w:color="auto"/>
            </w:tcBorders>
          </w:tcPr>
          <w:p w14:paraId="44BE6AA1" w14:textId="77777777" w:rsidR="00A55103" w:rsidRPr="0052789B" w:rsidRDefault="00A55103" w:rsidP="0099241A">
            <w:pPr>
              <w:pStyle w:val="Tabula"/>
              <w:rPr>
                <w:rFonts w:ascii="Arial" w:hAnsi="Arial" w:cs="Arial"/>
              </w:rPr>
            </w:pPr>
            <w:r w:rsidRPr="0052789B">
              <w:rPr>
                <w:rFonts w:ascii="Arial" w:hAnsi="Arial" w:cs="Arial"/>
              </w:rPr>
              <w:t xml:space="preserve">API </w:t>
            </w:r>
            <w:proofErr w:type="spellStart"/>
            <w:r w:rsidRPr="0052789B">
              <w:rPr>
                <w:rFonts w:ascii="Arial" w:hAnsi="Arial" w:cs="Arial"/>
              </w:rPr>
              <w:t>Swagger</w:t>
            </w:r>
            <w:proofErr w:type="spellEnd"/>
          </w:p>
        </w:tc>
        <w:tc>
          <w:tcPr>
            <w:tcW w:w="6694" w:type="dxa"/>
            <w:tcBorders>
              <w:top w:val="single" w:sz="4" w:space="0" w:color="auto"/>
              <w:left w:val="single" w:sz="4" w:space="0" w:color="auto"/>
              <w:bottom w:val="single" w:sz="4" w:space="0" w:color="auto"/>
              <w:right w:val="single" w:sz="4" w:space="0" w:color="auto"/>
            </w:tcBorders>
          </w:tcPr>
          <w:p w14:paraId="580D82FF" w14:textId="77777777" w:rsidR="00A55103" w:rsidRPr="0052789B" w:rsidRDefault="00A55103" w:rsidP="009E3FDF">
            <w:pPr>
              <w:pStyle w:val="Tabula"/>
              <w:jc w:val="both"/>
              <w:rPr>
                <w:rFonts w:ascii="Arial" w:hAnsi="Arial" w:cs="Arial"/>
              </w:rPr>
            </w:pPr>
            <w:proofErr w:type="spellStart"/>
            <w:r w:rsidRPr="0052789B">
              <w:rPr>
                <w:rFonts w:ascii="Arial" w:hAnsi="Arial" w:cs="Arial"/>
              </w:rPr>
              <w:t>RESTful</w:t>
            </w:r>
            <w:proofErr w:type="spellEnd"/>
            <w:r w:rsidRPr="0052789B">
              <w:rPr>
                <w:rFonts w:ascii="Arial" w:hAnsi="Arial" w:cs="Arial"/>
              </w:rPr>
              <w:t xml:space="preserve"> API izstrādes un pārvaldības atvērtā koda programmatūras ietvars.</w:t>
            </w:r>
          </w:p>
        </w:tc>
      </w:tr>
      <w:tr w:rsidR="00BA53C6" w:rsidRPr="0052789B" w14:paraId="52C77B1E" w14:textId="77777777" w:rsidTr="5305DE42">
        <w:tc>
          <w:tcPr>
            <w:tcW w:w="2940" w:type="dxa"/>
            <w:tcBorders>
              <w:top w:val="single" w:sz="4" w:space="0" w:color="auto"/>
              <w:left w:val="single" w:sz="4" w:space="0" w:color="auto"/>
              <w:bottom w:val="single" w:sz="4" w:space="0" w:color="auto"/>
              <w:right w:val="single" w:sz="4" w:space="0" w:color="auto"/>
            </w:tcBorders>
          </w:tcPr>
          <w:p w14:paraId="2A5BFF19" w14:textId="77777777" w:rsidR="00A55103" w:rsidRPr="0052789B" w:rsidRDefault="00A55103" w:rsidP="0099241A">
            <w:pPr>
              <w:pStyle w:val="Tabula"/>
              <w:rPr>
                <w:rFonts w:ascii="Arial" w:hAnsi="Arial" w:cs="Arial"/>
              </w:rPr>
            </w:pPr>
            <w:r w:rsidRPr="0052789B">
              <w:rPr>
                <w:rFonts w:ascii="Arial" w:hAnsi="Arial" w:cs="Arial"/>
              </w:rPr>
              <w:t>Atvieglojums</w:t>
            </w:r>
          </w:p>
        </w:tc>
        <w:tc>
          <w:tcPr>
            <w:tcW w:w="6694" w:type="dxa"/>
            <w:tcBorders>
              <w:top w:val="single" w:sz="4" w:space="0" w:color="auto"/>
              <w:left w:val="single" w:sz="4" w:space="0" w:color="auto"/>
              <w:bottom w:val="single" w:sz="4" w:space="0" w:color="auto"/>
              <w:right w:val="single" w:sz="4" w:space="0" w:color="auto"/>
            </w:tcBorders>
          </w:tcPr>
          <w:p w14:paraId="26562B4A" w14:textId="77777777" w:rsidR="00A55103" w:rsidRPr="0052789B" w:rsidRDefault="00A55103" w:rsidP="009E3FDF">
            <w:pPr>
              <w:pStyle w:val="Tabula"/>
              <w:jc w:val="both"/>
              <w:rPr>
                <w:rFonts w:ascii="Arial" w:hAnsi="Arial" w:cs="Arial"/>
              </w:rPr>
            </w:pPr>
            <w:r w:rsidRPr="0052789B">
              <w:rPr>
                <w:rFonts w:ascii="Arial" w:hAnsi="Arial" w:cs="Arial"/>
              </w:rPr>
              <w:t>Dotācijas, subsīdijas, kompensācijas, atlaides, pabalsti vai citi maksājumi, kas tiek saņemti saskaņā ar normatīvajos aktos noteikto.</w:t>
            </w:r>
          </w:p>
        </w:tc>
      </w:tr>
      <w:tr w:rsidR="00BA53C6" w:rsidRPr="0052789B" w14:paraId="72DC6A73" w14:textId="77777777" w:rsidTr="5305DE42">
        <w:tc>
          <w:tcPr>
            <w:tcW w:w="2940" w:type="dxa"/>
            <w:tcBorders>
              <w:top w:val="single" w:sz="4" w:space="0" w:color="auto"/>
              <w:left w:val="single" w:sz="4" w:space="0" w:color="auto"/>
              <w:bottom w:val="single" w:sz="4" w:space="0" w:color="auto"/>
              <w:right w:val="single" w:sz="4" w:space="0" w:color="auto"/>
            </w:tcBorders>
          </w:tcPr>
          <w:p w14:paraId="49CB0171" w14:textId="77777777" w:rsidR="00A55103" w:rsidRPr="0052789B" w:rsidRDefault="00A55103" w:rsidP="0099241A">
            <w:pPr>
              <w:pStyle w:val="Tabula"/>
              <w:rPr>
                <w:rFonts w:ascii="Arial" w:hAnsi="Arial" w:cs="Arial"/>
              </w:rPr>
            </w:pPr>
            <w:r w:rsidRPr="0052789B">
              <w:rPr>
                <w:rFonts w:ascii="Arial" w:hAnsi="Arial" w:cs="Arial"/>
              </w:rPr>
              <w:t>Atvieglojuma aprēķināšana</w:t>
            </w:r>
          </w:p>
        </w:tc>
        <w:tc>
          <w:tcPr>
            <w:tcW w:w="6694" w:type="dxa"/>
            <w:tcBorders>
              <w:top w:val="single" w:sz="4" w:space="0" w:color="auto"/>
              <w:left w:val="single" w:sz="4" w:space="0" w:color="auto"/>
              <w:bottom w:val="single" w:sz="4" w:space="0" w:color="auto"/>
              <w:right w:val="single" w:sz="4" w:space="0" w:color="auto"/>
            </w:tcBorders>
          </w:tcPr>
          <w:p w14:paraId="0C033A33" w14:textId="77777777" w:rsidR="00A55103" w:rsidRPr="0052789B" w:rsidRDefault="00A55103" w:rsidP="009E3FDF">
            <w:pPr>
              <w:pStyle w:val="Tabula"/>
              <w:jc w:val="both"/>
              <w:rPr>
                <w:rFonts w:ascii="Arial" w:hAnsi="Arial" w:cs="Arial"/>
              </w:rPr>
            </w:pPr>
            <w:r w:rsidRPr="0052789B">
              <w:rPr>
                <w:rFonts w:ascii="Arial" w:hAnsi="Arial" w:cs="Arial"/>
              </w:rPr>
              <w:t>Process, kurš noris AVIS darījumu modulī un IDS/ārējā sistēmā (</w:t>
            </w:r>
            <w:proofErr w:type="spellStart"/>
            <w:r w:rsidRPr="0052789B">
              <w:rPr>
                <w:rFonts w:ascii="Arial" w:hAnsi="Arial" w:cs="Arial"/>
              </w:rPr>
              <w:t>offline</w:t>
            </w:r>
            <w:proofErr w:type="spellEnd"/>
            <w:r w:rsidRPr="0052789B">
              <w:rPr>
                <w:rFonts w:ascii="Arial" w:hAnsi="Arial" w:cs="Arial"/>
              </w:rPr>
              <w:t xml:space="preserve"> gadījumā), kurā tiek aprēķināts, kādā apmērā atvieglojumu saņēmējs ir tiesīgs saņemt atvieglojumu, konkrētā darījuma ietvaros.</w:t>
            </w:r>
          </w:p>
        </w:tc>
      </w:tr>
      <w:tr w:rsidR="00BA53C6" w:rsidRPr="0052789B" w14:paraId="50BAE037" w14:textId="77777777" w:rsidTr="5305DE42">
        <w:tc>
          <w:tcPr>
            <w:tcW w:w="2940" w:type="dxa"/>
            <w:tcBorders>
              <w:top w:val="single" w:sz="4" w:space="0" w:color="auto"/>
              <w:left w:val="single" w:sz="4" w:space="0" w:color="auto"/>
              <w:bottom w:val="single" w:sz="4" w:space="0" w:color="auto"/>
              <w:right w:val="single" w:sz="4" w:space="0" w:color="auto"/>
            </w:tcBorders>
          </w:tcPr>
          <w:p w14:paraId="1CC02B14" w14:textId="13A638CD" w:rsidR="008C0B59" w:rsidRPr="0052789B" w:rsidRDefault="008C0B59" w:rsidP="008C0B59">
            <w:pPr>
              <w:pStyle w:val="Tabula"/>
              <w:rPr>
                <w:rFonts w:ascii="Arial" w:hAnsi="Arial" w:cs="Arial"/>
              </w:rPr>
            </w:pPr>
            <w:r w:rsidRPr="0052789B">
              <w:rPr>
                <w:rFonts w:ascii="Arial" w:hAnsi="Arial" w:cs="Arial"/>
              </w:rPr>
              <w:t>Atvieglojuma norādījums</w:t>
            </w:r>
          </w:p>
        </w:tc>
        <w:tc>
          <w:tcPr>
            <w:tcW w:w="6694" w:type="dxa"/>
            <w:tcBorders>
              <w:top w:val="single" w:sz="4" w:space="0" w:color="auto"/>
              <w:left w:val="single" w:sz="4" w:space="0" w:color="auto"/>
              <w:bottom w:val="single" w:sz="4" w:space="0" w:color="auto"/>
              <w:right w:val="single" w:sz="4" w:space="0" w:color="auto"/>
            </w:tcBorders>
          </w:tcPr>
          <w:p w14:paraId="134171E3" w14:textId="6ADDC2E6" w:rsidR="008C0B59" w:rsidRPr="0052789B" w:rsidRDefault="008C0B59" w:rsidP="008C0B59">
            <w:pPr>
              <w:pStyle w:val="Tabula"/>
              <w:jc w:val="both"/>
              <w:rPr>
                <w:rFonts w:ascii="Arial" w:hAnsi="Arial" w:cs="Arial"/>
              </w:rPr>
            </w:pPr>
            <w:r w:rsidRPr="0052789B">
              <w:rPr>
                <w:rFonts w:ascii="Arial" w:hAnsi="Arial" w:cs="Arial"/>
              </w:rPr>
              <w:t>Norādījumi, kas tiek definēti atvieglojuma saņemšanai. Norādījumi sevī var ietvert Atvieglojumu saņēmēju grupas, kam atvieglojums ir piemērojams, tirgotājus, pie kā atvieglojums ir saņemams, preces uz kādām attiecas atvieglojums. Tāpat starp šiem objektiem tiek definētas saites, kādiem nosacījumiem ir jāizpildās, piemēram, potenciālajam atvieglojuma saņēmējam jāietilpst – “Atvieglojumu saņēmēju grupā nr.1” UN Darījumam jānotiek pie tirgotāja “Tirgotājs Nr.1”. Tāpat starp šiem objektiem var veidot saiti “VAI”, kas definēs, ka atvieglojums saņemams, ja persona ietilpst norādītajā grupā, vai darījums notiek pie noteikta Tirgotāja. Ir iespējams veidot arī sarežģītākas struktūras atvieglojuma norādījumam.</w:t>
            </w:r>
          </w:p>
        </w:tc>
      </w:tr>
      <w:tr w:rsidR="00BA53C6" w:rsidRPr="0052789B" w14:paraId="45E8F6D6" w14:textId="77777777" w:rsidTr="5305DE42">
        <w:tc>
          <w:tcPr>
            <w:tcW w:w="2940" w:type="dxa"/>
            <w:tcBorders>
              <w:top w:val="single" w:sz="4" w:space="0" w:color="auto"/>
              <w:left w:val="single" w:sz="4" w:space="0" w:color="auto"/>
              <w:bottom w:val="single" w:sz="4" w:space="0" w:color="auto"/>
              <w:right w:val="single" w:sz="4" w:space="0" w:color="auto"/>
            </w:tcBorders>
          </w:tcPr>
          <w:p w14:paraId="0CECB943" w14:textId="01FFA183" w:rsidR="008C0B59" w:rsidRPr="0052789B" w:rsidRDefault="008C0B59" w:rsidP="008C0B59">
            <w:pPr>
              <w:pStyle w:val="Tabula"/>
              <w:rPr>
                <w:rFonts w:ascii="Arial" w:hAnsi="Arial" w:cs="Arial"/>
              </w:rPr>
            </w:pPr>
            <w:r w:rsidRPr="0052789B">
              <w:rPr>
                <w:rFonts w:ascii="Arial" w:hAnsi="Arial" w:cs="Arial"/>
              </w:rPr>
              <w:t>Atvieglojuma parametri</w:t>
            </w:r>
          </w:p>
        </w:tc>
        <w:tc>
          <w:tcPr>
            <w:tcW w:w="6694" w:type="dxa"/>
            <w:tcBorders>
              <w:top w:val="single" w:sz="4" w:space="0" w:color="auto"/>
              <w:left w:val="single" w:sz="4" w:space="0" w:color="auto"/>
              <w:bottom w:val="single" w:sz="4" w:space="0" w:color="auto"/>
              <w:right w:val="single" w:sz="4" w:space="0" w:color="auto"/>
            </w:tcBorders>
          </w:tcPr>
          <w:p w14:paraId="708C0000" w14:textId="77777777" w:rsidR="008C0B59" w:rsidRPr="0052789B" w:rsidRDefault="008C0B59" w:rsidP="008C0B59">
            <w:pPr>
              <w:rPr>
                <w:rFonts w:cs="Arial"/>
                <w:sz w:val="20"/>
                <w:szCs w:val="20"/>
                <w:lang w:eastAsia="lv-LV"/>
              </w:rPr>
            </w:pPr>
            <w:r w:rsidRPr="0052789B">
              <w:rPr>
                <w:rFonts w:cs="Arial"/>
                <w:sz w:val="20"/>
                <w:szCs w:val="20"/>
                <w:lang w:eastAsia="lv-LV"/>
              </w:rPr>
              <w:t>Parametri, kas definēti atvieglojumam. Parametri var ietvert kritērijus vai nosacījumus, kurus izmanto atvieglojuma aprēķināšanas procesā (prece, atvieglojuma apjoms (%, skaits, summa u.tml.), saņemšanas periods un ierobežojumi, ja tādi ir).</w:t>
            </w:r>
          </w:p>
        </w:tc>
      </w:tr>
      <w:tr w:rsidR="00BA53C6" w:rsidRPr="0052789B" w14:paraId="1708870E" w14:textId="77777777" w:rsidTr="5305DE42">
        <w:tc>
          <w:tcPr>
            <w:tcW w:w="2940" w:type="dxa"/>
            <w:tcBorders>
              <w:top w:val="single" w:sz="4" w:space="0" w:color="auto"/>
              <w:left w:val="single" w:sz="4" w:space="0" w:color="auto"/>
              <w:bottom w:val="single" w:sz="4" w:space="0" w:color="auto"/>
              <w:right w:val="single" w:sz="4" w:space="0" w:color="auto"/>
            </w:tcBorders>
          </w:tcPr>
          <w:p w14:paraId="15524CE2" w14:textId="77777777" w:rsidR="008C0B59" w:rsidRPr="0052789B" w:rsidRDefault="008C0B59" w:rsidP="008C0B59">
            <w:pPr>
              <w:pStyle w:val="Tabula"/>
              <w:rPr>
                <w:rFonts w:ascii="Arial" w:hAnsi="Arial" w:cs="Arial"/>
              </w:rPr>
            </w:pPr>
            <w:r w:rsidRPr="0052789B">
              <w:rPr>
                <w:rFonts w:ascii="Arial" w:hAnsi="Arial" w:cs="Arial"/>
              </w:rPr>
              <w:t>Atvieglojuma pakalpojums</w:t>
            </w:r>
          </w:p>
        </w:tc>
        <w:tc>
          <w:tcPr>
            <w:tcW w:w="6694" w:type="dxa"/>
            <w:tcBorders>
              <w:top w:val="single" w:sz="4" w:space="0" w:color="auto"/>
              <w:left w:val="single" w:sz="4" w:space="0" w:color="auto"/>
              <w:bottom w:val="single" w:sz="4" w:space="0" w:color="auto"/>
              <w:right w:val="single" w:sz="4" w:space="0" w:color="auto"/>
            </w:tcBorders>
          </w:tcPr>
          <w:p w14:paraId="115C251D" w14:textId="77777777" w:rsidR="008C0B59" w:rsidRPr="0052789B" w:rsidRDefault="008C0B59" w:rsidP="008C0B59">
            <w:pPr>
              <w:pStyle w:val="Tabula"/>
              <w:jc w:val="both"/>
              <w:rPr>
                <w:rFonts w:eastAsia="Arial" w:cs="Arial"/>
              </w:rPr>
            </w:pPr>
            <w:r w:rsidRPr="0052789B">
              <w:rPr>
                <w:rFonts w:ascii="Arial" w:eastAsiaTheme="minorEastAsia" w:hAnsi="Arial" w:cstheme="minorBidi"/>
              </w:rPr>
              <w:t>Konkrēts pakalpojums un/vai prece/produkts, kuru saņem atvieglojuma saņēmējs saskaņā ar normatīvajos aktos noteikto un atvieglojuma norādījumu aprēķinu.</w:t>
            </w:r>
          </w:p>
        </w:tc>
      </w:tr>
      <w:tr w:rsidR="00BA53C6" w:rsidRPr="0052789B" w14:paraId="526CFFD4" w14:textId="77777777" w:rsidTr="5305DE42">
        <w:tc>
          <w:tcPr>
            <w:tcW w:w="2940" w:type="dxa"/>
            <w:tcBorders>
              <w:top w:val="single" w:sz="4" w:space="0" w:color="auto"/>
              <w:left w:val="single" w:sz="4" w:space="0" w:color="auto"/>
              <w:bottom w:val="single" w:sz="4" w:space="0" w:color="auto"/>
              <w:right w:val="single" w:sz="4" w:space="0" w:color="auto"/>
            </w:tcBorders>
          </w:tcPr>
          <w:p w14:paraId="3D31DC6F" w14:textId="77777777" w:rsidR="008C0B59" w:rsidRPr="0052789B" w:rsidRDefault="008C0B59" w:rsidP="008C0B59">
            <w:pPr>
              <w:pStyle w:val="Tabula"/>
              <w:rPr>
                <w:rFonts w:ascii="Arial" w:hAnsi="Arial" w:cs="Arial"/>
              </w:rPr>
            </w:pPr>
            <w:r w:rsidRPr="0052789B">
              <w:rPr>
                <w:rFonts w:ascii="Arial" w:hAnsi="Arial" w:cs="Arial"/>
              </w:rPr>
              <w:lastRenderedPageBreak/>
              <w:t>Atvieglojuma piemērošana</w:t>
            </w:r>
          </w:p>
        </w:tc>
        <w:tc>
          <w:tcPr>
            <w:tcW w:w="6694" w:type="dxa"/>
            <w:tcBorders>
              <w:top w:val="single" w:sz="4" w:space="0" w:color="auto"/>
              <w:left w:val="single" w:sz="4" w:space="0" w:color="auto"/>
              <w:bottom w:val="single" w:sz="4" w:space="0" w:color="auto"/>
              <w:right w:val="single" w:sz="4" w:space="0" w:color="auto"/>
            </w:tcBorders>
          </w:tcPr>
          <w:p w14:paraId="3CE25894" w14:textId="77777777" w:rsidR="008C0B59" w:rsidRPr="0052789B" w:rsidRDefault="008C0B59" w:rsidP="008C0B59">
            <w:pPr>
              <w:textAlignment w:val="baseline"/>
              <w:rPr>
                <w:rFonts w:cs="Arial"/>
                <w:sz w:val="20"/>
                <w:szCs w:val="20"/>
                <w:lang w:eastAsia="lv-LV"/>
              </w:rPr>
            </w:pPr>
            <w:r w:rsidRPr="0052789B">
              <w:rPr>
                <w:rFonts w:cs="Arial"/>
                <w:sz w:val="20"/>
                <w:szCs w:val="20"/>
                <w:lang w:eastAsia="lv-LV"/>
              </w:rPr>
              <w:t>Ārpus AVIS esošs process, kuru nodrošina atvieglojumu devējs savā sistēmā (AD IS) pirms datu nosūtīšanas uz AVIS. Atvieglojumu piemērošana ir process, kuru veic atvieglojuma devējs piesaistot pie atvieglojuma norādījumiem personu, personu grupu, identifikācijas līdzekli, identifikācijas līdzekļu izdevēju vai veidu un tirgotāju, tirgotāja tirdzniecības vietas, tirgotāja IDS un/vai tirgotāja IDS piegādātāju.</w:t>
            </w:r>
          </w:p>
        </w:tc>
      </w:tr>
      <w:tr w:rsidR="00BA53C6" w:rsidRPr="0052789B" w14:paraId="14A5423D" w14:textId="77777777" w:rsidTr="5305DE42">
        <w:tc>
          <w:tcPr>
            <w:tcW w:w="2940" w:type="dxa"/>
            <w:tcBorders>
              <w:top w:val="single" w:sz="4" w:space="0" w:color="auto"/>
              <w:left w:val="single" w:sz="4" w:space="0" w:color="auto"/>
              <w:bottom w:val="single" w:sz="4" w:space="0" w:color="auto"/>
              <w:right w:val="single" w:sz="4" w:space="0" w:color="auto"/>
            </w:tcBorders>
          </w:tcPr>
          <w:p w14:paraId="3A9F4E98" w14:textId="77777777" w:rsidR="008C0B59" w:rsidRPr="0052789B" w:rsidRDefault="008C0B59" w:rsidP="008C0B59">
            <w:pPr>
              <w:pStyle w:val="Tabula"/>
              <w:rPr>
                <w:rFonts w:ascii="Arial" w:hAnsi="Arial" w:cs="Arial"/>
              </w:rPr>
            </w:pPr>
            <w:r w:rsidRPr="0052789B">
              <w:rPr>
                <w:rFonts w:ascii="Arial" w:hAnsi="Arial" w:cs="Arial"/>
              </w:rPr>
              <w:t>Atvieglojumu saņēmējs (AS)</w:t>
            </w:r>
          </w:p>
        </w:tc>
        <w:tc>
          <w:tcPr>
            <w:tcW w:w="6694" w:type="dxa"/>
            <w:tcBorders>
              <w:top w:val="single" w:sz="4" w:space="0" w:color="auto"/>
              <w:left w:val="single" w:sz="4" w:space="0" w:color="auto"/>
              <w:bottom w:val="single" w:sz="4" w:space="0" w:color="auto"/>
              <w:right w:val="single" w:sz="4" w:space="0" w:color="auto"/>
            </w:tcBorders>
          </w:tcPr>
          <w:p w14:paraId="0C96EA40" w14:textId="77777777" w:rsidR="008C0B59" w:rsidRPr="0052789B" w:rsidRDefault="008C0B59" w:rsidP="008C0B59">
            <w:pPr>
              <w:pStyle w:val="Tabula"/>
              <w:jc w:val="both"/>
              <w:rPr>
                <w:rFonts w:ascii="Arial" w:hAnsi="Arial" w:cs="Arial"/>
              </w:rPr>
            </w:pPr>
            <w:r w:rsidRPr="0052789B">
              <w:rPr>
                <w:rStyle w:val="normaltextrun"/>
                <w:rFonts w:ascii="Arial" w:hAnsi="Arial" w:cs="Arial"/>
              </w:rPr>
              <w:t>Fiziska persona, kurai ir piešķirts vismaz viens atvieglojums.</w:t>
            </w:r>
          </w:p>
        </w:tc>
      </w:tr>
      <w:tr w:rsidR="00BA53C6" w:rsidRPr="0052789B" w14:paraId="08EB2ED9" w14:textId="77777777" w:rsidTr="5305DE42">
        <w:tc>
          <w:tcPr>
            <w:tcW w:w="2940" w:type="dxa"/>
            <w:tcBorders>
              <w:top w:val="single" w:sz="4" w:space="0" w:color="auto"/>
              <w:left w:val="single" w:sz="4" w:space="0" w:color="auto"/>
              <w:bottom w:val="single" w:sz="4" w:space="0" w:color="auto"/>
              <w:right w:val="single" w:sz="4" w:space="0" w:color="auto"/>
            </w:tcBorders>
          </w:tcPr>
          <w:p w14:paraId="22EADF5A" w14:textId="77777777" w:rsidR="008C0B59" w:rsidRPr="0052789B" w:rsidRDefault="008C0B59" w:rsidP="008C0B59">
            <w:pPr>
              <w:pStyle w:val="Tabula"/>
              <w:rPr>
                <w:rFonts w:ascii="Arial" w:hAnsi="Arial" w:cs="Arial"/>
              </w:rPr>
            </w:pPr>
            <w:r w:rsidRPr="0052789B">
              <w:rPr>
                <w:rFonts w:ascii="Arial" w:hAnsi="Arial" w:cs="Arial"/>
              </w:rPr>
              <w:t xml:space="preserve">Atvieglojumu devējs (AD) </w:t>
            </w:r>
          </w:p>
        </w:tc>
        <w:tc>
          <w:tcPr>
            <w:tcW w:w="6694" w:type="dxa"/>
            <w:tcBorders>
              <w:top w:val="single" w:sz="4" w:space="0" w:color="auto"/>
              <w:left w:val="single" w:sz="4" w:space="0" w:color="auto"/>
              <w:bottom w:val="single" w:sz="4" w:space="0" w:color="auto"/>
              <w:right w:val="single" w:sz="4" w:space="0" w:color="auto"/>
            </w:tcBorders>
          </w:tcPr>
          <w:p w14:paraId="27873439" w14:textId="77777777" w:rsidR="008C0B59" w:rsidRPr="0052789B" w:rsidRDefault="008C0B59" w:rsidP="008C0B59">
            <w:pPr>
              <w:pStyle w:val="Tabula"/>
              <w:jc w:val="both"/>
              <w:rPr>
                <w:rFonts w:ascii="Arial" w:hAnsi="Arial" w:cs="Arial"/>
              </w:rPr>
            </w:pPr>
            <w:r w:rsidRPr="0052789B">
              <w:rPr>
                <w:rFonts w:ascii="Arial" w:hAnsi="Arial" w:cs="Arial"/>
              </w:rPr>
              <w:t xml:space="preserve">Valsts, pašvaldību iestādes un, nākotnē iespējams, jebkura cita persona, kas </w:t>
            </w:r>
            <w:r w:rsidRPr="0052789B">
              <w:rPr>
                <w:rStyle w:val="normaltextrun"/>
                <w:rFonts w:ascii="Arial" w:hAnsi="Arial" w:cs="Arial"/>
              </w:rPr>
              <w:t>piešķir vai administrē atvieglojumu un atvieglojumu norādījumus.</w:t>
            </w:r>
          </w:p>
        </w:tc>
      </w:tr>
      <w:tr w:rsidR="00BA53C6" w:rsidRPr="0052789B" w14:paraId="439790C9" w14:textId="77777777" w:rsidTr="5305DE42">
        <w:tc>
          <w:tcPr>
            <w:tcW w:w="2940" w:type="dxa"/>
            <w:tcBorders>
              <w:top w:val="single" w:sz="4" w:space="0" w:color="auto"/>
              <w:left w:val="single" w:sz="4" w:space="0" w:color="auto"/>
              <w:bottom w:val="single" w:sz="4" w:space="0" w:color="auto"/>
              <w:right w:val="single" w:sz="4" w:space="0" w:color="auto"/>
            </w:tcBorders>
          </w:tcPr>
          <w:p w14:paraId="417100E4" w14:textId="77777777" w:rsidR="008C0B59" w:rsidRPr="0052789B" w:rsidRDefault="008C0B59" w:rsidP="008C0B59">
            <w:pPr>
              <w:pStyle w:val="Tabula"/>
              <w:rPr>
                <w:rFonts w:ascii="Arial" w:hAnsi="Arial" w:cs="Arial"/>
              </w:rPr>
            </w:pPr>
            <w:r w:rsidRPr="0052789B">
              <w:rPr>
                <w:rFonts w:ascii="Arial" w:hAnsi="Arial" w:cs="Arial"/>
              </w:rPr>
              <w:t>Atvieglojuma summa</w:t>
            </w:r>
          </w:p>
        </w:tc>
        <w:tc>
          <w:tcPr>
            <w:tcW w:w="6694" w:type="dxa"/>
            <w:tcBorders>
              <w:top w:val="single" w:sz="4" w:space="0" w:color="auto"/>
              <w:left w:val="single" w:sz="4" w:space="0" w:color="auto"/>
              <w:bottom w:val="single" w:sz="4" w:space="0" w:color="auto"/>
              <w:right w:val="single" w:sz="4" w:space="0" w:color="auto"/>
            </w:tcBorders>
          </w:tcPr>
          <w:p w14:paraId="273BFE4D" w14:textId="77777777" w:rsidR="008C0B59" w:rsidRPr="0052789B" w:rsidRDefault="008C0B59" w:rsidP="008C0B59">
            <w:pPr>
              <w:pStyle w:val="Tabula"/>
              <w:jc w:val="both"/>
              <w:rPr>
                <w:rFonts w:ascii="Arial" w:hAnsi="Arial" w:cs="Arial"/>
              </w:rPr>
            </w:pPr>
            <w:r w:rsidRPr="0052789B">
              <w:rPr>
                <w:rFonts w:ascii="Arial" w:hAnsi="Arial" w:cs="Arial"/>
                <w:shd w:val="clear" w:color="auto" w:fill="F8F9FA"/>
              </w:rPr>
              <w:t>Atvieglojuma pakalpojuma</w:t>
            </w:r>
            <w:r w:rsidRPr="0052789B">
              <w:rPr>
                <w:rFonts w:ascii="Arial" w:hAnsi="Arial" w:cs="Arial"/>
              </w:rPr>
              <w:t xml:space="preserve"> </w:t>
            </w:r>
            <w:r w:rsidRPr="0052789B">
              <w:rPr>
                <w:rFonts w:ascii="Arial" w:hAnsi="Arial" w:cs="Arial"/>
                <w:shd w:val="clear" w:color="auto" w:fill="F8F9FA"/>
              </w:rPr>
              <w:t xml:space="preserve">summa, kas izteikta </w:t>
            </w:r>
            <w:proofErr w:type="spellStart"/>
            <w:r w:rsidRPr="0052789B">
              <w:rPr>
                <w:rFonts w:ascii="Arial" w:hAnsi="Arial" w:cs="Arial"/>
                <w:shd w:val="clear" w:color="auto" w:fill="F8F9FA"/>
              </w:rPr>
              <w:t>naudiskā</w:t>
            </w:r>
            <w:proofErr w:type="spellEnd"/>
            <w:r w:rsidRPr="0052789B">
              <w:rPr>
                <w:rFonts w:ascii="Arial" w:hAnsi="Arial" w:cs="Arial"/>
                <w:shd w:val="clear" w:color="auto" w:fill="F8F9FA"/>
              </w:rPr>
              <w:t xml:space="preserve"> vienībā (</w:t>
            </w:r>
            <w:proofErr w:type="spellStart"/>
            <w:r w:rsidRPr="0052789B">
              <w:rPr>
                <w:rFonts w:ascii="Arial" w:hAnsi="Arial" w:cs="Arial"/>
                <w:shd w:val="clear" w:color="auto" w:fill="F8F9FA"/>
              </w:rPr>
              <w:t>euro</w:t>
            </w:r>
            <w:proofErr w:type="spellEnd"/>
            <w:r w:rsidRPr="0052789B">
              <w:rPr>
                <w:rFonts w:ascii="Arial" w:hAnsi="Arial" w:cs="Arial"/>
                <w:shd w:val="clear" w:color="auto" w:fill="F8F9FA"/>
              </w:rPr>
              <w:t>), ko atvieglojuma saņēmējam atvieglojuma pakalpojuma saņemšanas laikā tiek piemērota, kā</w:t>
            </w:r>
            <w:r w:rsidRPr="0052789B">
              <w:rPr>
                <w:rFonts w:ascii="Arial" w:hAnsi="Arial" w:cs="Arial"/>
              </w:rPr>
              <w:t xml:space="preserve"> </w:t>
            </w:r>
            <w:r w:rsidRPr="0052789B">
              <w:rPr>
                <w:rFonts w:ascii="Arial" w:hAnsi="Arial" w:cs="Arial"/>
                <w:shd w:val="clear" w:color="auto" w:fill="F8F9FA"/>
              </w:rPr>
              <w:t>dotācijas, subsīdijas, kompensācijas, atlaides, pabalsti vai citi maksājumi saskaņā ar normatīvajos aktos noteikto.</w:t>
            </w:r>
          </w:p>
        </w:tc>
      </w:tr>
      <w:tr w:rsidR="00BA53C6" w:rsidRPr="0052789B" w14:paraId="0DAD68F1" w14:textId="77777777" w:rsidTr="5305DE42">
        <w:tc>
          <w:tcPr>
            <w:tcW w:w="2940" w:type="dxa"/>
            <w:tcBorders>
              <w:top w:val="single" w:sz="4" w:space="0" w:color="auto"/>
              <w:left w:val="single" w:sz="4" w:space="0" w:color="auto"/>
              <w:bottom w:val="single" w:sz="4" w:space="0" w:color="auto"/>
              <w:right w:val="single" w:sz="4" w:space="0" w:color="auto"/>
            </w:tcBorders>
          </w:tcPr>
          <w:p w14:paraId="289A4D6E" w14:textId="77777777" w:rsidR="008C0B59" w:rsidRPr="0052789B" w:rsidRDefault="008C0B59" w:rsidP="008C0B59">
            <w:pPr>
              <w:pStyle w:val="Tabula"/>
              <w:rPr>
                <w:rFonts w:ascii="Arial" w:hAnsi="Arial" w:cs="Arial"/>
              </w:rPr>
            </w:pPr>
            <w:r w:rsidRPr="0052789B">
              <w:rPr>
                <w:rFonts w:ascii="Arial" w:hAnsi="Arial" w:cs="Arial"/>
              </w:rPr>
              <w:t>AD IS</w:t>
            </w:r>
          </w:p>
        </w:tc>
        <w:tc>
          <w:tcPr>
            <w:tcW w:w="6694" w:type="dxa"/>
            <w:tcBorders>
              <w:top w:val="single" w:sz="4" w:space="0" w:color="auto"/>
              <w:left w:val="single" w:sz="4" w:space="0" w:color="auto"/>
              <w:bottom w:val="single" w:sz="4" w:space="0" w:color="auto"/>
              <w:right w:val="single" w:sz="4" w:space="0" w:color="auto"/>
            </w:tcBorders>
          </w:tcPr>
          <w:p w14:paraId="429949B4" w14:textId="77777777" w:rsidR="008C0B59" w:rsidRPr="0052789B" w:rsidRDefault="008C0B59" w:rsidP="008C0B59">
            <w:pPr>
              <w:pStyle w:val="Tabula"/>
              <w:jc w:val="both"/>
              <w:rPr>
                <w:rFonts w:ascii="Arial" w:hAnsi="Arial" w:cs="Arial"/>
              </w:rPr>
            </w:pPr>
            <w:r w:rsidRPr="0052789B">
              <w:rPr>
                <w:rFonts w:ascii="Arial" w:hAnsi="Arial" w:cs="Arial"/>
              </w:rPr>
              <w:t>Atvieglojumu devēja informācijas sistēma.</w:t>
            </w:r>
          </w:p>
        </w:tc>
      </w:tr>
      <w:tr w:rsidR="00BA53C6" w:rsidRPr="0052789B" w14:paraId="7C54AF26" w14:textId="77777777" w:rsidTr="5305DE42">
        <w:tc>
          <w:tcPr>
            <w:tcW w:w="2940" w:type="dxa"/>
            <w:tcBorders>
              <w:top w:val="single" w:sz="4" w:space="0" w:color="auto"/>
              <w:left w:val="single" w:sz="4" w:space="0" w:color="auto"/>
              <w:bottom w:val="single" w:sz="4" w:space="0" w:color="auto"/>
              <w:right w:val="single" w:sz="4" w:space="0" w:color="auto"/>
            </w:tcBorders>
          </w:tcPr>
          <w:p w14:paraId="509FA444" w14:textId="77777777" w:rsidR="008C0B59" w:rsidRPr="0052789B" w:rsidRDefault="008C0B59" w:rsidP="008C0B59">
            <w:pPr>
              <w:pStyle w:val="Tabula"/>
              <w:rPr>
                <w:rFonts w:ascii="Arial" w:hAnsi="Arial" w:cs="Arial"/>
              </w:rPr>
            </w:pPr>
            <w:r w:rsidRPr="0052789B">
              <w:rPr>
                <w:rFonts w:ascii="Arial" w:hAnsi="Arial" w:cs="Arial"/>
              </w:rPr>
              <w:t>AVIS (IS/ Risinājums)</w:t>
            </w:r>
            <w:r w:rsidRPr="0052789B">
              <w:rPr>
                <w:rFonts w:ascii="Arial" w:hAnsi="Arial" w:cs="Arial"/>
              </w:rPr>
              <w:br/>
              <w:t>sistēma</w:t>
            </w:r>
          </w:p>
        </w:tc>
        <w:tc>
          <w:tcPr>
            <w:tcW w:w="6694" w:type="dxa"/>
            <w:tcBorders>
              <w:top w:val="single" w:sz="4" w:space="0" w:color="auto"/>
              <w:left w:val="single" w:sz="4" w:space="0" w:color="auto"/>
              <w:bottom w:val="single" w:sz="4" w:space="0" w:color="auto"/>
              <w:right w:val="single" w:sz="4" w:space="0" w:color="auto"/>
            </w:tcBorders>
          </w:tcPr>
          <w:p w14:paraId="176D9FD2" w14:textId="77777777" w:rsidR="008C0B59" w:rsidRPr="0052789B" w:rsidRDefault="008C0B59" w:rsidP="008C0B59">
            <w:pPr>
              <w:pStyle w:val="Tabula"/>
              <w:jc w:val="both"/>
              <w:rPr>
                <w:rFonts w:ascii="Arial" w:hAnsi="Arial" w:cs="Arial"/>
              </w:rPr>
            </w:pPr>
            <w:r w:rsidRPr="0052789B">
              <w:rPr>
                <w:rFonts w:ascii="Arial" w:hAnsi="Arial" w:cs="Arial"/>
              </w:rPr>
              <w:t>Atvieglojumu vienotā informācijas sistēma – koplietošanas risinājums.</w:t>
            </w:r>
          </w:p>
          <w:p w14:paraId="6398E9F8" w14:textId="77777777" w:rsidR="008C0B59" w:rsidRPr="0052789B" w:rsidRDefault="008C0B59" w:rsidP="008C0B59">
            <w:pPr>
              <w:pStyle w:val="Tabula"/>
              <w:jc w:val="both"/>
              <w:rPr>
                <w:rFonts w:ascii="Arial" w:hAnsi="Arial" w:cs="Arial"/>
              </w:rPr>
            </w:pPr>
          </w:p>
        </w:tc>
      </w:tr>
      <w:tr w:rsidR="00BA53C6" w:rsidRPr="0052789B" w14:paraId="6A8D20F7" w14:textId="77777777" w:rsidTr="5305DE42">
        <w:tc>
          <w:tcPr>
            <w:tcW w:w="2940" w:type="dxa"/>
            <w:tcBorders>
              <w:top w:val="single" w:sz="4" w:space="0" w:color="auto"/>
              <w:left w:val="single" w:sz="4" w:space="0" w:color="auto"/>
              <w:bottom w:val="single" w:sz="4" w:space="0" w:color="auto"/>
              <w:right w:val="single" w:sz="4" w:space="0" w:color="auto"/>
            </w:tcBorders>
          </w:tcPr>
          <w:p w14:paraId="57D03FC3" w14:textId="77777777" w:rsidR="008C0B59" w:rsidRPr="0052789B" w:rsidRDefault="008C0B59" w:rsidP="008C0B59">
            <w:pPr>
              <w:pStyle w:val="Tabula"/>
              <w:rPr>
                <w:rFonts w:ascii="Arial" w:hAnsi="Arial" w:cs="Arial"/>
                <w:highlight w:val="yellow"/>
              </w:rPr>
            </w:pPr>
            <w:r w:rsidRPr="0052789B">
              <w:rPr>
                <w:rFonts w:ascii="Arial" w:hAnsi="Arial" w:cs="Arial"/>
              </w:rPr>
              <w:t>AVIS pārzinis</w:t>
            </w:r>
          </w:p>
        </w:tc>
        <w:tc>
          <w:tcPr>
            <w:tcW w:w="6694" w:type="dxa"/>
            <w:tcBorders>
              <w:top w:val="single" w:sz="4" w:space="0" w:color="auto"/>
              <w:left w:val="single" w:sz="4" w:space="0" w:color="auto"/>
              <w:bottom w:val="single" w:sz="4" w:space="0" w:color="auto"/>
              <w:right w:val="single" w:sz="4" w:space="0" w:color="auto"/>
            </w:tcBorders>
          </w:tcPr>
          <w:p w14:paraId="6B2AF886" w14:textId="77777777" w:rsidR="008C0B59" w:rsidRPr="0052789B" w:rsidRDefault="008C0B59" w:rsidP="008C0B59">
            <w:pPr>
              <w:pStyle w:val="Tabula"/>
              <w:jc w:val="both"/>
              <w:rPr>
                <w:rFonts w:ascii="Arial" w:hAnsi="Arial" w:cs="Arial"/>
              </w:rPr>
            </w:pPr>
            <w:r w:rsidRPr="0052789B">
              <w:rPr>
                <w:rFonts w:ascii="Arial" w:hAnsi="Arial" w:cs="Arial"/>
              </w:rPr>
              <w:t xml:space="preserve">AVIS normatīvajos aktos noteikta persona kā sistēmas pārzinis, kā arī šajā dokumentā termins lietots kā lietotājs, kas lieto AVIS administratora </w:t>
            </w:r>
            <w:proofErr w:type="spellStart"/>
            <w:r w:rsidRPr="0052789B">
              <w:rPr>
                <w:rFonts w:ascii="Arial" w:hAnsi="Arial" w:cs="Arial"/>
              </w:rPr>
              <w:t>saskarni</w:t>
            </w:r>
            <w:proofErr w:type="spellEnd"/>
            <w:r w:rsidRPr="0052789B">
              <w:rPr>
                <w:rFonts w:ascii="Arial" w:hAnsi="Arial" w:cs="Arial"/>
              </w:rPr>
              <w:t xml:space="preserve"> un veic centralizēto klasifikatoru ievadi. </w:t>
            </w:r>
          </w:p>
        </w:tc>
      </w:tr>
      <w:tr w:rsidR="00BA53C6" w:rsidRPr="0052789B" w14:paraId="3FDFDBC6" w14:textId="77777777" w:rsidTr="5305DE42">
        <w:tc>
          <w:tcPr>
            <w:tcW w:w="2940" w:type="dxa"/>
            <w:tcBorders>
              <w:top w:val="single" w:sz="4" w:space="0" w:color="auto"/>
              <w:left w:val="single" w:sz="4" w:space="0" w:color="auto"/>
              <w:bottom w:val="single" w:sz="4" w:space="0" w:color="auto"/>
              <w:right w:val="single" w:sz="4" w:space="0" w:color="auto"/>
            </w:tcBorders>
          </w:tcPr>
          <w:p w14:paraId="4336A056" w14:textId="77777777" w:rsidR="008C0B59" w:rsidRPr="0052789B" w:rsidRDefault="008C0B59" w:rsidP="008C0B59">
            <w:pPr>
              <w:pStyle w:val="Tabula"/>
              <w:rPr>
                <w:rFonts w:ascii="Arial" w:hAnsi="Arial" w:cs="Arial"/>
              </w:rPr>
            </w:pPr>
            <w:r w:rsidRPr="0052789B">
              <w:rPr>
                <w:rFonts w:ascii="Arial" w:hAnsi="Arial" w:cs="Arial"/>
              </w:rPr>
              <w:t>DB</w:t>
            </w:r>
          </w:p>
        </w:tc>
        <w:tc>
          <w:tcPr>
            <w:tcW w:w="6694" w:type="dxa"/>
            <w:tcBorders>
              <w:top w:val="single" w:sz="4" w:space="0" w:color="auto"/>
              <w:left w:val="single" w:sz="4" w:space="0" w:color="auto"/>
              <w:bottom w:val="single" w:sz="4" w:space="0" w:color="auto"/>
              <w:right w:val="single" w:sz="4" w:space="0" w:color="auto"/>
            </w:tcBorders>
          </w:tcPr>
          <w:p w14:paraId="21B1DFB5" w14:textId="77777777" w:rsidR="008C0B59" w:rsidRPr="0052789B" w:rsidRDefault="008C0B59" w:rsidP="008C0B59">
            <w:pPr>
              <w:pStyle w:val="Tabula"/>
              <w:jc w:val="both"/>
              <w:rPr>
                <w:rFonts w:ascii="Arial" w:hAnsi="Arial" w:cs="Arial"/>
              </w:rPr>
            </w:pPr>
            <w:r w:rsidRPr="0052789B">
              <w:rPr>
                <w:rFonts w:ascii="Arial" w:hAnsi="Arial" w:cs="Arial"/>
              </w:rPr>
              <w:t xml:space="preserve">Datubāze (angļu: </w:t>
            </w:r>
            <w:proofErr w:type="spellStart"/>
            <w:r w:rsidRPr="0052789B">
              <w:rPr>
                <w:rFonts w:ascii="Arial" w:hAnsi="Arial" w:cs="Arial"/>
              </w:rPr>
              <w:t>database</w:t>
            </w:r>
            <w:proofErr w:type="spellEnd"/>
            <w:r w:rsidRPr="0052789B">
              <w:rPr>
                <w:rFonts w:ascii="Arial" w:hAnsi="Arial" w:cs="Arial"/>
              </w:rPr>
              <w:t>).</w:t>
            </w:r>
          </w:p>
        </w:tc>
      </w:tr>
      <w:tr w:rsidR="00BA53C6" w:rsidRPr="0052789B" w14:paraId="26EF12BE" w14:textId="77777777" w:rsidTr="5305DE42">
        <w:tc>
          <w:tcPr>
            <w:tcW w:w="2940" w:type="dxa"/>
            <w:tcBorders>
              <w:top w:val="single" w:sz="4" w:space="0" w:color="auto"/>
              <w:left w:val="single" w:sz="4" w:space="0" w:color="auto"/>
              <w:bottom w:val="single" w:sz="4" w:space="0" w:color="auto"/>
              <w:right w:val="single" w:sz="4" w:space="0" w:color="auto"/>
            </w:tcBorders>
          </w:tcPr>
          <w:p w14:paraId="6D70F18E" w14:textId="77777777" w:rsidR="008C0B59" w:rsidRPr="0052789B" w:rsidRDefault="008C0B59" w:rsidP="008C0B59">
            <w:pPr>
              <w:pStyle w:val="Tabula"/>
              <w:rPr>
                <w:rFonts w:ascii="Arial" w:hAnsi="Arial" w:cs="Arial"/>
              </w:rPr>
            </w:pPr>
            <w:r w:rsidRPr="0052789B">
              <w:rPr>
                <w:rFonts w:ascii="Arial" w:hAnsi="Arial" w:cs="Arial"/>
              </w:rPr>
              <w:t>HTTP</w:t>
            </w:r>
          </w:p>
        </w:tc>
        <w:tc>
          <w:tcPr>
            <w:tcW w:w="6694" w:type="dxa"/>
            <w:tcBorders>
              <w:top w:val="single" w:sz="4" w:space="0" w:color="auto"/>
              <w:left w:val="single" w:sz="4" w:space="0" w:color="auto"/>
              <w:bottom w:val="single" w:sz="4" w:space="0" w:color="auto"/>
              <w:right w:val="single" w:sz="4" w:space="0" w:color="auto"/>
            </w:tcBorders>
          </w:tcPr>
          <w:p w14:paraId="20EFB492" w14:textId="77777777" w:rsidR="008C0B59" w:rsidRPr="0052789B" w:rsidRDefault="008C0B59" w:rsidP="008C0B59">
            <w:pPr>
              <w:pStyle w:val="Tabula"/>
              <w:jc w:val="both"/>
              <w:rPr>
                <w:rFonts w:ascii="Arial" w:hAnsi="Arial" w:cs="Arial"/>
              </w:rPr>
            </w:pPr>
            <w:r w:rsidRPr="0052789B">
              <w:rPr>
                <w:rFonts w:ascii="Arial" w:hAnsi="Arial" w:cs="Arial"/>
              </w:rPr>
              <w:t>Hiperteksta pārsūtīšanas protokols.</w:t>
            </w:r>
          </w:p>
        </w:tc>
      </w:tr>
      <w:tr w:rsidR="00BA53C6" w:rsidRPr="0052789B" w14:paraId="5220DD25" w14:textId="77777777" w:rsidTr="5305DE42">
        <w:tc>
          <w:tcPr>
            <w:tcW w:w="2940" w:type="dxa"/>
            <w:tcBorders>
              <w:top w:val="single" w:sz="4" w:space="0" w:color="auto"/>
              <w:left w:val="single" w:sz="4" w:space="0" w:color="auto"/>
              <w:bottom w:val="single" w:sz="4" w:space="0" w:color="auto"/>
              <w:right w:val="single" w:sz="4" w:space="0" w:color="auto"/>
            </w:tcBorders>
          </w:tcPr>
          <w:p w14:paraId="3CAEC45D" w14:textId="77777777" w:rsidR="008C0B59" w:rsidRPr="0052789B" w:rsidRDefault="008C0B59" w:rsidP="008C0B59">
            <w:pPr>
              <w:pStyle w:val="Tabula"/>
              <w:rPr>
                <w:rFonts w:ascii="Arial" w:hAnsi="Arial" w:cs="Arial"/>
              </w:rPr>
            </w:pPr>
            <w:r w:rsidRPr="0052789B">
              <w:rPr>
                <w:rFonts w:ascii="Arial" w:hAnsi="Arial" w:cs="Arial"/>
              </w:rPr>
              <w:t>IDS (IPS)</w:t>
            </w:r>
          </w:p>
        </w:tc>
        <w:tc>
          <w:tcPr>
            <w:tcW w:w="6694" w:type="dxa"/>
            <w:tcBorders>
              <w:top w:val="single" w:sz="4" w:space="0" w:color="auto"/>
              <w:left w:val="single" w:sz="4" w:space="0" w:color="auto"/>
              <w:bottom w:val="single" w:sz="4" w:space="0" w:color="auto"/>
              <w:right w:val="single" w:sz="4" w:space="0" w:color="auto"/>
            </w:tcBorders>
          </w:tcPr>
          <w:p w14:paraId="17AFE640" w14:textId="77777777" w:rsidR="008C0B59" w:rsidRPr="0052789B" w:rsidRDefault="008C0B59" w:rsidP="008C0B59">
            <w:pPr>
              <w:pStyle w:val="Tabula"/>
              <w:jc w:val="both"/>
              <w:rPr>
                <w:rFonts w:ascii="Arial" w:hAnsi="Arial" w:cs="Arial"/>
              </w:rPr>
            </w:pPr>
            <w:r w:rsidRPr="0052789B">
              <w:rPr>
                <w:rFonts w:ascii="Arial" w:hAnsi="Arial" w:cs="Arial"/>
              </w:rPr>
              <w:t xml:space="preserve">Identifikācijas un Darījumu sistēma. Karšu pieņemšanas iekārtas (POS termināli), kases sistēmas, hibrīdie kases aparāti un/vai citas specializēto ierīču un iekārtu sistēmas, kas ir reģistrētas AVIS reģistrā un integrētas AVIS, ar mērķi veikt Atvieglojumu saņēmēja Identifikāciju, Atvieglojumu aprēķinu un Darījumu reģistrāciju. Atvieglojumu aprēķināšanu var veikt arī ārēja sistēma, no AVIS saņemot Atvieglojumu norādījumus (Identifikācijas līdzekļa kārtulas veidā) un citu informāciju, kas nepieciešami atvieglojumu norādījumu aprēķināšanai. </w:t>
            </w:r>
          </w:p>
        </w:tc>
      </w:tr>
      <w:tr w:rsidR="00BA53C6" w:rsidRPr="0052789B" w14:paraId="36074332" w14:textId="77777777" w:rsidTr="5305DE42">
        <w:tc>
          <w:tcPr>
            <w:tcW w:w="2940" w:type="dxa"/>
            <w:tcBorders>
              <w:top w:val="single" w:sz="4" w:space="0" w:color="auto"/>
              <w:left w:val="single" w:sz="4" w:space="0" w:color="auto"/>
              <w:bottom w:val="single" w:sz="4" w:space="0" w:color="auto"/>
              <w:right w:val="single" w:sz="4" w:space="0" w:color="auto"/>
            </w:tcBorders>
          </w:tcPr>
          <w:p w14:paraId="51D0C19C" w14:textId="77777777" w:rsidR="008C0B59" w:rsidRPr="0052789B" w:rsidRDefault="008C0B59" w:rsidP="008C0B59">
            <w:pPr>
              <w:pStyle w:val="Tabula"/>
              <w:rPr>
                <w:rFonts w:ascii="Arial" w:hAnsi="Arial" w:cs="Arial"/>
              </w:rPr>
            </w:pPr>
            <w:r w:rsidRPr="0052789B">
              <w:rPr>
                <w:rFonts w:ascii="Arial" w:hAnsi="Arial" w:cs="Arial"/>
              </w:rPr>
              <w:t>Identifikācijas līdzeklis (IL)</w:t>
            </w:r>
          </w:p>
        </w:tc>
        <w:tc>
          <w:tcPr>
            <w:tcW w:w="6694" w:type="dxa"/>
            <w:tcBorders>
              <w:top w:val="single" w:sz="4" w:space="0" w:color="auto"/>
              <w:left w:val="single" w:sz="4" w:space="0" w:color="auto"/>
              <w:bottom w:val="single" w:sz="4" w:space="0" w:color="auto"/>
              <w:right w:val="single" w:sz="4" w:space="0" w:color="auto"/>
            </w:tcBorders>
          </w:tcPr>
          <w:p w14:paraId="50A07076" w14:textId="77777777" w:rsidR="008C0B59" w:rsidRPr="0052789B" w:rsidRDefault="008C0B59" w:rsidP="008C0B59">
            <w:pPr>
              <w:pStyle w:val="Tabula"/>
              <w:jc w:val="both"/>
              <w:rPr>
                <w:rFonts w:ascii="Arial" w:hAnsi="Arial" w:cs="Arial"/>
              </w:rPr>
            </w:pPr>
            <w:r w:rsidRPr="0052789B">
              <w:rPr>
                <w:rFonts w:ascii="Arial" w:hAnsi="Arial" w:cs="Arial"/>
              </w:rPr>
              <w:t>Atvieglojumu saņēmēja identitāti apliecinošs personalizēts elektroniski nolasāms dokuments (pase, personas apliecība (</w:t>
            </w:r>
            <w:proofErr w:type="spellStart"/>
            <w:r w:rsidRPr="0052789B">
              <w:rPr>
                <w:rFonts w:ascii="Arial" w:hAnsi="Arial" w:cs="Arial"/>
              </w:rPr>
              <w:t>eID</w:t>
            </w:r>
            <w:proofErr w:type="spellEnd"/>
            <w:r w:rsidRPr="0052789B">
              <w:rPr>
                <w:rFonts w:ascii="Arial" w:hAnsi="Arial" w:cs="Arial"/>
              </w:rPr>
              <w:t xml:space="preserve">), bankas karte, pašvaldības izdota iedzīvotāja karte, utt.), viedtālrunis, mobilā aplikācija, kā arī ar tiem saistīti Near </w:t>
            </w:r>
            <w:proofErr w:type="spellStart"/>
            <w:r w:rsidRPr="0052789B">
              <w:rPr>
                <w:rFonts w:ascii="Arial" w:hAnsi="Arial" w:cs="Arial"/>
              </w:rPr>
              <w:t>Field</w:t>
            </w:r>
            <w:proofErr w:type="spellEnd"/>
            <w:r w:rsidRPr="0052789B">
              <w:rPr>
                <w:rFonts w:ascii="Arial" w:hAnsi="Arial" w:cs="Arial"/>
              </w:rPr>
              <w:t xml:space="preserve"> </w:t>
            </w:r>
            <w:proofErr w:type="spellStart"/>
            <w:r w:rsidRPr="0052789B">
              <w:rPr>
                <w:rFonts w:ascii="Arial" w:hAnsi="Arial" w:cs="Arial"/>
              </w:rPr>
              <w:t>Communication</w:t>
            </w:r>
            <w:proofErr w:type="spellEnd"/>
            <w:r w:rsidRPr="0052789B">
              <w:rPr>
                <w:rFonts w:ascii="Arial" w:hAnsi="Arial" w:cs="Arial"/>
              </w:rPr>
              <w:t xml:space="preserve"> (NFC), svītru kodu un citi risinājumi, kas ir reģistrēti Atvieglojumu saņēmēju Identifikācijas līdzekļu reģistrā un ir izmantojami Identifikācijai. Atsevišķi IL vienlaicīgi var kalpot arī kā maksājuma līdzeklis.</w:t>
            </w:r>
          </w:p>
        </w:tc>
      </w:tr>
      <w:tr w:rsidR="00BA53C6" w:rsidRPr="0052789B" w14:paraId="0F899B87" w14:textId="77777777" w:rsidTr="5305DE42">
        <w:tc>
          <w:tcPr>
            <w:tcW w:w="2940" w:type="dxa"/>
            <w:tcBorders>
              <w:top w:val="single" w:sz="4" w:space="0" w:color="auto"/>
              <w:left w:val="single" w:sz="4" w:space="0" w:color="auto"/>
              <w:bottom w:val="single" w:sz="4" w:space="0" w:color="auto"/>
              <w:right w:val="single" w:sz="4" w:space="0" w:color="auto"/>
            </w:tcBorders>
          </w:tcPr>
          <w:p w14:paraId="4FA9B752" w14:textId="77777777" w:rsidR="008C0B59" w:rsidRPr="0052789B" w:rsidRDefault="008C0B59" w:rsidP="008C0B59">
            <w:pPr>
              <w:pStyle w:val="Tabula"/>
              <w:rPr>
                <w:rFonts w:ascii="Arial" w:hAnsi="Arial" w:cs="Arial"/>
              </w:rPr>
            </w:pPr>
            <w:r w:rsidRPr="0052789B">
              <w:rPr>
                <w:rFonts w:ascii="Arial" w:hAnsi="Arial" w:cs="Arial"/>
              </w:rPr>
              <w:t>IS</w:t>
            </w:r>
          </w:p>
        </w:tc>
        <w:tc>
          <w:tcPr>
            <w:tcW w:w="6694" w:type="dxa"/>
            <w:tcBorders>
              <w:top w:val="single" w:sz="4" w:space="0" w:color="auto"/>
              <w:left w:val="single" w:sz="4" w:space="0" w:color="auto"/>
              <w:bottom w:val="single" w:sz="4" w:space="0" w:color="auto"/>
              <w:right w:val="single" w:sz="4" w:space="0" w:color="auto"/>
            </w:tcBorders>
          </w:tcPr>
          <w:p w14:paraId="3CEA9CAE" w14:textId="77777777" w:rsidR="008C0B59" w:rsidRPr="0052789B" w:rsidRDefault="008C0B59" w:rsidP="008C0B59">
            <w:pPr>
              <w:pStyle w:val="Tabula"/>
              <w:jc w:val="both"/>
              <w:rPr>
                <w:rFonts w:ascii="Arial" w:hAnsi="Arial" w:cs="Arial"/>
              </w:rPr>
            </w:pPr>
            <w:r w:rsidRPr="0052789B">
              <w:rPr>
                <w:rFonts w:ascii="Arial" w:hAnsi="Arial" w:cs="Arial"/>
              </w:rPr>
              <w:t>Informācijas sistēma.</w:t>
            </w:r>
          </w:p>
        </w:tc>
      </w:tr>
      <w:tr w:rsidR="00BA53C6" w:rsidRPr="0052789B" w14:paraId="5B41D531" w14:textId="77777777" w:rsidTr="5305DE42">
        <w:tc>
          <w:tcPr>
            <w:tcW w:w="2940" w:type="dxa"/>
          </w:tcPr>
          <w:p w14:paraId="3A18E307" w14:textId="77777777" w:rsidR="008C0B59" w:rsidRPr="0052789B" w:rsidRDefault="008C0B59" w:rsidP="008C0B59">
            <w:pPr>
              <w:pStyle w:val="Tabula"/>
              <w:rPr>
                <w:rFonts w:ascii="Arial" w:hAnsi="Arial" w:cs="Arial"/>
              </w:rPr>
            </w:pPr>
            <w:r w:rsidRPr="0052789B">
              <w:rPr>
                <w:rFonts w:ascii="Arial" w:hAnsi="Arial" w:cs="Arial"/>
              </w:rPr>
              <w:t>Kompensējošā iestāde</w:t>
            </w:r>
          </w:p>
        </w:tc>
        <w:tc>
          <w:tcPr>
            <w:tcW w:w="6694" w:type="dxa"/>
          </w:tcPr>
          <w:p w14:paraId="67CA6998" w14:textId="77777777" w:rsidR="008C0B59" w:rsidRPr="0052789B" w:rsidRDefault="008C0B59" w:rsidP="008C0B59">
            <w:pPr>
              <w:pStyle w:val="Tabula"/>
              <w:jc w:val="both"/>
              <w:rPr>
                <w:rFonts w:ascii="Arial" w:hAnsi="Arial" w:cs="Arial"/>
              </w:rPr>
            </w:pPr>
            <w:r w:rsidRPr="0052789B">
              <w:rPr>
                <w:rFonts w:ascii="Arial" w:hAnsi="Arial" w:cs="Arial"/>
              </w:rPr>
              <w:t>Atvieglojuma devēja pakļautībā esošā iestāde vai struktūrvienība, kam deleģēta konkrētā atvieglojuma pārvaldība (tai skaitā, norēķini).</w:t>
            </w:r>
          </w:p>
        </w:tc>
      </w:tr>
      <w:tr w:rsidR="00BA53C6" w:rsidRPr="0052789B" w14:paraId="0DC61ADB" w14:textId="77777777" w:rsidTr="5305DE42">
        <w:tc>
          <w:tcPr>
            <w:tcW w:w="2940" w:type="dxa"/>
          </w:tcPr>
          <w:p w14:paraId="079CA500" w14:textId="77777777" w:rsidR="008C0B59" w:rsidRPr="0052789B" w:rsidRDefault="008C0B59" w:rsidP="008C0B59">
            <w:pPr>
              <w:pStyle w:val="Tabula"/>
              <w:rPr>
                <w:rFonts w:ascii="Arial" w:hAnsi="Arial" w:cs="Arial"/>
              </w:rPr>
            </w:pPr>
            <w:r w:rsidRPr="0052789B">
              <w:rPr>
                <w:rFonts w:ascii="Arial" w:hAnsi="Arial" w:cs="Arial"/>
              </w:rPr>
              <w:t>Komponente</w:t>
            </w:r>
          </w:p>
        </w:tc>
        <w:tc>
          <w:tcPr>
            <w:tcW w:w="6694" w:type="dxa"/>
          </w:tcPr>
          <w:p w14:paraId="1F72AF91" w14:textId="77777777" w:rsidR="008C0B59" w:rsidRPr="0052789B" w:rsidRDefault="008C0B59" w:rsidP="008C0B59">
            <w:pPr>
              <w:pStyle w:val="Tabula"/>
              <w:jc w:val="both"/>
              <w:rPr>
                <w:rFonts w:ascii="Arial" w:hAnsi="Arial" w:cs="Arial"/>
              </w:rPr>
            </w:pPr>
            <w:r w:rsidRPr="0052789B">
              <w:rPr>
                <w:rFonts w:ascii="Arial" w:hAnsi="Arial" w:cs="Arial"/>
              </w:rPr>
              <w:t>Sistēmas komponente, kas sastāv no vairākiem servisiem </w:t>
            </w:r>
          </w:p>
        </w:tc>
      </w:tr>
      <w:tr w:rsidR="00BA53C6" w:rsidRPr="0052789B" w14:paraId="7B2F09C5" w14:textId="77777777" w:rsidTr="5305DE42">
        <w:tc>
          <w:tcPr>
            <w:tcW w:w="2940" w:type="dxa"/>
            <w:tcBorders>
              <w:top w:val="single" w:sz="4" w:space="0" w:color="auto"/>
              <w:left w:val="single" w:sz="4" w:space="0" w:color="auto"/>
              <w:bottom w:val="single" w:sz="4" w:space="0" w:color="auto"/>
              <w:right w:val="single" w:sz="4" w:space="0" w:color="auto"/>
            </w:tcBorders>
          </w:tcPr>
          <w:p w14:paraId="4B52801A" w14:textId="77777777" w:rsidR="008C0B59" w:rsidRPr="0052789B" w:rsidRDefault="008C0B59" w:rsidP="008C0B59">
            <w:pPr>
              <w:pStyle w:val="Tabula"/>
              <w:rPr>
                <w:rFonts w:ascii="Arial" w:hAnsi="Arial" w:cs="Arial"/>
              </w:rPr>
            </w:pPr>
            <w:r w:rsidRPr="0052789B">
              <w:rPr>
                <w:rFonts w:ascii="Arial" w:hAnsi="Arial" w:cs="Arial"/>
              </w:rPr>
              <w:t>Lietotājs</w:t>
            </w:r>
          </w:p>
        </w:tc>
        <w:tc>
          <w:tcPr>
            <w:tcW w:w="6694" w:type="dxa"/>
            <w:tcBorders>
              <w:top w:val="single" w:sz="4" w:space="0" w:color="auto"/>
              <w:left w:val="single" w:sz="4" w:space="0" w:color="auto"/>
              <w:bottom w:val="single" w:sz="4" w:space="0" w:color="auto"/>
              <w:right w:val="single" w:sz="4" w:space="0" w:color="auto"/>
            </w:tcBorders>
          </w:tcPr>
          <w:p w14:paraId="37094F2C" w14:textId="77777777" w:rsidR="008C0B59" w:rsidRPr="0052789B" w:rsidRDefault="008C0B59" w:rsidP="008C0B59">
            <w:pPr>
              <w:pStyle w:val="Tabula"/>
              <w:jc w:val="both"/>
              <w:rPr>
                <w:rFonts w:ascii="Arial" w:hAnsi="Arial" w:cs="Arial"/>
              </w:rPr>
            </w:pPr>
            <w:r w:rsidRPr="0052789B">
              <w:rPr>
                <w:rFonts w:ascii="Arial" w:hAnsi="Arial" w:cs="Arial"/>
              </w:rPr>
              <w:t>AVIS sistēmas lietotājs, kuram piešķirtas speciālas sistēmas tiesības noteiktu darbību veikšanai.</w:t>
            </w:r>
          </w:p>
        </w:tc>
      </w:tr>
      <w:tr w:rsidR="00BA53C6" w:rsidRPr="0052789B" w14:paraId="2A2C9265" w14:textId="77777777" w:rsidTr="5305DE42">
        <w:tc>
          <w:tcPr>
            <w:tcW w:w="2940" w:type="dxa"/>
            <w:tcBorders>
              <w:top w:val="single" w:sz="4" w:space="0" w:color="auto"/>
              <w:left w:val="single" w:sz="4" w:space="0" w:color="auto"/>
              <w:bottom w:val="single" w:sz="4" w:space="0" w:color="auto"/>
              <w:right w:val="single" w:sz="4" w:space="0" w:color="auto"/>
            </w:tcBorders>
          </w:tcPr>
          <w:p w14:paraId="5696D303" w14:textId="77777777" w:rsidR="008C0B59" w:rsidRPr="0052789B" w:rsidRDefault="008C0B59" w:rsidP="008C0B59">
            <w:pPr>
              <w:pStyle w:val="Tabula"/>
              <w:rPr>
                <w:rFonts w:ascii="Arial" w:hAnsi="Arial" w:cs="Arial"/>
              </w:rPr>
            </w:pPr>
            <w:r w:rsidRPr="0052789B">
              <w:rPr>
                <w:rFonts w:ascii="Arial" w:hAnsi="Arial" w:cs="Arial"/>
              </w:rPr>
              <w:t>Modulis</w:t>
            </w:r>
          </w:p>
        </w:tc>
        <w:tc>
          <w:tcPr>
            <w:tcW w:w="6694" w:type="dxa"/>
            <w:tcBorders>
              <w:top w:val="single" w:sz="4" w:space="0" w:color="auto"/>
              <w:left w:val="single" w:sz="4" w:space="0" w:color="auto"/>
              <w:bottom w:val="single" w:sz="4" w:space="0" w:color="auto"/>
              <w:right w:val="single" w:sz="4" w:space="0" w:color="auto"/>
            </w:tcBorders>
          </w:tcPr>
          <w:p w14:paraId="7329EB16" w14:textId="77777777" w:rsidR="008C0B59" w:rsidRPr="0052789B" w:rsidRDefault="008C0B59" w:rsidP="008C0B59">
            <w:pPr>
              <w:pStyle w:val="Tabula"/>
              <w:jc w:val="both"/>
              <w:rPr>
                <w:rFonts w:ascii="Arial" w:hAnsi="Arial" w:cs="Arial"/>
              </w:rPr>
            </w:pPr>
            <w:proofErr w:type="spellStart"/>
            <w:r w:rsidRPr="0052789B">
              <w:rPr>
                <w:rFonts w:ascii="Arial" w:hAnsi="Arial" w:cs="Arial"/>
              </w:rPr>
              <w:t>Programmvienības</w:t>
            </w:r>
            <w:proofErr w:type="spellEnd"/>
            <w:r w:rsidRPr="0052789B">
              <w:rPr>
                <w:rFonts w:ascii="Arial" w:hAnsi="Arial" w:cs="Arial"/>
              </w:rPr>
              <w:t xml:space="preserve"> daļa, kas var sastāvēt no servisiem, servisu kopumiem, datu bāzēm u.c. vienībām, ar mērķi būvēt komplicētas sistēmas.</w:t>
            </w:r>
          </w:p>
        </w:tc>
      </w:tr>
      <w:tr w:rsidR="00BA53C6" w:rsidRPr="0052789B" w14:paraId="3D55F076" w14:textId="77777777" w:rsidTr="5305DE42">
        <w:tc>
          <w:tcPr>
            <w:tcW w:w="2940" w:type="dxa"/>
            <w:tcBorders>
              <w:top w:val="single" w:sz="4" w:space="0" w:color="auto"/>
              <w:left w:val="single" w:sz="4" w:space="0" w:color="auto"/>
              <w:bottom w:val="single" w:sz="4" w:space="0" w:color="auto"/>
              <w:right w:val="single" w:sz="4" w:space="0" w:color="auto"/>
            </w:tcBorders>
          </w:tcPr>
          <w:p w14:paraId="0AF8F9A5" w14:textId="77777777" w:rsidR="008C0B59" w:rsidRPr="0052789B" w:rsidRDefault="008C0B59" w:rsidP="008C0B59">
            <w:pPr>
              <w:pStyle w:val="Tabula"/>
              <w:rPr>
                <w:rFonts w:ascii="Arial" w:hAnsi="Arial" w:cs="Arial"/>
              </w:rPr>
            </w:pPr>
            <w:r w:rsidRPr="0052789B">
              <w:rPr>
                <w:rFonts w:ascii="Arial" w:hAnsi="Arial" w:cs="Arial"/>
              </w:rPr>
              <w:t>Online</w:t>
            </w:r>
          </w:p>
        </w:tc>
        <w:tc>
          <w:tcPr>
            <w:tcW w:w="6694" w:type="dxa"/>
            <w:tcBorders>
              <w:top w:val="single" w:sz="4" w:space="0" w:color="auto"/>
              <w:left w:val="single" w:sz="4" w:space="0" w:color="auto"/>
              <w:bottom w:val="single" w:sz="4" w:space="0" w:color="auto"/>
              <w:right w:val="single" w:sz="4" w:space="0" w:color="auto"/>
            </w:tcBorders>
          </w:tcPr>
          <w:p w14:paraId="0C8DF753" w14:textId="77777777" w:rsidR="008C0B59" w:rsidRPr="0052789B" w:rsidRDefault="008C0B59" w:rsidP="008C0B59">
            <w:pPr>
              <w:pStyle w:val="Tabula"/>
              <w:jc w:val="both"/>
              <w:rPr>
                <w:rFonts w:ascii="Arial" w:hAnsi="Arial" w:cs="Arial"/>
              </w:rPr>
            </w:pPr>
            <w:r w:rsidRPr="0052789B">
              <w:rPr>
                <w:rFonts w:ascii="Arial" w:hAnsi="Arial" w:cs="Arial"/>
              </w:rPr>
              <w:t>Tiešsaistes (piemēram, tiešsaistes datu apstrāde).</w:t>
            </w:r>
          </w:p>
        </w:tc>
      </w:tr>
      <w:tr w:rsidR="00BA53C6" w:rsidRPr="0052789B" w14:paraId="3A6DED01" w14:textId="77777777" w:rsidTr="5305DE42">
        <w:tc>
          <w:tcPr>
            <w:tcW w:w="2940" w:type="dxa"/>
            <w:tcBorders>
              <w:top w:val="single" w:sz="4" w:space="0" w:color="auto"/>
              <w:left w:val="single" w:sz="4" w:space="0" w:color="auto"/>
              <w:bottom w:val="single" w:sz="4" w:space="0" w:color="auto"/>
              <w:right w:val="single" w:sz="4" w:space="0" w:color="auto"/>
            </w:tcBorders>
          </w:tcPr>
          <w:p w14:paraId="24F6B962" w14:textId="77777777" w:rsidR="008C0B59" w:rsidRPr="0052789B" w:rsidRDefault="008C0B59" w:rsidP="008C0B59">
            <w:pPr>
              <w:pStyle w:val="Tabula"/>
              <w:rPr>
                <w:rFonts w:ascii="Arial" w:hAnsi="Arial" w:cs="Arial"/>
              </w:rPr>
            </w:pPr>
            <w:proofErr w:type="spellStart"/>
            <w:r w:rsidRPr="0052789B">
              <w:rPr>
                <w:rFonts w:ascii="Arial" w:hAnsi="Arial" w:cs="Arial"/>
              </w:rPr>
              <w:t>Offline</w:t>
            </w:r>
            <w:proofErr w:type="spellEnd"/>
          </w:p>
        </w:tc>
        <w:tc>
          <w:tcPr>
            <w:tcW w:w="6694" w:type="dxa"/>
            <w:tcBorders>
              <w:top w:val="single" w:sz="4" w:space="0" w:color="auto"/>
              <w:left w:val="single" w:sz="4" w:space="0" w:color="auto"/>
              <w:bottom w:val="single" w:sz="4" w:space="0" w:color="auto"/>
              <w:right w:val="single" w:sz="4" w:space="0" w:color="auto"/>
            </w:tcBorders>
          </w:tcPr>
          <w:p w14:paraId="2832A843" w14:textId="77777777" w:rsidR="008C0B59" w:rsidRPr="0052789B" w:rsidRDefault="008C0B59" w:rsidP="008C0B59">
            <w:pPr>
              <w:pStyle w:val="Tabula"/>
              <w:jc w:val="both"/>
              <w:rPr>
                <w:rFonts w:ascii="Arial" w:hAnsi="Arial" w:cs="Arial"/>
              </w:rPr>
            </w:pPr>
            <w:proofErr w:type="spellStart"/>
            <w:r w:rsidRPr="0052789B">
              <w:rPr>
                <w:rFonts w:ascii="Arial" w:hAnsi="Arial" w:cs="Arial"/>
              </w:rPr>
              <w:t>Bezsaistes</w:t>
            </w:r>
            <w:proofErr w:type="spellEnd"/>
            <w:r w:rsidRPr="0052789B">
              <w:rPr>
                <w:rFonts w:ascii="Arial" w:hAnsi="Arial" w:cs="Arial"/>
              </w:rPr>
              <w:t xml:space="preserve"> (piemēram, datu apstrāde bez tiešsaistes savienojuma ar datu avotu).</w:t>
            </w:r>
          </w:p>
        </w:tc>
      </w:tr>
      <w:tr w:rsidR="00BA53C6" w:rsidRPr="0052789B" w14:paraId="51083ABA" w14:textId="77777777" w:rsidTr="5305DE42">
        <w:tc>
          <w:tcPr>
            <w:tcW w:w="2940" w:type="dxa"/>
            <w:tcBorders>
              <w:top w:val="single" w:sz="4" w:space="0" w:color="auto"/>
              <w:left w:val="single" w:sz="4" w:space="0" w:color="auto"/>
              <w:bottom w:val="single" w:sz="4" w:space="0" w:color="auto"/>
              <w:right w:val="single" w:sz="4" w:space="0" w:color="auto"/>
            </w:tcBorders>
          </w:tcPr>
          <w:p w14:paraId="262A10F6" w14:textId="77777777" w:rsidR="008C0B59" w:rsidRPr="0052789B" w:rsidRDefault="008C0B59" w:rsidP="008C0B59">
            <w:pPr>
              <w:pStyle w:val="Tabula"/>
              <w:rPr>
                <w:rFonts w:ascii="Arial" w:hAnsi="Arial" w:cs="Arial"/>
              </w:rPr>
            </w:pPr>
            <w:r w:rsidRPr="0052789B">
              <w:rPr>
                <w:rFonts w:ascii="Arial" w:hAnsi="Arial" w:cs="Arial"/>
              </w:rPr>
              <w:t>Piegādātājs</w:t>
            </w:r>
          </w:p>
        </w:tc>
        <w:tc>
          <w:tcPr>
            <w:tcW w:w="6694" w:type="dxa"/>
            <w:tcBorders>
              <w:top w:val="single" w:sz="4" w:space="0" w:color="auto"/>
              <w:left w:val="single" w:sz="4" w:space="0" w:color="auto"/>
              <w:bottom w:val="single" w:sz="4" w:space="0" w:color="auto"/>
              <w:right w:val="single" w:sz="4" w:space="0" w:color="auto"/>
            </w:tcBorders>
          </w:tcPr>
          <w:p w14:paraId="36D97FCA" w14:textId="77777777" w:rsidR="008C0B59" w:rsidRPr="0052789B" w:rsidRDefault="008C0B59" w:rsidP="008C0B59">
            <w:pPr>
              <w:pStyle w:val="Tabula"/>
              <w:jc w:val="both"/>
              <w:rPr>
                <w:rFonts w:ascii="Arial" w:hAnsi="Arial" w:cs="Arial"/>
              </w:rPr>
            </w:pPr>
            <w:r w:rsidRPr="0052789B">
              <w:rPr>
                <w:rFonts w:ascii="Arial" w:hAnsi="Arial" w:cs="Arial"/>
              </w:rPr>
              <w:t>Pakalpojuma sniedzējs, ar kuru noslēgts Pakalpojumu sniegšanas līgums par AVIS sistēmas izstrādi, ieviešanu un uzturēšanu.</w:t>
            </w:r>
          </w:p>
        </w:tc>
      </w:tr>
      <w:tr w:rsidR="00BA53C6" w:rsidRPr="0052789B" w14:paraId="0D19A78A" w14:textId="77777777" w:rsidTr="5305DE42">
        <w:tc>
          <w:tcPr>
            <w:tcW w:w="2940" w:type="dxa"/>
            <w:tcBorders>
              <w:top w:val="single" w:sz="4" w:space="0" w:color="auto"/>
              <w:left w:val="single" w:sz="4" w:space="0" w:color="auto"/>
              <w:bottom w:val="single" w:sz="4" w:space="0" w:color="auto"/>
              <w:right w:val="single" w:sz="4" w:space="0" w:color="auto"/>
            </w:tcBorders>
          </w:tcPr>
          <w:p w14:paraId="3F832D56" w14:textId="77777777" w:rsidR="008C0B59" w:rsidRPr="0052789B" w:rsidRDefault="008C0B59" w:rsidP="008C0B59">
            <w:pPr>
              <w:rPr>
                <w:rFonts w:cs="Arial"/>
                <w:sz w:val="20"/>
                <w:szCs w:val="20"/>
              </w:rPr>
            </w:pPr>
            <w:proofErr w:type="spellStart"/>
            <w:r w:rsidRPr="0052789B">
              <w:rPr>
                <w:rFonts w:cs="Arial"/>
                <w:sz w:val="20"/>
                <w:szCs w:val="20"/>
              </w:rPr>
              <w:t>Postgresql</w:t>
            </w:r>
            <w:proofErr w:type="spellEnd"/>
          </w:p>
        </w:tc>
        <w:tc>
          <w:tcPr>
            <w:tcW w:w="6694" w:type="dxa"/>
            <w:tcBorders>
              <w:top w:val="single" w:sz="4" w:space="0" w:color="auto"/>
              <w:left w:val="single" w:sz="4" w:space="0" w:color="auto"/>
              <w:bottom w:val="single" w:sz="4" w:space="0" w:color="auto"/>
              <w:right w:val="single" w:sz="4" w:space="0" w:color="auto"/>
            </w:tcBorders>
          </w:tcPr>
          <w:p w14:paraId="266F0B85" w14:textId="77777777" w:rsidR="008C0B59" w:rsidRPr="0052789B" w:rsidRDefault="008C0B59" w:rsidP="008C0B59">
            <w:pPr>
              <w:rPr>
                <w:rFonts w:cs="Arial"/>
                <w:sz w:val="20"/>
                <w:szCs w:val="20"/>
              </w:rPr>
            </w:pPr>
            <w:r w:rsidRPr="0052789B">
              <w:rPr>
                <w:rFonts w:cs="Arial"/>
                <w:sz w:val="20"/>
                <w:szCs w:val="20"/>
              </w:rPr>
              <w:t>Atvērtā koda datu bāzu rīks un pārvaldnieks.</w:t>
            </w:r>
          </w:p>
        </w:tc>
      </w:tr>
      <w:tr w:rsidR="00BA53C6" w:rsidRPr="0052789B" w14:paraId="6D5C39A6" w14:textId="77777777" w:rsidTr="5305DE42">
        <w:tc>
          <w:tcPr>
            <w:tcW w:w="2940" w:type="dxa"/>
            <w:tcBorders>
              <w:top w:val="single" w:sz="4" w:space="0" w:color="auto"/>
              <w:left w:val="single" w:sz="4" w:space="0" w:color="auto"/>
              <w:bottom w:val="single" w:sz="4" w:space="0" w:color="auto"/>
              <w:right w:val="single" w:sz="4" w:space="0" w:color="auto"/>
            </w:tcBorders>
          </w:tcPr>
          <w:p w14:paraId="570FF5E5" w14:textId="77777777" w:rsidR="008C0B59" w:rsidRPr="0052789B" w:rsidRDefault="008C0B59" w:rsidP="008C0B59">
            <w:pPr>
              <w:pStyle w:val="Tabula"/>
              <w:rPr>
                <w:rFonts w:ascii="Arial" w:hAnsi="Arial" w:cs="Arial"/>
              </w:rPr>
            </w:pPr>
            <w:r w:rsidRPr="0052789B">
              <w:rPr>
                <w:rFonts w:ascii="Arial" w:hAnsi="Arial" w:cs="Arial"/>
              </w:rPr>
              <w:t>Serviss</w:t>
            </w:r>
          </w:p>
        </w:tc>
        <w:tc>
          <w:tcPr>
            <w:tcW w:w="6694" w:type="dxa"/>
            <w:tcBorders>
              <w:top w:val="single" w:sz="4" w:space="0" w:color="auto"/>
              <w:left w:val="single" w:sz="4" w:space="0" w:color="auto"/>
              <w:bottom w:val="single" w:sz="4" w:space="0" w:color="auto"/>
              <w:right w:val="single" w:sz="4" w:space="0" w:color="auto"/>
            </w:tcBorders>
          </w:tcPr>
          <w:p w14:paraId="1A594296" w14:textId="77777777" w:rsidR="008C0B59" w:rsidRPr="0052789B" w:rsidRDefault="008C0B59" w:rsidP="008C0B59">
            <w:pPr>
              <w:rPr>
                <w:rFonts w:cs="Arial"/>
                <w:sz w:val="20"/>
                <w:szCs w:val="20"/>
              </w:rPr>
            </w:pPr>
            <w:r w:rsidRPr="0052789B">
              <w:rPr>
                <w:rFonts w:cs="Arial"/>
                <w:sz w:val="20"/>
                <w:szCs w:val="20"/>
              </w:rPr>
              <w:t>Sistēmas sastāvdaļa, kas nodrošina konkrētu API un/vai funkcionalitāti </w:t>
            </w:r>
            <w:proofErr w:type="spellStart"/>
            <w:r w:rsidRPr="0052789B">
              <w:rPr>
                <w:rFonts w:cs="Arial"/>
                <w:sz w:val="20"/>
                <w:szCs w:val="20"/>
              </w:rPr>
              <w:t>mikroservisu</w:t>
            </w:r>
            <w:proofErr w:type="spellEnd"/>
            <w:r w:rsidRPr="0052789B">
              <w:rPr>
                <w:rFonts w:cs="Arial"/>
                <w:sz w:val="20"/>
                <w:szCs w:val="20"/>
              </w:rPr>
              <w:t> arhitektūras ietvaros.</w:t>
            </w:r>
            <w:r w:rsidRPr="0052789B">
              <w:rPr>
                <w:rStyle w:val="eop"/>
                <w:rFonts w:eastAsiaTheme="majorEastAsia" w:cs="Arial"/>
                <w:sz w:val="20"/>
                <w:szCs w:val="20"/>
                <w:shd w:val="clear" w:color="auto" w:fill="FFFFFF"/>
              </w:rPr>
              <w:t> </w:t>
            </w:r>
          </w:p>
        </w:tc>
      </w:tr>
      <w:tr w:rsidR="00BA53C6" w:rsidRPr="0052789B" w14:paraId="3A14EC6A" w14:textId="77777777" w:rsidTr="5305DE42">
        <w:tc>
          <w:tcPr>
            <w:tcW w:w="2940" w:type="dxa"/>
            <w:tcBorders>
              <w:top w:val="single" w:sz="4" w:space="0" w:color="auto"/>
              <w:left w:val="single" w:sz="4" w:space="0" w:color="auto"/>
              <w:bottom w:val="single" w:sz="4" w:space="0" w:color="auto"/>
              <w:right w:val="single" w:sz="4" w:space="0" w:color="auto"/>
            </w:tcBorders>
          </w:tcPr>
          <w:p w14:paraId="30791708" w14:textId="77777777" w:rsidR="008C0B59" w:rsidRPr="0052789B" w:rsidRDefault="008C0B59" w:rsidP="008C0B59">
            <w:pPr>
              <w:pStyle w:val="Tabula"/>
              <w:rPr>
                <w:rFonts w:ascii="Arial" w:hAnsi="Arial" w:cs="Arial"/>
              </w:rPr>
            </w:pPr>
            <w:r w:rsidRPr="0052789B">
              <w:rPr>
                <w:rFonts w:ascii="Arial" w:hAnsi="Arial" w:cs="Arial"/>
              </w:rPr>
              <w:lastRenderedPageBreak/>
              <w:t>Tirgotāji (T)</w:t>
            </w:r>
          </w:p>
        </w:tc>
        <w:tc>
          <w:tcPr>
            <w:tcW w:w="6694" w:type="dxa"/>
            <w:tcBorders>
              <w:top w:val="single" w:sz="4" w:space="0" w:color="auto"/>
              <w:left w:val="single" w:sz="4" w:space="0" w:color="auto"/>
              <w:bottom w:val="single" w:sz="4" w:space="0" w:color="auto"/>
              <w:right w:val="single" w:sz="4" w:space="0" w:color="auto"/>
            </w:tcBorders>
          </w:tcPr>
          <w:p w14:paraId="307563ED" w14:textId="77777777" w:rsidR="008C0B59" w:rsidRPr="0052789B" w:rsidRDefault="008C0B59" w:rsidP="008C0B59">
            <w:pPr>
              <w:pStyle w:val="Tabula"/>
              <w:jc w:val="both"/>
              <w:rPr>
                <w:rFonts w:ascii="Arial" w:hAnsi="Arial" w:cs="Arial"/>
              </w:rPr>
            </w:pPr>
            <w:r w:rsidRPr="0052789B">
              <w:rPr>
                <w:rFonts w:ascii="Arial" w:hAnsi="Arial" w:cs="Arial"/>
              </w:rPr>
              <w:t>Tirgotāji – Atvieglojumu pakalpojumu sniedzēji.</w:t>
            </w:r>
          </w:p>
          <w:p w14:paraId="228742A8" w14:textId="77777777" w:rsidR="008C0B59" w:rsidRPr="0052789B" w:rsidRDefault="008C0B59" w:rsidP="008C0B59">
            <w:pPr>
              <w:pStyle w:val="Tabula"/>
              <w:jc w:val="both"/>
              <w:rPr>
                <w:rFonts w:ascii="Arial" w:hAnsi="Arial" w:cs="Arial"/>
              </w:rPr>
            </w:pPr>
            <w:r w:rsidRPr="0052789B">
              <w:rPr>
                <w:rFonts w:ascii="Arial" w:hAnsi="Arial" w:cs="Arial"/>
              </w:rPr>
              <w:t>Juridiska persona, kura ir reģistrēta AVIS un kurai Atvieglojumu devēji nodrošina naudas summas samaksu Atvieglojuma apmērā par veiktajiem Darījumiem.</w:t>
            </w:r>
          </w:p>
        </w:tc>
      </w:tr>
      <w:tr w:rsidR="00BA53C6" w:rsidRPr="0052789B" w14:paraId="08AFF09B" w14:textId="77777777" w:rsidTr="5305DE42">
        <w:tc>
          <w:tcPr>
            <w:tcW w:w="2940" w:type="dxa"/>
            <w:tcBorders>
              <w:top w:val="single" w:sz="4" w:space="0" w:color="auto"/>
              <w:left w:val="single" w:sz="4" w:space="0" w:color="auto"/>
              <w:bottom w:val="single" w:sz="4" w:space="0" w:color="auto"/>
              <w:right w:val="single" w:sz="4" w:space="0" w:color="auto"/>
            </w:tcBorders>
          </w:tcPr>
          <w:p w14:paraId="4FBE7FFD" w14:textId="77777777" w:rsidR="008C0B59" w:rsidRPr="0052789B" w:rsidRDefault="008C0B59" w:rsidP="008C0B59">
            <w:pPr>
              <w:pStyle w:val="Tabula"/>
              <w:rPr>
                <w:rFonts w:ascii="Arial" w:hAnsi="Arial" w:cs="Arial"/>
              </w:rPr>
            </w:pPr>
            <w:r w:rsidRPr="0052789B">
              <w:rPr>
                <w:rFonts w:ascii="Arial" w:hAnsi="Arial" w:cs="Arial"/>
              </w:rPr>
              <w:t>GUID</w:t>
            </w:r>
          </w:p>
        </w:tc>
        <w:tc>
          <w:tcPr>
            <w:tcW w:w="6694" w:type="dxa"/>
            <w:tcBorders>
              <w:top w:val="single" w:sz="4" w:space="0" w:color="auto"/>
              <w:left w:val="single" w:sz="4" w:space="0" w:color="auto"/>
              <w:bottom w:val="single" w:sz="4" w:space="0" w:color="auto"/>
              <w:right w:val="single" w:sz="4" w:space="0" w:color="auto"/>
            </w:tcBorders>
          </w:tcPr>
          <w:p w14:paraId="5A40F2D0" w14:textId="77777777" w:rsidR="008C0B59" w:rsidRPr="0052789B" w:rsidRDefault="008C0B59" w:rsidP="008C0B59">
            <w:pPr>
              <w:pStyle w:val="Tabula"/>
              <w:jc w:val="both"/>
              <w:rPr>
                <w:rFonts w:ascii="Arial" w:hAnsi="Arial" w:cs="Arial"/>
              </w:rPr>
            </w:pPr>
            <w:r w:rsidRPr="0052789B">
              <w:rPr>
                <w:rFonts w:ascii="Arial" w:hAnsi="Arial" w:cs="Arial"/>
              </w:rPr>
              <w:t>Globāli unikāls identifikators (angļu: </w:t>
            </w:r>
            <w:proofErr w:type="spellStart"/>
            <w:r w:rsidRPr="0052789B">
              <w:rPr>
                <w:rFonts w:ascii="Arial" w:hAnsi="Arial" w:cs="Arial"/>
              </w:rPr>
              <w:t>universally</w:t>
            </w:r>
            <w:proofErr w:type="spellEnd"/>
            <w:r w:rsidRPr="0052789B">
              <w:rPr>
                <w:rFonts w:ascii="Arial" w:hAnsi="Arial" w:cs="Arial"/>
              </w:rPr>
              <w:t xml:space="preserve"> </w:t>
            </w:r>
            <w:proofErr w:type="spellStart"/>
            <w:r w:rsidRPr="0052789B">
              <w:rPr>
                <w:rFonts w:ascii="Arial" w:hAnsi="Arial" w:cs="Arial"/>
              </w:rPr>
              <w:t>unique</w:t>
            </w:r>
            <w:proofErr w:type="spellEnd"/>
            <w:r w:rsidRPr="0052789B">
              <w:rPr>
                <w:rFonts w:ascii="Arial" w:hAnsi="Arial" w:cs="Arial"/>
              </w:rPr>
              <w:t xml:space="preserve"> </w:t>
            </w:r>
            <w:proofErr w:type="spellStart"/>
            <w:r w:rsidRPr="0052789B">
              <w:rPr>
                <w:rFonts w:ascii="Arial" w:hAnsi="Arial" w:cs="Arial"/>
              </w:rPr>
              <w:t>identifier</w:t>
            </w:r>
            <w:proofErr w:type="spellEnd"/>
            <w:r w:rsidRPr="0052789B">
              <w:rPr>
                <w:rFonts w:ascii="Arial" w:hAnsi="Arial" w:cs="Arial"/>
              </w:rPr>
              <w:t xml:space="preserve">, UUID4), kur katrs unikālā identifikatora bits ir gadījumu ģenerēts un ietver sevī 2^128 iespējamās kombinācijas. Tekstā minēts arī kā GUID (angļu: </w:t>
            </w:r>
            <w:proofErr w:type="spellStart"/>
            <w:r w:rsidRPr="0052789B">
              <w:rPr>
                <w:rFonts w:ascii="Arial" w:hAnsi="Arial" w:cs="Arial"/>
              </w:rPr>
              <w:t>Globally</w:t>
            </w:r>
            <w:proofErr w:type="spellEnd"/>
            <w:r w:rsidRPr="0052789B">
              <w:rPr>
                <w:rFonts w:ascii="Arial" w:hAnsi="Arial" w:cs="Arial"/>
              </w:rPr>
              <w:t xml:space="preserve"> </w:t>
            </w:r>
            <w:proofErr w:type="spellStart"/>
            <w:r w:rsidRPr="0052789B">
              <w:rPr>
                <w:rFonts w:ascii="Arial" w:hAnsi="Arial" w:cs="Arial"/>
              </w:rPr>
              <w:t>Unique</w:t>
            </w:r>
            <w:proofErr w:type="spellEnd"/>
            <w:r w:rsidRPr="0052789B">
              <w:rPr>
                <w:rFonts w:ascii="Arial" w:hAnsi="Arial" w:cs="Arial"/>
              </w:rPr>
              <w:t xml:space="preserve"> </w:t>
            </w:r>
            <w:proofErr w:type="spellStart"/>
            <w:r w:rsidRPr="0052789B">
              <w:rPr>
                <w:rFonts w:ascii="Arial" w:hAnsi="Arial" w:cs="Arial"/>
              </w:rPr>
              <w:t>Identifier</w:t>
            </w:r>
            <w:proofErr w:type="spellEnd"/>
            <w:r w:rsidRPr="0052789B">
              <w:rPr>
                <w:rFonts w:ascii="Arial" w:hAnsi="Arial" w:cs="Arial"/>
              </w:rPr>
              <w:t>).</w:t>
            </w:r>
          </w:p>
        </w:tc>
      </w:tr>
      <w:tr w:rsidR="00BA53C6" w:rsidRPr="0052789B" w14:paraId="674E65C2" w14:textId="77777777" w:rsidTr="5305DE42">
        <w:tc>
          <w:tcPr>
            <w:tcW w:w="2940" w:type="dxa"/>
            <w:tcBorders>
              <w:top w:val="single" w:sz="4" w:space="0" w:color="auto"/>
              <w:left w:val="single" w:sz="4" w:space="0" w:color="auto"/>
              <w:bottom w:val="single" w:sz="4" w:space="0" w:color="auto"/>
              <w:right w:val="single" w:sz="4" w:space="0" w:color="auto"/>
            </w:tcBorders>
          </w:tcPr>
          <w:p w14:paraId="3EBA68A0" w14:textId="77777777" w:rsidR="008C0B59" w:rsidRPr="0052789B" w:rsidRDefault="008C0B59" w:rsidP="008C0B59">
            <w:pPr>
              <w:pStyle w:val="Tabula"/>
              <w:rPr>
                <w:rFonts w:ascii="Arial" w:hAnsi="Arial" w:cs="Arial"/>
              </w:rPr>
            </w:pPr>
            <w:r w:rsidRPr="0052789B">
              <w:rPr>
                <w:rFonts w:ascii="Arial" w:hAnsi="Arial" w:cs="Arial"/>
              </w:rPr>
              <w:t xml:space="preserve">AVIS administratora </w:t>
            </w:r>
            <w:proofErr w:type="spellStart"/>
            <w:r w:rsidRPr="0052789B">
              <w:rPr>
                <w:rFonts w:ascii="Arial" w:hAnsi="Arial" w:cs="Arial"/>
              </w:rPr>
              <w:t>saskarne</w:t>
            </w:r>
            <w:proofErr w:type="spellEnd"/>
          </w:p>
        </w:tc>
        <w:tc>
          <w:tcPr>
            <w:tcW w:w="6694" w:type="dxa"/>
            <w:tcBorders>
              <w:top w:val="single" w:sz="4" w:space="0" w:color="auto"/>
              <w:left w:val="single" w:sz="4" w:space="0" w:color="auto"/>
              <w:bottom w:val="single" w:sz="4" w:space="0" w:color="auto"/>
              <w:right w:val="single" w:sz="4" w:space="0" w:color="auto"/>
            </w:tcBorders>
          </w:tcPr>
          <w:p w14:paraId="104CA479" w14:textId="73585E12" w:rsidR="008C0B59" w:rsidRPr="0052789B" w:rsidRDefault="008C0B59" w:rsidP="006D6238">
            <w:pPr>
              <w:pStyle w:val="Tabula"/>
              <w:jc w:val="both"/>
              <w:rPr>
                <w:rFonts w:ascii="Arial" w:hAnsi="Arial" w:cs="Arial"/>
              </w:rPr>
            </w:pPr>
            <w:r w:rsidRPr="0052789B">
              <w:rPr>
                <w:rFonts w:ascii="Arial" w:hAnsi="Arial" w:cs="Arial"/>
              </w:rPr>
              <w:t>AVIS lietot</w:t>
            </w:r>
            <w:r w:rsidR="006D6238" w:rsidRPr="0052789B">
              <w:rPr>
                <w:rFonts w:ascii="Arial" w:hAnsi="Arial" w:cs="Arial"/>
              </w:rPr>
              <w:t xml:space="preserve">āja (administratora) </w:t>
            </w:r>
            <w:proofErr w:type="spellStart"/>
            <w:r w:rsidR="006D6238" w:rsidRPr="0052789B">
              <w:rPr>
                <w:rFonts w:ascii="Arial" w:hAnsi="Arial" w:cs="Arial"/>
              </w:rPr>
              <w:t>saskarne</w:t>
            </w:r>
            <w:proofErr w:type="spellEnd"/>
            <w:r w:rsidR="006D6238" w:rsidRPr="0052789B">
              <w:rPr>
                <w:rFonts w:ascii="Arial" w:hAnsi="Arial" w:cs="Arial"/>
              </w:rPr>
              <w:t>.</w:t>
            </w:r>
          </w:p>
        </w:tc>
      </w:tr>
      <w:tr w:rsidR="00BA53C6" w:rsidRPr="0052789B" w14:paraId="15F5A8D6" w14:textId="77777777" w:rsidTr="5305DE42">
        <w:tc>
          <w:tcPr>
            <w:tcW w:w="2940" w:type="dxa"/>
            <w:tcBorders>
              <w:top w:val="single" w:sz="4" w:space="0" w:color="auto"/>
              <w:left w:val="single" w:sz="4" w:space="0" w:color="auto"/>
              <w:bottom w:val="single" w:sz="4" w:space="0" w:color="auto"/>
              <w:right w:val="single" w:sz="4" w:space="0" w:color="auto"/>
            </w:tcBorders>
          </w:tcPr>
          <w:p w14:paraId="45A2BF55" w14:textId="6D40A14C" w:rsidR="008C0B59" w:rsidRPr="0052789B" w:rsidRDefault="004463B9" w:rsidP="008C0B59">
            <w:pPr>
              <w:pStyle w:val="Tabula"/>
              <w:rPr>
                <w:rFonts w:ascii="Arial" w:hAnsi="Arial" w:cs="Arial"/>
              </w:rPr>
            </w:pPr>
            <w:r w:rsidRPr="0052789B">
              <w:rPr>
                <w:rFonts w:ascii="Arial" w:hAnsi="Arial" w:cs="Arial"/>
              </w:rPr>
              <w:t>VD</w:t>
            </w:r>
            <w:r w:rsidR="008C0B59" w:rsidRPr="0052789B">
              <w:rPr>
                <w:rFonts w:ascii="Arial" w:hAnsi="Arial" w:cs="Arial"/>
              </w:rPr>
              <w:t>AA</w:t>
            </w:r>
          </w:p>
        </w:tc>
        <w:tc>
          <w:tcPr>
            <w:tcW w:w="6694" w:type="dxa"/>
            <w:tcBorders>
              <w:top w:val="single" w:sz="4" w:space="0" w:color="auto"/>
              <w:left w:val="single" w:sz="4" w:space="0" w:color="auto"/>
              <w:bottom w:val="single" w:sz="4" w:space="0" w:color="auto"/>
              <w:right w:val="single" w:sz="4" w:space="0" w:color="auto"/>
            </w:tcBorders>
          </w:tcPr>
          <w:p w14:paraId="0F930363" w14:textId="0E81F913" w:rsidR="008C0B59" w:rsidRPr="0052789B" w:rsidRDefault="008C0B59" w:rsidP="004463B9">
            <w:pPr>
              <w:pStyle w:val="Tabula"/>
              <w:jc w:val="both"/>
              <w:rPr>
                <w:rFonts w:ascii="Arial" w:hAnsi="Arial" w:cs="Arial"/>
              </w:rPr>
            </w:pPr>
            <w:r w:rsidRPr="0052789B">
              <w:rPr>
                <w:rFonts w:ascii="Arial" w:hAnsi="Arial" w:cs="Arial"/>
              </w:rPr>
              <w:t xml:space="preserve">Valsts </w:t>
            </w:r>
            <w:r w:rsidR="004463B9" w:rsidRPr="0052789B">
              <w:rPr>
                <w:rFonts w:ascii="Arial" w:hAnsi="Arial" w:cs="Arial"/>
              </w:rPr>
              <w:t>digitālās</w:t>
            </w:r>
            <w:r w:rsidRPr="0052789B">
              <w:rPr>
                <w:rFonts w:ascii="Arial" w:hAnsi="Arial" w:cs="Arial"/>
              </w:rPr>
              <w:t xml:space="preserve"> attīstības aģentūra.</w:t>
            </w:r>
          </w:p>
        </w:tc>
      </w:tr>
      <w:tr w:rsidR="00BA53C6" w:rsidRPr="0052789B" w14:paraId="23D7BC85" w14:textId="77777777" w:rsidTr="5305DE42">
        <w:tc>
          <w:tcPr>
            <w:tcW w:w="2940" w:type="dxa"/>
            <w:tcBorders>
              <w:top w:val="single" w:sz="4" w:space="0" w:color="auto"/>
              <w:left w:val="single" w:sz="4" w:space="0" w:color="auto"/>
              <w:bottom w:val="single" w:sz="4" w:space="0" w:color="auto"/>
              <w:right w:val="single" w:sz="4" w:space="0" w:color="auto"/>
            </w:tcBorders>
          </w:tcPr>
          <w:p w14:paraId="0C5AD23E" w14:textId="77777777" w:rsidR="008C0B59" w:rsidRPr="0052789B" w:rsidRDefault="008C0B59" w:rsidP="008C0B59">
            <w:pPr>
              <w:pStyle w:val="Tabula"/>
              <w:rPr>
                <w:rFonts w:ascii="Arial" w:hAnsi="Arial" w:cs="Arial"/>
                <w:highlight w:val="yellow"/>
              </w:rPr>
            </w:pPr>
            <w:r w:rsidRPr="0052789B">
              <w:rPr>
                <w:rFonts w:ascii="Arial" w:hAnsi="Arial" w:cs="Arial"/>
              </w:rPr>
              <w:t>WSO2</w:t>
            </w:r>
          </w:p>
        </w:tc>
        <w:tc>
          <w:tcPr>
            <w:tcW w:w="6694" w:type="dxa"/>
            <w:tcBorders>
              <w:top w:val="single" w:sz="4" w:space="0" w:color="auto"/>
              <w:left w:val="single" w:sz="4" w:space="0" w:color="auto"/>
              <w:bottom w:val="single" w:sz="4" w:space="0" w:color="auto"/>
              <w:right w:val="single" w:sz="4" w:space="0" w:color="auto"/>
            </w:tcBorders>
          </w:tcPr>
          <w:p w14:paraId="1340465B" w14:textId="77777777" w:rsidR="008C0B59" w:rsidRPr="0052789B" w:rsidRDefault="008C0B59" w:rsidP="008C0B59">
            <w:pPr>
              <w:pStyle w:val="Tabula"/>
              <w:jc w:val="both"/>
              <w:rPr>
                <w:rFonts w:ascii="Arial" w:hAnsi="Arial" w:cs="Arial"/>
              </w:rPr>
            </w:pPr>
            <w:r w:rsidRPr="0052789B">
              <w:rPr>
                <w:rFonts w:ascii="Arial" w:hAnsi="Arial" w:cs="Arial"/>
              </w:rPr>
              <w:t>Atvērtā koda hibrīda API pārvaldības platforma.</w:t>
            </w:r>
          </w:p>
        </w:tc>
      </w:tr>
    </w:tbl>
    <w:p w14:paraId="385A8036" w14:textId="77777777" w:rsidR="00E82A61" w:rsidRPr="0052789B" w:rsidRDefault="22247EDC" w:rsidP="00D05E53">
      <w:pPr>
        <w:pStyle w:val="Heading2"/>
        <w:rPr>
          <w:rFonts w:cs="Arial"/>
        </w:rPr>
      </w:pPr>
      <w:bookmarkStart w:id="91" w:name="_Toc62813957"/>
      <w:bookmarkStart w:id="92" w:name="_Toc756871339"/>
      <w:bookmarkEnd w:id="77"/>
      <w:bookmarkEnd w:id="78"/>
      <w:bookmarkEnd w:id="79"/>
      <w:bookmarkEnd w:id="80"/>
      <w:bookmarkEnd w:id="81"/>
      <w:bookmarkEnd w:id="82"/>
      <w:bookmarkEnd w:id="83"/>
      <w:bookmarkEnd w:id="84"/>
      <w:r w:rsidRPr="0052789B">
        <w:rPr>
          <w:rFonts w:cs="Arial"/>
        </w:rPr>
        <w:t>Saistītie dokumenti</w:t>
      </w:r>
      <w:bookmarkStart w:id="93" w:name="_Darbības_sfēra"/>
      <w:bookmarkStart w:id="94" w:name="_Toc188673235"/>
      <w:bookmarkStart w:id="95" w:name="_Toc189286728"/>
      <w:bookmarkStart w:id="96" w:name="_Toc496187637"/>
      <w:bookmarkStart w:id="97" w:name="_Toc498502023"/>
      <w:bookmarkStart w:id="98" w:name="_Toc501634493"/>
      <w:bookmarkStart w:id="99" w:name="_Toc504568681"/>
      <w:bookmarkStart w:id="100" w:name="_Toc519080217"/>
      <w:bookmarkStart w:id="101" w:name="_Toc1392369"/>
      <w:bookmarkStart w:id="102" w:name="_Toc21427656"/>
      <w:bookmarkStart w:id="103" w:name="_Toc2849143"/>
      <w:bookmarkStart w:id="104" w:name="_Toc23262348"/>
      <w:bookmarkStart w:id="105" w:name="_Toc49874308"/>
      <w:bookmarkStart w:id="106" w:name="_Toc129433339"/>
      <w:bookmarkStart w:id="107" w:name="_Toc190771594"/>
      <w:bookmarkStart w:id="108" w:name="_Toc205267394"/>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53970A1" w14:textId="16759825" w:rsidR="004D33F4" w:rsidRPr="0052789B" w:rsidRDefault="004D33F4" w:rsidP="00E82A61">
      <w:r w:rsidRPr="0052789B">
        <w:t>Dokuments ir izstrādāts, balstoties uz šādiem dokumentiem:</w:t>
      </w:r>
    </w:p>
    <w:p w14:paraId="3FB28A42" w14:textId="3785C397" w:rsidR="00B67718" w:rsidRPr="0052789B" w:rsidRDefault="003E6CCD" w:rsidP="00E82A61">
      <w:bookmarkStart w:id="109" w:name="_Ref311714107"/>
      <w:bookmarkStart w:id="110" w:name="_Toc258678454"/>
      <w:bookmarkStart w:id="111" w:name="_Toc267554921"/>
      <w:bookmarkStart w:id="112" w:name="_Toc273610464"/>
      <w:bookmarkStart w:id="113" w:name="_Toc496187638"/>
      <w:bookmarkStart w:id="114" w:name="_Toc498502024"/>
      <w:bookmarkStart w:id="115" w:name="_Toc501634494"/>
      <w:bookmarkStart w:id="116" w:name="_Toc504568682"/>
      <w:bookmarkStart w:id="117" w:name="_Toc519080218"/>
      <w:bookmarkStart w:id="118" w:name="_Toc1392370"/>
      <w:bookmarkStart w:id="119" w:name="_Toc21427657"/>
      <w:bookmarkStart w:id="120" w:name="_Toc2849144"/>
      <w:bookmarkEnd w:id="106"/>
      <w:bookmarkEnd w:id="107"/>
      <w:bookmarkEnd w:id="108"/>
      <w:bookmarkEnd w:id="109"/>
      <w:r w:rsidRPr="0052789B">
        <w:t xml:space="preserve">Koplietošanas risinājuma “Atvieglojumu Vienotā Informācijas Sistēma” izstrāde un ieviešana. </w:t>
      </w:r>
      <w:r w:rsidR="00A71637" w:rsidRPr="0052789B">
        <w:t>Pr</w:t>
      </w:r>
      <w:r w:rsidR="4CC94BD3" w:rsidRPr="0052789B">
        <w:t>ogrammatūras prasības specifikācija</w:t>
      </w:r>
      <w:r w:rsidR="00E25EC6" w:rsidRPr="0052789B">
        <w:t xml:space="preserve"> (VRAA-13-7/</w:t>
      </w:r>
      <w:r w:rsidR="004E1E1B" w:rsidRPr="0052789B">
        <w:t>25</w:t>
      </w:r>
      <w:r w:rsidR="00A71637" w:rsidRPr="0052789B">
        <w:t>/</w:t>
      </w:r>
      <w:r w:rsidR="004E1E1B" w:rsidRPr="0052789B">
        <w:t>36</w:t>
      </w:r>
      <w:r w:rsidR="00A71637" w:rsidRPr="0052789B">
        <w:t>-AVIS-</w:t>
      </w:r>
      <w:r w:rsidR="1C2D6E1D" w:rsidRPr="0052789B">
        <w:t>PPS</w:t>
      </w:r>
      <w:r w:rsidR="00A71637" w:rsidRPr="0052789B">
        <w:t>)</w:t>
      </w:r>
      <w:r w:rsidRPr="0052789B">
        <w:t>.</w:t>
      </w:r>
    </w:p>
    <w:p w14:paraId="5072E7C0" w14:textId="77777777" w:rsidR="004D33F4" w:rsidRPr="0052789B" w:rsidRDefault="1C59D5B0" w:rsidP="00D05E53">
      <w:pPr>
        <w:pStyle w:val="Heading1"/>
        <w:rPr>
          <w:rStyle w:val="BookTitle"/>
          <w:rFonts w:cs="Arial"/>
          <w:b/>
          <w:bCs/>
          <w:smallCaps w:val="0"/>
          <w:spacing w:val="0"/>
        </w:rPr>
      </w:pPr>
      <w:bookmarkStart w:id="121" w:name="_Toc273610465"/>
      <w:bookmarkStart w:id="122" w:name="_Toc496187639"/>
      <w:bookmarkStart w:id="123" w:name="_Toc498502025"/>
      <w:bookmarkStart w:id="124" w:name="_Toc501634495"/>
      <w:bookmarkStart w:id="125" w:name="_Toc504568683"/>
      <w:bookmarkStart w:id="126" w:name="_Toc519080219"/>
      <w:bookmarkStart w:id="127" w:name="_Toc1392371"/>
      <w:bookmarkStart w:id="128" w:name="_Toc21427658"/>
      <w:bookmarkStart w:id="129" w:name="_Toc2849145"/>
      <w:bookmarkStart w:id="130" w:name="_Toc23262350"/>
      <w:bookmarkStart w:id="131" w:name="_Toc49874310"/>
      <w:bookmarkStart w:id="132" w:name="_Toc62813958"/>
      <w:bookmarkStart w:id="133" w:name="_Toc1917164380"/>
      <w:bookmarkEnd w:id="110"/>
      <w:bookmarkEnd w:id="111"/>
      <w:bookmarkEnd w:id="112"/>
      <w:bookmarkEnd w:id="113"/>
      <w:bookmarkEnd w:id="114"/>
      <w:bookmarkEnd w:id="115"/>
      <w:bookmarkEnd w:id="116"/>
      <w:bookmarkEnd w:id="117"/>
      <w:bookmarkEnd w:id="118"/>
      <w:bookmarkEnd w:id="119"/>
      <w:bookmarkEnd w:id="120"/>
      <w:r w:rsidRPr="0052789B">
        <w:rPr>
          <w:rStyle w:val="BookTitle"/>
          <w:rFonts w:cs="Arial"/>
          <w:b/>
          <w:bCs/>
          <w:smallCaps w:val="0"/>
          <w:spacing w:val="0"/>
        </w:rPr>
        <w:lastRenderedPageBreak/>
        <w:t>Vispārējais apraksts</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34ED03A6" w14:textId="5D932DE5" w:rsidR="003814F1" w:rsidRPr="0052789B" w:rsidRDefault="003814F1" w:rsidP="003814F1">
      <w:pPr>
        <w:rPr>
          <w:rFonts w:cs="Arial"/>
        </w:rPr>
      </w:pPr>
      <w:bookmarkStart w:id="134" w:name="_Toc49874323"/>
      <w:r w:rsidRPr="0052789B">
        <w:rPr>
          <w:rFonts w:cs="Arial"/>
        </w:rPr>
        <w:t xml:space="preserve">AVIS tiek veidots par vienotu atvieglojumu pārvaldības platformu valstī. Sistēma izstrādāta tā, ka tehniski tā spēs nodrošināt ne tikai valsts un pašvaldību sniegto atvieglojumu pārvaldību, bet potenciāli nākotnē arī jebkuru citu atvieglojumu un atbalsta veidu pārvaldībai, piemēram, lojalitātes nodrošināšanu no privātā sektora, tādā veidā paaugstinot vietējās uzņēmējdarbības pozitīvos rādītājus – attiecināms uz pakalpojumiem, kur iespējams tiešsaistē identificēt personu. </w:t>
      </w:r>
    </w:p>
    <w:p w14:paraId="7D47E24A" w14:textId="226FAF83" w:rsidR="003814F1" w:rsidRPr="0052789B" w:rsidRDefault="003814F1" w:rsidP="00C702F6">
      <w:pPr>
        <w:rPr>
          <w:rFonts w:cs="Arial"/>
        </w:rPr>
      </w:pPr>
      <w:r w:rsidRPr="0052789B">
        <w:rPr>
          <w:rFonts w:cs="Arial"/>
        </w:rPr>
        <w:t>Sistēmas ietvaros tiks izveidoti divi e-pakalpojumi, kuri iedzīvotājiem nodrošinās iespēju saņemt informāciju par sev pieejamajiem Atvieglojumiem un to saņemšanas nosacījumiem, kā arī uzkrātos datus par saviem izmantotajiem Atvieglojumiem.</w:t>
      </w:r>
      <w:bookmarkStart w:id="135" w:name="_Toc282694989"/>
      <w:bookmarkStart w:id="136" w:name="_Toc496187641"/>
      <w:bookmarkStart w:id="137" w:name="_Toc498502027"/>
      <w:bookmarkStart w:id="138" w:name="_Toc501634497"/>
      <w:bookmarkStart w:id="139" w:name="_Toc504568685"/>
      <w:bookmarkStart w:id="140" w:name="_Toc519080221"/>
      <w:bookmarkStart w:id="141" w:name="_Toc1392373"/>
      <w:bookmarkStart w:id="142" w:name="_Toc21427660"/>
      <w:bookmarkStart w:id="143" w:name="_Toc2849147"/>
      <w:bookmarkStart w:id="144" w:name="_Toc23262352"/>
      <w:bookmarkStart w:id="145" w:name="_Toc49874312"/>
      <w:bookmarkStart w:id="146" w:name="_Toc50560519"/>
      <w:r w:rsidR="00C702F6" w:rsidRPr="0052789B">
        <w:rPr>
          <w:rFonts w:cs="Arial"/>
        </w:rPr>
        <w:t xml:space="preserve"> </w:t>
      </w:r>
      <w:bookmarkEnd w:id="135"/>
      <w:bookmarkEnd w:id="136"/>
      <w:bookmarkEnd w:id="137"/>
      <w:bookmarkEnd w:id="138"/>
      <w:bookmarkEnd w:id="139"/>
      <w:bookmarkEnd w:id="140"/>
      <w:bookmarkEnd w:id="141"/>
      <w:bookmarkEnd w:id="142"/>
      <w:bookmarkEnd w:id="143"/>
      <w:bookmarkEnd w:id="144"/>
      <w:bookmarkEnd w:id="145"/>
      <w:bookmarkEnd w:id="146"/>
    </w:p>
    <w:p w14:paraId="346F04E8" w14:textId="5498C590" w:rsidR="003814F1" w:rsidRPr="0052789B" w:rsidRDefault="003814F1" w:rsidP="003814F1">
      <w:pPr>
        <w:pStyle w:val="ListBullet"/>
        <w:numPr>
          <w:ilvl w:val="0"/>
          <w:numId w:val="0"/>
        </w:numPr>
        <w:rPr>
          <w:rFonts w:cs="Arial"/>
        </w:rPr>
      </w:pPr>
      <w:r w:rsidRPr="0052789B">
        <w:rPr>
          <w:rFonts w:cs="Arial"/>
        </w:rPr>
        <w:t xml:space="preserve">AVIS ir koplietošanas risinājums, kas būs pieejams iedzīvotājiem, valsts iestādēm un pašvaldībām, kā arī komersantiem. </w:t>
      </w:r>
      <w:r w:rsidR="00BB1424" w:rsidRPr="0052789B">
        <w:rPr>
          <w:rFonts w:cs="Arial"/>
        </w:rPr>
        <w:t xml:space="preserve">AVIS </w:t>
      </w:r>
      <w:r w:rsidRPr="0052789B">
        <w:rPr>
          <w:rFonts w:cs="Arial"/>
        </w:rPr>
        <w:t xml:space="preserve">tiek </w:t>
      </w:r>
      <w:r w:rsidR="00BB1424" w:rsidRPr="0052789B">
        <w:rPr>
          <w:rFonts w:cs="Arial"/>
        </w:rPr>
        <w:t xml:space="preserve">paredzēts </w:t>
      </w:r>
      <w:r w:rsidRPr="0052789B">
        <w:rPr>
          <w:rFonts w:cs="Arial"/>
        </w:rPr>
        <w:t>valsts un pašvaldību, bet nākotnē arī komersantu piešķirto atvieglojumu uzskaite</w:t>
      </w:r>
      <w:r w:rsidR="00BB1424" w:rsidRPr="0052789B">
        <w:rPr>
          <w:rFonts w:cs="Arial"/>
        </w:rPr>
        <w:t>i</w:t>
      </w:r>
      <w:r w:rsidRPr="0052789B">
        <w:rPr>
          <w:rFonts w:cs="Arial"/>
        </w:rPr>
        <w:t xml:space="preserve"> un pārvaldība</w:t>
      </w:r>
      <w:r w:rsidR="00BB1424" w:rsidRPr="0052789B">
        <w:rPr>
          <w:rFonts w:cs="Arial"/>
        </w:rPr>
        <w:t>i</w:t>
      </w:r>
      <w:r w:rsidRPr="0052789B">
        <w:rPr>
          <w:rFonts w:cs="Arial"/>
        </w:rPr>
        <w:t xml:space="preserve">. Galvenie sistēmas lietotāji ir atvieglojumu devēji, atvieglojumu saņēmēji un atvieglojumu pakalpojumu sniedzēji. </w:t>
      </w:r>
    </w:p>
    <w:p w14:paraId="03E019D4" w14:textId="41E7CDE6" w:rsidR="004E7FEA" w:rsidRPr="0052789B" w:rsidRDefault="004E7FEA" w:rsidP="003814F1">
      <w:pPr>
        <w:pStyle w:val="ListBullet"/>
        <w:numPr>
          <w:ilvl w:val="0"/>
          <w:numId w:val="0"/>
        </w:numPr>
        <w:rPr>
          <w:rFonts w:cs="Arial"/>
        </w:rPr>
      </w:pPr>
    </w:p>
    <w:p w14:paraId="2BF493DA" w14:textId="77777777" w:rsidR="004E7FEA" w:rsidRPr="0052789B" w:rsidRDefault="0926A28D" w:rsidP="00D05E53">
      <w:pPr>
        <w:pStyle w:val="Heading2"/>
      </w:pPr>
      <w:bookmarkStart w:id="147" w:name="_Toc496187644"/>
      <w:bookmarkStart w:id="148" w:name="_Toc498502030"/>
      <w:bookmarkStart w:id="149" w:name="_Toc501634500"/>
      <w:bookmarkStart w:id="150" w:name="_Toc504568688"/>
      <w:bookmarkStart w:id="151" w:name="_Toc519080224"/>
      <w:bookmarkStart w:id="152" w:name="_Toc1392376"/>
      <w:bookmarkStart w:id="153" w:name="_Toc21427663"/>
      <w:bookmarkStart w:id="154" w:name="_Toc2849150"/>
      <w:bookmarkStart w:id="155" w:name="_Toc23262355"/>
      <w:bookmarkStart w:id="156" w:name="_Toc49874315"/>
      <w:bookmarkStart w:id="157" w:name="_Toc502037619"/>
      <w:bookmarkStart w:id="158" w:name="_Toc1777949573"/>
      <w:r w:rsidRPr="0052789B">
        <w:t>Lietotāju rakstur</w:t>
      </w:r>
      <w:bookmarkEnd w:id="147"/>
      <w:bookmarkEnd w:id="148"/>
      <w:bookmarkEnd w:id="149"/>
      <w:bookmarkEnd w:id="150"/>
      <w:bookmarkEnd w:id="151"/>
      <w:bookmarkEnd w:id="152"/>
      <w:bookmarkEnd w:id="153"/>
      <w:bookmarkEnd w:id="154"/>
      <w:bookmarkEnd w:id="155"/>
      <w:r w:rsidRPr="0052789B">
        <w:t>iezīmes</w:t>
      </w:r>
      <w:bookmarkEnd w:id="156"/>
      <w:bookmarkEnd w:id="157"/>
      <w:bookmarkEnd w:id="158"/>
    </w:p>
    <w:p w14:paraId="75711A8F" w14:textId="77777777" w:rsidR="00760278" w:rsidRPr="0052789B" w:rsidRDefault="00760278" w:rsidP="00760278">
      <w:pPr>
        <w:rPr>
          <w:rFonts w:cs="Arial"/>
        </w:rPr>
      </w:pPr>
      <w:r w:rsidRPr="0052789B">
        <w:rPr>
          <w:rFonts w:cs="Arial"/>
        </w:rPr>
        <w:t>AVIS ir šādas sistēmas pamatlietotāju grupas:</w:t>
      </w:r>
    </w:p>
    <w:p w14:paraId="0F14E301" w14:textId="77777777" w:rsidR="00760278" w:rsidRPr="0052789B" w:rsidRDefault="00760278" w:rsidP="00D05E53">
      <w:pPr>
        <w:pStyle w:val="ListParagraph"/>
        <w:numPr>
          <w:ilvl w:val="0"/>
          <w:numId w:val="31"/>
        </w:numPr>
        <w:rPr>
          <w:rFonts w:cs="Arial"/>
        </w:rPr>
      </w:pPr>
      <w:r w:rsidRPr="0052789B">
        <w:rPr>
          <w:rFonts w:cs="Arial"/>
          <w:bCs/>
        </w:rPr>
        <w:t xml:space="preserve">AVIS Administrators (VDAA)- </w:t>
      </w:r>
      <w:r w:rsidRPr="0052789B">
        <w:rPr>
          <w:rFonts w:cs="Arial"/>
        </w:rPr>
        <w:t>atbildīgs par centralizēto klasifikatoru, atvieglojumu scenāriju un norādījumu pārvaldību, preču un pakalpojumu reģistra un kataloga uzturēšanu, lietotāju un tirgotāju administrēšanu, kā arī darījumu vēstures, fona procesu un kompensējošo iestāžu pārvaldību AVIS sistēmā.</w:t>
      </w:r>
    </w:p>
    <w:p w14:paraId="2F554500" w14:textId="77777777" w:rsidR="00760278" w:rsidRPr="0052789B" w:rsidRDefault="00760278" w:rsidP="00D05E53">
      <w:pPr>
        <w:pStyle w:val="ListParagraph"/>
        <w:numPr>
          <w:ilvl w:val="0"/>
          <w:numId w:val="31"/>
        </w:numPr>
        <w:rPr>
          <w:rFonts w:cs="Arial"/>
        </w:rPr>
      </w:pPr>
      <w:r w:rsidRPr="0052789B">
        <w:rPr>
          <w:rFonts w:cs="Arial"/>
          <w:bCs/>
        </w:rPr>
        <w:t>Atvieglojuma devēji AD (Valsts iestādes un pašvaldības)</w:t>
      </w:r>
      <w:r w:rsidRPr="0052789B">
        <w:rPr>
          <w:rFonts w:cs="Arial"/>
        </w:rPr>
        <w:t xml:space="preserve"> – iestādes, kas piešķir atvieglojumus, kā arī nodrošina atvieglojumu norādījumu administrēšanu un kontroli.</w:t>
      </w:r>
    </w:p>
    <w:p w14:paraId="7544EE35" w14:textId="77777777" w:rsidR="00760278" w:rsidRPr="0052789B" w:rsidRDefault="00760278" w:rsidP="00D05E53">
      <w:pPr>
        <w:pStyle w:val="ListParagraph"/>
        <w:numPr>
          <w:ilvl w:val="0"/>
          <w:numId w:val="31"/>
        </w:numPr>
        <w:rPr>
          <w:rFonts w:cs="Arial"/>
        </w:rPr>
      </w:pPr>
      <w:r w:rsidRPr="0052789B">
        <w:rPr>
          <w:rFonts w:cs="Arial"/>
          <w:bCs/>
        </w:rPr>
        <w:t>Tirgotāji T (Komersanti un pakalpojumu sniedzēji)</w:t>
      </w:r>
      <w:r w:rsidRPr="0052789B">
        <w:rPr>
          <w:rFonts w:cs="Arial"/>
        </w:rPr>
        <w:t xml:space="preserve"> – fiziskas vai juridiskas personas, kas sniedz pakalpojumus ar atvieglojumiem atvieglojumu saņēmējiem. </w:t>
      </w:r>
    </w:p>
    <w:p w14:paraId="707365F4" w14:textId="77777777" w:rsidR="00760278" w:rsidRPr="0052789B" w:rsidRDefault="00760278" w:rsidP="00D05E53">
      <w:pPr>
        <w:pStyle w:val="ListParagraph"/>
        <w:numPr>
          <w:ilvl w:val="0"/>
          <w:numId w:val="31"/>
        </w:numPr>
        <w:rPr>
          <w:rFonts w:cs="Arial"/>
        </w:rPr>
      </w:pPr>
      <w:r w:rsidRPr="0052789B">
        <w:rPr>
          <w:rFonts w:cs="Arial"/>
        </w:rPr>
        <w:t>IDL izdevēji- fiziskas vai juridiskas personas, kas</w:t>
      </w:r>
      <w:r w:rsidRPr="0052789B">
        <w:t xml:space="preserve"> </w:t>
      </w:r>
      <w:r w:rsidRPr="0052789B">
        <w:rPr>
          <w:rFonts w:eastAsia="Times New Roman" w:cs="Times New Roman"/>
          <w:szCs w:val="24"/>
        </w:rPr>
        <w:t>var iesūtīt, izgūt un pārvaldīt IDL</w:t>
      </w:r>
      <w:r w:rsidRPr="0052789B">
        <w:t>.</w:t>
      </w:r>
    </w:p>
    <w:p w14:paraId="161B47D7" w14:textId="77777777" w:rsidR="00760278" w:rsidRPr="0052789B" w:rsidRDefault="00760278" w:rsidP="00D05E53">
      <w:pPr>
        <w:pStyle w:val="ListParagraph"/>
        <w:numPr>
          <w:ilvl w:val="0"/>
          <w:numId w:val="31"/>
        </w:numPr>
        <w:rPr>
          <w:rFonts w:cs="Arial"/>
        </w:rPr>
      </w:pPr>
      <w:r w:rsidRPr="0052789B">
        <w:rPr>
          <w:rFonts w:cs="Arial"/>
        </w:rPr>
        <w:t>Kompensējošās iestādes- juridiskas personas, kas var izgūt visus darījumus, kuros tā ir norādīta kā kompensējošā iestāde.</w:t>
      </w:r>
    </w:p>
    <w:p w14:paraId="2F9FC2DF" w14:textId="77777777" w:rsidR="00760278" w:rsidRPr="0052789B" w:rsidRDefault="00760278" w:rsidP="00D05E53">
      <w:pPr>
        <w:pStyle w:val="ListParagraph"/>
        <w:numPr>
          <w:ilvl w:val="0"/>
          <w:numId w:val="31"/>
        </w:numPr>
        <w:rPr>
          <w:rFonts w:cs="Arial"/>
        </w:rPr>
      </w:pPr>
      <w:r w:rsidRPr="0052789B">
        <w:rPr>
          <w:rFonts w:cs="Arial"/>
          <w:bCs/>
        </w:rPr>
        <w:t>Atvieglojuma Saņēmējs AS (Iedzīvotāji)</w:t>
      </w:r>
      <w:r w:rsidRPr="0052789B">
        <w:rPr>
          <w:rFonts w:cs="Arial"/>
        </w:rPr>
        <w:t xml:space="preserve"> – fiziskas personas, kas saņem atvieglojumus, kā arī ir iespēja sekot piešķirtajiem atvieglojumiem.</w:t>
      </w:r>
    </w:p>
    <w:p w14:paraId="42AC22EC" w14:textId="77777777" w:rsidR="004E7FEA" w:rsidRPr="0052789B" w:rsidRDefault="0926A28D" w:rsidP="00D05E53">
      <w:pPr>
        <w:pStyle w:val="Heading2"/>
      </w:pPr>
      <w:bookmarkStart w:id="159" w:name="_Toc1834886630"/>
      <w:r w:rsidRPr="0052789B">
        <w:t>AVIS sistēmas integrācija ar biznesa sistēmām (sadarbība ar VDAA) - API pārvaldnieka procedūra</w:t>
      </w:r>
      <w:bookmarkEnd w:id="159"/>
      <w:r w:rsidRPr="0052789B">
        <w:t xml:space="preserve"> </w:t>
      </w:r>
    </w:p>
    <w:p w14:paraId="60C4879B" w14:textId="77777777" w:rsidR="004E7FEA" w:rsidRPr="0052789B" w:rsidRDefault="004E7FEA" w:rsidP="004E7FEA">
      <w:r w:rsidRPr="0052789B">
        <w:t>Atvieglojumu devējam:</w:t>
      </w:r>
    </w:p>
    <w:tbl>
      <w:tblPr>
        <w:tblStyle w:val="TableGrid"/>
        <w:tblW w:w="5000" w:type="pct"/>
        <w:tblLook w:val="04A0" w:firstRow="1" w:lastRow="0" w:firstColumn="1" w:lastColumn="0" w:noHBand="0" w:noVBand="1"/>
      </w:tblPr>
      <w:tblGrid>
        <w:gridCol w:w="1229"/>
        <w:gridCol w:w="1319"/>
        <w:gridCol w:w="1279"/>
        <w:gridCol w:w="1378"/>
        <w:gridCol w:w="1010"/>
        <w:gridCol w:w="3413"/>
      </w:tblGrid>
      <w:tr w:rsidR="00BA53C6" w:rsidRPr="0052789B" w14:paraId="24E478A0" w14:textId="77777777" w:rsidTr="004E7FEA">
        <w:trPr>
          <w:trHeight w:val="300"/>
        </w:trPr>
        <w:tc>
          <w:tcPr>
            <w:tcW w:w="688" w:type="pct"/>
            <w:tcBorders>
              <w:top w:val="single" w:sz="4" w:space="0" w:color="auto"/>
              <w:left w:val="single" w:sz="4" w:space="0" w:color="auto"/>
              <w:bottom w:val="single" w:sz="4" w:space="0" w:color="auto"/>
              <w:right w:val="single" w:sz="4" w:space="0" w:color="auto"/>
            </w:tcBorders>
            <w:hideMark/>
          </w:tcPr>
          <w:p w14:paraId="6E933746" w14:textId="77777777" w:rsidR="004E7FEA" w:rsidRPr="0052789B" w:rsidRDefault="004E7FEA" w:rsidP="004E7FEA">
            <w:pPr>
              <w:spacing w:after="0" w:line="240" w:lineRule="auto"/>
              <w:rPr>
                <w:rFonts w:eastAsiaTheme="majorEastAsia"/>
                <w:b/>
                <w:bCs/>
              </w:rPr>
            </w:pPr>
            <w:r w:rsidRPr="0052789B">
              <w:rPr>
                <w:rFonts w:eastAsiaTheme="majorEastAsia"/>
                <w:b/>
                <w:bCs/>
              </w:rPr>
              <w:t>Process</w:t>
            </w:r>
          </w:p>
        </w:tc>
        <w:tc>
          <w:tcPr>
            <w:tcW w:w="776" w:type="pct"/>
            <w:tcBorders>
              <w:top w:val="single" w:sz="4" w:space="0" w:color="auto"/>
              <w:left w:val="single" w:sz="4" w:space="0" w:color="auto"/>
              <w:bottom w:val="single" w:sz="4" w:space="0" w:color="auto"/>
              <w:right w:val="single" w:sz="4" w:space="0" w:color="auto"/>
            </w:tcBorders>
            <w:hideMark/>
          </w:tcPr>
          <w:p w14:paraId="20BC5CD6" w14:textId="77777777" w:rsidR="004E7FEA" w:rsidRPr="0052789B" w:rsidRDefault="004E7FEA" w:rsidP="004E7FEA">
            <w:pPr>
              <w:spacing w:after="0" w:line="240" w:lineRule="auto"/>
              <w:rPr>
                <w:rFonts w:eastAsiaTheme="majorEastAsia"/>
                <w:b/>
                <w:bCs/>
              </w:rPr>
            </w:pPr>
            <w:r w:rsidRPr="0052789B">
              <w:rPr>
                <w:rFonts w:eastAsiaTheme="majorEastAsia"/>
                <w:b/>
                <w:bCs/>
              </w:rPr>
              <w:t>Soļi</w:t>
            </w:r>
          </w:p>
        </w:tc>
        <w:tc>
          <w:tcPr>
            <w:tcW w:w="810" w:type="pct"/>
            <w:tcBorders>
              <w:top w:val="single" w:sz="4" w:space="0" w:color="auto"/>
              <w:left w:val="single" w:sz="4" w:space="0" w:color="auto"/>
              <w:bottom w:val="single" w:sz="4" w:space="0" w:color="auto"/>
              <w:right w:val="single" w:sz="4" w:space="0" w:color="auto"/>
            </w:tcBorders>
            <w:hideMark/>
          </w:tcPr>
          <w:p w14:paraId="75424080" w14:textId="77777777" w:rsidR="004E7FEA" w:rsidRPr="0052789B" w:rsidRDefault="004E7FEA" w:rsidP="004E7FEA">
            <w:pPr>
              <w:spacing w:after="0" w:line="240" w:lineRule="auto"/>
              <w:rPr>
                <w:rFonts w:eastAsiaTheme="majorEastAsia"/>
                <w:b/>
                <w:bCs/>
              </w:rPr>
            </w:pPr>
            <w:r w:rsidRPr="0052789B">
              <w:rPr>
                <w:rFonts w:eastAsiaTheme="majorEastAsia"/>
                <w:b/>
                <w:bCs/>
              </w:rPr>
              <w:t>Lietotāja darbības</w:t>
            </w:r>
          </w:p>
        </w:tc>
        <w:tc>
          <w:tcPr>
            <w:tcW w:w="636" w:type="pct"/>
            <w:tcBorders>
              <w:top w:val="single" w:sz="4" w:space="0" w:color="auto"/>
              <w:left w:val="single" w:sz="4" w:space="0" w:color="auto"/>
              <w:bottom w:val="single" w:sz="4" w:space="0" w:color="auto"/>
              <w:right w:val="single" w:sz="4" w:space="0" w:color="auto"/>
            </w:tcBorders>
            <w:hideMark/>
          </w:tcPr>
          <w:p w14:paraId="09B168A3" w14:textId="77777777" w:rsidR="004E7FEA" w:rsidRPr="0052789B" w:rsidRDefault="004E7FEA" w:rsidP="004E7FEA">
            <w:pPr>
              <w:spacing w:after="0" w:line="240" w:lineRule="auto"/>
              <w:rPr>
                <w:rFonts w:eastAsiaTheme="majorEastAsia"/>
                <w:b/>
                <w:bCs/>
              </w:rPr>
            </w:pPr>
            <w:r w:rsidRPr="0052789B">
              <w:rPr>
                <w:rFonts w:eastAsiaTheme="majorEastAsia"/>
                <w:b/>
                <w:bCs/>
              </w:rPr>
              <w:t>VDAA darbības</w:t>
            </w:r>
          </w:p>
        </w:tc>
        <w:tc>
          <w:tcPr>
            <w:tcW w:w="576" w:type="pct"/>
            <w:tcBorders>
              <w:top w:val="single" w:sz="4" w:space="0" w:color="auto"/>
              <w:left w:val="single" w:sz="4" w:space="0" w:color="auto"/>
              <w:bottom w:val="single" w:sz="4" w:space="0" w:color="auto"/>
              <w:right w:val="single" w:sz="4" w:space="0" w:color="auto"/>
            </w:tcBorders>
            <w:hideMark/>
          </w:tcPr>
          <w:p w14:paraId="7607EBAF" w14:textId="77777777" w:rsidR="004E7FEA" w:rsidRPr="0052789B" w:rsidRDefault="004E7FEA" w:rsidP="004E7FEA">
            <w:pPr>
              <w:spacing w:after="0" w:line="240" w:lineRule="auto"/>
              <w:rPr>
                <w:rFonts w:eastAsiaTheme="majorEastAsia"/>
                <w:b/>
                <w:bCs/>
              </w:rPr>
            </w:pPr>
            <w:r w:rsidRPr="0052789B">
              <w:rPr>
                <w:rFonts w:eastAsiaTheme="majorEastAsia"/>
                <w:b/>
                <w:bCs/>
              </w:rPr>
              <w:t>Rezultāts</w:t>
            </w:r>
          </w:p>
        </w:tc>
        <w:tc>
          <w:tcPr>
            <w:tcW w:w="1514" w:type="pct"/>
            <w:tcBorders>
              <w:top w:val="single" w:sz="4" w:space="0" w:color="auto"/>
              <w:left w:val="single" w:sz="4" w:space="0" w:color="auto"/>
              <w:bottom w:val="single" w:sz="4" w:space="0" w:color="auto"/>
              <w:right w:val="single" w:sz="4" w:space="0" w:color="auto"/>
            </w:tcBorders>
            <w:hideMark/>
          </w:tcPr>
          <w:p w14:paraId="28E99ACD" w14:textId="77777777" w:rsidR="004E7FEA" w:rsidRPr="0052789B" w:rsidRDefault="004E7FEA" w:rsidP="004E7FEA">
            <w:pPr>
              <w:spacing w:after="0" w:line="240" w:lineRule="auto"/>
              <w:rPr>
                <w:rFonts w:eastAsiaTheme="majorEastAsia"/>
                <w:b/>
                <w:bCs/>
              </w:rPr>
            </w:pPr>
            <w:r w:rsidRPr="0052789B">
              <w:rPr>
                <w:rFonts w:eastAsiaTheme="majorEastAsia"/>
                <w:b/>
                <w:bCs/>
              </w:rPr>
              <w:t>Piemērs, Informācijas atrašanās saite</w:t>
            </w:r>
          </w:p>
        </w:tc>
      </w:tr>
      <w:tr w:rsidR="00BA53C6" w:rsidRPr="0052789B" w14:paraId="66538B6B" w14:textId="77777777" w:rsidTr="004E7FEA">
        <w:trPr>
          <w:trHeight w:val="300"/>
        </w:trPr>
        <w:tc>
          <w:tcPr>
            <w:tcW w:w="688" w:type="pct"/>
            <w:tcBorders>
              <w:top w:val="single" w:sz="4" w:space="0" w:color="auto"/>
              <w:left w:val="single" w:sz="4" w:space="0" w:color="auto"/>
              <w:bottom w:val="single" w:sz="4" w:space="0" w:color="auto"/>
              <w:right w:val="single" w:sz="4" w:space="0" w:color="auto"/>
            </w:tcBorders>
          </w:tcPr>
          <w:p w14:paraId="6BF456E8" w14:textId="77777777" w:rsidR="004E7FEA" w:rsidRPr="0052789B" w:rsidRDefault="004E7FEA" w:rsidP="004E7FEA">
            <w:r w:rsidRPr="0052789B">
              <w:t xml:space="preserve">AVIS API veidlapas iesniegšana VDAA (Kā AD) + tehnisko </w:t>
            </w:r>
            <w:r w:rsidRPr="0052789B">
              <w:lastRenderedPageBreak/>
              <w:t>sertifikātu izveide</w:t>
            </w:r>
          </w:p>
          <w:p w14:paraId="17B6F8BF" w14:textId="77777777" w:rsidR="004E7FEA" w:rsidRPr="0052789B" w:rsidRDefault="004E7FEA" w:rsidP="004E7FEA"/>
        </w:tc>
        <w:tc>
          <w:tcPr>
            <w:tcW w:w="776" w:type="pct"/>
            <w:tcBorders>
              <w:top w:val="single" w:sz="4" w:space="0" w:color="auto"/>
              <w:left w:val="single" w:sz="4" w:space="0" w:color="auto"/>
              <w:bottom w:val="single" w:sz="4" w:space="0" w:color="auto"/>
              <w:right w:val="single" w:sz="4" w:space="0" w:color="auto"/>
            </w:tcBorders>
            <w:hideMark/>
          </w:tcPr>
          <w:p w14:paraId="6171719B" w14:textId="77777777" w:rsidR="004E7FEA" w:rsidRPr="0052789B" w:rsidRDefault="004E7FEA" w:rsidP="004E7FEA">
            <w:r w:rsidRPr="0052789B">
              <w:lastRenderedPageBreak/>
              <w:t xml:space="preserve">1. Sagatavot pieteikumu </w:t>
            </w:r>
            <w:r w:rsidRPr="0052789B">
              <w:br/>
              <w:t>2. Iesniegt e-parakstītu dokumentu</w:t>
            </w:r>
          </w:p>
          <w:p w14:paraId="58202651" w14:textId="77777777" w:rsidR="004E7FEA" w:rsidRPr="0052789B" w:rsidRDefault="004E7FEA" w:rsidP="004E7FEA">
            <w:r w:rsidRPr="0052789B">
              <w:lastRenderedPageBreak/>
              <w:t>3.Sertifikāta tehniskā, atslēgu u.c. nepieciešamo atribūtu izveide</w:t>
            </w:r>
          </w:p>
        </w:tc>
        <w:tc>
          <w:tcPr>
            <w:tcW w:w="810" w:type="pct"/>
            <w:tcBorders>
              <w:top w:val="single" w:sz="4" w:space="0" w:color="auto"/>
              <w:left w:val="single" w:sz="4" w:space="0" w:color="auto"/>
              <w:bottom w:val="single" w:sz="4" w:space="0" w:color="auto"/>
              <w:right w:val="single" w:sz="4" w:space="0" w:color="auto"/>
            </w:tcBorders>
            <w:hideMark/>
          </w:tcPr>
          <w:p w14:paraId="646AD78D" w14:textId="77777777" w:rsidR="004E7FEA" w:rsidRPr="0052789B" w:rsidRDefault="004E7FEA" w:rsidP="004E7FEA">
            <w:r w:rsidRPr="0052789B">
              <w:lastRenderedPageBreak/>
              <w:t>AD aizpilda API piekļuves pieteikuma veidlapu (VDAA nodrošināt</w:t>
            </w:r>
            <w:r w:rsidRPr="0052789B">
              <w:lastRenderedPageBreak/>
              <w:t>ais paraugs) un paraksta ar e-parakstu</w:t>
            </w:r>
          </w:p>
        </w:tc>
        <w:tc>
          <w:tcPr>
            <w:tcW w:w="636" w:type="pct"/>
            <w:tcBorders>
              <w:top w:val="single" w:sz="4" w:space="0" w:color="auto"/>
              <w:left w:val="single" w:sz="4" w:space="0" w:color="auto"/>
              <w:bottom w:val="single" w:sz="4" w:space="0" w:color="auto"/>
              <w:right w:val="single" w:sz="4" w:space="0" w:color="auto"/>
            </w:tcBorders>
            <w:hideMark/>
          </w:tcPr>
          <w:p w14:paraId="71DC2C2A" w14:textId="77777777" w:rsidR="004E7FEA" w:rsidRPr="0052789B" w:rsidRDefault="004E7FEA" w:rsidP="004E7FEA">
            <w:r w:rsidRPr="0052789B">
              <w:lastRenderedPageBreak/>
              <w:t>VDAA izskata pieteikumu, un piešķir piekļuvi API pārvaldniekam</w:t>
            </w:r>
          </w:p>
        </w:tc>
        <w:tc>
          <w:tcPr>
            <w:tcW w:w="576" w:type="pct"/>
            <w:tcBorders>
              <w:top w:val="single" w:sz="4" w:space="0" w:color="auto"/>
              <w:left w:val="single" w:sz="4" w:space="0" w:color="auto"/>
              <w:bottom w:val="single" w:sz="4" w:space="0" w:color="auto"/>
              <w:right w:val="single" w:sz="4" w:space="0" w:color="auto"/>
            </w:tcBorders>
            <w:hideMark/>
          </w:tcPr>
          <w:p w14:paraId="26972F56" w14:textId="77777777" w:rsidR="004E7FEA" w:rsidRPr="0052789B" w:rsidRDefault="004E7FEA" w:rsidP="004E7FEA">
            <w:r w:rsidRPr="0052789B">
              <w:t xml:space="preserve">Piešķirta API piekļuve AD vārdā, ko </w:t>
            </w:r>
            <w:r w:rsidRPr="0052789B">
              <w:lastRenderedPageBreak/>
              <w:t>izmantos AD</w:t>
            </w:r>
          </w:p>
        </w:tc>
        <w:tc>
          <w:tcPr>
            <w:tcW w:w="1514" w:type="pct"/>
            <w:tcBorders>
              <w:top w:val="single" w:sz="4" w:space="0" w:color="auto"/>
              <w:left w:val="single" w:sz="4" w:space="0" w:color="auto"/>
              <w:bottom w:val="single" w:sz="4" w:space="0" w:color="auto"/>
              <w:right w:val="single" w:sz="4" w:space="0" w:color="auto"/>
            </w:tcBorders>
          </w:tcPr>
          <w:p w14:paraId="10FFB543" w14:textId="20C885C7" w:rsidR="004E7FEA" w:rsidRPr="0052789B" w:rsidRDefault="004E7FEA" w:rsidP="004E7FEA">
            <w:pPr>
              <w:spacing w:after="0" w:line="240" w:lineRule="auto"/>
              <w:rPr>
                <w:rFonts w:eastAsiaTheme="majorEastAsia"/>
                <w:b/>
                <w:bCs/>
              </w:rPr>
            </w:pPr>
            <w:hyperlink r:id="rId16" w:history="1">
              <w:r w:rsidRPr="0052789B">
                <w:rPr>
                  <w:rStyle w:val="Hyperlink"/>
                  <w:b/>
                  <w:bCs/>
                  <w:color w:val="auto"/>
                </w:rPr>
                <w:t>https://api.viss.gov.lv/devportal/home</w:t>
              </w:r>
            </w:hyperlink>
            <w:r w:rsidRPr="0052789B">
              <w:rPr>
                <w:rFonts w:eastAsiaTheme="majorEastAsia"/>
                <w:b/>
                <w:bCs/>
              </w:rPr>
              <w:t xml:space="preserve"> </w:t>
            </w:r>
          </w:p>
          <w:p w14:paraId="3CD9759A" w14:textId="4BCE174F" w:rsidR="004E7FEA" w:rsidRPr="0052789B" w:rsidRDefault="004E7FEA" w:rsidP="004E7FEA">
            <w:pPr>
              <w:spacing w:after="0" w:line="240" w:lineRule="auto"/>
            </w:pPr>
            <w:hyperlink r:id="rId17" w:history="1">
              <w:r w:rsidRPr="0052789B">
                <w:rPr>
                  <w:rStyle w:val="Hyperlink"/>
                  <w:b/>
                  <w:bCs/>
                  <w:color w:val="auto"/>
                </w:rPr>
                <w:t>Programmatūras integrācijas instrukcija</w:t>
              </w:r>
              <w:r w:rsidRPr="0052789B">
                <w:br/>
              </w:r>
            </w:hyperlink>
          </w:p>
          <w:p w14:paraId="7D815980" w14:textId="77777777" w:rsidR="004E7FEA" w:rsidRPr="0052789B" w:rsidRDefault="004E7FEA" w:rsidP="004E7FEA">
            <w:pPr>
              <w:spacing w:after="0" w:line="240" w:lineRule="auto"/>
            </w:pPr>
          </w:p>
        </w:tc>
      </w:tr>
      <w:tr w:rsidR="004E7FEA" w:rsidRPr="0052789B" w14:paraId="1AB6E451" w14:textId="77777777" w:rsidTr="004E7FEA">
        <w:trPr>
          <w:trHeight w:val="300"/>
        </w:trPr>
        <w:tc>
          <w:tcPr>
            <w:tcW w:w="688" w:type="pct"/>
            <w:tcBorders>
              <w:top w:val="single" w:sz="4" w:space="0" w:color="auto"/>
              <w:left w:val="single" w:sz="4" w:space="0" w:color="auto"/>
              <w:bottom w:val="single" w:sz="4" w:space="0" w:color="auto"/>
              <w:right w:val="single" w:sz="4" w:space="0" w:color="auto"/>
            </w:tcBorders>
            <w:hideMark/>
          </w:tcPr>
          <w:p w14:paraId="2E1874E5" w14:textId="77777777" w:rsidR="004E7FEA" w:rsidRPr="0052789B" w:rsidRDefault="004E7FEA" w:rsidP="004E7FEA">
            <w:r w:rsidRPr="0052789B">
              <w:t>API pārvaldniekā jāpiesakās uz konkrētiem API</w:t>
            </w:r>
          </w:p>
        </w:tc>
        <w:tc>
          <w:tcPr>
            <w:tcW w:w="776" w:type="pct"/>
            <w:tcBorders>
              <w:top w:val="single" w:sz="4" w:space="0" w:color="auto"/>
              <w:left w:val="single" w:sz="4" w:space="0" w:color="auto"/>
              <w:bottom w:val="single" w:sz="4" w:space="0" w:color="auto"/>
              <w:right w:val="single" w:sz="4" w:space="0" w:color="auto"/>
            </w:tcBorders>
            <w:hideMark/>
          </w:tcPr>
          <w:p w14:paraId="7B4933AE" w14:textId="77777777" w:rsidR="004E7FEA" w:rsidRPr="0052789B" w:rsidRDefault="004E7FEA" w:rsidP="004E7FEA">
            <w:r w:rsidRPr="0052789B">
              <w:t>Konkrētām lietotājam ir jāizskata un jāpiesakās pie API, kas nepieciešami pēc konkrētā biznesa procesa (</w:t>
            </w:r>
            <w:proofErr w:type="spellStart"/>
            <w:r w:rsidRPr="0052789B">
              <w:t>online</w:t>
            </w:r>
            <w:proofErr w:type="spellEnd"/>
            <w:r w:rsidRPr="0052789B">
              <w:t xml:space="preserve">, </w:t>
            </w:r>
            <w:proofErr w:type="spellStart"/>
            <w:r w:rsidRPr="0052789B">
              <w:t>offline</w:t>
            </w:r>
            <w:proofErr w:type="spellEnd"/>
            <w:r w:rsidRPr="0052789B">
              <w:t>, IDL iesūtīšana utt.)</w:t>
            </w:r>
          </w:p>
        </w:tc>
        <w:tc>
          <w:tcPr>
            <w:tcW w:w="810" w:type="pct"/>
            <w:tcBorders>
              <w:top w:val="single" w:sz="4" w:space="0" w:color="auto"/>
              <w:left w:val="single" w:sz="4" w:space="0" w:color="auto"/>
              <w:bottom w:val="single" w:sz="4" w:space="0" w:color="auto"/>
              <w:right w:val="single" w:sz="4" w:space="0" w:color="auto"/>
            </w:tcBorders>
            <w:hideMark/>
          </w:tcPr>
          <w:p w14:paraId="425086C8" w14:textId="77777777" w:rsidR="004E7FEA" w:rsidRPr="0052789B" w:rsidRDefault="004E7FEA" w:rsidP="004E7FEA">
            <w:r w:rsidRPr="0052789B">
              <w:t>API pārvaldnieka portālā lietotājs piesakās uz konkrētām API metodēm</w:t>
            </w:r>
          </w:p>
        </w:tc>
        <w:tc>
          <w:tcPr>
            <w:tcW w:w="636" w:type="pct"/>
            <w:tcBorders>
              <w:top w:val="single" w:sz="4" w:space="0" w:color="auto"/>
              <w:left w:val="single" w:sz="4" w:space="0" w:color="auto"/>
              <w:bottom w:val="single" w:sz="4" w:space="0" w:color="auto"/>
              <w:right w:val="single" w:sz="4" w:space="0" w:color="auto"/>
            </w:tcBorders>
            <w:hideMark/>
          </w:tcPr>
          <w:p w14:paraId="264F8824" w14:textId="77777777" w:rsidR="004E7FEA" w:rsidRPr="0052789B" w:rsidRDefault="004E7FEA" w:rsidP="004E7FEA">
            <w:r w:rsidRPr="0052789B">
              <w:t>VDAA izskata pieteikumu un sniedz piekļuves pie API metodēm</w:t>
            </w:r>
          </w:p>
        </w:tc>
        <w:tc>
          <w:tcPr>
            <w:tcW w:w="576" w:type="pct"/>
            <w:tcBorders>
              <w:top w:val="single" w:sz="4" w:space="0" w:color="auto"/>
              <w:left w:val="single" w:sz="4" w:space="0" w:color="auto"/>
              <w:bottom w:val="single" w:sz="4" w:space="0" w:color="auto"/>
              <w:right w:val="single" w:sz="4" w:space="0" w:color="auto"/>
            </w:tcBorders>
            <w:hideMark/>
          </w:tcPr>
          <w:p w14:paraId="54268C9E" w14:textId="77777777" w:rsidR="004E7FEA" w:rsidRPr="0052789B" w:rsidRDefault="004E7FEA" w:rsidP="004E7FEA">
            <w:r w:rsidRPr="0052789B">
              <w:t>Piešķirtas API piekļuves</w:t>
            </w:r>
          </w:p>
        </w:tc>
        <w:tc>
          <w:tcPr>
            <w:tcW w:w="1514" w:type="pct"/>
            <w:tcBorders>
              <w:top w:val="single" w:sz="4" w:space="0" w:color="auto"/>
              <w:left w:val="single" w:sz="4" w:space="0" w:color="auto"/>
              <w:bottom w:val="single" w:sz="4" w:space="0" w:color="auto"/>
              <w:right w:val="single" w:sz="4" w:space="0" w:color="auto"/>
            </w:tcBorders>
          </w:tcPr>
          <w:p w14:paraId="65ED646F" w14:textId="70555233" w:rsidR="004E7FEA" w:rsidRPr="0052789B" w:rsidRDefault="004E7FEA" w:rsidP="004E7FEA">
            <w:pPr>
              <w:spacing w:after="0" w:line="240" w:lineRule="auto"/>
              <w:rPr>
                <w:rFonts w:eastAsiaTheme="majorEastAsia"/>
                <w:b/>
                <w:bCs/>
                <w:u w:val="single"/>
              </w:rPr>
            </w:pPr>
            <w:hyperlink r:id="rId18" w:history="1">
              <w:r w:rsidRPr="0052789B">
                <w:rPr>
                  <w:rStyle w:val="Hyperlink"/>
                  <w:b/>
                  <w:bCs/>
                  <w:color w:val="auto"/>
                </w:rPr>
                <w:t>https://api.viss.gov.lv/devportal/home</w:t>
              </w:r>
            </w:hyperlink>
            <w:r w:rsidRPr="0052789B">
              <w:rPr>
                <w:rFonts w:eastAsiaTheme="majorEastAsia"/>
                <w:b/>
                <w:bCs/>
                <w:u w:val="single"/>
              </w:rPr>
              <w:t xml:space="preserve"> </w:t>
            </w:r>
          </w:p>
          <w:p w14:paraId="5F32EAC3" w14:textId="611D46F4" w:rsidR="004E7FEA" w:rsidRPr="0052789B" w:rsidRDefault="004E7FEA" w:rsidP="004E7FEA">
            <w:pPr>
              <w:spacing w:after="0" w:line="240" w:lineRule="auto"/>
              <w:rPr>
                <w:rFonts w:eastAsiaTheme="majorEastAsia"/>
                <w:b/>
                <w:bCs/>
                <w:u w:val="single"/>
              </w:rPr>
            </w:pPr>
            <w:hyperlink r:id="rId19" w:history="1">
              <w:r w:rsidRPr="0052789B">
                <w:rPr>
                  <w:rStyle w:val="Hyperlink"/>
                  <w:b/>
                  <w:bCs/>
                  <w:color w:val="auto"/>
                </w:rPr>
                <w:t>Programmatūras integrācijas instrukcija</w:t>
              </w:r>
            </w:hyperlink>
          </w:p>
          <w:p w14:paraId="3F651F05" w14:textId="77777777" w:rsidR="004E7FEA" w:rsidRPr="0052789B" w:rsidRDefault="004E7FEA" w:rsidP="004E7FEA">
            <w:pPr>
              <w:spacing w:after="0" w:line="240" w:lineRule="auto"/>
              <w:rPr>
                <w:rFonts w:eastAsiaTheme="majorEastAsia"/>
                <w:b/>
                <w:bCs/>
              </w:rPr>
            </w:pPr>
          </w:p>
          <w:p w14:paraId="2563D70A" w14:textId="77777777" w:rsidR="004E7FEA" w:rsidRPr="0052789B" w:rsidRDefault="004E7FEA" w:rsidP="004E7FEA">
            <w:pPr>
              <w:spacing w:after="0" w:line="240" w:lineRule="auto"/>
              <w:rPr>
                <w:rFonts w:eastAsiaTheme="majorEastAsia"/>
                <w:b/>
                <w:bCs/>
              </w:rPr>
            </w:pPr>
            <w:r w:rsidRPr="0052789B">
              <w:rPr>
                <w:rFonts w:eastAsiaTheme="majorEastAsia"/>
                <w:b/>
                <w:bCs/>
              </w:rPr>
              <w:t>Piemēri:</w:t>
            </w:r>
          </w:p>
          <w:p w14:paraId="023D5468" w14:textId="77777777" w:rsidR="004E7FEA" w:rsidRPr="0052789B" w:rsidRDefault="004E7FEA" w:rsidP="004E7FEA">
            <w:pPr>
              <w:spacing w:after="0" w:line="240" w:lineRule="auto"/>
            </w:pPr>
            <w:r w:rsidRPr="0052789B">
              <w:t>API-VIDM-</w:t>
            </w:r>
            <w:proofErr w:type="spellStart"/>
            <w:r w:rsidRPr="0052789B">
              <w:t>AVIS_benefit</w:t>
            </w:r>
            <w:proofErr w:type="spellEnd"/>
          </w:p>
          <w:p w14:paraId="05DBCEFC" w14:textId="77777777" w:rsidR="004E7FEA" w:rsidRPr="0052789B" w:rsidRDefault="004E7FEA" w:rsidP="004E7FEA">
            <w:pPr>
              <w:spacing w:after="0" w:line="240" w:lineRule="auto"/>
            </w:pPr>
            <w:r w:rsidRPr="0052789B">
              <w:t>API-VIDM-</w:t>
            </w:r>
            <w:proofErr w:type="spellStart"/>
            <w:r w:rsidRPr="0052789B">
              <w:t>AVIS_person</w:t>
            </w:r>
            <w:proofErr w:type="spellEnd"/>
          </w:p>
          <w:p w14:paraId="5CA04BAD" w14:textId="77777777" w:rsidR="004E7FEA" w:rsidRPr="0052789B" w:rsidRDefault="004E7FEA" w:rsidP="004E7FEA">
            <w:pPr>
              <w:spacing w:after="0" w:line="240" w:lineRule="auto"/>
            </w:pPr>
            <w:r w:rsidRPr="0052789B">
              <w:t>API-VIDM-</w:t>
            </w:r>
            <w:proofErr w:type="spellStart"/>
            <w:r w:rsidRPr="0052789B">
              <w:t>AVIS_identifier</w:t>
            </w:r>
            <w:proofErr w:type="spellEnd"/>
          </w:p>
          <w:p w14:paraId="0C840A2D" w14:textId="77777777" w:rsidR="004E7FEA" w:rsidRPr="0052789B" w:rsidRDefault="004E7FEA" w:rsidP="004E7FEA">
            <w:pPr>
              <w:spacing w:after="0" w:line="240" w:lineRule="auto"/>
            </w:pPr>
            <w:r w:rsidRPr="0052789B">
              <w:t>API-VIDM-</w:t>
            </w:r>
            <w:proofErr w:type="spellStart"/>
            <w:r w:rsidRPr="0052789B">
              <w:t>AVIS_integration</w:t>
            </w:r>
            <w:proofErr w:type="spellEnd"/>
          </w:p>
          <w:p w14:paraId="40871ED7" w14:textId="77777777" w:rsidR="004E7FEA" w:rsidRPr="0052789B" w:rsidRDefault="004E7FEA" w:rsidP="004E7FEA">
            <w:pPr>
              <w:spacing w:after="0" w:line="240" w:lineRule="auto"/>
            </w:pPr>
            <w:r w:rsidRPr="0052789B">
              <w:t>API-VIDM-</w:t>
            </w:r>
            <w:proofErr w:type="spellStart"/>
            <w:r w:rsidRPr="0052789B">
              <w:t>AVIS_authority</w:t>
            </w:r>
            <w:proofErr w:type="spellEnd"/>
          </w:p>
        </w:tc>
      </w:tr>
    </w:tbl>
    <w:p w14:paraId="7561B277" w14:textId="77777777" w:rsidR="004E7FEA" w:rsidRPr="0052789B" w:rsidRDefault="004E7FEA" w:rsidP="004E7FEA">
      <w:pPr>
        <w:rPr>
          <w:rFonts w:cs="Arial"/>
        </w:rPr>
      </w:pPr>
    </w:p>
    <w:p w14:paraId="40088487" w14:textId="77777777" w:rsidR="004E7FEA" w:rsidRPr="0052789B" w:rsidRDefault="004E7FEA" w:rsidP="004E7FEA">
      <w:r w:rsidRPr="0052789B">
        <w:t xml:space="preserve">Tirgotājam: </w:t>
      </w:r>
    </w:p>
    <w:tbl>
      <w:tblPr>
        <w:tblStyle w:val="TableGrid"/>
        <w:tblW w:w="0" w:type="auto"/>
        <w:tblInd w:w="-289" w:type="dxa"/>
        <w:tblLook w:val="04A0" w:firstRow="1" w:lastRow="0" w:firstColumn="1" w:lastColumn="0" w:noHBand="0" w:noVBand="1"/>
      </w:tblPr>
      <w:tblGrid>
        <w:gridCol w:w="1272"/>
        <w:gridCol w:w="1303"/>
        <w:gridCol w:w="1324"/>
        <w:gridCol w:w="1427"/>
        <w:gridCol w:w="1044"/>
        <w:gridCol w:w="3547"/>
      </w:tblGrid>
      <w:tr w:rsidR="00BA53C6" w:rsidRPr="0052789B" w14:paraId="2700E1B7" w14:textId="77777777" w:rsidTr="004E7FEA">
        <w:trPr>
          <w:trHeight w:val="300"/>
        </w:trPr>
        <w:tc>
          <w:tcPr>
            <w:tcW w:w="1980" w:type="dxa"/>
            <w:tcBorders>
              <w:top w:val="single" w:sz="4" w:space="0" w:color="auto"/>
              <w:left w:val="single" w:sz="4" w:space="0" w:color="auto"/>
              <w:bottom w:val="single" w:sz="4" w:space="0" w:color="auto"/>
              <w:right w:val="single" w:sz="4" w:space="0" w:color="auto"/>
            </w:tcBorders>
            <w:hideMark/>
          </w:tcPr>
          <w:p w14:paraId="21D10E47" w14:textId="77777777" w:rsidR="004E7FEA" w:rsidRPr="0052789B" w:rsidRDefault="004E7FEA" w:rsidP="004E7FEA">
            <w:pPr>
              <w:spacing w:after="0" w:line="240" w:lineRule="auto"/>
              <w:rPr>
                <w:rFonts w:eastAsiaTheme="majorEastAsia"/>
                <w:b/>
                <w:bCs/>
              </w:rPr>
            </w:pPr>
            <w:r w:rsidRPr="0052789B">
              <w:rPr>
                <w:rFonts w:eastAsiaTheme="majorEastAsia"/>
                <w:b/>
                <w:bCs/>
              </w:rPr>
              <w:t>Process</w:t>
            </w:r>
          </w:p>
        </w:tc>
        <w:tc>
          <w:tcPr>
            <w:tcW w:w="2246" w:type="dxa"/>
            <w:tcBorders>
              <w:top w:val="single" w:sz="4" w:space="0" w:color="auto"/>
              <w:left w:val="single" w:sz="4" w:space="0" w:color="auto"/>
              <w:bottom w:val="single" w:sz="4" w:space="0" w:color="auto"/>
              <w:right w:val="single" w:sz="4" w:space="0" w:color="auto"/>
            </w:tcBorders>
            <w:hideMark/>
          </w:tcPr>
          <w:p w14:paraId="6C1D8E76" w14:textId="77777777" w:rsidR="004E7FEA" w:rsidRPr="0052789B" w:rsidRDefault="004E7FEA" w:rsidP="004E7FEA">
            <w:pPr>
              <w:spacing w:after="0" w:line="240" w:lineRule="auto"/>
              <w:rPr>
                <w:rFonts w:eastAsiaTheme="majorEastAsia"/>
                <w:b/>
                <w:bCs/>
              </w:rPr>
            </w:pPr>
            <w:r w:rsidRPr="0052789B">
              <w:rPr>
                <w:rFonts w:eastAsiaTheme="majorEastAsia"/>
                <w:b/>
                <w:bCs/>
              </w:rPr>
              <w:t>Soļi</w:t>
            </w:r>
          </w:p>
        </w:tc>
        <w:tc>
          <w:tcPr>
            <w:tcW w:w="2372" w:type="dxa"/>
            <w:tcBorders>
              <w:top w:val="single" w:sz="4" w:space="0" w:color="auto"/>
              <w:left w:val="single" w:sz="4" w:space="0" w:color="auto"/>
              <w:bottom w:val="single" w:sz="4" w:space="0" w:color="auto"/>
              <w:right w:val="single" w:sz="4" w:space="0" w:color="auto"/>
            </w:tcBorders>
            <w:hideMark/>
          </w:tcPr>
          <w:p w14:paraId="44EF2872" w14:textId="77777777" w:rsidR="004E7FEA" w:rsidRPr="0052789B" w:rsidRDefault="004E7FEA" w:rsidP="004E7FEA">
            <w:pPr>
              <w:spacing w:after="0" w:line="240" w:lineRule="auto"/>
              <w:rPr>
                <w:rFonts w:eastAsiaTheme="majorEastAsia"/>
                <w:b/>
                <w:bCs/>
              </w:rPr>
            </w:pPr>
            <w:r w:rsidRPr="0052789B">
              <w:rPr>
                <w:rFonts w:eastAsiaTheme="majorEastAsia"/>
                <w:b/>
                <w:bCs/>
              </w:rPr>
              <w:t>Lietotāja darbības</w:t>
            </w:r>
          </w:p>
        </w:tc>
        <w:tc>
          <w:tcPr>
            <w:tcW w:w="1766" w:type="dxa"/>
            <w:tcBorders>
              <w:top w:val="single" w:sz="4" w:space="0" w:color="auto"/>
              <w:left w:val="single" w:sz="4" w:space="0" w:color="auto"/>
              <w:bottom w:val="single" w:sz="4" w:space="0" w:color="auto"/>
              <w:right w:val="single" w:sz="4" w:space="0" w:color="auto"/>
            </w:tcBorders>
            <w:hideMark/>
          </w:tcPr>
          <w:p w14:paraId="25EF86B1" w14:textId="77777777" w:rsidR="004E7FEA" w:rsidRPr="0052789B" w:rsidRDefault="004E7FEA" w:rsidP="004E7FEA">
            <w:pPr>
              <w:spacing w:after="0" w:line="240" w:lineRule="auto"/>
              <w:rPr>
                <w:rFonts w:eastAsiaTheme="majorEastAsia"/>
                <w:b/>
                <w:bCs/>
              </w:rPr>
            </w:pPr>
            <w:r w:rsidRPr="0052789B">
              <w:rPr>
                <w:rFonts w:eastAsiaTheme="majorEastAsia"/>
                <w:b/>
                <w:bCs/>
              </w:rPr>
              <w:t>VDAA darbības</w:t>
            </w:r>
          </w:p>
        </w:tc>
        <w:tc>
          <w:tcPr>
            <w:tcW w:w="1662" w:type="dxa"/>
            <w:tcBorders>
              <w:top w:val="single" w:sz="4" w:space="0" w:color="auto"/>
              <w:left w:val="single" w:sz="4" w:space="0" w:color="auto"/>
              <w:bottom w:val="single" w:sz="4" w:space="0" w:color="auto"/>
              <w:right w:val="single" w:sz="4" w:space="0" w:color="auto"/>
            </w:tcBorders>
            <w:hideMark/>
          </w:tcPr>
          <w:p w14:paraId="710EEFA4" w14:textId="77777777" w:rsidR="004E7FEA" w:rsidRPr="0052789B" w:rsidRDefault="004E7FEA" w:rsidP="004E7FEA">
            <w:pPr>
              <w:spacing w:after="0" w:line="240" w:lineRule="auto"/>
              <w:rPr>
                <w:rFonts w:eastAsiaTheme="majorEastAsia"/>
                <w:b/>
                <w:bCs/>
              </w:rPr>
            </w:pPr>
            <w:r w:rsidRPr="0052789B">
              <w:rPr>
                <w:rFonts w:eastAsiaTheme="majorEastAsia"/>
                <w:b/>
                <w:bCs/>
              </w:rPr>
              <w:t>Rezultāts</w:t>
            </w:r>
          </w:p>
        </w:tc>
        <w:tc>
          <w:tcPr>
            <w:tcW w:w="3687" w:type="dxa"/>
            <w:tcBorders>
              <w:top w:val="single" w:sz="4" w:space="0" w:color="auto"/>
              <w:left w:val="single" w:sz="4" w:space="0" w:color="auto"/>
              <w:bottom w:val="single" w:sz="4" w:space="0" w:color="auto"/>
              <w:right w:val="single" w:sz="4" w:space="0" w:color="auto"/>
            </w:tcBorders>
            <w:hideMark/>
          </w:tcPr>
          <w:p w14:paraId="650C6162" w14:textId="77777777" w:rsidR="004E7FEA" w:rsidRPr="0052789B" w:rsidRDefault="004E7FEA" w:rsidP="004E7FEA">
            <w:pPr>
              <w:spacing w:after="0" w:line="240" w:lineRule="auto"/>
              <w:rPr>
                <w:rFonts w:eastAsiaTheme="majorEastAsia"/>
                <w:b/>
                <w:bCs/>
              </w:rPr>
            </w:pPr>
            <w:r w:rsidRPr="0052789B">
              <w:rPr>
                <w:rFonts w:eastAsiaTheme="majorEastAsia"/>
                <w:b/>
                <w:bCs/>
              </w:rPr>
              <w:t>Piemērs, Informācijas atrašanās saite</w:t>
            </w:r>
          </w:p>
        </w:tc>
      </w:tr>
      <w:tr w:rsidR="00BA53C6" w:rsidRPr="0052789B" w14:paraId="191C4A8E" w14:textId="77777777" w:rsidTr="004E7FEA">
        <w:trPr>
          <w:trHeight w:val="300"/>
        </w:trPr>
        <w:tc>
          <w:tcPr>
            <w:tcW w:w="1980" w:type="dxa"/>
            <w:tcBorders>
              <w:top w:val="single" w:sz="4" w:space="0" w:color="auto"/>
              <w:left w:val="single" w:sz="4" w:space="0" w:color="auto"/>
              <w:bottom w:val="single" w:sz="4" w:space="0" w:color="auto"/>
              <w:right w:val="single" w:sz="4" w:space="0" w:color="auto"/>
            </w:tcBorders>
          </w:tcPr>
          <w:p w14:paraId="67DFFFA5" w14:textId="77777777" w:rsidR="004E7FEA" w:rsidRPr="0052789B" w:rsidRDefault="004E7FEA" w:rsidP="004E7FEA">
            <w:pPr>
              <w:spacing w:after="0" w:line="240" w:lineRule="auto"/>
            </w:pPr>
            <w:r w:rsidRPr="0052789B">
              <w:t>AVIS API veidlapas iesniegšana VDAA (Kā T) + tehnisko sertifikātu izveide</w:t>
            </w:r>
          </w:p>
          <w:p w14:paraId="175F58CD" w14:textId="77777777" w:rsidR="004E7FEA" w:rsidRPr="0052789B" w:rsidRDefault="004E7FEA" w:rsidP="004E7FEA">
            <w:pPr>
              <w:spacing w:after="0" w:line="240" w:lineRule="auto"/>
            </w:pPr>
          </w:p>
        </w:tc>
        <w:tc>
          <w:tcPr>
            <w:tcW w:w="2246" w:type="dxa"/>
            <w:tcBorders>
              <w:top w:val="single" w:sz="4" w:space="0" w:color="auto"/>
              <w:left w:val="single" w:sz="4" w:space="0" w:color="auto"/>
              <w:bottom w:val="single" w:sz="4" w:space="0" w:color="auto"/>
              <w:right w:val="single" w:sz="4" w:space="0" w:color="auto"/>
            </w:tcBorders>
          </w:tcPr>
          <w:p w14:paraId="3FDE6D9D" w14:textId="77777777" w:rsidR="004E7FEA" w:rsidRPr="0052789B" w:rsidRDefault="004E7FEA" w:rsidP="004E7FEA">
            <w:pPr>
              <w:spacing w:after="0" w:line="240" w:lineRule="auto"/>
              <w:rPr>
                <w:rFonts w:eastAsiaTheme="majorEastAsia"/>
                <w:b/>
                <w:bCs/>
              </w:rPr>
            </w:pPr>
            <w:r w:rsidRPr="0052789B">
              <w:t xml:space="preserve">1. Sagatavot pieteikumu </w:t>
            </w:r>
            <w:r w:rsidRPr="0052789B">
              <w:br/>
              <w:t>2. Iesniegt e-parakstītu dokumentu</w:t>
            </w:r>
          </w:p>
          <w:p w14:paraId="53200244" w14:textId="77777777" w:rsidR="004E7FEA" w:rsidRPr="0052789B" w:rsidRDefault="004E7FEA" w:rsidP="004E7FEA">
            <w:pPr>
              <w:spacing w:after="0" w:line="240" w:lineRule="auto"/>
            </w:pPr>
            <w:r w:rsidRPr="0052789B">
              <w:t>3.Tehnisko sertifikāta izveide</w:t>
            </w:r>
          </w:p>
          <w:p w14:paraId="0E03C991" w14:textId="77777777" w:rsidR="004E7FEA" w:rsidRPr="0052789B" w:rsidRDefault="004E7FEA" w:rsidP="004E7FEA">
            <w:pPr>
              <w:spacing w:after="0" w:line="240" w:lineRule="auto"/>
            </w:pPr>
          </w:p>
          <w:p w14:paraId="42587181" w14:textId="77777777" w:rsidR="004E7FEA" w:rsidRPr="0052789B" w:rsidRDefault="004E7FEA" w:rsidP="004E7FEA">
            <w:pPr>
              <w:spacing w:after="0" w:line="240" w:lineRule="auto"/>
            </w:pPr>
          </w:p>
        </w:tc>
        <w:tc>
          <w:tcPr>
            <w:tcW w:w="2372" w:type="dxa"/>
            <w:tcBorders>
              <w:top w:val="single" w:sz="4" w:space="0" w:color="auto"/>
              <w:left w:val="single" w:sz="4" w:space="0" w:color="auto"/>
              <w:bottom w:val="single" w:sz="4" w:space="0" w:color="auto"/>
              <w:right w:val="single" w:sz="4" w:space="0" w:color="auto"/>
            </w:tcBorders>
          </w:tcPr>
          <w:p w14:paraId="560733AF" w14:textId="77777777" w:rsidR="004E7FEA" w:rsidRPr="0052789B" w:rsidRDefault="004E7FEA" w:rsidP="004E7FEA">
            <w:pPr>
              <w:spacing w:after="0" w:line="240" w:lineRule="auto"/>
              <w:rPr>
                <w:rFonts w:eastAsiaTheme="majorEastAsia"/>
                <w:b/>
                <w:bCs/>
              </w:rPr>
            </w:pPr>
            <w:r w:rsidRPr="0052789B">
              <w:t>T aizpilda API piekļuves pieteikuma veidlapu (VDAA nodrošinātais paraugs) un paraksta ar e-parakstu</w:t>
            </w:r>
          </w:p>
          <w:p w14:paraId="6D56A7E6" w14:textId="77777777" w:rsidR="004E7FEA" w:rsidRPr="0052789B" w:rsidRDefault="004E7FEA" w:rsidP="004E7FEA">
            <w:pPr>
              <w:spacing w:after="0" w:line="240" w:lineRule="auto"/>
            </w:pPr>
          </w:p>
        </w:tc>
        <w:tc>
          <w:tcPr>
            <w:tcW w:w="1766" w:type="dxa"/>
            <w:tcBorders>
              <w:top w:val="single" w:sz="4" w:space="0" w:color="auto"/>
              <w:left w:val="single" w:sz="4" w:space="0" w:color="auto"/>
              <w:bottom w:val="single" w:sz="4" w:space="0" w:color="auto"/>
              <w:right w:val="single" w:sz="4" w:space="0" w:color="auto"/>
            </w:tcBorders>
          </w:tcPr>
          <w:p w14:paraId="30740EE7" w14:textId="77777777" w:rsidR="004E7FEA" w:rsidRPr="0052789B" w:rsidRDefault="004E7FEA" w:rsidP="004E7FEA">
            <w:pPr>
              <w:spacing w:after="0" w:line="240" w:lineRule="auto"/>
            </w:pPr>
            <w:r w:rsidRPr="0052789B">
              <w:t>VDAA izskata pieteikumu, un piešķir piekļuvi API pārvaldniekam</w:t>
            </w:r>
          </w:p>
          <w:p w14:paraId="6F6C8091" w14:textId="77777777" w:rsidR="004E7FEA" w:rsidRPr="0052789B" w:rsidRDefault="004E7FEA" w:rsidP="004E7FEA">
            <w:pPr>
              <w:spacing w:after="0" w:line="240" w:lineRule="auto"/>
            </w:pPr>
          </w:p>
        </w:tc>
        <w:tc>
          <w:tcPr>
            <w:tcW w:w="1662" w:type="dxa"/>
            <w:tcBorders>
              <w:top w:val="single" w:sz="4" w:space="0" w:color="auto"/>
              <w:left w:val="single" w:sz="4" w:space="0" w:color="auto"/>
              <w:bottom w:val="single" w:sz="4" w:space="0" w:color="auto"/>
              <w:right w:val="single" w:sz="4" w:space="0" w:color="auto"/>
            </w:tcBorders>
            <w:hideMark/>
          </w:tcPr>
          <w:p w14:paraId="308D33E9" w14:textId="77777777" w:rsidR="004E7FEA" w:rsidRPr="0052789B" w:rsidRDefault="004E7FEA" w:rsidP="004E7FEA">
            <w:pPr>
              <w:spacing w:after="0" w:line="240" w:lineRule="auto"/>
            </w:pPr>
            <w:r w:rsidRPr="0052789B">
              <w:t>Piešķirta API piekļuve T vārdā, ko izmantos T</w:t>
            </w:r>
          </w:p>
        </w:tc>
        <w:tc>
          <w:tcPr>
            <w:tcW w:w="3687" w:type="dxa"/>
            <w:tcBorders>
              <w:top w:val="single" w:sz="4" w:space="0" w:color="auto"/>
              <w:left w:val="single" w:sz="4" w:space="0" w:color="auto"/>
              <w:bottom w:val="single" w:sz="4" w:space="0" w:color="auto"/>
              <w:right w:val="single" w:sz="4" w:space="0" w:color="auto"/>
            </w:tcBorders>
          </w:tcPr>
          <w:p w14:paraId="340D4797" w14:textId="6BD431AF" w:rsidR="004E7FEA" w:rsidRPr="0052789B" w:rsidRDefault="004E7FEA" w:rsidP="004E7FEA">
            <w:pPr>
              <w:spacing w:after="0" w:line="240" w:lineRule="auto"/>
              <w:rPr>
                <w:rFonts w:eastAsiaTheme="majorEastAsia"/>
                <w:b/>
                <w:bCs/>
              </w:rPr>
            </w:pPr>
            <w:hyperlink r:id="rId20" w:history="1">
              <w:r w:rsidRPr="0052789B">
                <w:rPr>
                  <w:rStyle w:val="Hyperlink"/>
                  <w:b/>
                  <w:bCs/>
                  <w:color w:val="auto"/>
                </w:rPr>
                <w:t>https://api.viss.gov.lv/devportal/home</w:t>
              </w:r>
            </w:hyperlink>
            <w:r w:rsidRPr="0052789B">
              <w:rPr>
                <w:rFonts w:eastAsiaTheme="majorEastAsia"/>
                <w:b/>
                <w:bCs/>
              </w:rPr>
              <w:t xml:space="preserve"> </w:t>
            </w:r>
          </w:p>
          <w:p w14:paraId="7C802C71" w14:textId="2AE73AA2" w:rsidR="004E7FEA" w:rsidRPr="0052789B" w:rsidRDefault="004E7FEA" w:rsidP="004E7FEA">
            <w:pPr>
              <w:spacing w:after="0" w:line="240" w:lineRule="auto"/>
              <w:rPr>
                <w:rFonts w:eastAsiaTheme="majorEastAsia"/>
                <w:b/>
                <w:bCs/>
              </w:rPr>
            </w:pPr>
            <w:hyperlink r:id="rId21" w:history="1">
              <w:r w:rsidRPr="0052789B">
                <w:rPr>
                  <w:rStyle w:val="Hyperlink"/>
                  <w:b/>
                  <w:bCs/>
                  <w:color w:val="auto"/>
                </w:rPr>
                <w:t>Programmatūras integrācijas instrukcija</w:t>
              </w:r>
              <w:r w:rsidRPr="0052789B">
                <w:br/>
              </w:r>
            </w:hyperlink>
          </w:p>
          <w:p w14:paraId="5C35DAEB" w14:textId="77777777" w:rsidR="004E7FEA" w:rsidRPr="0052789B" w:rsidRDefault="004E7FEA" w:rsidP="004E7FEA">
            <w:pPr>
              <w:spacing w:after="0" w:line="240" w:lineRule="auto"/>
              <w:rPr>
                <w:rFonts w:eastAsiaTheme="majorEastAsia"/>
                <w:b/>
                <w:bCs/>
              </w:rPr>
            </w:pPr>
          </w:p>
        </w:tc>
      </w:tr>
      <w:tr w:rsidR="00BA53C6" w:rsidRPr="0052789B" w14:paraId="638C52B4" w14:textId="77777777" w:rsidTr="004E7FEA">
        <w:trPr>
          <w:trHeight w:val="300"/>
        </w:trPr>
        <w:tc>
          <w:tcPr>
            <w:tcW w:w="1980" w:type="dxa"/>
            <w:tcBorders>
              <w:top w:val="single" w:sz="4" w:space="0" w:color="auto"/>
              <w:left w:val="single" w:sz="4" w:space="0" w:color="auto"/>
              <w:bottom w:val="single" w:sz="4" w:space="0" w:color="auto"/>
              <w:right w:val="single" w:sz="4" w:space="0" w:color="auto"/>
            </w:tcBorders>
            <w:hideMark/>
          </w:tcPr>
          <w:p w14:paraId="6D64F39D" w14:textId="77777777" w:rsidR="004E7FEA" w:rsidRPr="0052789B" w:rsidRDefault="004E7FEA" w:rsidP="004E7FEA">
            <w:pPr>
              <w:spacing w:after="0" w:line="240" w:lineRule="auto"/>
            </w:pPr>
            <w:r w:rsidRPr="0052789B">
              <w:t>API pārvaldniekā jāpiesakās uz konkrētiem API</w:t>
            </w:r>
          </w:p>
        </w:tc>
        <w:tc>
          <w:tcPr>
            <w:tcW w:w="2246" w:type="dxa"/>
            <w:tcBorders>
              <w:top w:val="single" w:sz="4" w:space="0" w:color="auto"/>
              <w:left w:val="single" w:sz="4" w:space="0" w:color="auto"/>
              <w:bottom w:val="single" w:sz="4" w:space="0" w:color="auto"/>
              <w:right w:val="single" w:sz="4" w:space="0" w:color="auto"/>
            </w:tcBorders>
            <w:hideMark/>
          </w:tcPr>
          <w:p w14:paraId="54E2B98E" w14:textId="77777777" w:rsidR="004E7FEA" w:rsidRPr="0052789B" w:rsidRDefault="004E7FEA" w:rsidP="004E7FEA">
            <w:pPr>
              <w:spacing w:after="0" w:line="240" w:lineRule="auto"/>
            </w:pPr>
            <w:r w:rsidRPr="0052789B">
              <w:t xml:space="preserve">Konkrētām lietotājam ir jāizskata un jāpiesakās pie API, kas nepieciešami pēc </w:t>
            </w:r>
            <w:r w:rsidRPr="0052789B">
              <w:lastRenderedPageBreak/>
              <w:t>konkrētā biznesa procesa (</w:t>
            </w:r>
            <w:proofErr w:type="spellStart"/>
            <w:r w:rsidRPr="0052789B">
              <w:t>online</w:t>
            </w:r>
            <w:proofErr w:type="spellEnd"/>
            <w:r w:rsidRPr="0052789B">
              <w:t xml:space="preserve">, </w:t>
            </w:r>
            <w:proofErr w:type="spellStart"/>
            <w:r w:rsidRPr="0052789B">
              <w:t>offline</w:t>
            </w:r>
            <w:proofErr w:type="spellEnd"/>
            <w:r w:rsidRPr="0052789B">
              <w:t>, IDL iesūtīšana utt.)</w:t>
            </w:r>
          </w:p>
        </w:tc>
        <w:tc>
          <w:tcPr>
            <w:tcW w:w="2372" w:type="dxa"/>
            <w:tcBorders>
              <w:top w:val="single" w:sz="4" w:space="0" w:color="auto"/>
              <w:left w:val="single" w:sz="4" w:space="0" w:color="auto"/>
              <w:bottom w:val="single" w:sz="4" w:space="0" w:color="auto"/>
              <w:right w:val="single" w:sz="4" w:space="0" w:color="auto"/>
            </w:tcBorders>
            <w:hideMark/>
          </w:tcPr>
          <w:p w14:paraId="18F56F9B" w14:textId="77777777" w:rsidR="004E7FEA" w:rsidRPr="0052789B" w:rsidRDefault="004E7FEA" w:rsidP="004E7FEA">
            <w:pPr>
              <w:spacing w:after="0" w:line="240" w:lineRule="auto"/>
            </w:pPr>
            <w:r w:rsidRPr="0052789B">
              <w:lastRenderedPageBreak/>
              <w:t>API pārvaldnieka portālā lietotājs piesakās uz konkrētām API metodēm</w:t>
            </w:r>
          </w:p>
        </w:tc>
        <w:tc>
          <w:tcPr>
            <w:tcW w:w="1766" w:type="dxa"/>
            <w:tcBorders>
              <w:top w:val="single" w:sz="4" w:space="0" w:color="auto"/>
              <w:left w:val="single" w:sz="4" w:space="0" w:color="auto"/>
              <w:bottom w:val="single" w:sz="4" w:space="0" w:color="auto"/>
              <w:right w:val="single" w:sz="4" w:space="0" w:color="auto"/>
            </w:tcBorders>
            <w:hideMark/>
          </w:tcPr>
          <w:p w14:paraId="1AC739D2" w14:textId="77777777" w:rsidR="004E7FEA" w:rsidRPr="0052789B" w:rsidRDefault="004E7FEA" w:rsidP="004E7FEA">
            <w:pPr>
              <w:spacing w:after="0" w:line="240" w:lineRule="auto"/>
            </w:pPr>
            <w:r w:rsidRPr="0052789B">
              <w:t>VDAA izskata pieteikumu un sniedz piekļuves pie API metodēm</w:t>
            </w:r>
          </w:p>
        </w:tc>
        <w:tc>
          <w:tcPr>
            <w:tcW w:w="1662" w:type="dxa"/>
            <w:tcBorders>
              <w:top w:val="single" w:sz="4" w:space="0" w:color="auto"/>
              <w:left w:val="single" w:sz="4" w:space="0" w:color="auto"/>
              <w:bottom w:val="single" w:sz="4" w:space="0" w:color="auto"/>
              <w:right w:val="single" w:sz="4" w:space="0" w:color="auto"/>
            </w:tcBorders>
            <w:hideMark/>
          </w:tcPr>
          <w:p w14:paraId="6801DCB7" w14:textId="77777777" w:rsidR="004E7FEA" w:rsidRPr="0052789B" w:rsidRDefault="004E7FEA" w:rsidP="004E7FEA">
            <w:pPr>
              <w:spacing w:after="0" w:line="240" w:lineRule="auto"/>
            </w:pPr>
            <w:r w:rsidRPr="0052789B">
              <w:t>Piešķirtas API piekļuves</w:t>
            </w:r>
          </w:p>
        </w:tc>
        <w:tc>
          <w:tcPr>
            <w:tcW w:w="3687" w:type="dxa"/>
            <w:tcBorders>
              <w:top w:val="single" w:sz="4" w:space="0" w:color="auto"/>
              <w:left w:val="single" w:sz="4" w:space="0" w:color="auto"/>
              <w:bottom w:val="single" w:sz="4" w:space="0" w:color="auto"/>
              <w:right w:val="single" w:sz="4" w:space="0" w:color="auto"/>
            </w:tcBorders>
          </w:tcPr>
          <w:p w14:paraId="2A7D57DC" w14:textId="2113D7E7" w:rsidR="004E7FEA" w:rsidRPr="0052789B" w:rsidRDefault="004E7FEA" w:rsidP="004E7FEA">
            <w:pPr>
              <w:spacing w:after="0" w:line="240" w:lineRule="auto"/>
              <w:rPr>
                <w:rFonts w:eastAsiaTheme="majorEastAsia"/>
                <w:b/>
                <w:bCs/>
              </w:rPr>
            </w:pPr>
            <w:hyperlink r:id="rId22" w:history="1">
              <w:r w:rsidRPr="0052789B">
                <w:rPr>
                  <w:rStyle w:val="Hyperlink"/>
                  <w:b/>
                  <w:bCs/>
                  <w:color w:val="auto"/>
                </w:rPr>
                <w:t>https://api.viss.gov.lv/devportal/home</w:t>
              </w:r>
            </w:hyperlink>
            <w:r w:rsidRPr="0052789B">
              <w:rPr>
                <w:rFonts w:eastAsiaTheme="majorEastAsia"/>
                <w:b/>
                <w:bCs/>
              </w:rPr>
              <w:t xml:space="preserve"> </w:t>
            </w:r>
          </w:p>
          <w:p w14:paraId="25A064AC" w14:textId="0D21DC82" w:rsidR="004E7FEA" w:rsidRPr="0052789B" w:rsidRDefault="004E7FEA" w:rsidP="004E7FEA">
            <w:pPr>
              <w:spacing w:after="0" w:line="240" w:lineRule="auto"/>
            </w:pPr>
            <w:hyperlink r:id="rId23" w:history="1">
              <w:r w:rsidRPr="0052789B">
                <w:rPr>
                  <w:rStyle w:val="Hyperlink"/>
                  <w:b/>
                  <w:bCs/>
                  <w:color w:val="auto"/>
                </w:rPr>
                <w:t>Programmatūras integrācijas instrukcija</w:t>
              </w:r>
            </w:hyperlink>
          </w:p>
          <w:p w14:paraId="1542D47B" w14:textId="77777777" w:rsidR="004E7FEA" w:rsidRPr="0052789B" w:rsidRDefault="004E7FEA" w:rsidP="004E7FEA">
            <w:pPr>
              <w:spacing w:after="0" w:line="240" w:lineRule="auto"/>
              <w:rPr>
                <w:rFonts w:eastAsiaTheme="majorEastAsia"/>
                <w:b/>
                <w:bCs/>
              </w:rPr>
            </w:pPr>
          </w:p>
          <w:p w14:paraId="3FDE3CCA" w14:textId="77777777" w:rsidR="004E7FEA" w:rsidRPr="0052789B" w:rsidRDefault="004E7FEA" w:rsidP="004E7FEA">
            <w:pPr>
              <w:spacing w:after="0" w:line="240" w:lineRule="auto"/>
            </w:pPr>
            <w:r w:rsidRPr="0052789B">
              <w:t>Piemēri:</w:t>
            </w:r>
          </w:p>
          <w:p w14:paraId="4BCEDD82" w14:textId="77777777" w:rsidR="004E7FEA" w:rsidRPr="0052789B" w:rsidRDefault="004E7FEA" w:rsidP="004E7FEA">
            <w:pPr>
              <w:spacing w:after="0" w:line="240" w:lineRule="auto"/>
            </w:pPr>
            <w:r w:rsidRPr="0052789B">
              <w:t>API-VIDM-</w:t>
            </w:r>
            <w:proofErr w:type="spellStart"/>
            <w:r w:rsidRPr="0052789B">
              <w:t>AVIS_merchant</w:t>
            </w:r>
            <w:proofErr w:type="spellEnd"/>
          </w:p>
          <w:p w14:paraId="5A14B30B" w14:textId="77777777" w:rsidR="004E7FEA" w:rsidRPr="0052789B" w:rsidRDefault="004E7FEA" w:rsidP="004E7FEA">
            <w:pPr>
              <w:spacing w:after="0" w:line="240" w:lineRule="auto"/>
            </w:pPr>
            <w:r w:rsidRPr="0052789B">
              <w:t>API-VIDM-</w:t>
            </w:r>
            <w:proofErr w:type="spellStart"/>
            <w:r w:rsidRPr="0052789B">
              <w:t>AVIS_trx</w:t>
            </w:r>
            <w:proofErr w:type="spellEnd"/>
          </w:p>
          <w:p w14:paraId="67259FA2" w14:textId="77777777" w:rsidR="004E7FEA" w:rsidRPr="0052789B" w:rsidRDefault="004E7FEA" w:rsidP="004E7FEA">
            <w:pPr>
              <w:spacing w:after="0" w:line="240" w:lineRule="auto"/>
            </w:pPr>
            <w:r w:rsidRPr="0052789B">
              <w:lastRenderedPageBreak/>
              <w:t>API-VIDM-</w:t>
            </w:r>
            <w:proofErr w:type="spellStart"/>
            <w:r w:rsidRPr="0052789B">
              <w:t>AVIS_integration</w:t>
            </w:r>
            <w:proofErr w:type="spellEnd"/>
          </w:p>
          <w:p w14:paraId="296A069C" w14:textId="77777777" w:rsidR="004E7FEA" w:rsidRPr="0052789B" w:rsidRDefault="004E7FEA" w:rsidP="004E7FEA">
            <w:pPr>
              <w:spacing w:after="0" w:line="240" w:lineRule="auto"/>
            </w:pPr>
            <w:r w:rsidRPr="0052789B">
              <w:t>API-VIDM-</w:t>
            </w:r>
            <w:proofErr w:type="spellStart"/>
            <w:r w:rsidRPr="0052789B">
              <w:t>AVIS_bpd</w:t>
            </w:r>
            <w:proofErr w:type="spellEnd"/>
          </w:p>
        </w:tc>
      </w:tr>
    </w:tbl>
    <w:p w14:paraId="194DC0E6" w14:textId="77777777" w:rsidR="004E7FEA" w:rsidRPr="0052789B" w:rsidRDefault="004E7FEA" w:rsidP="004E7FEA">
      <w:pPr>
        <w:rPr>
          <w:rFonts w:cs="Arial"/>
        </w:rPr>
      </w:pPr>
    </w:p>
    <w:p w14:paraId="56EDF48C" w14:textId="77777777" w:rsidR="004E7FEA" w:rsidRPr="0052789B" w:rsidRDefault="004E7FEA" w:rsidP="004E7FEA">
      <w:pPr>
        <w:rPr>
          <w:rFonts w:cs="Arial"/>
        </w:rPr>
      </w:pPr>
    </w:p>
    <w:p w14:paraId="01CB7328" w14:textId="77777777" w:rsidR="004E7FEA" w:rsidRPr="0052789B" w:rsidRDefault="004E7FEA" w:rsidP="004E7FEA">
      <w:pPr>
        <w:rPr>
          <w:rFonts w:cs="Arial"/>
        </w:rPr>
      </w:pPr>
      <w:r w:rsidRPr="0052789B">
        <w:rPr>
          <w:rFonts w:cs="Arial"/>
        </w:rPr>
        <w:t>Iespējamie API, kas jāizmanto konkrētai organizācijai:</w:t>
      </w:r>
    </w:p>
    <w:tbl>
      <w:tblPr>
        <w:tblStyle w:val="TableGrid"/>
        <w:tblW w:w="0" w:type="auto"/>
        <w:tblLook w:val="04A0" w:firstRow="1" w:lastRow="0" w:firstColumn="1" w:lastColumn="0" w:noHBand="0" w:noVBand="1"/>
      </w:tblPr>
      <w:tblGrid>
        <w:gridCol w:w="4000"/>
        <w:gridCol w:w="5628"/>
      </w:tblGrid>
      <w:tr w:rsidR="00BA53C6" w:rsidRPr="0052789B" w14:paraId="3448A38F" w14:textId="77777777" w:rsidTr="004E7FEA">
        <w:tc>
          <w:tcPr>
            <w:tcW w:w="4000" w:type="dxa"/>
            <w:tcBorders>
              <w:top w:val="single" w:sz="4" w:space="0" w:color="auto"/>
              <w:left w:val="single" w:sz="4" w:space="0" w:color="auto"/>
              <w:bottom w:val="single" w:sz="4" w:space="0" w:color="auto"/>
              <w:right w:val="single" w:sz="4" w:space="0" w:color="auto"/>
            </w:tcBorders>
          </w:tcPr>
          <w:p w14:paraId="750D8644" w14:textId="77777777" w:rsidR="004E7FEA" w:rsidRPr="0052789B" w:rsidRDefault="004E7FEA" w:rsidP="004E7FEA">
            <w:pPr>
              <w:spacing w:after="0" w:line="240" w:lineRule="auto"/>
              <w:rPr>
                <w:rFonts w:ascii="Times New Roman" w:eastAsia="Times New Roman" w:hAnsi="Times New Roman" w:cs="Times New Roman"/>
                <w:sz w:val="24"/>
                <w:szCs w:val="24"/>
                <w:lang w:eastAsia="lv-LV"/>
              </w:rPr>
            </w:pPr>
            <w:r w:rsidRPr="0052789B">
              <w:rPr>
                <w:rFonts w:ascii="Times New Roman" w:eastAsia="Times New Roman" w:hAnsi="Times New Roman" w:cs="Times New Roman"/>
                <w:sz w:val="24"/>
                <w:szCs w:val="24"/>
                <w:lang w:eastAsia="lv-LV"/>
              </w:rPr>
              <w:t xml:space="preserve">Atvieglojumu devējs </w:t>
            </w:r>
          </w:p>
          <w:p w14:paraId="22E4DC83" w14:textId="77777777" w:rsidR="004E7FEA" w:rsidRPr="0052789B" w:rsidRDefault="004E7FEA" w:rsidP="004E7FEA">
            <w:pPr>
              <w:spacing w:after="0" w:line="240" w:lineRule="auto"/>
              <w:rPr>
                <w:rFonts w:ascii="Times New Roman" w:eastAsia="Times New Roman" w:hAnsi="Times New Roman" w:cs="Times New Roman"/>
                <w:sz w:val="24"/>
                <w:szCs w:val="24"/>
                <w:lang w:eastAsia="lv-LV"/>
              </w:rPr>
            </w:pPr>
          </w:p>
        </w:tc>
        <w:tc>
          <w:tcPr>
            <w:tcW w:w="5628" w:type="dxa"/>
            <w:tcBorders>
              <w:top w:val="single" w:sz="4" w:space="0" w:color="auto"/>
              <w:left w:val="single" w:sz="4" w:space="0" w:color="auto"/>
              <w:bottom w:val="single" w:sz="4" w:space="0" w:color="auto"/>
              <w:right w:val="single" w:sz="4" w:space="0" w:color="auto"/>
            </w:tcBorders>
            <w:hideMark/>
          </w:tcPr>
          <w:p w14:paraId="40EC5718" w14:textId="2F2CE2E2"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BenefitGroup</w:t>
            </w:r>
            <w:proofErr w:type="spellEnd"/>
            <w:r w:rsidRPr="0052789B">
              <w:rPr>
                <w:rFonts w:ascii="Times New Roman" w:eastAsia="Times New Roman" w:hAnsi="Times New Roman" w:cs="Times New Roman"/>
                <w:sz w:val="24"/>
                <w:szCs w:val="24"/>
                <w:lang w:eastAsia="lv-LV"/>
              </w:rPr>
              <w:t xml:space="preserve"> (</w:t>
            </w:r>
            <w:hyperlink r:id="rId24" w:history="1">
              <w:r w:rsidRPr="0052789B">
                <w:rPr>
                  <w:rStyle w:val="Hyperlink"/>
                  <w:rFonts w:ascii="Times New Roman" w:eastAsia="Times New Roman" w:hAnsi="Times New Roman" w:cs="Times New Roman"/>
                  <w:color w:val="auto"/>
                  <w:sz w:val="24"/>
                  <w:szCs w:val="24"/>
                  <w:lang w:eastAsia="lv-LV"/>
                </w:rPr>
                <w:t>https://apigw.viss.gov.lv/api-benefit/v1_0/BenefitGroupV2</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p>
          <w:p w14:paraId="45D614D3" w14:textId="346547FE"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Benefit</w:t>
            </w:r>
            <w:proofErr w:type="spellEnd"/>
            <w:r w:rsidRPr="0052789B">
              <w:rPr>
                <w:rFonts w:ascii="Times New Roman" w:eastAsia="Times New Roman" w:hAnsi="Times New Roman" w:cs="Times New Roman"/>
                <w:sz w:val="24"/>
                <w:szCs w:val="24"/>
                <w:lang w:eastAsia="lv-LV"/>
              </w:rPr>
              <w:t xml:space="preserve"> (</w:t>
            </w:r>
            <w:hyperlink r:id="rId25" w:history="1">
              <w:r w:rsidRPr="0052789B">
                <w:rPr>
                  <w:rStyle w:val="Hyperlink"/>
                  <w:rFonts w:ascii="Times New Roman" w:eastAsia="Times New Roman" w:hAnsi="Times New Roman" w:cs="Times New Roman"/>
                  <w:color w:val="auto"/>
                  <w:sz w:val="24"/>
                  <w:szCs w:val="24"/>
                  <w:lang w:eastAsia="lv-LV"/>
                </w:rPr>
                <w:t>https://apigw.viss.gov.lv/api-benefit/v1_0/BenefitV2</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p>
          <w:p w14:paraId="40E9CC14" w14:textId="6BE01ADA"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BenefitFacilitator</w:t>
            </w:r>
            <w:proofErr w:type="spellEnd"/>
            <w:r w:rsidRPr="0052789B">
              <w:rPr>
                <w:rFonts w:ascii="Times New Roman" w:eastAsia="Times New Roman" w:hAnsi="Times New Roman" w:cs="Times New Roman"/>
                <w:sz w:val="24"/>
                <w:szCs w:val="24"/>
                <w:lang w:eastAsia="lv-LV"/>
              </w:rPr>
              <w:t xml:space="preserve"> (</w:t>
            </w:r>
            <w:hyperlink r:id="rId26" w:history="1">
              <w:r w:rsidRPr="0052789B">
                <w:rPr>
                  <w:rStyle w:val="Hyperlink"/>
                  <w:rFonts w:ascii="Times New Roman" w:eastAsia="Times New Roman" w:hAnsi="Times New Roman" w:cs="Times New Roman"/>
                  <w:color w:val="auto"/>
                  <w:sz w:val="24"/>
                  <w:szCs w:val="24"/>
                  <w:lang w:eastAsia="lv-LV"/>
                </w:rPr>
                <w:t>https://apigw.viss.gov.lv/api-BF/v1_0/BenefitFacilitatorV2</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AVIS_authority</w:t>
            </w:r>
            <w:proofErr w:type="spellEnd"/>
          </w:p>
          <w:p w14:paraId="6446E48B" w14:textId="4E2784A2"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Merchant</w:t>
            </w:r>
            <w:proofErr w:type="spellEnd"/>
            <w:r w:rsidRPr="0052789B">
              <w:rPr>
                <w:rFonts w:ascii="Times New Roman" w:eastAsia="Times New Roman" w:hAnsi="Times New Roman" w:cs="Times New Roman"/>
                <w:sz w:val="24"/>
                <w:szCs w:val="24"/>
                <w:lang w:eastAsia="lv-LV"/>
              </w:rPr>
              <w:t xml:space="preserve"> (</w:t>
            </w:r>
            <w:hyperlink r:id="rId27" w:history="1">
              <w:r w:rsidRPr="0052789B">
                <w:rPr>
                  <w:rStyle w:val="Hyperlink"/>
                  <w:rFonts w:ascii="Times New Roman" w:eastAsia="Times New Roman" w:hAnsi="Times New Roman" w:cs="Times New Roman"/>
                  <w:color w:val="auto"/>
                  <w:sz w:val="24"/>
                  <w:szCs w:val="24"/>
                  <w:lang w:eastAsia="lv-LV"/>
                </w:rPr>
                <w:t>https://apigw.viss.gov.lv/api-merchant/v1_0/Merchant/GetMerchantsV2</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AVIS_merchant</w:t>
            </w:r>
            <w:proofErr w:type="spellEnd"/>
          </w:p>
          <w:p w14:paraId="0EBA9B11" w14:textId="7E604D2B"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TradeLocation</w:t>
            </w:r>
            <w:proofErr w:type="spellEnd"/>
            <w:r w:rsidRPr="0052789B">
              <w:rPr>
                <w:rFonts w:ascii="Times New Roman" w:eastAsia="Times New Roman" w:hAnsi="Times New Roman" w:cs="Times New Roman"/>
                <w:sz w:val="24"/>
                <w:szCs w:val="24"/>
                <w:lang w:eastAsia="lv-LV"/>
              </w:rPr>
              <w:t xml:space="preserve"> (</w:t>
            </w:r>
            <w:hyperlink r:id="rId28" w:history="1">
              <w:r w:rsidRPr="0052789B">
                <w:rPr>
                  <w:rStyle w:val="Hyperlink"/>
                  <w:rFonts w:ascii="Times New Roman" w:eastAsia="Times New Roman" w:hAnsi="Times New Roman" w:cs="Times New Roman"/>
                  <w:color w:val="auto"/>
                  <w:sz w:val="24"/>
                  <w:szCs w:val="24"/>
                  <w:lang w:eastAsia="lv-LV"/>
                </w:rPr>
                <w:t>https://apigw.viss.gov.lv/api-merchant/v1_0/TradeLocation</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AVIS_merchant</w:t>
            </w:r>
            <w:proofErr w:type="spellEnd"/>
          </w:p>
          <w:p w14:paraId="27DB843D" w14:textId="1B0D4018"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PersonGroup</w:t>
            </w:r>
            <w:proofErr w:type="spellEnd"/>
            <w:r w:rsidRPr="0052789B">
              <w:rPr>
                <w:rFonts w:ascii="Times New Roman" w:eastAsia="Times New Roman" w:hAnsi="Times New Roman" w:cs="Times New Roman"/>
                <w:sz w:val="24"/>
                <w:szCs w:val="24"/>
                <w:lang w:eastAsia="lv-LV"/>
              </w:rPr>
              <w:t xml:space="preserve"> (</w:t>
            </w:r>
            <w:hyperlink r:id="rId29" w:history="1">
              <w:r w:rsidRPr="0052789B">
                <w:rPr>
                  <w:rStyle w:val="Hyperlink"/>
                  <w:rFonts w:ascii="Times New Roman" w:eastAsia="Times New Roman" w:hAnsi="Times New Roman" w:cs="Times New Roman"/>
                  <w:color w:val="auto"/>
                  <w:sz w:val="24"/>
                  <w:szCs w:val="24"/>
                  <w:lang w:eastAsia="lv-LV"/>
                </w:rPr>
                <w:t>https://apigw.viss.gov.lv/api-person/v1_0/PersonGroup/GetPersonGroupV2</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AVIS_person</w:t>
            </w:r>
            <w:proofErr w:type="spellEnd"/>
          </w:p>
          <w:p w14:paraId="2B6CE051" w14:textId="20065650"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CompensatingInstitutions</w:t>
            </w:r>
            <w:proofErr w:type="spellEnd"/>
            <w:r w:rsidRPr="0052789B">
              <w:rPr>
                <w:rFonts w:ascii="Times New Roman" w:eastAsia="Times New Roman" w:hAnsi="Times New Roman" w:cs="Times New Roman"/>
                <w:sz w:val="24"/>
                <w:szCs w:val="24"/>
                <w:lang w:eastAsia="lv-LV"/>
              </w:rPr>
              <w:t xml:space="preserve"> (</w:t>
            </w:r>
            <w:hyperlink r:id="rId30" w:history="1">
              <w:r w:rsidRPr="0052789B">
                <w:rPr>
                  <w:rStyle w:val="Hyperlink"/>
                  <w:rFonts w:ascii="Times New Roman" w:eastAsia="Times New Roman" w:hAnsi="Times New Roman" w:cs="Times New Roman"/>
                  <w:color w:val="auto"/>
                  <w:sz w:val="24"/>
                  <w:szCs w:val="24"/>
                  <w:lang w:eastAsia="lv-LV"/>
                </w:rPr>
                <w:t>https://apigw.viss.gov.lv/api-BF/v1_0/CompensatingInstitutions</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p>
          <w:p w14:paraId="0AE65A32" w14:textId="1DA7A828"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IdentifierIssuer</w:t>
            </w:r>
            <w:proofErr w:type="spellEnd"/>
            <w:r w:rsidRPr="0052789B">
              <w:rPr>
                <w:rFonts w:ascii="Times New Roman" w:eastAsia="Times New Roman" w:hAnsi="Times New Roman" w:cs="Times New Roman"/>
                <w:sz w:val="24"/>
                <w:szCs w:val="24"/>
                <w:lang w:eastAsia="lv-LV"/>
              </w:rPr>
              <w:t xml:space="preserve"> (</w:t>
            </w:r>
            <w:hyperlink r:id="rId31" w:history="1">
              <w:r w:rsidRPr="0052789B">
                <w:rPr>
                  <w:rStyle w:val="Hyperlink"/>
                  <w:rFonts w:ascii="Times New Roman" w:eastAsia="Times New Roman" w:hAnsi="Times New Roman" w:cs="Times New Roman"/>
                  <w:color w:val="auto"/>
                  <w:sz w:val="24"/>
                  <w:szCs w:val="24"/>
                  <w:lang w:eastAsia="lv-LV"/>
                </w:rPr>
                <w:t>https://apigw.viss.gov.lv/api-identifier/v1_0/IdentifierIssuerV2</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AVIS_identifier</w:t>
            </w:r>
            <w:proofErr w:type="spellEnd"/>
          </w:p>
          <w:p w14:paraId="421EF0AD" w14:textId="1F534BE0"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IdentifierType</w:t>
            </w:r>
            <w:proofErr w:type="spellEnd"/>
            <w:r w:rsidRPr="0052789B">
              <w:rPr>
                <w:rFonts w:ascii="Times New Roman" w:eastAsia="Times New Roman" w:hAnsi="Times New Roman" w:cs="Times New Roman"/>
                <w:sz w:val="24"/>
                <w:szCs w:val="24"/>
                <w:lang w:eastAsia="lv-LV"/>
              </w:rPr>
              <w:t xml:space="preserve"> (</w:t>
            </w:r>
            <w:hyperlink r:id="rId32" w:history="1">
              <w:r w:rsidRPr="0052789B">
                <w:rPr>
                  <w:rStyle w:val="Hyperlink"/>
                  <w:rFonts w:ascii="Times New Roman" w:eastAsia="Times New Roman" w:hAnsi="Times New Roman" w:cs="Times New Roman"/>
                  <w:color w:val="auto"/>
                  <w:sz w:val="24"/>
                  <w:szCs w:val="24"/>
                  <w:lang w:eastAsia="lv-LV"/>
                </w:rPr>
                <w:t>https://apigw.viss.gov.lv/api-identifier/v1_0/IdentifierTypeV2</w:t>
              </w:r>
            </w:hyperlink>
            <w:r w:rsidRPr="0052789B">
              <w:rPr>
                <w:rFonts w:ascii="Times New Roman" w:eastAsia="Times New Roman" w:hAnsi="Times New Roman" w:cs="Times New Roman"/>
                <w:sz w:val="24"/>
                <w:szCs w:val="24"/>
                <w:lang w:eastAsia="lv-LV"/>
              </w:rPr>
              <w:t xml:space="preserve">) Informācija </w:t>
            </w:r>
            <w:r w:rsidRPr="0052789B">
              <w:rPr>
                <w:rFonts w:ascii="Times New Roman" w:eastAsia="Times New Roman" w:hAnsi="Times New Roman" w:cs="Times New Roman"/>
                <w:sz w:val="24"/>
                <w:szCs w:val="24"/>
                <w:lang w:eastAsia="lv-LV"/>
              </w:rPr>
              <w:lastRenderedPageBreak/>
              <w:t>VDAA API store vietnē: API-VIDM-</w:t>
            </w:r>
            <w:proofErr w:type="spellStart"/>
            <w:r w:rsidRPr="0052789B">
              <w:rPr>
                <w:rFonts w:ascii="Times New Roman" w:eastAsia="Times New Roman" w:hAnsi="Times New Roman" w:cs="Times New Roman"/>
                <w:sz w:val="24"/>
                <w:szCs w:val="24"/>
                <w:lang w:eastAsia="lv-LV"/>
              </w:rPr>
              <w:t>AVIS_identifier</w:t>
            </w:r>
            <w:proofErr w:type="spellEnd"/>
          </w:p>
          <w:p w14:paraId="380405C0" w14:textId="662964BC"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PersonIdentifier</w:t>
            </w:r>
            <w:proofErr w:type="spellEnd"/>
            <w:r w:rsidRPr="0052789B">
              <w:rPr>
                <w:rFonts w:ascii="Times New Roman" w:eastAsia="Times New Roman" w:hAnsi="Times New Roman" w:cs="Times New Roman"/>
                <w:sz w:val="24"/>
                <w:szCs w:val="24"/>
                <w:lang w:eastAsia="lv-LV"/>
              </w:rPr>
              <w:t xml:space="preserve"> (</w:t>
            </w:r>
            <w:hyperlink r:id="rId33" w:history="1">
              <w:r w:rsidRPr="0052789B">
                <w:rPr>
                  <w:rStyle w:val="Hyperlink"/>
                  <w:rFonts w:ascii="Times New Roman" w:eastAsia="Times New Roman" w:hAnsi="Times New Roman" w:cs="Times New Roman"/>
                  <w:color w:val="auto"/>
                  <w:sz w:val="24"/>
                  <w:szCs w:val="24"/>
                  <w:lang w:eastAsia="lv-LV"/>
                </w:rPr>
                <w:t>https://apigw.viss.gov.lv/api-person/v1_0/PersonIdentifier</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AVIS_person</w:t>
            </w:r>
            <w:proofErr w:type="spellEnd"/>
          </w:p>
          <w:p w14:paraId="0D5D559E" w14:textId="739AC694"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Person</w:t>
            </w:r>
            <w:proofErr w:type="spellEnd"/>
            <w:r w:rsidRPr="0052789B">
              <w:rPr>
                <w:rFonts w:ascii="Times New Roman" w:eastAsia="Times New Roman" w:hAnsi="Times New Roman" w:cs="Times New Roman"/>
                <w:sz w:val="24"/>
                <w:szCs w:val="24"/>
                <w:lang w:eastAsia="lv-LV"/>
              </w:rPr>
              <w:t xml:space="preserve"> (</w:t>
            </w:r>
            <w:hyperlink r:id="rId34" w:history="1">
              <w:r w:rsidRPr="0052789B">
                <w:rPr>
                  <w:rStyle w:val="Hyperlink"/>
                  <w:rFonts w:ascii="Times New Roman" w:eastAsia="Times New Roman" w:hAnsi="Times New Roman" w:cs="Times New Roman"/>
                  <w:color w:val="auto"/>
                  <w:sz w:val="24"/>
                  <w:szCs w:val="24"/>
                  <w:lang w:eastAsia="lv-LV"/>
                </w:rPr>
                <w:t>https://apigw.viss.gov.lv/api-person/v1_0/Person</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AVIS_person</w:t>
            </w:r>
            <w:proofErr w:type="spellEnd"/>
          </w:p>
          <w:p w14:paraId="50AA5115" w14:textId="71BCB1E0"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PersonStatus</w:t>
            </w:r>
            <w:proofErr w:type="spellEnd"/>
            <w:r w:rsidRPr="0052789B">
              <w:rPr>
                <w:rFonts w:ascii="Times New Roman" w:eastAsia="Times New Roman" w:hAnsi="Times New Roman" w:cs="Times New Roman"/>
                <w:sz w:val="24"/>
                <w:szCs w:val="24"/>
                <w:lang w:eastAsia="lv-LV"/>
              </w:rPr>
              <w:t xml:space="preserve"> (</w:t>
            </w:r>
            <w:hyperlink r:id="rId35" w:history="1">
              <w:r w:rsidRPr="0052789B">
                <w:rPr>
                  <w:rStyle w:val="Hyperlink"/>
                  <w:rFonts w:ascii="Times New Roman" w:eastAsia="Times New Roman" w:hAnsi="Times New Roman" w:cs="Times New Roman"/>
                  <w:color w:val="auto"/>
                  <w:sz w:val="24"/>
                  <w:szCs w:val="24"/>
                  <w:lang w:eastAsia="lv-LV"/>
                </w:rPr>
                <w:t>https://apigw.viss.gov.lv/api-person/v1_0/PersonStatus</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AVIS_person</w:t>
            </w:r>
            <w:proofErr w:type="spellEnd"/>
          </w:p>
          <w:p w14:paraId="30F585CC" w14:textId="0ECF4C72"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GoodsAndServicesGroups</w:t>
            </w:r>
            <w:proofErr w:type="spellEnd"/>
            <w:r w:rsidRPr="0052789B">
              <w:rPr>
                <w:rFonts w:ascii="Times New Roman" w:eastAsia="Times New Roman" w:hAnsi="Times New Roman" w:cs="Times New Roman"/>
                <w:sz w:val="24"/>
                <w:szCs w:val="24"/>
                <w:lang w:eastAsia="lv-LV"/>
              </w:rPr>
              <w:t xml:space="preserve"> (</w:t>
            </w:r>
            <w:hyperlink r:id="rId36" w:history="1">
              <w:r w:rsidRPr="0052789B">
                <w:rPr>
                  <w:rStyle w:val="Hyperlink"/>
                  <w:rFonts w:ascii="Times New Roman" w:eastAsia="Times New Roman" w:hAnsi="Times New Roman" w:cs="Times New Roman"/>
                  <w:color w:val="auto"/>
                  <w:sz w:val="24"/>
                  <w:szCs w:val="24"/>
                  <w:lang w:eastAsia="lv-LV"/>
                </w:rPr>
                <w:t>https://apigw.viss.gov.lv/api-merchant/v1_0/GoodsAndServicesGroups</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AVIS_merchant</w:t>
            </w:r>
            <w:proofErr w:type="spellEnd"/>
          </w:p>
          <w:p w14:paraId="561A9D8D" w14:textId="40D44D65"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GoodsAndServices</w:t>
            </w:r>
            <w:proofErr w:type="spellEnd"/>
            <w:r w:rsidRPr="0052789B">
              <w:rPr>
                <w:rFonts w:ascii="Times New Roman" w:eastAsia="Times New Roman" w:hAnsi="Times New Roman" w:cs="Times New Roman"/>
                <w:sz w:val="24"/>
                <w:szCs w:val="24"/>
                <w:lang w:eastAsia="lv-LV"/>
              </w:rPr>
              <w:t xml:space="preserve"> (</w:t>
            </w:r>
            <w:hyperlink r:id="rId37" w:history="1">
              <w:r w:rsidRPr="0052789B">
                <w:rPr>
                  <w:rStyle w:val="Hyperlink"/>
                  <w:rFonts w:ascii="Times New Roman" w:eastAsia="Times New Roman" w:hAnsi="Times New Roman" w:cs="Times New Roman"/>
                  <w:color w:val="auto"/>
                  <w:sz w:val="24"/>
                  <w:szCs w:val="24"/>
                  <w:lang w:eastAsia="lv-LV"/>
                </w:rPr>
                <w:t>https://apigw.viss.gov.lv/api-merchant/v1_0/GoodsAndServices</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AVIS_merchant</w:t>
            </w:r>
            <w:proofErr w:type="spellEnd"/>
          </w:p>
          <w:p w14:paraId="561B1E23" w14:textId="3498D8EC"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BenefitPriorityScenarios</w:t>
            </w:r>
            <w:proofErr w:type="spellEnd"/>
            <w:r w:rsidRPr="0052789B">
              <w:rPr>
                <w:rFonts w:ascii="Times New Roman" w:eastAsia="Times New Roman" w:hAnsi="Times New Roman" w:cs="Times New Roman"/>
                <w:sz w:val="24"/>
                <w:szCs w:val="24"/>
                <w:lang w:eastAsia="lv-LV"/>
              </w:rPr>
              <w:t xml:space="preserve"> (</w:t>
            </w:r>
            <w:hyperlink r:id="rId38" w:history="1">
              <w:r w:rsidRPr="0052789B">
                <w:rPr>
                  <w:rStyle w:val="Hyperlink"/>
                  <w:rFonts w:ascii="Times New Roman" w:eastAsia="Times New Roman" w:hAnsi="Times New Roman" w:cs="Times New Roman"/>
                  <w:color w:val="auto"/>
                  <w:sz w:val="24"/>
                  <w:szCs w:val="24"/>
                  <w:lang w:eastAsia="lv-LV"/>
                </w:rPr>
                <w:t>https://apigw.viss.gov.lv/api-benefit/v1_0/BenefitPriorityScenarios)</w:t>
              </w:r>
            </w:hyperlink>
            <w:r w:rsidRPr="0052789B">
              <w:rPr>
                <w:rFonts w:ascii="Times New Roman" w:eastAsia="Times New Roman" w:hAnsi="Times New Roman" w:cs="Times New Roman"/>
                <w:sz w:val="24"/>
                <w:szCs w:val="24"/>
                <w:lang w:eastAsia="lv-LV"/>
              </w:rPr>
              <w:t xml:space="preserve">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p>
          <w:p w14:paraId="695FFE7A" w14:textId="6C0311D6"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BenefitParameters</w:t>
            </w:r>
            <w:proofErr w:type="spellEnd"/>
            <w:r w:rsidRPr="0052789B">
              <w:rPr>
                <w:rFonts w:ascii="Times New Roman" w:eastAsia="Times New Roman" w:hAnsi="Times New Roman" w:cs="Times New Roman"/>
                <w:sz w:val="24"/>
                <w:szCs w:val="24"/>
                <w:lang w:eastAsia="lv-LV"/>
              </w:rPr>
              <w:t xml:space="preserve"> (</w:t>
            </w:r>
            <w:hyperlink r:id="rId39" w:history="1">
              <w:r w:rsidRPr="0052789B">
                <w:rPr>
                  <w:rStyle w:val="Hyperlink"/>
                  <w:rFonts w:ascii="Times New Roman" w:eastAsia="Times New Roman" w:hAnsi="Times New Roman" w:cs="Times New Roman"/>
                  <w:color w:val="auto"/>
                  <w:sz w:val="24"/>
                  <w:szCs w:val="24"/>
                  <w:lang w:eastAsia="lv-LV"/>
                </w:rPr>
                <w:t>https://apigw.viss.gov.lv/api-benefit/v1_0/BenefitParameters</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p>
          <w:p w14:paraId="22B27F64" w14:textId="68570656"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BenefitApplicability</w:t>
            </w:r>
            <w:proofErr w:type="spellEnd"/>
            <w:r w:rsidRPr="0052789B">
              <w:rPr>
                <w:rFonts w:ascii="Times New Roman" w:eastAsia="Times New Roman" w:hAnsi="Times New Roman" w:cs="Times New Roman"/>
                <w:sz w:val="24"/>
                <w:szCs w:val="24"/>
                <w:lang w:eastAsia="lv-LV"/>
              </w:rPr>
              <w:t xml:space="preserve"> (</w:t>
            </w:r>
            <w:hyperlink r:id="rId40" w:history="1">
              <w:r w:rsidRPr="0052789B">
                <w:rPr>
                  <w:rStyle w:val="Hyperlink"/>
                  <w:rFonts w:ascii="Times New Roman" w:eastAsia="Times New Roman" w:hAnsi="Times New Roman" w:cs="Times New Roman"/>
                  <w:color w:val="auto"/>
                  <w:sz w:val="24"/>
                  <w:szCs w:val="24"/>
                  <w:lang w:eastAsia="lv-LV"/>
                </w:rPr>
                <w:t>https://apigw.viss.gov.lv/api-benefit/v1_0/BenefitApplicability</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p>
          <w:p w14:paraId="34CDD67A" w14:textId="6EC88D4D"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/Post Tags (</w:t>
            </w:r>
            <w:hyperlink r:id="rId41" w:history="1">
              <w:r w:rsidRPr="0052789B">
                <w:rPr>
                  <w:rStyle w:val="Hyperlink"/>
                  <w:rFonts w:ascii="Times New Roman" w:eastAsia="Times New Roman" w:hAnsi="Times New Roman" w:cs="Times New Roman"/>
                  <w:color w:val="auto"/>
                  <w:sz w:val="24"/>
                  <w:szCs w:val="24"/>
                  <w:lang w:eastAsia="lv-LV"/>
                </w:rPr>
                <w:t>https://apigw.viss.gov.lv/api-benefit/v1_0/Tags)</w:t>
              </w:r>
            </w:hyperlink>
            <w:r w:rsidRPr="0052789B">
              <w:rPr>
                <w:rFonts w:ascii="Times New Roman" w:eastAsia="Times New Roman" w:hAnsi="Times New Roman" w:cs="Times New Roman"/>
                <w:sz w:val="24"/>
                <w:szCs w:val="24"/>
                <w:lang w:eastAsia="lv-LV"/>
              </w:rPr>
              <w:t xml:space="preserve"> </w:t>
            </w:r>
            <w:proofErr w:type="spellStart"/>
            <w:r w:rsidRPr="0052789B">
              <w:rPr>
                <w:rFonts w:ascii="Times New Roman" w:eastAsia="Times New Roman" w:hAnsi="Times New Roman" w:cs="Times New Roman"/>
                <w:sz w:val="24"/>
                <w:szCs w:val="24"/>
                <w:lang w:val="en-US" w:eastAsia="lv-LV"/>
              </w:rPr>
              <w:t>Informācija</w:t>
            </w:r>
            <w:proofErr w:type="spellEnd"/>
            <w:r w:rsidRPr="0052789B">
              <w:rPr>
                <w:rFonts w:ascii="Times New Roman" w:eastAsia="Times New Roman" w:hAnsi="Times New Roman" w:cs="Times New Roman"/>
                <w:sz w:val="24"/>
                <w:szCs w:val="24"/>
                <w:lang w:val="en-US" w:eastAsia="lv-LV"/>
              </w:rPr>
              <w:t xml:space="preserve"> VDAA API store </w:t>
            </w:r>
            <w:proofErr w:type="spellStart"/>
            <w:r w:rsidRPr="0052789B">
              <w:rPr>
                <w:rFonts w:ascii="Times New Roman" w:eastAsia="Times New Roman" w:hAnsi="Times New Roman" w:cs="Times New Roman"/>
                <w:sz w:val="24"/>
                <w:szCs w:val="24"/>
                <w:lang w:val="en-US" w:eastAsia="lv-LV"/>
              </w:rPr>
              <w:t>vietnē</w:t>
            </w:r>
            <w:proofErr w:type="spellEnd"/>
            <w:r w:rsidRPr="0052789B">
              <w:rPr>
                <w:rFonts w:ascii="Times New Roman" w:eastAsia="Times New Roman" w:hAnsi="Times New Roman" w:cs="Times New Roman"/>
                <w:sz w:val="24"/>
                <w:szCs w:val="24"/>
                <w:lang w:val="en-US" w:eastAsia="lv-LV"/>
              </w:rPr>
              <w:t xml:space="preserve">: </w:t>
            </w:r>
            <w:r w:rsidRPr="0052789B">
              <w:rPr>
                <w:rFonts w:ascii="Times New Roman" w:eastAsia="Times New Roman" w:hAnsi="Times New Roman" w:cs="Times New Roman"/>
                <w:sz w:val="24"/>
                <w:szCs w:val="24"/>
                <w:lang w:eastAsia="lv-LV"/>
              </w:rPr>
              <w:t>API-VIDM-</w:t>
            </w:r>
            <w:proofErr w:type="spellStart"/>
            <w:r w:rsidRPr="0052789B">
              <w:rPr>
                <w:rFonts w:ascii="Times New Roman" w:eastAsia="Times New Roman" w:hAnsi="Times New Roman" w:cs="Times New Roman"/>
                <w:sz w:val="24"/>
                <w:szCs w:val="24"/>
                <w:lang w:eastAsia="lv-LV"/>
              </w:rPr>
              <w:t>AVIS_benefit</w:t>
            </w:r>
            <w:proofErr w:type="spellEnd"/>
          </w:p>
          <w:p w14:paraId="57A9D42B" w14:textId="55AD6B3B"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 </w:t>
            </w:r>
            <w:proofErr w:type="spellStart"/>
            <w:r w:rsidRPr="0052789B">
              <w:rPr>
                <w:rFonts w:ascii="Times New Roman" w:eastAsia="Times New Roman" w:hAnsi="Times New Roman" w:cs="Times New Roman"/>
                <w:sz w:val="24"/>
                <w:szCs w:val="24"/>
                <w:lang w:eastAsia="lv-LV"/>
              </w:rPr>
              <w:t>TagsObjectTypes</w:t>
            </w:r>
            <w:proofErr w:type="spellEnd"/>
            <w:r w:rsidRPr="0052789B">
              <w:rPr>
                <w:rFonts w:ascii="Times New Roman" w:eastAsia="Times New Roman" w:hAnsi="Times New Roman" w:cs="Times New Roman"/>
                <w:sz w:val="24"/>
                <w:szCs w:val="24"/>
                <w:lang w:eastAsia="lv-LV"/>
              </w:rPr>
              <w:t xml:space="preserve"> (</w:t>
            </w:r>
            <w:hyperlink r:id="rId42" w:history="1">
              <w:r w:rsidRPr="0052789B">
                <w:rPr>
                  <w:rStyle w:val="Hyperlink"/>
                  <w:rFonts w:ascii="Times New Roman" w:eastAsia="Times New Roman" w:hAnsi="Times New Roman" w:cs="Times New Roman"/>
                  <w:color w:val="auto"/>
                  <w:sz w:val="24"/>
                  <w:szCs w:val="24"/>
                  <w:lang w:eastAsia="lv-LV"/>
                </w:rPr>
                <w:t>https://apigw.viss.gov.lv/api-benefit/v1_0/TagsObjectTypes/GetObjectTypes)</w:t>
              </w:r>
            </w:hyperlink>
            <w:r w:rsidRPr="0052789B">
              <w:rPr>
                <w:rFonts w:ascii="Times New Roman" w:eastAsia="Times New Roman" w:hAnsi="Times New Roman" w:cs="Times New Roman"/>
                <w:sz w:val="24"/>
                <w:szCs w:val="24"/>
                <w:lang w:eastAsia="lv-LV"/>
              </w:rPr>
              <w:t xml:space="preserve">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r w:rsidRPr="0052789B">
              <w:rPr>
                <w:rFonts w:ascii="Times New Roman" w:eastAsia="Times New Roman" w:hAnsi="Times New Roman" w:cs="Times New Roman"/>
                <w:sz w:val="24"/>
                <w:szCs w:val="24"/>
                <w:lang w:eastAsia="lv-LV"/>
              </w:rPr>
              <w:t xml:space="preserve"> </w:t>
            </w:r>
          </w:p>
          <w:p w14:paraId="293D6B43" w14:textId="4FE496E1"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transactionData</w:t>
            </w:r>
            <w:proofErr w:type="spellEnd"/>
            <w:r w:rsidRPr="0052789B">
              <w:rPr>
                <w:rFonts w:ascii="Times New Roman" w:eastAsia="Times New Roman" w:hAnsi="Times New Roman" w:cs="Times New Roman"/>
                <w:sz w:val="24"/>
                <w:szCs w:val="24"/>
                <w:lang w:eastAsia="lv-LV"/>
              </w:rPr>
              <w:t xml:space="preserve"> (</w:t>
            </w:r>
            <w:hyperlink r:id="rId43" w:history="1">
              <w:r w:rsidRPr="0052789B">
                <w:rPr>
                  <w:rStyle w:val="Hyperlink"/>
                  <w:rFonts w:ascii="Times New Roman" w:eastAsia="Times New Roman" w:hAnsi="Times New Roman" w:cs="Times New Roman"/>
                  <w:color w:val="auto"/>
                  <w:sz w:val="24"/>
                  <w:szCs w:val="24"/>
                  <w:lang w:eastAsia="lv-LV"/>
                </w:rPr>
                <w:t>https://apigw.viss.gov.lv/avisapi-data-integration/v1_0/transactionData</w:t>
              </w:r>
            </w:hyperlink>
            <w:r w:rsidRPr="0052789B">
              <w:rPr>
                <w:rFonts w:ascii="Times New Roman" w:eastAsia="Times New Roman" w:hAnsi="Times New Roman" w:cs="Times New Roman"/>
                <w:sz w:val="24"/>
                <w:szCs w:val="24"/>
                <w:lang w:eastAsia="lv-LV"/>
              </w:rPr>
              <w:t>) Informācija VDAA API store vietnē: API-VIDM-AVIS_integration-v1_0</w:t>
            </w:r>
          </w:p>
        </w:tc>
      </w:tr>
      <w:tr w:rsidR="00BA53C6" w:rsidRPr="0052789B" w14:paraId="50AFE183" w14:textId="77777777" w:rsidTr="004E7FEA">
        <w:tc>
          <w:tcPr>
            <w:tcW w:w="4000" w:type="dxa"/>
            <w:tcBorders>
              <w:top w:val="single" w:sz="4" w:space="0" w:color="auto"/>
              <w:left w:val="single" w:sz="4" w:space="0" w:color="auto"/>
              <w:bottom w:val="single" w:sz="4" w:space="0" w:color="auto"/>
              <w:right w:val="single" w:sz="4" w:space="0" w:color="auto"/>
            </w:tcBorders>
            <w:hideMark/>
          </w:tcPr>
          <w:p w14:paraId="61B783F5" w14:textId="77777777" w:rsidR="004E7FEA" w:rsidRPr="0052789B" w:rsidRDefault="004E7FEA" w:rsidP="004E7FEA">
            <w:pPr>
              <w:spacing w:after="0" w:line="240" w:lineRule="auto"/>
              <w:rPr>
                <w:rFonts w:ascii="Times New Roman" w:eastAsia="Times New Roman" w:hAnsi="Times New Roman" w:cs="Times New Roman"/>
                <w:sz w:val="24"/>
                <w:szCs w:val="24"/>
                <w:lang w:eastAsia="lv-LV"/>
              </w:rPr>
            </w:pPr>
            <w:r w:rsidRPr="0052789B">
              <w:rPr>
                <w:rFonts w:ascii="Times New Roman" w:eastAsia="Times New Roman" w:hAnsi="Times New Roman" w:cs="Times New Roman"/>
                <w:sz w:val="24"/>
                <w:szCs w:val="24"/>
                <w:lang w:eastAsia="lv-LV"/>
              </w:rPr>
              <w:lastRenderedPageBreak/>
              <w:t xml:space="preserve">Tirgotājs (ja izmanto </w:t>
            </w:r>
            <w:proofErr w:type="spellStart"/>
            <w:r w:rsidRPr="0052789B">
              <w:rPr>
                <w:rFonts w:ascii="Times New Roman" w:eastAsia="Times New Roman" w:hAnsi="Times New Roman" w:cs="Times New Roman"/>
                <w:sz w:val="24"/>
                <w:szCs w:val="24"/>
                <w:lang w:eastAsia="lv-LV"/>
              </w:rPr>
              <w:t>online</w:t>
            </w:r>
            <w:proofErr w:type="spellEnd"/>
            <w:r w:rsidRPr="0052789B">
              <w:rPr>
                <w:rFonts w:ascii="Times New Roman" w:eastAsia="Times New Roman" w:hAnsi="Times New Roman" w:cs="Times New Roman"/>
                <w:sz w:val="24"/>
                <w:szCs w:val="24"/>
                <w:lang w:eastAsia="lv-LV"/>
              </w:rPr>
              <w:t xml:space="preserve"> darījumus)</w:t>
            </w:r>
          </w:p>
        </w:tc>
        <w:tc>
          <w:tcPr>
            <w:tcW w:w="5628" w:type="dxa"/>
            <w:tcBorders>
              <w:top w:val="single" w:sz="4" w:space="0" w:color="auto"/>
              <w:left w:val="single" w:sz="4" w:space="0" w:color="auto"/>
              <w:bottom w:val="single" w:sz="4" w:space="0" w:color="auto"/>
              <w:right w:val="single" w:sz="4" w:space="0" w:color="auto"/>
            </w:tcBorders>
            <w:hideMark/>
          </w:tcPr>
          <w:p w14:paraId="584E3421" w14:textId="4F240BE6"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val="en-US" w:eastAsia="lv-LV"/>
              </w:rPr>
            </w:pPr>
            <w:r w:rsidRPr="0052789B">
              <w:rPr>
                <w:rFonts w:ascii="Times New Roman" w:eastAsia="Times New Roman" w:hAnsi="Times New Roman" w:cs="Times New Roman"/>
                <w:sz w:val="24"/>
                <w:szCs w:val="24"/>
                <w:lang w:val="en-US" w:eastAsia="lv-LV"/>
              </w:rPr>
              <w:t xml:space="preserve">Get </w:t>
            </w:r>
            <w:proofErr w:type="spellStart"/>
            <w:r w:rsidRPr="0052789B">
              <w:rPr>
                <w:rFonts w:ascii="Times New Roman" w:eastAsia="Times New Roman" w:hAnsi="Times New Roman" w:cs="Times New Roman"/>
                <w:sz w:val="24"/>
                <w:szCs w:val="24"/>
                <w:lang w:val="en-US" w:eastAsia="lv-LV"/>
              </w:rPr>
              <w:t>GoodsAndServicesGroups</w:t>
            </w:r>
            <w:proofErr w:type="spellEnd"/>
            <w:r w:rsidRPr="0052789B">
              <w:rPr>
                <w:rFonts w:ascii="Times New Roman" w:eastAsia="Times New Roman" w:hAnsi="Times New Roman" w:cs="Times New Roman"/>
                <w:sz w:val="24"/>
                <w:szCs w:val="24"/>
                <w:lang w:val="en-US" w:eastAsia="lv-LV"/>
              </w:rPr>
              <w:t xml:space="preserve"> (</w:t>
            </w:r>
            <w:hyperlink r:id="rId44" w:history="1">
              <w:r w:rsidRPr="0052789B">
                <w:rPr>
                  <w:rStyle w:val="Hyperlink"/>
                  <w:rFonts w:ascii="Times New Roman" w:eastAsia="Times New Roman" w:hAnsi="Times New Roman" w:cs="Times New Roman"/>
                  <w:color w:val="auto"/>
                  <w:sz w:val="24"/>
                  <w:szCs w:val="24"/>
                  <w:lang w:val="en-US" w:eastAsia="lv-LV"/>
                </w:rPr>
                <w:t>https://apigw.viss.gov.lv/api-merchant/v1_0/GoodsAndServicesGroups</w:t>
              </w:r>
            </w:hyperlink>
            <w:r w:rsidRPr="0052789B">
              <w:rPr>
                <w:rFonts w:ascii="Times New Roman" w:eastAsia="Times New Roman" w:hAnsi="Times New Roman" w:cs="Times New Roman"/>
                <w:sz w:val="24"/>
                <w:szCs w:val="24"/>
                <w:lang w:val="en-US" w:eastAsia="lv-LV"/>
              </w:rPr>
              <w:t xml:space="preserve">) </w:t>
            </w:r>
            <w:proofErr w:type="spellStart"/>
            <w:r w:rsidRPr="0052789B">
              <w:rPr>
                <w:rFonts w:ascii="Times New Roman" w:eastAsia="Times New Roman" w:hAnsi="Times New Roman" w:cs="Times New Roman"/>
                <w:sz w:val="24"/>
                <w:szCs w:val="24"/>
                <w:lang w:val="en-US" w:eastAsia="lv-LV"/>
              </w:rPr>
              <w:t>Informācija</w:t>
            </w:r>
            <w:proofErr w:type="spellEnd"/>
            <w:r w:rsidRPr="0052789B">
              <w:rPr>
                <w:rFonts w:ascii="Times New Roman" w:eastAsia="Times New Roman" w:hAnsi="Times New Roman" w:cs="Times New Roman"/>
                <w:sz w:val="24"/>
                <w:szCs w:val="24"/>
                <w:lang w:val="en-US" w:eastAsia="lv-LV"/>
              </w:rPr>
              <w:t xml:space="preserve"> VDAA API store </w:t>
            </w:r>
            <w:proofErr w:type="spellStart"/>
            <w:r w:rsidRPr="0052789B">
              <w:rPr>
                <w:rFonts w:ascii="Times New Roman" w:eastAsia="Times New Roman" w:hAnsi="Times New Roman" w:cs="Times New Roman"/>
                <w:sz w:val="24"/>
                <w:szCs w:val="24"/>
                <w:lang w:val="en-US" w:eastAsia="lv-LV"/>
              </w:rPr>
              <w:t>vietnē</w:t>
            </w:r>
            <w:proofErr w:type="spellEnd"/>
            <w:r w:rsidRPr="0052789B">
              <w:rPr>
                <w:rFonts w:ascii="Times New Roman" w:eastAsia="Times New Roman" w:hAnsi="Times New Roman" w:cs="Times New Roman"/>
                <w:sz w:val="24"/>
                <w:szCs w:val="24"/>
                <w:lang w:val="en-US" w:eastAsia="lv-LV"/>
              </w:rPr>
              <w:t>: API-VIDM-</w:t>
            </w:r>
            <w:proofErr w:type="spellStart"/>
            <w:r w:rsidRPr="0052789B">
              <w:rPr>
                <w:rFonts w:ascii="Times New Roman" w:eastAsia="Times New Roman" w:hAnsi="Times New Roman" w:cs="Times New Roman"/>
                <w:sz w:val="24"/>
                <w:szCs w:val="24"/>
                <w:lang w:val="en-US" w:eastAsia="lv-LV"/>
              </w:rPr>
              <w:t>AVIS_merchant</w:t>
            </w:r>
            <w:proofErr w:type="spellEnd"/>
          </w:p>
          <w:p w14:paraId="4B32C5EE" w14:textId="759B85EA"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GoodsAndServices</w:t>
            </w:r>
            <w:proofErr w:type="spellEnd"/>
            <w:r w:rsidRPr="0052789B">
              <w:rPr>
                <w:rFonts w:ascii="Times New Roman" w:eastAsia="Times New Roman" w:hAnsi="Times New Roman" w:cs="Times New Roman"/>
                <w:sz w:val="24"/>
                <w:szCs w:val="24"/>
                <w:lang w:eastAsia="lv-LV"/>
              </w:rPr>
              <w:t xml:space="preserve"> (</w:t>
            </w:r>
            <w:hyperlink r:id="rId45" w:history="1">
              <w:r w:rsidRPr="0052789B">
                <w:rPr>
                  <w:rStyle w:val="Hyperlink"/>
                  <w:rFonts w:ascii="Times New Roman" w:eastAsia="Times New Roman" w:hAnsi="Times New Roman" w:cs="Times New Roman"/>
                  <w:color w:val="auto"/>
                  <w:sz w:val="24"/>
                  <w:szCs w:val="24"/>
                  <w:lang w:eastAsia="lv-LV"/>
                </w:rPr>
                <w:t>https://apigw.viss.gov.lv/api-merchant/v1_0/GoodsAndServices</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AVIS_merchant</w:t>
            </w:r>
            <w:proofErr w:type="spellEnd"/>
          </w:p>
          <w:p w14:paraId="75E02389" w14:textId="7D35F336"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/Post Tags (</w:t>
            </w:r>
            <w:hyperlink r:id="rId46" w:history="1">
              <w:r w:rsidRPr="0052789B">
                <w:rPr>
                  <w:rStyle w:val="Hyperlink"/>
                  <w:rFonts w:ascii="Times New Roman" w:eastAsia="Times New Roman" w:hAnsi="Times New Roman" w:cs="Times New Roman"/>
                  <w:color w:val="auto"/>
                  <w:sz w:val="24"/>
                  <w:szCs w:val="24"/>
                  <w:lang w:eastAsia="lv-LV"/>
                </w:rPr>
                <w:t>https://apigw.viss.gov.lv/api-benefit/v1_0/Tags)</w:t>
              </w:r>
            </w:hyperlink>
            <w:r w:rsidRPr="0052789B">
              <w:rPr>
                <w:rFonts w:ascii="Times New Roman" w:eastAsia="Times New Roman" w:hAnsi="Times New Roman" w:cs="Times New Roman"/>
                <w:sz w:val="24"/>
                <w:szCs w:val="24"/>
                <w:lang w:eastAsia="lv-LV"/>
              </w:rPr>
              <w:t xml:space="preserve"> </w:t>
            </w:r>
            <w:proofErr w:type="spellStart"/>
            <w:r w:rsidRPr="0052789B">
              <w:rPr>
                <w:rFonts w:ascii="Times New Roman" w:eastAsia="Times New Roman" w:hAnsi="Times New Roman" w:cs="Times New Roman"/>
                <w:sz w:val="24"/>
                <w:szCs w:val="24"/>
                <w:lang w:val="en-US" w:eastAsia="lv-LV"/>
              </w:rPr>
              <w:t>Informācija</w:t>
            </w:r>
            <w:proofErr w:type="spellEnd"/>
            <w:r w:rsidRPr="0052789B">
              <w:rPr>
                <w:rFonts w:ascii="Times New Roman" w:eastAsia="Times New Roman" w:hAnsi="Times New Roman" w:cs="Times New Roman"/>
                <w:sz w:val="24"/>
                <w:szCs w:val="24"/>
                <w:lang w:val="en-US" w:eastAsia="lv-LV"/>
              </w:rPr>
              <w:t xml:space="preserve"> VDAA API store </w:t>
            </w:r>
            <w:proofErr w:type="spellStart"/>
            <w:r w:rsidRPr="0052789B">
              <w:rPr>
                <w:rFonts w:ascii="Times New Roman" w:eastAsia="Times New Roman" w:hAnsi="Times New Roman" w:cs="Times New Roman"/>
                <w:sz w:val="24"/>
                <w:szCs w:val="24"/>
                <w:lang w:val="en-US" w:eastAsia="lv-LV"/>
              </w:rPr>
              <w:t>vietnē</w:t>
            </w:r>
            <w:proofErr w:type="spellEnd"/>
            <w:r w:rsidRPr="0052789B">
              <w:rPr>
                <w:rFonts w:ascii="Times New Roman" w:eastAsia="Times New Roman" w:hAnsi="Times New Roman" w:cs="Times New Roman"/>
                <w:sz w:val="24"/>
                <w:szCs w:val="24"/>
                <w:lang w:val="en-US" w:eastAsia="lv-LV"/>
              </w:rPr>
              <w:t>:</w:t>
            </w:r>
            <w:r w:rsidRPr="0052789B">
              <w:rPr>
                <w:rFonts w:ascii="Times New Roman" w:eastAsia="Times New Roman" w:hAnsi="Times New Roman" w:cs="Times New Roman"/>
                <w:sz w:val="24"/>
                <w:szCs w:val="24"/>
                <w:lang w:eastAsia="lv-LV"/>
              </w:rPr>
              <w:t xml:space="preserve"> API-VIDM-</w:t>
            </w:r>
            <w:proofErr w:type="spellStart"/>
            <w:r w:rsidRPr="0052789B">
              <w:rPr>
                <w:rFonts w:ascii="Times New Roman" w:eastAsia="Times New Roman" w:hAnsi="Times New Roman" w:cs="Times New Roman"/>
                <w:sz w:val="24"/>
                <w:szCs w:val="24"/>
                <w:lang w:eastAsia="lv-LV"/>
              </w:rPr>
              <w:t>AVIS_benefit</w:t>
            </w:r>
            <w:proofErr w:type="spellEnd"/>
          </w:p>
          <w:p w14:paraId="32C02413" w14:textId="0386D587"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 </w:t>
            </w:r>
            <w:proofErr w:type="spellStart"/>
            <w:r w:rsidRPr="0052789B">
              <w:rPr>
                <w:rFonts w:ascii="Times New Roman" w:eastAsia="Times New Roman" w:hAnsi="Times New Roman" w:cs="Times New Roman"/>
                <w:sz w:val="24"/>
                <w:szCs w:val="24"/>
                <w:lang w:eastAsia="lv-LV"/>
              </w:rPr>
              <w:t>TagsObjectTypes</w:t>
            </w:r>
            <w:proofErr w:type="spellEnd"/>
            <w:r w:rsidRPr="0052789B">
              <w:rPr>
                <w:rFonts w:ascii="Times New Roman" w:eastAsia="Times New Roman" w:hAnsi="Times New Roman" w:cs="Times New Roman"/>
                <w:sz w:val="24"/>
                <w:szCs w:val="24"/>
                <w:lang w:eastAsia="lv-LV"/>
              </w:rPr>
              <w:t xml:space="preserve"> (</w:t>
            </w:r>
            <w:hyperlink r:id="rId47" w:history="1">
              <w:r w:rsidRPr="0052789B">
                <w:rPr>
                  <w:rStyle w:val="Hyperlink"/>
                  <w:rFonts w:ascii="Times New Roman" w:eastAsia="Times New Roman" w:hAnsi="Times New Roman" w:cs="Times New Roman"/>
                  <w:color w:val="auto"/>
                  <w:sz w:val="24"/>
                  <w:szCs w:val="24"/>
                  <w:lang w:eastAsia="lv-LV"/>
                </w:rPr>
                <w:t>https://apigw.viss.gov.lv/api-benefit/v1_0/TagsObjectTypes/GetObjectTypes)</w:t>
              </w:r>
            </w:hyperlink>
            <w:r w:rsidRPr="0052789B">
              <w:rPr>
                <w:rFonts w:ascii="Times New Roman" w:eastAsia="Times New Roman" w:hAnsi="Times New Roman" w:cs="Times New Roman"/>
                <w:sz w:val="24"/>
                <w:szCs w:val="24"/>
                <w:lang w:eastAsia="lv-LV"/>
              </w:rPr>
              <w:t xml:space="preserve">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p>
          <w:p w14:paraId="1034B68F" w14:textId="1247ACFC"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TradeLocation</w:t>
            </w:r>
            <w:proofErr w:type="spellEnd"/>
            <w:r w:rsidRPr="0052789B">
              <w:rPr>
                <w:rFonts w:ascii="Times New Roman" w:eastAsia="Times New Roman" w:hAnsi="Times New Roman" w:cs="Times New Roman"/>
                <w:sz w:val="24"/>
                <w:szCs w:val="24"/>
                <w:lang w:eastAsia="lv-LV"/>
              </w:rPr>
              <w:t xml:space="preserve"> (</w:t>
            </w:r>
            <w:hyperlink r:id="rId48" w:history="1">
              <w:r w:rsidRPr="0052789B">
                <w:rPr>
                  <w:rStyle w:val="Hyperlink"/>
                  <w:rFonts w:ascii="Times New Roman" w:eastAsia="Times New Roman" w:hAnsi="Times New Roman" w:cs="Times New Roman"/>
                  <w:color w:val="auto"/>
                  <w:sz w:val="24"/>
                  <w:szCs w:val="24"/>
                  <w:lang w:eastAsia="lv-LV"/>
                </w:rPr>
                <w:t>https://apigw.viss.gov.lv/api-merchant/v1_0/TradeLocation</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AVIS_merchant</w:t>
            </w:r>
            <w:proofErr w:type="spellEnd"/>
          </w:p>
          <w:p w14:paraId="514C54A1" w14:textId="15A4B872"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transactionData</w:t>
            </w:r>
            <w:proofErr w:type="spellEnd"/>
            <w:r w:rsidRPr="0052789B">
              <w:rPr>
                <w:rFonts w:ascii="Times New Roman" w:eastAsia="Times New Roman" w:hAnsi="Times New Roman" w:cs="Times New Roman"/>
                <w:sz w:val="24"/>
                <w:szCs w:val="24"/>
                <w:lang w:eastAsia="lv-LV"/>
              </w:rPr>
              <w:t xml:space="preserve"> (</w:t>
            </w:r>
            <w:hyperlink r:id="rId49" w:history="1">
              <w:r w:rsidRPr="0052789B">
                <w:rPr>
                  <w:rStyle w:val="Hyperlink"/>
                  <w:rFonts w:ascii="Times New Roman" w:eastAsia="Times New Roman" w:hAnsi="Times New Roman" w:cs="Times New Roman"/>
                  <w:color w:val="auto"/>
                  <w:sz w:val="24"/>
                  <w:szCs w:val="24"/>
                  <w:lang w:eastAsia="lv-LV"/>
                </w:rPr>
                <w:t>https://apigw.viss.gov.lv/avisapi-data-integration/v1_0/transactionData</w:t>
              </w:r>
            </w:hyperlink>
            <w:r w:rsidRPr="0052789B">
              <w:rPr>
                <w:rFonts w:ascii="Times New Roman" w:eastAsia="Times New Roman" w:hAnsi="Times New Roman" w:cs="Times New Roman"/>
                <w:sz w:val="24"/>
                <w:szCs w:val="24"/>
                <w:lang w:eastAsia="lv-LV"/>
              </w:rPr>
              <w:t>) Informācija VDAA API store vietnē: API-VIDM-AVIS_integration-v1_0</w:t>
            </w:r>
          </w:p>
          <w:p w14:paraId="785785AB" w14:textId="4358B6F0"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Transaction</w:t>
            </w:r>
            <w:proofErr w:type="spellEnd"/>
            <w:r w:rsidRPr="0052789B">
              <w:rPr>
                <w:rFonts w:ascii="Times New Roman" w:eastAsia="Times New Roman" w:hAnsi="Times New Roman" w:cs="Times New Roman"/>
                <w:sz w:val="24"/>
                <w:szCs w:val="24"/>
                <w:lang w:eastAsia="lv-LV"/>
              </w:rPr>
              <w:t xml:space="preserve"> (</w:t>
            </w:r>
            <w:hyperlink r:id="rId50" w:history="1">
              <w:r w:rsidRPr="0052789B">
                <w:rPr>
                  <w:rStyle w:val="Hyperlink"/>
                  <w:rFonts w:ascii="Times New Roman" w:eastAsia="Times New Roman" w:hAnsi="Times New Roman" w:cs="Times New Roman"/>
                  <w:color w:val="auto"/>
                  <w:sz w:val="24"/>
                  <w:szCs w:val="24"/>
                  <w:lang w:eastAsia="lv-LV"/>
                </w:rPr>
                <w:t>https://apigw.viss.gov.lv/api-transaction-public/v1_0/transaction</w:t>
              </w:r>
            </w:hyperlink>
            <w:r w:rsidRPr="0052789B">
              <w:rPr>
                <w:rFonts w:ascii="Times New Roman" w:eastAsia="Times New Roman" w:hAnsi="Times New Roman" w:cs="Times New Roman"/>
                <w:sz w:val="24"/>
                <w:szCs w:val="24"/>
                <w:lang w:eastAsia="lv-LV"/>
              </w:rPr>
              <w:t>) Informācija VDAA API store vietnē: API-VIDM-AVIS_trx-v1_0</w:t>
            </w:r>
          </w:p>
        </w:tc>
      </w:tr>
      <w:tr w:rsidR="00BA53C6" w:rsidRPr="0052789B" w14:paraId="58443A18" w14:textId="77777777" w:rsidTr="004E7FEA">
        <w:trPr>
          <w:trHeight w:val="58"/>
        </w:trPr>
        <w:tc>
          <w:tcPr>
            <w:tcW w:w="4000" w:type="dxa"/>
            <w:tcBorders>
              <w:top w:val="single" w:sz="4" w:space="0" w:color="auto"/>
              <w:left w:val="single" w:sz="4" w:space="0" w:color="auto"/>
              <w:bottom w:val="single" w:sz="4" w:space="0" w:color="auto"/>
              <w:right w:val="single" w:sz="4" w:space="0" w:color="auto"/>
            </w:tcBorders>
            <w:hideMark/>
          </w:tcPr>
          <w:p w14:paraId="066B4A1E" w14:textId="77777777" w:rsidR="004E7FEA" w:rsidRPr="0052789B" w:rsidRDefault="004E7FEA" w:rsidP="004E7FEA">
            <w:pPr>
              <w:spacing w:after="0" w:line="240" w:lineRule="auto"/>
              <w:rPr>
                <w:rFonts w:ascii="Times New Roman" w:eastAsia="Times New Roman" w:hAnsi="Times New Roman" w:cs="Times New Roman"/>
                <w:sz w:val="24"/>
                <w:szCs w:val="24"/>
                <w:lang w:eastAsia="lv-LV"/>
              </w:rPr>
            </w:pPr>
            <w:r w:rsidRPr="0052789B">
              <w:rPr>
                <w:rFonts w:ascii="Times New Roman" w:eastAsia="Times New Roman" w:hAnsi="Times New Roman" w:cs="Times New Roman"/>
                <w:sz w:val="24"/>
                <w:szCs w:val="24"/>
                <w:lang w:eastAsia="lv-LV"/>
              </w:rPr>
              <w:t xml:space="preserve">Tirgotājs (ja izmanto </w:t>
            </w:r>
            <w:proofErr w:type="spellStart"/>
            <w:r w:rsidRPr="0052789B">
              <w:rPr>
                <w:rFonts w:ascii="Times New Roman" w:eastAsia="Times New Roman" w:hAnsi="Times New Roman" w:cs="Times New Roman"/>
                <w:sz w:val="24"/>
                <w:szCs w:val="24"/>
                <w:lang w:eastAsia="lv-LV"/>
              </w:rPr>
              <w:t>offline</w:t>
            </w:r>
            <w:proofErr w:type="spellEnd"/>
            <w:r w:rsidRPr="0052789B">
              <w:rPr>
                <w:rFonts w:ascii="Times New Roman" w:eastAsia="Times New Roman" w:hAnsi="Times New Roman" w:cs="Times New Roman"/>
                <w:sz w:val="24"/>
                <w:szCs w:val="24"/>
                <w:lang w:eastAsia="lv-LV"/>
              </w:rPr>
              <w:t xml:space="preserve"> darījumus)</w:t>
            </w:r>
          </w:p>
        </w:tc>
        <w:tc>
          <w:tcPr>
            <w:tcW w:w="5628" w:type="dxa"/>
            <w:tcBorders>
              <w:top w:val="single" w:sz="4" w:space="0" w:color="auto"/>
              <w:left w:val="single" w:sz="4" w:space="0" w:color="auto"/>
              <w:bottom w:val="single" w:sz="4" w:space="0" w:color="auto"/>
              <w:right w:val="single" w:sz="4" w:space="0" w:color="auto"/>
            </w:tcBorders>
            <w:hideMark/>
          </w:tcPr>
          <w:p w14:paraId="5D07071C" w14:textId="65F6D8A4"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 </w:t>
            </w:r>
            <w:proofErr w:type="spellStart"/>
            <w:r w:rsidRPr="0052789B">
              <w:rPr>
                <w:rFonts w:ascii="Times New Roman" w:eastAsia="Times New Roman" w:hAnsi="Times New Roman" w:cs="Times New Roman"/>
                <w:sz w:val="24"/>
                <w:szCs w:val="24"/>
                <w:lang w:eastAsia="lv-LV"/>
              </w:rPr>
              <w:t>GoodsAndServicesGroups</w:t>
            </w:r>
            <w:proofErr w:type="spellEnd"/>
            <w:r w:rsidRPr="0052789B">
              <w:rPr>
                <w:rFonts w:ascii="Times New Roman" w:eastAsia="Times New Roman" w:hAnsi="Times New Roman" w:cs="Times New Roman"/>
                <w:sz w:val="24"/>
                <w:szCs w:val="24"/>
                <w:lang w:eastAsia="lv-LV"/>
              </w:rPr>
              <w:t xml:space="preserve"> (</w:t>
            </w:r>
            <w:hyperlink r:id="rId51" w:history="1">
              <w:r w:rsidRPr="0052789B">
                <w:rPr>
                  <w:rStyle w:val="Hyperlink"/>
                  <w:rFonts w:ascii="Times New Roman" w:eastAsia="Times New Roman" w:hAnsi="Times New Roman" w:cs="Times New Roman"/>
                  <w:color w:val="auto"/>
                  <w:sz w:val="24"/>
                  <w:szCs w:val="24"/>
                  <w:lang w:eastAsia="lv-LV"/>
                </w:rPr>
                <w:t>https://apigw.viss.gov.lv/api-merchant/v1_0/GoodsAndServicesGroups</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AVIS_merchant</w:t>
            </w:r>
            <w:proofErr w:type="spellEnd"/>
          </w:p>
          <w:p w14:paraId="71A8AF6F" w14:textId="7D7DE542"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GoodsAndServices</w:t>
            </w:r>
            <w:proofErr w:type="spellEnd"/>
            <w:r w:rsidRPr="0052789B">
              <w:rPr>
                <w:rFonts w:ascii="Times New Roman" w:eastAsia="Times New Roman" w:hAnsi="Times New Roman" w:cs="Times New Roman"/>
                <w:sz w:val="24"/>
                <w:szCs w:val="24"/>
                <w:lang w:eastAsia="lv-LV"/>
              </w:rPr>
              <w:t xml:space="preserve"> (</w:t>
            </w:r>
            <w:hyperlink r:id="rId52" w:history="1">
              <w:r w:rsidRPr="0052789B">
                <w:rPr>
                  <w:rStyle w:val="Hyperlink"/>
                  <w:rFonts w:ascii="Times New Roman" w:eastAsia="Times New Roman" w:hAnsi="Times New Roman" w:cs="Times New Roman"/>
                  <w:color w:val="auto"/>
                  <w:sz w:val="24"/>
                  <w:szCs w:val="24"/>
                  <w:lang w:eastAsia="lv-LV"/>
                </w:rPr>
                <w:t>https://apigw.viss.gov.lv/api-merchant/v1_0/GoodsAndServices</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AVIS_merchant</w:t>
            </w:r>
            <w:proofErr w:type="spellEnd"/>
          </w:p>
          <w:p w14:paraId="6F5F3599" w14:textId="2E400AC9"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/Post Tags (</w:t>
            </w:r>
            <w:hyperlink r:id="rId53" w:history="1">
              <w:r w:rsidRPr="0052789B">
                <w:rPr>
                  <w:rStyle w:val="Hyperlink"/>
                  <w:rFonts w:ascii="Times New Roman" w:eastAsia="Times New Roman" w:hAnsi="Times New Roman" w:cs="Times New Roman"/>
                  <w:color w:val="auto"/>
                  <w:sz w:val="24"/>
                  <w:szCs w:val="24"/>
                  <w:lang w:eastAsia="lv-LV"/>
                </w:rPr>
                <w:t>https://apigw.viss.gov.lv/api-benefit/v1_0/Tags)</w:t>
              </w:r>
            </w:hyperlink>
            <w:r w:rsidRPr="0052789B">
              <w:rPr>
                <w:rFonts w:ascii="Times New Roman" w:eastAsia="Times New Roman" w:hAnsi="Times New Roman" w:cs="Times New Roman"/>
                <w:sz w:val="24"/>
                <w:szCs w:val="24"/>
                <w:lang w:eastAsia="lv-LV"/>
              </w:rPr>
              <w:t xml:space="preserve">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p>
          <w:p w14:paraId="32982D96" w14:textId="6635B342"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 </w:t>
            </w:r>
            <w:proofErr w:type="spellStart"/>
            <w:r w:rsidRPr="0052789B">
              <w:rPr>
                <w:rFonts w:ascii="Times New Roman" w:eastAsia="Times New Roman" w:hAnsi="Times New Roman" w:cs="Times New Roman"/>
                <w:sz w:val="24"/>
                <w:szCs w:val="24"/>
                <w:lang w:eastAsia="lv-LV"/>
              </w:rPr>
              <w:t>TagsObjectTypes</w:t>
            </w:r>
            <w:proofErr w:type="spellEnd"/>
            <w:r w:rsidRPr="0052789B">
              <w:rPr>
                <w:rFonts w:ascii="Times New Roman" w:eastAsia="Times New Roman" w:hAnsi="Times New Roman" w:cs="Times New Roman"/>
                <w:sz w:val="24"/>
                <w:szCs w:val="24"/>
                <w:lang w:eastAsia="lv-LV"/>
              </w:rPr>
              <w:t xml:space="preserve"> (</w:t>
            </w:r>
            <w:hyperlink r:id="rId54" w:history="1">
              <w:r w:rsidRPr="0052789B">
                <w:rPr>
                  <w:rStyle w:val="Hyperlink"/>
                  <w:rFonts w:ascii="Times New Roman" w:eastAsia="Times New Roman" w:hAnsi="Times New Roman" w:cs="Times New Roman"/>
                  <w:color w:val="auto"/>
                  <w:sz w:val="24"/>
                  <w:szCs w:val="24"/>
                  <w:lang w:eastAsia="lv-LV"/>
                </w:rPr>
                <w:t>https://apigw.viss.gov.lv/api-benefit/v1_0/TagsObjectTypes/GetObjectTypes)</w:t>
              </w:r>
            </w:hyperlink>
            <w:r w:rsidRPr="0052789B">
              <w:rPr>
                <w:rFonts w:ascii="Times New Roman" w:eastAsia="Times New Roman" w:hAnsi="Times New Roman" w:cs="Times New Roman"/>
                <w:sz w:val="24"/>
                <w:szCs w:val="24"/>
                <w:lang w:eastAsia="lv-LV"/>
              </w:rPr>
              <w:t xml:space="preserve"> Informācija VDAA API store vietnē: API-VIDM-</w:t>
            </w:r>
            <w:proofErr w:type="spellStart"/>
            <w:r w:rsidRPr="0052789B">
              <w:rPr>
                <w:rFonts w:ascii="Times New Roman" w:eastAsia="Times New Roman" w:hAnsi="Times New Roman" w:cs="Times New Roman"/>
                <w:sz w:val="24"/>
                <w:szCs w:val="24"/>
                <w:lang w:eastAsia="lv-LV"/>
              </w:rPr>
              <w:t>AVIS_benefit</w:t>
            </w:r>
            <w:proofErr w:type="spellEnd"/>
          </w:p>
          <w:p w14:paraId="1319A8D7" w14:textId="4884CCCA"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proofErr w:type="spellStart"/>
            <w:r w:rsidRPr="0052789B">
              <w:rPr>
                <w:rFonts w:ascii="Times New Roman" w:eastAsia="Times New Roman" w:hAnsi="Times New Roman" w:cs="Times New Roman"/>
                <w:sz w:val="24"/>
                <w:szCs w:val="24"/>
                <w:lang w:eastAsia="lv-LV"/>
              </w:rPr>
              <w:t>Get</w:t>
            </w:r>
            <w:proofErr w:type="spellEnd"/>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TradeLocation</w:t>
            </w:r>
            <w:proofErr w:type="spellEnd"/>
            <w:r w:rsidRPr="0052789B">
              <w:rPr>
                <w:rFonts w:ascii="Times New Roman" w:eastAsia="Times New Roman" w:hAnsi="Times New Roman" w:cs="Times New Roman"/>
                <w:sz w:val="24"/>
                <w:szCs w:val="24"/>
                <w:lang w:eastAsia="lv-LV"/>
              </w:rPr>
              <w:t xml:space="preserve"> (</w:t>
            </w:r>
            <w:hyperlink r:id="rId55" w:history="1">
              <w:r w:rsidRPr="0052789B">
                <w:rPr>
                  <w:rStyle w:val="Hyperlink"/>
                  <w:rFonts w:ascii="Times New Roman" w:eastAsia="Times New Roman" w:hAnsi="Times New Roman" w:cs="Times New Roman"/>
                  <w:color w:val="auto"/>
                  <w:sz w:val="24"/>
                  <w:szCs w:val="24"/>
                  <w:lang w:eastAsia="lv-LV"/>
                </w:rPr>
                <w:t>https://apigw.viss.gov.lv/api-</w:t>
              </w:r>
              <w:r w:rsidRPr="0052789B">
                <w:rPr>
                  <w:rStyle w:val="Hyperlink"/>
                  <w:rFonts w:ascii="Times New Roman" w:eastAsia="Times New Roman" w:hAnsi="Times New Roman" w:cs="Times New Roman"/>
                  <w:color w:val="auto"/>
                  <w:sz w:val="24"/>
                  <w:szCs w:val="24"/>
                  <w:lang w:eastAsia="lv-LV"/>
                </w:rPr>
                <w:lastRenderedPageBreak/>
                <w:t>merchant/v1_0/TradeLocation</w:t>
              </w:r>
            </w:hyperlink>
            <w:r w:rsidRPr="0052789B">
              <w:rPr>
                <w:rFonts w:ascii="Times New Roman" w:eastAsia="Times New Roman" w:hAnsi="Times New Roman" w:cs="Times New Roman"/>
                <w:sz w:val="24"/>
                <w:szCs w:val="24"/>
                <w:lang w:eastAsia="lv-LV"/>
              </w:rPr>
              <w:t>) Informācija VDAA API store vietnē: API-VIDM-</w:t>
            </w:r>
            <w:proofErr w:type="spellStart"/>
            <w:r w:rsidRPr="0052789B">
              <w:rPr>
                <w:rFonts w:ascii="Times New Roman" w:eastAsia="Times New Roman" w:hAnsi="Times New Roman" w:cs="Times New Roman"/>
                <w:sz w:val="24"/>
                <w:szCs w:val="24"/>
                <w:lang w:eastAsia="lv-LV"/>
              </w:rPr>
              <w:t>AVIS_merchant</w:t>
            </w:r>
            <w:proofErr w:type="spellEnd"/>
          </w:p>
          <w:p w14:paraId="5A6EEF4F" w14:textId="11B50ECD"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transactionData</w:t>
            </w:r>
            <w:proofErr w:type="spellEnd"/>
            <w:r w:rsidRPr="0052789B">
              <w:rPr>
                <w:rFonts w:ascii="Times New Roman" w:eastAsia="Times New Roman" w:hAnsi="Times New Roman" w:cs="Times New Roman"/>
                <w:sz w:val="24"/>
                <w:szCs w:val="24"/>
                <w:lang w:eastAsia="lv-LV"/>
              </w:rPr>
              <w:t xml:space="preserve"> (</w:t>
            </w:r>
            <w:hyperlink r:id="rId56" w:history="1">
              <w:r w:rsidRPr="0052789B">
                <w:rPr>
                  <w:rStyle w:val="Hyperlink"/>
                  <w:rFonts w:ascii="Times New Roman" w:eastAsia="Times New Roman" w:hAnsi="Times New Roman" w:cs="Times New Roman"/>
                  <w:color w:val="auto"/>
                  <w:sz w:val="24"/>
                  <w:szCs w:val="24"/>
                  <w:lang w:eastAsia="lv-LV"/>
                </w:rPr>
                <w:t>https://apigw.viss.gov.lv/avisapi-data-integration/v1_0/transactionData</w:t>
              </w:r>
            </w:hyperlink>
            <w:r w:rsidRPr="0052789B">
              <w:rPr>
                <w:rFonts w:ascii="Times New Roman" w:eastAsia="Times New Roman" w:hAnsi="Times New Roman" w:cs="Times New Roman"/>
                <w:sz w:val="24"/>
                <w:szCs w:val="24"/>
                <w:lang w:eastAsia="lv-LV"/>
              </w:rPr>
              <w:t>) Informācija VDAA API store vietnē: API-VIDM-AVIS_integration-v1_0</w:t>
            </w:r>
          </w:p>
          <w:p w14:paraId="6CDF942B" w14:textId="71C42886" w:rsidR="004E7FEA" w:rsidRPr="0052789B" w:rsidRDefault="004E7FEA" w:rsidP="00D05E53">
            <w:pPr>
              <w:pStyle w:val="ListParagraph"/>
              <w:numPr>
                <w:ilvl w:val="0"/>
                <w:numId w:val="32"/>
              </w:numPr>
              <w:spacing w:before="0" w:after="0" w:line="240" w:lineRule="auto"/>
              <w:jc w:val="left"/>
              <w:rPr>
                <w:rFonts w:ascii="Times New Roman" w:eastAsia="Times New Roman" w:hAnsi="Times New Roman" w:cs="Times New Roman"/>
                <w:sz w:val="24"/>
                <w:szCs w:val="24"/>
                <w:lang w:eastAsia="lv-LV"/>
              </w:rPr>
            </w:pPr>
            <w:r w:rsidRPr="0052789B">
              <w:rPr>
                <w:rFonts w:ascii="Times New Roman" w:eastAsia="Times New Roman" w:hAnsi="Times New Roman" w:cs="Times New Roman"/>
                <w:sz w:val="24"/>
                <w:szCs w:val="24"/>
                <w:lang w:eastAsia="lv-LV"/>
              </w:rPr>
              <w:t xml:space="preserve">POST </w:t>
            </w:r>
            <w:proofErr w:type="spellStart"/>
            <w:r w:rsidRPr="0052789B">
              <w:rPr>
                <w:rFonts w:ascii="Times New Roman" w:eastAsia="Times New Roman" w:hAnsi="Times New Roman" w:cs="Times New Roman"/>
                <w:sz w:val="24"/>
                <w:szCs w:val="24"/>
                <w:lang w:eastAsia="lv-LV"/>
              </w:rPr>
              <w:t>OfflineTransaction</w:t>
            </w:r>
            <w:proofErr w:type="spellEnd"/>
            <w:r w:rsidRPr="0052789B">
              <w:rPr>
                <w:rFonts w:ascii="Times New Roman" w:eastAsia="Times New Roman" w:hAnsi="Times New Roman" w:cs="Times New Roman"/>
                <w:sz w:val="24"/>
                <w:szCs w:val="24"/>
                <w:lang w:eastAsia="lv-LV"/>
              </w:rPr>
              <w:t xml:space="preserve"> (</w:t>
            </w:r>
            <w:hyperlink r:id="rId57" w:history="1">
              <w:r w:rsidRPr="0052789B">
                <w:rPr>
                  <w:rStyle w:val="Hyperlink"/>
                  <w:rFonts w:ascii="Times New Roman" w:eastAsia="Times New Roman" w:hAnsi="Times New Roman" w:cs="Times New Roman"/>
                  <w:color w:val="auto"/>
                  <w:sz w:val="24"/>
                  <w:szCs w:val="24"/>
                  <w:lang w:eastAsia="lv-LV"/>
                </w:rPr>
                <w:t>https://apigw.viss.gov.lv/api-transaction-public/v1_0/transaction</w:t>
              </w:r>
            </w:hyperlink>
            <w:r w:rsidRPr="0052789B">
              <w:rPr>
                <w:rFonts w:ascii="Times New Roman" w:eastAsia="Times New Roman" w:hAnsi="Times New Roman" w:cs="Times New Roman"/>
                <w:sz w:val="24"/>
                <w:szCs w:val="24"/>
                <w:lang w:eastAsia="lv-LV"/>
              </w:rPr>
              <w:t xml:space="preserve"> ) Informācija VDAA API store vietnē: API-VIDM-AVIS_trx-v1_0</w:t>
            </w:r>
          </w:p>
        </w:tc>
      </w:tr>
    </w:tbl>
    <w:p w14:paraId="2211F943" w14:textId="47485869" w:rsidR="003814F1" w:rsidRPr="0052789B" w:rsidRDefault="7EC6E5B3" w:rsidP="00D05E53">
      <w:pPr>
        <w:pStyle w:val="Heading2"/>
      </w:pPr>
      <w:bookmarkStart w:id="160" w:name="_Toc50560542"/>
      <w:bookmarkStart w:id="161" w:name="_Toc62813959"/>
      <w:bookmarkStart w:id="162" w:name="_Toc1092326200"/>
      <w:bookmarkEnd w:id="134"/>
      <w:r w:rsidRPr="0052789B">
        <w:lastRenderedPageBreak/>
        <w:t>AVIS sistēmas API arhitektūra</w:t>
      </w:r>
      <w:bookmarkEnd w:id="160"/>
      <w:bookmarkEnd w:id="161"/>
      <w:bookmarkEnd w:id="162"/>
    </w:p>
    <w:p w14:paraId="1341E088" w14:textId="064CE216" w:rsidR="003814F1" w:rsidRPr="0052789B" w:rsidRDefault="003814F1" w:rsidP="003814F1">
      <w:bookmarkStart w:id="163" w:name="_Hlk223938029"/>
      <w:r w:rsidRPr="0052789B">
        <w:t xml:space="preserve">Visas sistēmas komponentes sastāv no servisiem, kas savā starpā komunicē, izmantojot REST </w:t>
      </w:r>
      <w:proofErr w:type="spellStart"/>
      <w:r w:rsidRPr="0052789B">
        <w:t>pakalpes</w:t>
      </w:r>
      <w:proofErr w:type="spellEnd"/>
      <w:r w:rsidR="00741A71" w:rsidRPr="0052789B">
        <w:t xml:space="preserve"> un k</w:t>
      </w:r>
      <w:r w:rsidRPr="0052789B">
        <w:t xml:space="preserve">ā datu standartu izmantojot JSON datu formātu. </w:t>
      </w:r>
    </w:p>
    <w:bookmarkEnd w:id="163"/>
    <w:p w14:paraId="45353D45" w14:textId="358D8A39" w:rsidR="00122870" w:rsidRPr="0052789B" w:rsidRDefault="00122870" w:rsidP="00122870">
      <w:r w:rsidRPr="0052789B">
        <w:t>AVIS API tiek veiktu ievadīto datu validācijā pēc pieciem kritērijiem:</w:t>
      </w:r>
    </w:p>
    <w:p w14:paraId="267C63A6" w14:textId="77777777" w:rsidR="00122870" w:rsidRPr="0052789B" w:rsidRDefault="00122870" w:rsidP="00D05E53">
      <w:pPr>
        <w:pStyle w:val="Numbering"/>
        <w:numPr>
          <w:ilvl w:val="0"/>
          <w:numId w:val="15"/>
        </w:numPr>
        <w:spacing w:before="0" w:after="0" w:line="240" w:lineRule="auto"/>
        <w:rPr>
          <w:rFonts w:eastAsia="Arial"/>
        </w:rPr>
      </w:pPr>
      <w:r w:rsidRPr="0052789B">
        <w:rPr>
          <w:rFonts w:eastAsia="Arial"/>
        </w:rPr>
        <w:t>Vai ir iesūtīti visi obligātie datu lauki;</w:t>
      </w:r>
    </w:p>
    <w:p w14:paraId="0D079A25" w14:textId="77777777" w:rsidR="00122870" w:rsidRPr="0052789B" w:rsidRDefault="00122870" w:rsidP="00D05E53">
      <w:pPr>
        <w:pStyle w:val="Numbering"/>
        <w:numPr>
          <w:ilvl w:val="0"/>
          <w:numId w:val="15"/>
        </w:numPr>
        <w:spacing w:before="0" w:after="0" w:line="240" w:lineRule="auto"/>
        <w:rPr>
          <w:rFonts w:eastAsia="Arial"/>
        </w:rPr>
      </w:pPr>
      <w:r w:rsidRPr="0052789B">
        <w:rPr>
          <w:rFonts w:eastAsia="Arial"/>
        </w:rPr>
        <w:t>Vai iesūtītās datu lauku vērtības atbilst noteiktajam datu lauka vērtības tipam;</w:t>
      </w:r>
    </w:p>
    <w:p w14:paraId="77B131D0" w14:textId="77777777" w:rsidR="00122870" w:rsidRPr="0052789B" w:rsidRDefault="00122870" w:rsidP="00D05E53">
      <w:pPr>
        <w:pStyle w:val="Numbering"/>
        <w:numPr>
          <w:ilvl w:val="0"/>
          <w:numId w:val="15"/>
        </w:numPr>
        <w:spacing w:before="0" w:after="0" w:line="240" w:lineRule="auto"/>
        <w:rPr>
          <w:rFonts w:eastAsia="Arial"/>
        </w:rPr>
      </w:pPr>
      <w:r w:rsidRPr="0052789B">
        <w:rPr>
          <w:rFonts w:eastAsia="Arial"/>
        </w:rPr>
        <w:t>Vai iesūtītās vērtības nepārsniedz DB noteikto datu lauku vērtību ierobežojumus;</w:t>
      </w:r>
    </w:p>
    <w:p w14:paraId="63D0F77D" w14:textId="77777777" w:rsidR="00122870" w:rsidRPr="0052789B" w:rsidRDefault="00122870" w:rsidP="00D05E53">
      <w:pPr>
        <w:pStyle w:val="Numbering"/>
        <w:numPr>
          <w:ilvl w:val="0"/>
          <w:numId w:val="15"/>
        </w:numPr>
        <w:spacing w:before="0" w:after="0" w:line="240" w:lineRule="auto"/>
        <w:rPr>
          <w:rFonts w:eastAsia="Arial"/>
        </w:rPr>
      </w:pPr>
      <w:r w:rsidRPr="0052789B">
        <w:rPr>
          <w:rFonts w:eastAsia="Arial"/>
        </w:rPr>
        <w:t>Vai iesūtītais objekts jau nav reģistrēts;</w:t>
      </w:r>
    </w:p>
    <w:p w14:paraId="62B36B39" w14:textId="77777777" w:rsidR="00122870" w:rsidRPr="0052789B" w:rsidRDefault="00122870" w:rsidP="00D05E53">
      <w:pPr>
        <w:pStyle w:val="Numbering"/>
        <w:numPr>
          <w:ilvl w:val="0"/>
          <w:numId w:val="15"/>
        </w:numPr>
        <w:spacing w:before="0" w:after="0" w:line="240" w:lineRule="auto"/>
        <w:rPr>
          <w:rFonts w:eastAsia="Arial"/>
        </w:rPr>
      </w:pPr>
      <w:r w:rsidRPr="0052789B">
        <w:rPr>
          <w:rFonts w:eastAsia="Arial"/>
        </w:rPr>
        <w:t>Vai jau reģistrētam objektam nav iesūtīts jauns darbības periods, vai nomainīts kāds cits datu lauks.</w:t>
      </w:r>
    </w:p>
    <w:p w14:paraId="18254A5E" w14:textId="79FD7492" w:rsidR="00122870" w:rsidRPr="0052789B" w:rsidRDefault="00122870" w:rsidP="31940D1C">
      <w:pPr>
        <w:pStyle w:val="Numbering"/>
        <w:rPr>
          <w:rFonts w:eastAsia="Arial"/>
        </w:rPr>
      </w:pPr>
      <w:r w:rsidRPr="0052789B">
        <w:rPr>
          <w:rFonts w:eastAsia="Arial"/>
        </w:rPr>
        <w:t xml:space="preserve">Ja datu </w:t>
      </w:r>
      <w:r w:rsidR="00383AEB" w:rsidRPr="0052789B">
        <w:rPr>
          <w:rFonts w:eastAsia="Arial"/>
        </w:rPr>
        <w:t>validācijas</w:t>
      </w:r>
      <w:r w:rsidRPr="0052789B">
        <w:rPr>
          <w:rFonts w:eastAsia="Arial"/>
        </w:rPr>
        <w:t xml:space="preserve"> procesa laikā tiek konstatēta nekorektu datu ievade, tad tiek izvadīta atbilstošais kļūdas paziņojums saskaņā ar kļūdu </w:t>
      </w:r>
      <w:r w:rsidR="00383AEB" w:rsidRPr="0052789B">
        <w:rPr>
          <w:rFonts w:eastAsia="Arial"/>
        </w:rPr>
        <w:t>klasifikāciju</w:t>
      </w:r>
      <w:r w:rsidRPr="0052789B">
        <w:rPr>
          <w:rFonts w:eastAsia="Arial"/>
        </w:rPr>
        <w:t>.</w:t>
      </w:r>
    </w:p>
    <w:p w14:paraId="614A1E6B" w14:textId="1B0BCA8F" w:rsidR="0033404A" w:rsidRPr="0052789B" w:rsidRDefault="0033404A" w:rsidP="00122870">
      <w:pPr>
        <w:pStyle w:val="Numbering"/>
        <w:rPr>
          <w:rFonts w:eastAsia="Arial"/>
        </w:rPr>
      </w:pPr>
    </w:p>
    <w:p w14:paraId="69A2B7C3" w14:textId="09D7E60C" w:rsidR="00122870" w:rsidRPr="0052789B" w:rsidRDefault="00122870" w:rsidP="00122870">
      <w:pPr>
        <w:pStyle w:val="Numbering"/>
        <w:ind w:left="360"/>
        <w:rPr>
          <w:rFonts w:eastAsia="Arial"/>
        </w:rPr>
      </w:pPr>
      <w:r w:rsidRPr="0052789B">
        <w:rPr>
          <w:rFonts w:eastAsia="Arial"/>
        </w:rPr>
        <w:t xml:space="preserve">Kļūdu </w:t>
      </w:r>
      <w:r w:rsidR="00383AEB" w:rsidRPr="0052789B">
        <w:rPr>
          <w:rFonts w:eastAsia="Arial"/>
        </w:rPr>
        <w:t>klasifikācija</w:t>
      </w:r>
      <w:r w:rsidR="00A24708" w:rsidRPr="0052789B">
        <w:rPr>
          <w:rFonts w:eastAsia="Arial"/>
        </w:rPr>
        <w:t> :</w:t>
      </w:r>
    </w:p>
    <w:tbl>
      <w:tblPr>
        <w:tblStyle w:val="TableGrid"/>
        <w:tblW w:w="9634" w:type="dxa"/>
        <w:tblLayout w:type="fixed"/>
        <w:tblLook w:val="04A0" w:firstRow="1" w:lastRow="0" w:firstColumn="1" w:lastColumn="0" w:noHBand="0" w:noVBand="1"/>
      </w:tblPr>
      <w:tblGrid>
        <w:gridCol w:w="1555"/>
        <w:gridCol w:w="3867"/>
        <w:gridCol w:w="4212"/>
      </w:tblGrid>
      <w:tr w:rsidR="00BA53C6" w:rsidRPr="0052789B" w14:paraId="230ED7D4" w14:textId="77777777" w:rsidTr="004415C9">
        <w:tc>
          <w:tcPr>
            <w:tcW w:w="1555" w:type="dxa"/>
          </w:tcPr>
          <w:p w14:paraId="4F8A2C9E" w14:textId="77777777" w:rsidR="00383AEB" w:rsidRPr="0052789B" w:rsidRDefault="00383AEB" w:rsidP="004415C9">
            <w:pPr>
              <w:pStyle w:val="Numbering"/>
              <w:rPr>
                <w:sz w:val="20"/>
                <w:szCs w:val="20"/>
                <w:shd w:val="clear" w:color="auto" w:fill="FFFFFF"/>
              </w:rPr>
            </w:pPr>
            <w:r w:rsidRPr="0052789B">
              <w:rPr>
                <w:sz w:val="20"/>
                <w:szCs w:val="20"/>
                <w:shd w:val="clear" w:color="auto" w:fill="FFFFFF"/>
              </w:rPr>
              <w:t>Kods</w:t>
            </w:r>
          </w:p>
        </w:tc>
        <w:tc>
          <w:tcPr>
            <w:tcW w:w="3867" w:type="dxa"/>
          </w:tcPr>
          <w:p w14:paraId="02DE99CC" w14:textId="77777777" w:rsidR="00383AEB" w:rsidRPr="0052789B" w:rsidRDefault="00383AEB" w:rsidP="004415C9">
            <w:pPr>
              <w:pStyle w:val="Numbering"/>
              <w:rPr>
                <w:sz w:val="20"/>
                <w:szCs w:val="20"/>
                <w:shd w:val="clear" w:color="auto" w:fill="FFFFFF"/>
              </w:rPr>
            </w:pPr>
            <w:r w:rsidRPr="0052789B">
              <w:rPr>
                <w:sz w:val="20"/>
                <w:szCs w:val="20"/>
                <w:shd w:val="clear" w:color="auto" w:fill="FFFFFF"/>
              </w:rPr>
              <w:t>Nosaukums</w:t>
            </w:r>
          </w:p>
        </w:tc>
        <w:tc>
          <w:tcPr>
            <w:tcW w:w="4212" w:type="dxa"/>
          </w:tcPr>
          <w:p w14:paraId="30BEC5E8" w14:textId="77777777" w:rsidR="00383AEB" w:rsidRPr="0052789B" w:rsidRDefault="00383AEB" w:rsidP="004415C9">
            <w:pPr>
              <w:pStyle w:val="Numbering"/>
              <w:rPr>
                <w:rFonts w:eastAsia="Arial"/>
                <w:sz w:val="20"/>
                <w:szCs w:val="20"/>
              </w:rPr>
            </w:pPr>
            <w:r w:rsidRPr="0052789B">
              <w:rPr>
                <w:rFonts w:eastAsia="Arial"/>
                <w:sz w:val="20"/>
                <w:szCs w:val="20"/>
              </w:rPr>
              <w:t>Skaidrojums</w:t>
            </w:r>
          </w:p>
          <w:p w14:paraId="21BB21DD" w14:textId="77777777" w:rsidR="00383AEB" w:rsidRPr="0052789B" w:rsidRDefault="00383AEB" w:rsidP="004415C9">
            <w:pPr>
              <w:pStyle w:val="Numbering"/>
              <w:rPr>
                <w:rFonts w:eastAsia="Arial"/>
                <w:sz w:val="20"/>
                <w:szCs w:val="20"/>
              </w:rPr>
            </w:pPr>
          </w:p>
        </w:tc>
      </w:tr>
      <w:tr w:rsidR="00BA53C6" w:rsidRPr="0052789B" w14:paraId="58815C9F" w14:textId="77777777" w:rsidTr="004415C9">
        <w:tc>
          <w:tcPr>
            <w:tcW w:w="1555" w:type="dxa"/>
          </w:tcPr>
          <w:p w14:paraId="0B7AB0DE" w14:textId="77777777" w:rsidR="00383AEB" w:rsidRPr="0052789B" w:rsidRDefault="00383AEB" w:rsidP="004415C9">
            <w:pPr>
              <w:pStyle w:val="Numbering"/>
              <w:rPr>
                <w:rFonts w:eastAsia="Arial"/>
                <w:sz w:val="20"/>
                <w:szCs w:val="20"/>
              </w:rPr>
            </w:pPr>
            <w:r w:rsidRPr="0052789B">
              <w:rPr>
                <w:sz w:val="20"/>
                <w:szCs w:val="20"/>
                <w:shd w:val="clear" w:color="auto" w:fill="FFFFFF"/>
              </w:rPr>
              <w:t>ER0001</w:t>
            </w:r>
          </w:p>
        </w:tc>
        <w:tc>
          <w:tcPr>
            <w:tcW w:w="3867" w:type="dxa"/>
          </w:tcPr>
          <w:p w14:paraId="7CDFE7BF" w14:textId="77777777" w:rsidR="00383AEB" w:rsidRPr="0052789B" w:rsidRDefault="00383AEB" w:rsidP="004415C9">
            <w:pPr>
              <w:pStyle w:val="Numbering"/>
              <w:rPr>
                <w:rFonts w:eastAsia="Arial"/>
                <w:sz w:val="20"/>
                <w:szCs w:val="20"/>
              </w:rPr>
            </w:pPr>
            <w:r w:rsidRPr="0052789B">
              <w:rPr>
                <w:sz w:val="20"/>
                <w:szCs w:val="20"/>
                <w:shd w:val="clear" w:color="auto" w:fill="FFFFFF"/>
              </w:rPr>
              <w:t>Notika neparedzēta kļūda</w:t>
            </w:r>
          </w:p>
        </w:tc>
        <w:tc>
          <w:tcPr>
            <w:tcW w:w="4212" w:type="dxa"/>
          </w:tcPr>
          <w:p w14:paraId="34CA85F2" w14:textId="77777777" w:rsidR="00383AEB" w:rsidRPr="0052789B" w:rsidRDefault="00383AEB" w:rsidP="004415C9">
            <w:pPr>
              <w:pStyle w:val="Numbering"/>
              <w:rPr>
                <w:rFonts w:eastAsia="Arial"/>
                <w:sz w:val="20"/>
                <w:szCs w:val="20"/>
              </w:rPr>
            </w:pPr>
            <w:r w:rsidRPr="0052789B">
              <w:rPr>
                <w:rFonts w:eastAsia="Arial"/>
                <w:sz w:val="20"/>
                <w:szCs w:val="20"/>
              </w:rPr>
              <w:t>Paredzēts piemērot, ja radusies kļūda, kas neatbilst nevienai no zemāk definētājām situācijām.</w:t>
            </w:r>
          </w:p>
        </w:tc>
      </w:tr>
      <w:tr w:rsidR="00BA53C6" w:rsidRPr="0052789B" w14:paraId="0226A9D8" w14:textId="77777777" w:rsidTr="004415C9">
        <w:tc>
          <w:tcPr>
            <w:tcW w:w="1555" w:type="dxa"/>
          </w:tcPr>
          <w:p w14:paraId="75CB1314" w14:textId="77777777" w:rsidR="00383AEB" w:rsidRPr="0052789B" w:rsidRDefault="00383AEB" w:rsidP="004415C9">
            <w:pPr>
              <w:pStyle w:val="Numbering"/>
              <w:rPr>
                <w:rFonts w:eastAsia="Arial"/>
                <w:sz w:val="20"/>
                <w:szCs w:val="20"/>
              </w:rPr>
            </w:pPr>
            <w:r w:rsidRPr="0052789B">
              <w:rPr>
                <w:sz w:val="20"/>
                <w:szCs w:val="20"/>
                <w:shd w:val="clear" w:color="auto" w:fill="FFFFFF"/>
              </w:rPr>
              <w:t>ER0002</w:t>
            </w:r>
          </w:p>
        </w:tc>
        <w:tc>
          <w:tcPr>
            <w:tcW w:w="3867" w:type="dxa"/>
          </w:tcPr>
          <w:p w14:paraId="0AA7E5DF" w14:textId="77777777" w:rsidR="00383AEB" w:rsidRPr="0052789B" w:rsidRDefault="00383AEB" w:rsidP="004415C9">
            <w:pPr>
              <w:pStyle w:val="Numbering"/>
              <w:rPr>
                <w:rFonts w:eastAsia="Arial"/>
                <w:sz w:val="20"/>
                <w:szCs w:val="20"/>
              </w:rPr>
            </w:pPr>
            <w:r w:rsidRPr="0052789B">
              <w:rPr>
                <w:sz w:val="20"/>
                <w:szCs w:val="20"/>
                <w:shd w:val="clear" w:color="auto" w:fill="FFFFFF"/>
              </w:rPr>
              <w:t>Dati neatbilst sagaidītajai datu struktūrai</w:t>
            </w:r>
          </w:p>
        </w:tc>
        <w:tc>
          <w:tcPr>
            <w:tcW w:w="4212" w:type="dxa"/>
          </w:tcPr>
          <w:p w14:paraId="662A5C60" w14:textId="77777777" w:rsidR="00383AEB" w:rsidRPr="0052789B" w:rsidRDefault="00383AEB" w:rsidP="004415C9">
            <w:pPr>
              <w:pStyle w:val="Numbering"/>
              <w:rPr>
                <w:rFonts w:eastAsia="Arial"/>
                <w:sz w:val="20"/>
                <w:szCs w:val="20"/>
              </w:rPr>
            </w:pPr>
            <w:r w:rsidRPr="0052789B">
              <w:rPr>
                <w:rFonts w:eastAsia="Arial"/>
                <w:sz w:val="20"/>
                <w:szCs w:val="20"/>
              </w:rPr>
              <w:t>Ievadītie dati neatbilst norādītajam datu struktūrai, piemēram to garums pārsniedz limitēto.</w:t>
            </w:r>
          </w:p>
        </w:tc>
      </w:tr>
      <w:tr w:rsidR="00BA53C6" w:rsidRPr="0052789B" w14:paraId="5EE33231" w14:textId="77777777" w:rsidTr="004415C9">
        <w:tc>
          <w:tcPr>
            <w:tcW w:w="1555" w:type="dxa"/>
          </w:tcPr>
          <w:p w14:paraId="204E6437" w14:textId="77777777" w:rsidR="00383AEB" w:rsidRPr="0052789B" w:rsidRDefault="00383AEB" w:rsidP="004415C9">
            <w:pPr>
              <w:pStyle w:val="Numbering"/>
              <w:rPr>
                <w:rFonts w:eastAsia="Arial"/>
                <w:sz w:val="20"/>
                <w:szCs w:val="20"/>
              </w:rPr>
            </w:pPr>
            <w:r w:rsidRPr="0052789B">
              <w:rPr>
                <w:sz w:val="20"/>
                <w:szCs w:val="20"/>
                <w:shd w:val="clear" w:color="auto" w:fill="FFFFFF"/>
              </w:rPr>
              <w:t>ER0003</w:t>
            </w:r>
          </w:p>
        </w:tc>
        <w:tc>
          <w:tcPr>
            <w:tcW w:w="3867" w:type="dxa"/>
          </w:tcPr>
          <w:p w14:paraId="7A6753EB" w14:textId="77777777" w:rsidR="00383AEB" w:rsidRPr="0052789B" w:rsidRDefault="00383AEB" w:rsidP="004415C9">
            <w:pPr>
              <w:pStyle w:val="Numbering"/>
              <w:rPr>
                <w:rFonts w:eastAsia="Arial"/>
                <w:sz w:val="20"/>
                <w:szCs w:val="20"/>
              </w:rPr>
            </w:pPr>
            <w:r w:rsidRPr="0052789B">
              <w:rPr>
                <w:sz w:val="20"/>
                <w:szCs w:val="20"/>
                <w:shd w:val="clear" w:color="auto" w:fill="FFFFFF"/>
              </w:rPr>
              <w:t>Datu vērtība neatbilst nevienai no sagaidāmajām vērtībām</w:t>
            </w:r>
          </w:p>
        </w:tc>
        <w:tc>
          <w:tcPr>
            <w:tcW w:w="4212" w:type="dxa"/>
          </w:tcPr>
          <w:p w14:paraId="690B4937" w14:textId="77777777" w:rsidR="00383AEB" w:rsidRPr="0052789B" w:rsidRDefault="00383AEB" w:rsidP="004415C9">
            <w:pPr>
              <w:pStyle w:val="Numbering"/>
              <w:rPr>
                <w:rFonts w:eastAsia="Arial"/>
                <w:sz w:val="20"/>
                <w:szCs w:val="20"/>
              </w:rPr>
            </w:pPr>
            <w:r w:rsidRPr="0052789B">
              <w:rPr>
                <w:rFonts w:eastAsia="Arial"/>
                <w:sz w:val="20"/>
                <w:szCs w:val="20"/>
              </w:rPr>
              <w:t>Norādītais GUID identifikators norādīts nekorekti.</w:t>
            </w:r>
          </w:p>
          <w:p w14:paraId="7104C414" w14:textId="77777777" w:rsidR="00383AEB" w:rsidRPr="0052789B" w:rsidRDefault="00383AEB" w:rsidP="004415C9">
            <w:pPr>
              <w:pStyle w:val="Numbering"/>
              <w:rPr>
                <w:rFonts w:eastAsia="Arial"/>
                <w:sz w:val="20"/>
                <w:szCs w:val="20"/>
              </w:rPr>
            </w:pPr>
            <w:r w:rsidRPr="0052789B">
              <w:rPr>
                <w:rFonts w:eastAsia="Arial"/>
                <w:sz w:val="20"/>
                <w:szCs w:val="20"/>
              </w:rPr>
              <w:t>Norādītie dati neatbilst datu tipam.</w:t>
            </w:r>
          </w:p>
        </w:tc>
      </w:tr>
      <w:tr w:rsidR="00BA53C6" w:rsidRPr="0052789B" w14:paraId="0270EEE1" w14:textId="77777777" w:rsidTr="004415C9">
        <w:tc>
          <w:tcPr>
            <w:tcW w:w="1555" w:type="dxa"/>
          </w:tcPr>
          <w:p w14:paraId="4D09769D" w14:textId="77777777" w:rsidR="00383AEB" w:rsidRPr="0052789B" w:rsidRDefault="00383AEB" w:rsidP="004415C9">
            <w:pPr>
              <w:pStyle w:val="Numbering"/>
              <w:rPr>
                <w:rFonts w:eastAsia="Arial"/>
                <w:sz w:val="20"/>
                <w:szCs w:val="20"/>
              </w:rPr>
            </w:pPr>
            <w:r w:rsidRPr="0052789B">
              <w:rPr>
                <w:sz w:val="20"/>
                <w:szCs w:val="20"/>
                <w:shd w:val="clear" w:color="auto" w:fill="FFFFFF"/>
              </w:rPr>
              <w:t>ER0004</w:t>
            </w:r>
          </w:p>
        </w:tc>
        <w:tc>
          <w:tcPr>
            <w:tcW w:w="3867" w:type="dxa"/>
          </w:tcPr>
          <w:p w14:paraId="7F1845B0" w14:textId="77777777" w:rsidR="00383AEB" w:rsidRPr="0052789B" w:rsidRDefault="00383AEB" w:rsidP="004415C9">
            <w:pPr>
              <w:pStyle w:val="Numbering"/>
              <w:rPr>
                <w:rFonts w:eastAsia="Arial"/>
                <w:sz w:val="20"/>
                <w:szCs w:val="20"/>
              </w:rPr>
            </w:pPr>
            <w:r w:rsidRPr="0052789B">
              <w:rPr>
                <w:sz w:val="20"/>
                <w:szCs w:val="20"/>
                <w:shd w:val="clear" w:color="auto" w:fill="FFFFFF"/>
              </w:rPr>
              <w:t>Datumu no/līdz intervāls norādīts nekorekti</w:t>
            </w:r>
          </w:p>
        </w:tc>
        <w:tc>
          <w:tcPr>
            <w:tcW w:w="4212" w:type="dxa"/>
          </w:tcPr>
          <w:p w14:paraId="61367D47" w14:textId="77777777" w:rsidR="00383AEB" w:rsidRPr="0052789B" w:rsidRDefault="00383AEB" w:rsidP="004415C9">
            <w:pPr>
              <w:pStyle w:val="Numbering"/>
              <w:rPr>
                <w:rFonts w:eastAsia="Arial"/>
                <w:sz w:val="20"/>
                <w:szCs w:val="20"/>
              </w:rPr>
            </w:pPr>
            <w:r w:rsidRPr="0052789B">
              <w:rPr>
                <w:rFonts w:eastAsia="Arial"/>
                <w:sz w:val="20"/>
                <w:szCs w:val="20"/>
              </w:rPr>
              <w:t>“Datums līdz” norādīts mazāks nekā “Datums no”, tādejādi nav iespējams izveidot šādu laika periodu.</w:t>
            </w:r>
          </w:p>
        </w:tc>
      </w:tr>
      <w:tr w:rsidR="00BA53C6" w:rsidRPr="0052789B" w14:paraId="3D1AC9D8" w14:textId="77777777" w:rsidTr="004415C9">
        <w:tc>
          <w:tcPr>
            <w:tcW w:w="1555" w:type="dxa"/>
          </w:tcPr>
          <w:p w14:paraId="4188D84C" w14:textId="77777777" w:rsidR="00383AEB" w:rsidRPr="0052789B" w:rsidRDefault="00383AEB" w:rsidP="004415C9">
            <w:pPr>
              <w:pStyle w:val="Numbering"/>
              <w:rPr>
                <w:rFonts w:eastAsia="Arial"/>
                <w:sz w:val="20"/>
                <w:szCs w:val="20"/>
              </w:rPr>
            </w:pPr>
            <w:r w:rsidRPr="0052789B">
              <w:rPr>
                <w:sz w:val="20"/>
                <w:szCs w:val="20"/>
                <w:shd w:val="clear" w:color="auto" w:fill="FFFFFF"/>
              </w:rPr>
              <w:t>ER0005</w:t>
            </w:r>
          </w:p>
        </w:tc>
        <w:tc>
          <w:tcPr>
            <w:tcW w:w="3867" w:type="dxa"/>
          </w:tcPr>
          <w:p w14:paraId="39DEBC0C" w14:textId="77777777" w:rsidR="00383AEB" w:rsidRPr="0052789B" w:rsidRDefault="00383AEB" w:rsidP="004415C9">
            <w:pPr>
              <w:pStyle w:val="Numbering"/>
              <w:rPr>
                <w:rFonts w:eastAsia="Arial"/>
                <w:sz w:val="20"/>
                <w:szCs w:val="20"/>
              </w:rPr>
            </w:pPr>
            <w:r w:rsidRPr="0052789B">
              <w:rPr>
                <w:sz w:val="20"/>
                <w:szCs w:val="20"/>
                <w:shd w:val="clear" w:color="auto" w:fill="FFFFFF"/>
              </w:rPr>
              <w:t>Konstatēts ieraksta dublikāts</w:t>
            </w:r>
          </w:p>
        </w:tc>
        <w:tc>
          <w:tcPr>
            <w:tcW w:w="4212" w:type="dxa"/>
          </w:tcPr>
          <w:p w14:paraId="30E0DA13" w14:textId="77777777" w:rsidR="00383AEB" w:rsidRPr="0052789B" w:rsidRDefault="00383AEB" w:rsidP="004415C9">
            <w:pPr>
              <w:pStyle w:val="Numbering"/>
              <w:rPr>
                <w:rFonts w:eastAsia="Arial"/>
                <w:sz w:val="20"/>
                <w:szCs w:val="20"/>
              </w:rPr>
            </w:pPr>
            <w:r w:rsidRPr="0052789B">
              <w:rPr>
                <w:rFonts w:eastAsia="Arial"/>
                <w:sz w:val="20"/>
                <w:szCs w:val="20"/>
              </w:rPr>
              <w:t xml:space="preserve">Datubāzē jau pastāv ieraksts ar identiskiem norādītajiem datiem. Sīkāks izklāsts ar datu laukiem, pēc kuriem tiek veikta dublikātu pārbaude AVIS administrators </w:t>
            </w:r>
            <w:proofErr w:type="spellStart"/>
            <w:r w:rsidRPr="0052789B">
              <w:rPr>
                <w:rFonts w:eastAsia="Arial"/>
                <w:sz w:val="20"/>
                <w:szCs w:val="20"/>
              </w:rPr>
              <w:t>saskarnēs</w:t>
            </w:r>
            <w:proofErr w:type="spellEnd"/>
            <w:r w:rsidRPr="0052789B">
              <w:rPr>
                <w:rFonts w:eastAsia="Arial"/>
                <w:sz w:val="20"/>
                <w:szCs w:val="20"/>
              </w:rPr>
              <w:t>, ir norādīta Lietotāja rokasgrāmatā.</w:t>
            </w:r>
          </w:p>
        </w:tc>
      </w:tr>
      <w:tr w:rsidR="00BA53C6" w:rsidRPr="0052789B" w14:paraId="50837A58" w14:textId="77777777" w:rsidTr="004415C9">
        <w:tc>
          <w:tcPr>
            <w:tcW w:w="1555" w:type="dxa"/>
          </w:tcPr>
          <w:p w14:paraId="47BE2D20" w14:textId="77777777" w:rsidR="00383AEB" w:rsidRPr="0052789B" w:rsidRDefault="00383AEB" w:rsidP="004415C9">
            <w:pPr>
              <w:pStyle w:val="Numbering"/>
              <w:rPr>
                <w:rFonts w:eastAsia="Arial"/>
                <w:sz w:val="20"/>
                <w:szCs w:val="20"/>
              </w:rPr>
            </w:pPr>
            <w:r w:rsidRPr="0052789B">
              <w:rPr>
                <w:sz w:val="20"/>
                <w:szCs w:val="20"/>
                <w:shd w:val="clear" w:color="auto" w:fill="FFFFFF"/>
              </w:rPr>
              <w:t>ER0006</w:t>
            </w:r>
          </w:p>
        </w:tc>
        <w:tc>
          <w:tcPr>
            <w:tcW w:w="3867" w:type="dxa"/>
          </w:tcPr>
          <w:p w14:paraId="65D5ED4E" w14:textId="77777777" w:rsidR="00383AEB" w:rsidRPr="0052789B" w:rsidRDefault="00383AEB" w:rsidP="004415C9">
            <w:pPr>
              <w:pStyle w:val="Numbering"/>
              <w:rPr>
                <w:rFonts w:eastAsia="Arial"/>
                <w:sz w:val="20"/>
                <w:szCs w:val="20"/>
              </w:rPr>
            </w:pPr>
            <w:r w:rsidRPr="0052789B">
              <w:rPr>
                <w:sz w:val="20"/>
                <w:szCs w:val="20"/>
                <w:shd w:val="clear" w:color="auto" w:fill="FFFFFF"/>
              </w:rPr>
              <w:t>Datu vērtība ir obligāta</w:t>
            </w:r>
          </w:p>
        </w:tc>
        <w:tc>
          <w:tcPr>
            <w:tcW w:w="4212" w:type="dxa"/>
          </w:tcPr>
          <w:p w14:paraId="5AFDAA84" w14:textId="77777777" w:rsidR="00383AEB" w:rsidRPr="0052789B" w:rsidRDefault="00383AEB" w:rsidP="004415C9">
            <w:pPr>
              <w:pStyle w:val="Numbering"/>
              <w:rPr>
                <w:rFonts w:eastAsia="Arial"/>
                <w:sz w:val="20"/>
                <w:szCs w:val="20"/>
              </w:rPr>
            </w:pPr>
            <w:r w:rsidRPr="0052789B">
              <w:rPr>
                <w:rFonts w:eastAsia="Arial"/>
                <w:sz w:val="20"/>
                <w:szCs w:val="20"/>
              </w:rPr>
              <w:t>Ir neizpildīts kāds datu lauks, kuru aizpilde datubāzē ir norādīta kā obligāta. Tādēļ netiek izveidots ieraksts.</w:t>
            </w:r>
          </w:p>
        </w:tc>
      </w:tr>
      <w:tr w:rsidR="00BA53C6" w:rsidRPr="0052789B" w14:paraId="6ABCAE7E" w14:textId="77777777" w:rsidTr="004415C9">
        <w:tc>
          <w:tcPr>
            <w:tcW w:w="1555" w:type="dxa"/>
          </w:tcPr>
          <w:p w14:paraId="5EF96D7D" w14:textId="77777777" w:rsidR="00383AEB" w:rsidRPr="0052789B" w:rsidRDefault="00383AEB" w:rsidP="004415C9">
            <w:pPr>
              <w:pStyle w:val="Numbering"/>
              <w:rPr>
                <w:rFonts w:eastAsia="Arial"/>
                <w:sz w:val="20"/>
                <w:szCs w:val="20"/>
              </w:rPr>
            </w:pPr>
            <w:r w:rsidRPr="0052789B">
              <w:rPr>
                <w:sz w:val="20"/>
                <w:szCs w:val="20"/>
                <w:shd w:val="clear" w:color="auto" w:fill="FFFFFF"/>
              </w:rPr>
              <w:lastRenderedPageBreak/>
              <w:t>ER0007</w:t>
            </w:r>
          </w:p>
        </w:tc>
        <w:tc>
          <w:tcPr>
            <w:tcW w:w="3867" w:type="dxa"/>
          </w:tcPr>
          <w:p w14:paraId="21EA475A" w14:textId="77777777" w:rsidR="00383AEB" w:rsidRPr="0052789B" w:rsidRDefault="00383AEB" w:rsidP="004415C9">
            <w:pPr>
              <w:pStyle w:val="Numbering"/>
              <w:rPr>
                <w:rFonts w:eastAsia="Arial"/>
                <w:sz w:val="20"/>
                <w:szCs w:val="20"/>
              </w:rPr>
            </w:pPr>
            <w:r w:rsidRPr="0052789B">
              <w:rPr>
                <w:sz w:val="20"/>
                <w:szCs w:val="20"/>
                <w:shd w:val="clear" w:color="auto" w:fill="FFFFFF"/>
              </w:rPr>
              <w:t>Nav atrasts ieraksts, kas atbilst datu vērtībai</w:t>
            </w:r>
          </w:p>
        </w:tc>
        <w:tc>
          <w:tcPr>
            <w:tcW w:w="4212" w:type="dxa"/>
          </w:tcPr>
          <w:p w14:paraId="33C01399" w14:textId="77777777" w:rsidR="00383AEB" w:rsidRPr="0052789B" w:rsidRDefault="00383AEB" w:rsidP="004415C9">
            <w:pPr>
              <w:pStyle w:val="Numbering"/>
              <w:rPr>
                <w:rFonts w:eastAsia="Arial"/>
                <w:sz w:val="20"/>
                <w:szCs w:val="20"/>
              </w:rPr>
            </w:pPr>
            <w:r w:rsidRPr="0052789B">
              <w:rPr>
                <w:rFonts w:eastAsia="Arial"/>
                <w:sz w:val="20"/>
                <w:szCs w:val="20"/>
              </w:rPr>
              <w:t>Norādītais GUID nav atrodams datubāzē.</w:t>
            </w:r>
          </w:p>
        </w:tc>
      </w:tr>
      <w:tr w:rsidR="00BA53C6" w:rsidRPr="0052789B" w14:paraId="58AD003D" w14:textId="77777777" w:rsidTr="004415C9">
        <w:tc>
          <w:tcPr>
            <w:tcW w:w="1555" w:type="dxa"/>
          </w:tcPr>
          <w:p w14:paraId="637F16C6" w14:textId="77777777" w:rsidR="00383AEB" w:rsidRPr="0052789B" w:rsidRDefault="00383AEB" w:rsidP="004415C9">
            <w:pPr>
              <w:pStyle w:val="Numbering"/>
              <w:rPr>
                <w:rFonts w:eastAsia="Arial"/>
                <w:sz w:val="20"/>
                <w:szCs w:val="20"/>
              </w:rPr>
            </w:pPr>
            <w:r w:rsidRPr="0052789B">
              <w:rPr>
                <w:sz w:val="20"/>
                <w:szCs w:val="20"/>
                <w:shd w:val="clear" w:color="auto" w:fill="FFFFFF"/>
              </w:rPr>
              <w:t>ER0008</w:t>
            </w:r>
          </w:p>
        </w:tc>
        <w:tc>
          <w:tcPr>
            <w:tcW w:w="3867" w:type="dxa"/>
          </w:tcPr>
          <w:p w14:paraId="1D99A590" w14:textId="77777777" w:rsidR="00383AEB" w:rsidRPr="0052789B" w:rsidRDefault="00383AEB" w:rsidP="004415C9">
            <w:pPr>
              <w:pStyle w:val="Numbering"/>
              <w:rPr>
                <w:rFonts w:eastAsia="Arial"/>
                <w:sz w:val="20"/>
                <w:szCs w:val="20"/>
              </w:rPr>
            </w:pPr>
            <w:r w:rsidRPr="0052789B">
              <w:rPr>
                <w:sz w:val="20"/>
                <w:szCs w:val="20"/>
                <w:shd w:val="clear" w:color="auto" w:fill="FFFFFF"/>
              </w:rPr>
              <w:t>Pieprasījums nav autorizēts vai trūkst tiesību</w:t>
            </w:r>
          </w:p>
        </w:tc>
        <w:tc>
          <w:tcPr>
            <w:tcW w:w="4212" w:type="dxa"/>
          </w:tcPr>
          <w:p w14:paraId="2A7153EA" w14:textId="77777777" w:rsidR="00383AEB" w:rsidRPr="0052789B" w:rsidRDefault="00383AEB" w:rsidP="004415C9">
            <w:pPr>
              <w:pStyle w:val="Numbering"/>
              <w:rPr>
                <w:rFonts w:eastAsia="Arial"/>
                <w:sz w:val="20"/>
                <w:szCs w:val="20"/>
              </w:rPr>
            </w:pPr>
            <w:r w:rsidRPr="0052789B">
              <w:rPr>
                <w:rFonts w:eastAsia="Arial"/>
                <w:sz w:val="20"/>
                <w:szCs w:val="20"/>
              </w:rPr>
              <w:t xml:space="preserve">Nav veikta autorizācija ar </w:t>
            </w:r>
            <w:proofErr w:type="spellStart"/>
            <w:r w:rsidRPr="0052789B">
              <w:rPr>
                <w:rFonts w:eastAsia="Arial"/>
                <w:sz w:val="20"/>
                <w:szCs w:val="20"/>
              </w:rPr>
              <w:t>Token</w:t>
            </w:r>
            <w:proofErr w:type="spellEnd"/>
            <w:r w:rsidRPr="0052789B">
              <w:rPr>
                <w:rFonts w:eastAsia="Arial"/>
                <w:sz w:val="20"/>
                <w:szCs w:val="20"/>
              </w:rPr>
              <w:t xml:space="preserve">, vai arī </w:t>
            </w:r>
            <w:proofErr w:type="spellStart"/>
            <w:r w:rsidRPr="0052789B">
              <w:rPr>
                <w:rFonts w:eastAsia="Arial"/>
                <w:sz w:val="20"/>
                <w:szCs w:val="20"/>
              </w:rPr>
              <w:t>Token</w:t>
            </w:r>
            <w:proofErr w:type="spellEnd"/>
            <w:r w:rsidRPr="0052789B">
              <w:rPr>
                <w:rFonts w:eastAsia="Arial"/>
                <w:sz w:val="20"/>
                <w:szCs w:val="20"/>
              </w:rPr>
              <w:t xml:space="preserve"> īpašniekam nav tiesības, lai veiktu attiecīgās darbības.</w:t>
            </w:r>
          </w:p>
        </w:tc>
      </w:tr>
      <w:tr w:rsidR="00BA53C6" w:rsidRPr="0052789B" w14:paraId="11CE3BE3" w14:textId="77777777" w:rsidTr="004415C9">
        <w:tc>
          <w:tcPr>
            <w:tcW w:w="1555" w:type="dxa"/>
          </w:tcPr>
          <w:p w14:paraId="7FEF01E4" w14:textId="77777777" w:rsidR="00383AEB" w:rsidRPr="0052789B" w:rsidRDefault="00383AEB" w:rsidP="004415C9">
            <w:pPr>
              <w:pStyle w:val="Numbering"/>
              <w:rPr>
                <w:sz w:val="20"/>
                <w:szCs w:val="20"/>
                <w:shd w:val="clear" w:color="auto" w:fill="FFFFFF"/>
              </w:rPr>
            </w:pPr>
            <w:r w:rsidRPr="0052789B">
              <w:rPr>
                <w:sz w:val="20"/>
                <w:szCs w:val="20"/>
                <w:shd w:val="clear" w:color="auto" w:fill="FFFFFF"/>
              </w:rPr>
              <w:t>ER0009</w:t>
            </w:r>
          </w:p>
        </w:tc>
        <w:tc>
          <w:tcPr>
            <w:tcW w:w="3867" w:type="dxa"/>
          </w:tcPr>
          <w:p w14:paraId="0F2890F3" w14:textId="77777777" w:rsidR="00383AEB" w:rsidRPr="0052789B" w:rsidRDefault="00383AEB" w:rsidP="004415C9">
            <w:pPr>
              <w:pStyle w:val="Numbering"/>
              <w:rPr>
                <w:sz w:val="20"/>
                <w:szCs w:val="20"/>
                <w:shd w:val="clear" w:color="auto" w:fill="FFFFFF"/>
              </w:rPr>
            </w:pPr>
            <w:r w:rsidRPr="0052789B">
              <w:rPr>
                <w:sz w:val="20"/>
                <w:szCs w:val="20"/>
                <w:shd w:val="clear" w:color="auto" w:fill="FFFFFF"/>
              </w:rPr>
              <w:t>Norādītais atvieglojumu parametrs ir dzēsts</w:t>
            </w:r>
          </w:p>
        </w:tc>
        <w:tc>
          <w:tcPr>
            <w:tcW w:w="4212" w:type="dxa"/>
          </w:tcPr>
          <w:p w14:paraId="224D7D57" w14:textId="77777777" w:rsidR="00383AEB" w:rsidRPr="0052789B" w:rsidRDefault="00383AEB" w:rsidP="004415C9">
            <w:pPr>
              <w:pStyle w:val="Numbering"/>
              <w:rPr>
                <w:rFonts w:eastAsia="Arial"/>
                <w:sz w:val="20"/>
                <w:szCs w:val="20"/>
              </w:rPr>
            </w:pPr>
            <w:r w:rsidRPr="0052789B">
              <w:rPr>
                <w:rFonts w:eastAsia="Arial"/>
                <w:sz w:val="20"/>
                <w:szCs w:val="20"/>
              </w:rPr>
              <w:t xml:space="preserve">Veidojot </w:t>
            </w:r>
            <w:proofErr w:type="spellStart"/>
            <w:r w:rsidRPr="0052789B">
              <w:rPr>
                <w:rFonts w:eastAsia="Arial"/>
                <w:sz w:val="20"/>
                <w:szCs w:val="20"/>
              </w:rPr>
              <w:t>benefit.Applicabilty</w:t>
            </w:r>
            <w:proofErr w:type="spellEnd"/>
            <w:r w:rsidRPr="0052789B">
              <w:rPr>
                <w:rFonts w:eastAsia="Arial"/>
                <w:sz w:val="20"/>
                <w:szCs w:val="20"/>
              </w:rPr>
              <w:t xml:space="preserve"> un norādot atsauci uz </w:t>
            </w:r>
            <w:proofErr w:type="spellStart"/>
            <w:r w:rsidRPr="0052789B">
              <w:rPr>
                <w:rFonts w:eastAsia="Arial"/>
                <w:sz w:val="20"/>
                <w:szCs w:val="20"/>
              </w:rPr>
              <w:t>benefit.parameters</w:t>
            </w:r>
            <w:proofErr w:type="spellEnd"/>
            <w:r w:rsidRPr="0052789B">
              <w:rPr>
                <w:rFonts w:eastAsia="Arial"/>
                <w:sz w:val="20"/>
                <w:szCs w:val="20"/>
              </w:rPr>
              <w:t>, kuri ir dzēsti.</w:t>
            </w:r>
          </w:p>
        </w:tc>
      </w:tr>
      <w:tr w:rsidR="00BA53C6" w:rsidRPr="0052789B" w14:paraId="68E8A938" w14:textId="77777777" w:rsidTr="004415C9">
        <w:tc>
          <w:tcPr>
            <w:tcW w:w="1555" w:type="dxa"/>
          </w:tcPr>
          <w:p w14:paraId="2FDC3FAB" w14:textId="77777777" w:rsidR="00383AEB" w:rsidRPr="0052789B" w:rsidRDefault="00383AEB" w:rsidP="004415C9">
            <w:pPr>
              <w:pStyle w:val="Numbering"/>
              <w:rPr>
                <w:sz w:val="20"/>
                <w:szCs w:val="20"/>
                <w:shd w:val="clear" w:color="auto" w:fill="FFFFFF"/>
              </w:rPr>
            </w:pPr>
            <w:r w:rsidRPr="0052789B">
              <w:rPr>
                <w:sz w:val="20"/>
                <w:szCs w:val="20"/>
                <w:shd w:val="clear" w:color="auto" w:fill="FFFFFF"/>
              </w:rPr>
              <w:t>ER0010</w:t>
            </w:r>
          </w:p>
        </w:tc>
        <w:tc>
          <w:tcPr>
            <w:tcW w:w="3867" w:type="dxa"/>
          </w:tcPr>
          <w:p w14:paraId="2F83528C" w14:textId="77777777" w:rsidR="00383AEB" w:rsidRPr="0052789B" w:rsidRDefault="00383AEB" w:rsidP="004415C9">
            <w:pPr>
              <w:pStyle w:val="Numbering"/>
              <w:rPr>
                <w:sz w:val="20"/>
                <w:szCs w:val="20"/>
                <w:shd w:val="clear" w:color="auto" w:fill="FFFFFF"/>
              </w:rPr>
            </w:pPr>
            <w:r w:rsidRPr="0052789B">
              <w:rPr>
                <w:sz w:val="20"/>
                <w:szCs w:val="20"/>
                <w:shd w:val="clear" w:color="auto" w:fill="FFFFFF"/>
              </w:rPr>
              <w:t>Norādītais laika periods neatbilst atvieglojuma parametru nosacījumiem</w:t>
            </w:r>
          </w:p>
        </w:tc>
        <w:tc>
          <w:tcPr>
            <w:tcW w:w="4212" w:type="dxa"/>
          </w:tcPr>
          <w:p w14:paraId="5C028D04" w14:textId="77777777" w:rsidR="00383AEB" w:rsidRPr="0052789B" w:rsidRDefault="00383AEB" w:rsidP="004415C9">
            <w:pPr>
              <w:pStyle w:val="Numbering"/>
              <w:rPr>
                <w:rFonts w:eastAsia="Arial"/>
                <w:sz w:val="20"/>
                <w:szCs w:val="20"/>
              </w:rPr>
            </w:pPr>
            <w:r w:rsidRPr="0052789B">
              <w:rPr>
                <w:rFonts w:eastAsia="Arial"/>
                <w:sz w:val="20"/>
                <w:szCs w:val="20"/>
              </w:rPr>
              <w:t xml:space="preserve">Veidojot </w:t>
            </w:r>
            <w:proofErr w:type="spellStart"/>
            <w:r w:rsidRPr="0052789B">
              <w:rPr>
                <w:rFonts w:eastAsia="Arial"/>
                <w:sz w:val="20"/>
                <w:szCs w:val="20"/>
              </w:rPr>
              <w:t>benefit.Applicabilty</w:t>
            </w:r>
            <w:proofErr w:type="spellEnd"/>
            <w:r w:rsidRPr="0052789B">
              <w:rPr>
                <w:rFonts w:eastAsia="Arial"/>
                <w:sz w:val="20"/>
                <w:szCs w:val="20"/>
              </w:rPr>
              <w:t xml:space="preserve"> un norādot atsauci uz </w:t>
            </w:r>
            <w:proofErr w:type="spellStart"/>
            <w:r w:rsidRPr="0052789B">
              <w:rPr>
                <w:rFonts w:eastAsia="Arial"/>
                <w:sz w:val="20"/>
                <w:szCs w:val="20"/>
              </w:rPr>
              <w:t>benefit.parameters</w:t>
            </w:r>
            <w:proofErr w:type="spellEnd"/>
            <w:r w:rsidRPr="0052789B">
              <w:rPr>
                <w:rFonts w:eastAsia="Arial"/>
                <w:sz w:val="20"/>
                <w:szCs w:val="20"/>
              </w:rPr>
              <w:t xml:space="preserve">, kuru piemērošanas termiņš neiekļaujas norādītajā </w:t>
            </w:r>
            <w:proofErr w:type="spellStart"/>
            <w:r w:rsidRPr="0052789B">
              <w:rPr>
                <w:rFonts w:eastAsia="Arial"/>
                <w:sz w:val="20"/>
                <w:szCs w:val="20"/>
              </w:rPr>
              <w:t>benefit.applicabilty</w:t>
            </w:r>
            <w:proofErr w:type="spellEnd"/>
            <w:r w:rsidRPr="0052789B">
              <w:rPr>
                <w:rFonts w:eastAsia="Arial"/>
                <w:sz w:val="20"/>
                <w:szCs w:val="20"/>
              </w:rPr>
              <w:t xml:space="preserve"> termiņā.</w:t>
            </w:r>
          </w:p>
        </w:tc>
      </w:tr>
      <w:tr w:rsidR="00BA53C6" w:rsidRPr="0052789B" w14:paraId="0AB8A6CE" w14:textId="77777777" w:rsidTr="004415C9">
        <w:tc>
          <w:tcPr>
            <w:tcW w:w="1555" w:type="dxa"/>
          </w:tcPr>
          <w:p w14:paraId="40B0B038" w14:textId="77777777" w:rsidR="00383AEB" w:rsidRPr="0052789B" w:rsidRDefault="00383AEB" w:rsidP="004415C9">
            <w:pPr>
              <w:pStyle w:val="Numbering"/>
              <w:rPr>
                <w:sz w:val="20"/>
                <w:szCs w:val="20"/>
                <w:shd w:val="clear" w:color="auto" w:fill="FFFFFF"/>
              </w:rPr>
            </w:pPr>
            <w:r w:rsidRPr="0052789B">
              <w:rPr>
                <w:sz w:val="20"/>
                <w:szCs w:val="20"/>
              </w:rPr>
              <w:t>ER0011</w:t>
            </w:r>
          </w:p>
        </w:tc>
        <w:tc>
          <w:tcPr>
            <w:tcW w:w="3867" w:type="dxa"/>
          </w:tcPr>
          <w:p w14:paraId="55653D3E" w14:textId="77777777" w:rsidR="00383AEB" w:rsidRPr="0052789B" w:rsidRDefault="00383AEB" w:rsidP="004415C9">
            <w:pPr>
              <w:pStyle w:val="Numbering"/>
              <w:rPr>
                <w:sz w:val="20"/>
                <w:szCs w:val="20"/>
                <w:shd w:val="clear" w:color="auto" w:fill="FFFFFF"/>
              </w:rPr>
            </w:pPr>
            <w:r w:rsidRPr="0052789B">
              <w:rPr>
                <w:sz w:val="20"/>
                <w:szCs w:val="20"/>
              </w:rPr>
              <w:t>Datu vērtību nav iespējams mainīt</w:t>
            </w:r>
          </w:p>
        </w:tc>
        <w:tc>
          <w:tcPr>
            <w:tcW w:w="4212" w:type="dxa"/>
          </w:tcPr>
          <w:p w14:paraId="27EB58C1" w14:textId="77777777" w:rsidR="00383AEB" w:rsidRPr="0052789B" w:rsidRDefault="00383AEB" w:rsidP="004415C9">
            <w:pPr>
              <w:pStyle w:val="Numbering"/>
              <w:rPr>
                <w:rFonts w:eastAsia="Arial"/>
                <w:sz w:val="20"/>
                <w:szCs w:val="20"/>
              </w:rPr>
            </w:pPr>
            <w:r w:rsidRPr="0052789B">
              <w:rPr>
                <w:rFonts w:eastAsia="Arial"/>
                <w:sz w:val="20"/>
                <w:szCs w:val="20"/>
              </w:rPr>
              <w:t>Personām nav iespējams atkārtoti mainīt norādīto veco personas kodu un dzimšanas datumu.</w:t>
            </w:r>
          </w:p>
        </w:tc>
      </w:tr>
      <w:tr w:rsidR="00BA53C6" w:rsidRPr="0052789B" w14:paraId="4DF099E1" w14:textId="77777777" w:rsidTr="004415C9">
        <w:tc>
          <w:tcPr>
            <w:tcW w:w="1555" w:type="dxa"/>
          </w:tcPr>
          <w:p w14:paraId="68E3D346" w14:textId="77777777" w:rsidR="00383AEB" w:rsidRPr="0052789B" w:rsidRDefault="00383AEB" w:rsidP="004415C9">
            <w:pPr>
              <w:pStyle w:val="Numbering"/>
              <w:rPr>
                <w:sz w:val="20"/>
                <w:szCs w:val="20"/>
              </w:rPr>
            </w:pPr>
            <w:r w:rsidRPr="0052789B">
              <w:rPr>
                <w:sz w:val="20"/>
                <w:szCs w:val="20"/>
              </w:rPr>
              <w:t>ER0012</w:t>
            </w:r>
          </w:p>
        </w:tc>
        <w:tc>
          <w:tcPr>
            <w:tcW w:w="3867" w:type="dxa"/>
          </w:tcPr>
          <w:p w14:paraId="072D053E" w14:textId="77777777" w:rsidR="00383AEB" w:rsidRPr="0052789B" w:rsidRDefault="00383AEB" w:rsidP="004415C9">
            <w:pPr>
              <w:pStyle w:val="Numbering"/>
              <w:rPr>
                <w:sz w:val="20"/>
                <w:szCs w:val="20"/>
              </w:rPr>
            </w:pPr>
            <w:r w:rsidRPr="0052789B">
              <w:rPr>
                <w:sz w:val="20"/>
                <w:szCs w:val="20"/>
              </w:rPr>
              <w:t>Notikusi tīmekļa līmeņa datu starpniecības kļūda</w:t>
            </w:r>
          </w:p>
        </w:tc>
        <w:tc>
          <w:tcPr>
            <w:tcW w:w="4212" w:type="dxa"/>
          </w:tcPr>
          <w:p w14:paraId="652EC2B6" w14:textId="77777777" w:rsidR="00383AEB" w:rsidRPr="0052789B" w:rsidRDefault="00383AEB" w:rsidP="004415C9">
            <w:pPr>
              <w:pStyle w:val="Numbering"/>
              <w:rPr>
                <w:rFonts w:eastAsia="Arial"/>
                <w:sz w:val="20"/>
                <w:szCs w:val="20"/>
              </w:rPr>
            </w:pPr>
            <w:r w:rsidRPr="0052789B">
              <w:rPr>
                <w:rFonts w:eastAsia="Arial"/>
                <w:sz w:val="20"/>
                <w:szCs w:val="20"/>
              </w:rPr>
              <w:t>Notikusi kļūda API pārvaldnieka darbībā</w:t>
            </w:r>
          </w:p>
        </w:tc>
      </w:tr>
      <w:tr w:rsidR="00BA53C6" w:rsidRPr="0052789B" w14:paraId="3A32BB59" w14:textId="77777777" w:rsidTr="004415C9">
        <w:tc>
          <w:tcPr>
            <w:tcW w:w="1555" w:type="dxa"/>
          </w:tcPr>
          <w:p w14:paraId="224C3DCF" w14:textId="77777777" w:rsidR="00383AEB" w:rsidRPr="0052789B" w:rsidRDefault="00383AEB" w:rsidP="004415C9">
            <w:pPr>
              <w:pStyle w:val="Numbering"/>
              <w:rPr>
                <w:sz w:val="20"/>
                <w:szCs w:val="20"/>
              </w:rPr>
            </w:pPr>
            <w:r w:rsidRPr="0052789B">
              <w:rPr>
                <w:sz w:val="20"/>
                <w:szCs w:val="20"/>
              </w:rPr>
              <w:t>ER0013</w:t>
            </w:r>
          </w:p>
        </w:tc>
        <w:tc>
          <w:tcPr>
            <w:tcW w:w="3867" w:type="dxa"/>
          </w:tcPr>
          <w:p w14:paraId="61EBE558" w14:textId="77777777" w:rsidR="00383AEB" w:rsidRPr="0052789B" w:rsidRDefault="00383AEB" w:rsidP="004415C9">
            <w:pPr>
              <w:pStyle w:val="Numbering"/>
              <w:rPr>
                <w:sz w:val="20"/>
                <w:szCs w:val="20"/>
              </w:rPr>
            </w:pPr>
            <w:r w:rsidRPr="0052789B">
              <w:rPr>
                <w:sz w:val="20"/>
                <w:szCs w:val="20"/>
              </w:rPr>
              <w:t>Datu lauka izmēra ierobežojums</w:t>
            </w:r>
          </w:p>
        </w:tc>
        <w:tc>
          <w:tcPr>
            <w:tcW w:w="4212" w:type="dxa"/>
          </w:tcPr>
          <w:p w14:paraId="31CA552F" w14:textId="77777777" w:rsidR="00383AEB" w:rsidRPr="0052789B" w:rsidRDefault="00383AEB" w:rsidP="004415C9">
            <w:pPr>
              <w:pStyle w:val="Numbering"/>
              <w:rPr>
                <w:rFonts w:eastAsia="Arial"/>
                <w:sz w:val="20"/>
                <w:szCs w:val="20"/>
              </w:rPr>
            </w:pPr>
            <w:r w:rsidRPr="0052789B">
              <w:rPr>
                <w:rFonts w:eastAsia="Arial"/>
                <w:sz w:val="20"/>
                <w:szCs w:val="20"/>
              </w:rPr>
              <w:t>Datu laukiem, kuru ievades formāts ir JSON un BLOB, ir ieviests maksimālā lieluma ierobežojums - 1MB.</w:t>
            </w:r>
          </w:p>
        </w:tc>
      </w:tr>
      <w:tr w:rsidR="00BA53C6" w:rsidRPr="0052789B" w14:paraId="0D1269B7" w14:textId="77777777" w:rsidTr="004415C9">
        <w:tc>
          <w:tcPr>
            <w:tcW w:w="1555" w:type="dxa"/>
          </w:tcPr>
          <w:p w14:paraId="474A25EA" w14:textId="77777777" w:rsidR="00383AEB" w:rsidRPr="0052789B" w:rsidRDefault="00383AEB" w:rsidP="004415C9">
            <w:pPr>
              <w:pStyle w:val="Numbering"/>
              <w:rPr>
                <w:sz w:val="20"/>
                <w:szCs w:val="20"/>
              </w:rPr>
            </w:pPr>
            <w:r w:rsidRPr="0052789B">
              <w:rPr>
                <w:sz w:val="20"/>
                <w:szCs w:val="20"/>
              </w:rPr>
              <w:t>ER0014</w:t>
            </w:r>
          </w:p>
        </w:tc>
        <w:tc>
          <w:tcPr>
            <w:tcW w:w="3867" w:type="dxa"/>
          </w:tcPr>
          <w:p w14:paraId="029D6105" w14:textId="77777777" w:rsidR="00383AEB" w:rsidRPr="0052789B" w:rsidRDefault="00383AEB" w:rsidP="004415C9">
            <w:pPr>
              <w:pStyle w:val="Numbering"/>
              <w:rPr>
                <w:sz w:val="20"/>
                <w:szCs w:val="20"/>
              </w:rPr>
            </w:pPr>
            <w:r w:rsidRPr="0052789B">
              <w:rPr>
                <w:sz w:val="20"/>
                <w:szCs w:val="20"/>
              </w:rPr>
              <w:t>“Datums līdz” jau ir iestājies, lūdzu mainiet norādīto datumu.</w:t>
            </w:r>
          </w:p>
        </w:tc>
        <w:tc>
          <w:tcPr>
            <w:tcW w:w="4212" w:type="dxa"/>
          </w:tcPr>
          <w:p w14:paraId="6A9FBC94" w14:textId="77777777" w:rsidR="00383AEB" w:rsidRPr="0052789B" w:rsidRDefault="00383AEB" w:rsidP="004415C9">
            <w:pPr>
              <w:pStyle w:val="Numbering"/>
              <w:rPr>
                <w:rFonts w:eastAsia="Arial"/>
                <w:sz w:val="20"/>
                <w:szCs w:val="20"/>
              </w:rPr>
            </w:pPr>
            <w:r w:rsidRPr="0052789B">
              <w:rPr>
                <w:rFonts w:eastAsia="Arial"/>
                <w:sz w:val="20"/>
                <w:szCs w:val="20"/>
              </w:rPr>
              <w:t xml:space="preserve">Administratora </w:t>
            </w:r>
            <w:proofErr w:type="spellStart"/>
            <w:r w:rsidRPr="0052789B">
              <w:rPr>
                <w:rFonts w:eastAsia="Arial"/>
                <w:sz w:val="20"/>
                <w:szCs w:val="20"/>
              </w:rPr>
              <w:t>saskarnē</w:t>
            </w:r>
            <w:proofErr w:type="spellEnd"/>
            <w:r w:rsidRPr="0052789B">
              <w:rPr>
                <w:rFonts w:eastAsia="Arial"/>
                <w:sz w:val="20"/>
                <w:szCs w:val="20"/>
              </w:rPr>
              <w:t>, ievadot centralizēto klasifikatoru slēgšanas datumu, datu laukā “Datums līdz”, nav iespējams norādīt atpakaļejošu datumu.</w:t>
            </w:r>
          </w:p>
        </w:tc>
      </w:tr>
      <w:tr w:rsidR="00BA53C6" w:rsidRPr="0052789B" w14:paraId="22E3EBF8" w14:textId="77777777" w:rsidTr="004415C9">
        <w:tc>
          <w:tcPr>
            <w:tcW w:w="1555" w:type="dxa"/>
          </w:tcPr>
          <w:p w14:paraId="7F1BF63F" w14:textId="6F83EDFB" w:rsidR="001B0F34" w:rsidRPr="0052789B" w:rsidRDefault="001B0F34" w:rsidP="004415C9">
            <w:pPr>
              <w:pStyle w:val="Numbering"/>
              <w:rPr>
                <w:sz w:val="20"/>
                <w:szCs w:val="20"/>
              </w:rPr>
            </w:pPr>
            <w:r w:rsidRPr="0052789B">
              <w:rPr>
                <w:sz w:val="20"/>
                <w:szCs w:val="20"/>
              </w:rPr>
              <w:t>ER0015</w:t>
            </w:r>
          </w:p>
        </w:tc>
        <w:tc>
          <w:tcPr>
            <w:tcW w:w="3867" w:type="dxa"/>
          </w:tcPr>
          <w:p w14:paraId="6EC2C4BF" w14:textId="680A1DD9" w:rsidR="001B0F34" w:rsidRPr="0052789B" w:rsidRDefault="001B0F34" w:rsidP="004415C9">
            <w:pPr>
              <w:pStyle w:val="Numbering"/>
              <w:rPr>
                <w:sz w:val="20"/>
                <w:szCs w:val="20"/>
              </w:rPr>
            </w:pPr>
            <w:r w:rsidRPr="0052789B">
              <w:rPr>
                <w:bCs/>
                <w:sz w:val="20"/>
                <w:szCs w:val="20"/>
                <w:shd w:val="clear" w:color="auto" w:fill="FFFFFF"/>
              </w:rPr>
              <w:t xml:space="preserve">Norādītais identifikācijas līdzekļa </w:t>
            </w:r>
            <w:proofErr w:type="spellStart"/>
            <w:r w:rsidRPr="0052789B">
              <w:rPr>
                <w:bCs/>
                <w:sz w:val="20"/>
                <w:szCs w:val="20"/>
                <w:shd w:val="clear" w:color="auto" w:fill="FFFFFF"/>
              </w:rPr>
              <w:t>reprezantatīvais</w:t>
            </w:r>
            <w:proofErr w:type="spellEnd"/>
            <w:r w:rsidRPr="0052789B">
              <w:rPr>
                <w:bCs/>
                <w:sz w:val="20"/>
                <w:szCs w:val="20"/>
                <w:shd w:val="clear" w:color="auto" w:fill="FFFFFF"/>
              </w:rPr>
              <w:t xml:space="preserve"> nosaukums jau piesaistīts citai personai</w:t>
            </w:r>
          </w:p>
        </w:tc>
        <w:tc>
          <w:tcPr>
            <w:tcW w:w="4212" w:type="dxa"/>
          </w:tcPr>
          <w:p w14:paraId="4102C8F3" w14:textId="05E66535" w:rsidR="001B0F34" w:rsidRPr="0052789B" w:rsidRDefault="001B0F34" w:rsidP="001B0F34">
            <w:pPr>
              <w:pStyle w:val="Numbering"/>
              <w:rPr>
                <w:rFonts w:eastAsia="Arial"/>
                <w:sz w:val="20"/>
                <w:szCs w:val="20"/>
              </w:rPr>
            </w:pPr>
            <w:r w:rsidRPr="0052789B">
              <w:rPr>
                <w:rFonts w:eastAsia="Arial"/>
                <w:sz w:val="20"/>
                <w:szCs w:val="20"/>
              </w:rPr>
              <w:t xml:space="preserve">Ja Identifikācijas līdzekļa izdevējs </w:t>
            </w:r>
            <w:proofErr w:type="spellStart"/>
            <w:r w:rsidRPr="0052789B">
              <w:rPr>
                <w:rFonts w:eastAsia="Arial"/>
                <w:sz w:val="20"/>
                <w:szCs w:val="20"/>
              </w:rPr>
              <w:t>iesūta</w:t>
            </w:r>
            <w:proofErr w:type="spellEnd"/>
            <w:r w:rsidRPr="0052789B">
              <w:rPr>
                <w:rFonts w:eastAsia="Arial"/>
                <w:sz w:val="20"/>
                <w:szCs w:val="20"/>
              </w:rPr>
              <w:t xml:space="preserve"> informāciju par Identifikācijas līdzekli un datu laukā “</w:t>
            </w:r>
            <w:proofErr w:type="spellStart"/>
            <w:r w:rsidRPr="0052789B">
              <w:rPr>
                <w:rFonts w:eastAsia="Arial"/>
                <w:sz w:val="20"/>
                <w:szCs w:val="20"/>
              </w:rPr>
              <w:t>representiveName</w:t>
            </w:r>
            <w:proofErr w:type="spellEnd"/>
            <w:r w:rsidRPr="0052789B">
              <w:rPr>
                <w:rFonts w:eastAsia="Arial"/>
                <w:sz w:val="20"/>
                <w:szCs w:val="20"/>
              </w:rPr>
              <w:t>” norāda datus, kurus jau iepriekš ir norādīts reģistrējot identifikācijas līdzekli citai personai. Datu laukā “</w:t>
            </w:r>
            <w:proofErr w:type="spellStart"/>
            <w:r w:rsidRPr="0052789B">
              <w:rPr>
                <w:rFonts w:eastAsia="Arial"/>
                <w:sz w:val="20"/>
                <w:szCs w:val="20"/>
              </w:rPr>
              <w:t>representiveName</w:t>
            </w:r>
            <w:proofErr w:type="spellEnd"/>
            <w:r w:rsidRPr="0052789B">
              <w:rPr>
                <w:rFonts w:eastAsia="Arial"/>
                <w:sz w:val="20"/>
                <w:szCs w:val="20"/>
              </w:rPr>
              <w:t>” norādītie dati ir unikāli identifikācijas līdzekļa izdevēja ietvaros un piesaistīti konkrētai personai</w:t>
            </w:r>
          </w:p>
        </w:tc>
      </w:tr>
      <w:tr w:rsidR="00BA53C6" w:rsidRPr="0052789B" w14:paraId="073B47A3" w14:textId="77777777" w:rsidTr="004415C9">
        <w:tc>
          <w:tcPr>
            <w:tcW w:w="1555" w:type="dxa"/>
          </w:tcPr>
          <w:p w14:paraId="6434D807" w14:textId="08E4E2E9" w:rsidR="000870F9" w:rsidRPr="0052789B" w:rsidRDefault="000870F9" w:rsidP="004415C9">
            <w:pPr>
              <w:pStyle w:val="Numbering"/>
              <w:rPr>
                <w:rFonts w:eastAsia="Arial"/>
                <w:sz w:val="20"/>
                <w:szCs w:val="20"/>
              </w:rPr>
            </w:pPr>
            <w:r w:rsidRPr="0052789B">
              <w:rPr>
                <w:rFonts w:eastAsia="Arial"/>
                <w:sz w:val="20"/>
                <w:szCs w:val="20"/>
              </w:rPr>
              <w:t>ER0016</w:t>
            </w:r>
          </w:p>
        </w:tc>
        <w:tc>
          <w:tcPr>
            <w:tcW w:w="3867" w:type="dxa"/>
          </w:tcPr>
          <w:p w14:paraId="5A505FE1" w14:textId="537E96AF" w:rsidR="000870F9" w:rsidRPr="0052789B" w:rsidRDefault="000870F9" w:rsidP="004415C9">
            <w:pPr>
              <w:pStyle w:val="Numbering"/>
              <w:rPr>
                <w:rFonts w:eastAsia="Arial"/>
                <w:sz w:val="20"/>
                <w:szCs w:val="20"/>
              </w:rPr>
            </w:pPr>
            <w:r w:rsidRPr="0052789B">
              <w:rPr>
                <w:rFonts w:eastAsia="Arial"/>
                <w:sz w:val="20"/>
                <w:szCs w:val="20"/>
              </w:rPr>
              <w:t>Bērnu elementu skaits pārsniedz atļauto dziļumu</w:t>
            </w:r>
          </w:p>
        </w:tc>
        <w:tc>
          <w:tcPr>
            <w:tcW w:w="4212" w:type="dxa"/>
          </w:tcPr>
          <w:p w14:paraId="587B24B0" w14:textId="17FC7078" w:rsidR="000870F9" w:rsidRPr="0052789B" w:rsidRDefault="00210C52" w:rsidP="001B0F34">
            <w:pPr>
              <w:pStyle w:val="Numbering"/>
              <w:rPr>
                <w:rFonts w:eastAsia="Arial"/>
                <w:sz w:val="20"/>
                <w:szCs w:val="20"/>
              </w:rPr>
            </w:pPr>
            <w:proofErr w:type="spellStart"/>
            <w:r w:rsidRPr="0052789B">
              <w:rPr>
                <w:rFonts w:eastAsia="Arial"/>
                <w:sz w:val="20"/>
                <w:szCs w:val="20"/>
              </w:rPr>
              <w:t>Klasifkatora</w:t>
            </w:r>
            <w:proofErr w:type="spellEnd"/>
            <w:r w:rsidRPr="0052789B">
              <w:rPr>
                <w:rFonts w:eastAsia="Arial"/>
                <w:sz w:val="20"/>
                <w:szCs w:val="20"/>
              </w:rPr>
              <w:t xml:space="preserve"> </w:t>
            </w:r>
            <w:proofErr w:type="spellStart"/>
            <w:r w:rsidRPr="0052789B">
              <w:rPr>
                <w:rFonts w:eastAsia="Arial"/>
                <w:sz w:val="20"/>
                <w:szCs w:val="20"/>
              </w:rPr>
              <w:t>bēnru</w:t>
            </w:r>
            <w:proofErr w:type="spellEnd"/>
            <w:r w:rsidRPr="0052789B">
              <w:rPr>
                <w:rFonts w:eastAsia="Arial"/>
                <w:sz w:val="20"/>
                <w:szCs w:val="20"/>
              </w:rPr>
              <w:t xml:space="preserve"> ieraksta skaits pārsniedz atļauto</w:t>
            </w:r>
          </w:p>
        </w:tc>
      </w:tr>
      <w:tr w:rsidR="00BA53C6" w:rsidRPr="0052789B" w14:paraId="5C51B116" w14:textId="77777777" w:rsidTr="004415C9">
        <w:tc>
          <w:tcPr>
            <w:tcW w:w="1555" w:type="dxa"/>
          </w:tcPr>
          <w:p w14:paraId="17DB001D" w14:textId="4EFAE7B9" w:rsidR="000870F9" w:rsidRPr="0052789B" w:rsidRDefault="000870F9" w:rsidP="004415C9">
            <w:pPr>
              <w:pStyle w:val="Numbering"/>
              <w:rPr>
                <w:rFonts w:eastAsia="Arial"/>
                <w:sz w:val="20"/>
                <w:szCs w:val="20"/>
              </w:rPr>
            </w:pPr>
            <w:r w:rsidRPr="0052789B">
              <w:rPr>
                <w:rFonts w:eastAsia="Arial"/>
                <w:sz w:val="20"/>
                <w:szCs w:val="20"/>
              </w:rPr>
              <w:t>ER0017</w:t>
            </w:r>
          </w:p>
        </w:tc>
        <w:tc>
          <w:tcPr>
            <w:tcW w:w="3867" w:type="dxa"/>
          </w:tcPr>
          <w:p w14:paraId="47A005F1" w14:textId="6BE6EDDE" w:rsidR="000870F9" w:rsidRPr="0052789B" w:rsidRDefault="000870F9" w:rsidP="004415C9">
            <w:pPr>
              <w:pStyle w:val="Numbering"/>
              <w:rPr>
                <w:rFonts w:eastAsia="Arial"/>
                <w:sz w:val="20"/>
                <w:szCs w:val="20"/>
              </w:rPr>
            </w:pPr>
            <w:r w:rsidRPr="0052789B">
              <w:rPr>
                <w:rFonts w:eastAsia="Arial"/>
                <w:sz w:val="20"/>
                <w:szCs w:val="20"/>
              </w:rPr>
              <w:t>Norādītais datums laukā "Datums līdz" jau ir iestājies, ierakstu nav iespējams labot.</w:t>
            </w:r>
          </w:p>
        </w:tc>
        <w:tc>
          <w:tcPr>
            <w:tcW w:w="4212" w:type="dxa"/>
          </w:tcPr>
          <w:p w14:paraId="6110CB3C" w14:textId="4B6EB85D" w:rsidR="000870F9" w:rsidRPr="0052789B" w:rsidRDefault="00210C52" w:rsidP="001B0F34">
            <w:pPr>
              <w:pStyle w:val="Numbering"/>
              <w:rPr>
                <w:rFonts w:eastAsia="Arial"/>
                <w:sz w:val="20"/>
                <w:szCs w:val="20"/>
              </w:rPr>
            </w:pPr>
            <w:r w:rsidRPr="0052789B">
              <w:rPr>
                <w:rFonts w:eastAsia="Arial"/>
                <w:sz w:val="20"/>
                <w:szCs w:val="20"/>
              </w:rPr>
              <w:t>Tiek labots ieraksts, kuram ir iestājies datums līdz</w:t>
            </w:r>
          </w:p>
        </w:tc>
      </w:tr>
      <w:tr w:rsidR="00BA53C6" w:rsidRPr="0052789B" w14:paraId="1059DA98" w14:textId="77777777" w:rsidTr="004415C9">
        <w:tc>
          <w:tcPr>
            <w:tcW w:w="1555" w:type="dxa"/>
          </w:tcPr>
          <w:p w14:paraId="17DB153E" w14:textId="194A8B76" w:rsidR="000870F9" w:rsidRPr="0052789B" w:rsidRDefault="000870F9" w:rsidP="004415C9">
            <w:pPr>
              <w:pStyle w:val="Numbering"/>
              <w:rPr>
                <w:rFonts w:eastAsia="Arial"/>
                <w:sz w:val="20"/>
                <w:szCs w:val="20"/>
              </w:rPr>
            </w:pPr>
            <w:r w:rsidRPr="0052789B">
              <w:rPr>
                <w:rFonts w:eastAsia="Arial"/>
                <w:sz w:val="20"/>
                <w:szCs w:val="20"/>
              </w:rPr>
              <w:t>ER0018</w:t>
            </w:r>
          </w:p>
        </w:tc>
        <w:tc>
          <w:tcPr>
            <w:tcW w:w="3867" w:type="dxa"/>
          </w:tcPr>
          <w:p w14:paraId="4ACA97A8" w14:textId="3D47D0BF" w:rsidR="000870F9" w:rsidRPr="0052789B" w:rsidRDefault="000870F9" w:rsidP="004415C9">
            <w:pPr>
              <w:pStyle w:val="Numbering"/>
              <w:rPr>
                <w:rFonts w:eastAsia="Arial"/>
                <w:sz w:val="20"/>
                <w:szCs w:val="20"/>
              </w:rPr>
            </w:pPr>
            <w:r w:rsidRPr="0052789B">
              <w:rPr>
                <w:rFonts w:eastAsia="Arial"/>
                <w:sz w:val="20"/>
                <w:szCs w:val="20"/>
              </w:rPr>
              <w:t>Nav tiesību labot citu lietotāju datus</w:t>
            </w:r>
          </w:p>
        </w:tc>
        <w:tc>
          <w:tcPr>
            <w:tcW w:w="4212" w:type="dxa"/>
          </w:tcPr>
          <w:p w14:paraId="5928E158" w14:textId="7122EC76" w:rsidR="000870F9" w:rsidRPr="0052789B" w:rsidRDefault="00210C52" w:rsidP="001B0F34">
            <w:pPr>
              <w:pStyle w:val="Numbering"/>
              <w:rPr>
                <w:rFonts w:eastAsia="Arial"/>
                <w:sz w:val="20"/>
                <w:szCs w:val="20"/>
              </w:rPr>
            </w:pPr>
            <w:r w:rsidRPr="0052789B">
              <w:rPr>
                <w:rFonts w:eastAsia="Arial"/>
                <w:sz w:val="20"/>
                <w:szCs w:val="20"/>
              </w:rPr>
              <w:t>Tiek mēģināts labot cita lietotāja izveidotus datus</w:t>
            </w:r>
          </w:p>
        </w:tc>
      </w:tr>
      <w:tr w:rsidR="00BA53C6" w:rsidRPr="0052789B" w14:paraId="42E7BAB6" w14:textId="77777777" w:rsidTr="004415C9">
        <w:tc>
          <w:tcPr>
            <w:tcW w:w="1555" w:type="dxa"/>
          </w:tcPr>
          <w:p w14:paraId="7F240EB5" w14:textId="1428985D" w:rsidR="000870F9" w:rsidRPr="0052789B" w:rsidRDefault="000870F9" w:rsidP="004415C9">
            <w:pPr>
              <w:pStyle w:val="Numbering"/>
              <w:rPr>
                <w:rFonts w:eastAsia="Arial"/>
                <w:sz w:val="20"/>
                <w:szCs w:val="20"/>
              </w:rPr>
            </w:pPr>
            <w:r w:rsidRPr="0052789B">
              <w:rPr>
                <w:rFonts w:eastAsia="Arial"/>
                <w:sz w:val="20"/>
                <w:szCs w:val="20"/>
              </w:rPr>
              <w:t>ER0019</w:t>
            </w:r>
          </w:p>
        </w:tc>
        <w:tc>
          <w:tcPr>
            <w:tcW w:w="3867" w:type="dxa"/>
          </w:tcPr>
          <w:p w14:paraId="25552F4A" w14:textId="31994868" w:rsidR="000870F9" w:rsidRPr="0052789B" w:rsidRDefault="000870F9" w:rsidP="004415C9">
            <w:pPr>
              <w:pStyle w:val="Numbering"/>
              <w:rPr>
                <w:rFonts w:eastAsia="Arial"/>
                <w:sz w:val="20"/>
                <w:szCs w:val="20"/>
              </w:rPr>
            </w:pPr>
            <w:r w:rsidRPr="0052789B">
              <w:rPr>
                <w:rFonts w:eastAsia="Arial"/>
                <w:sz w:val="20"/>
                <w:szCs w:val="20"/>
              </w:rPr>
              <w:t>Norādītā klasifikatora vērtība nav apstiprināta</w:t>
            </w:r>
          </w:p>
        </w:tc>
        <w:tc>
          <w:tcPr>
            <w:tcW w:w="4212" w:type="dxa"/>
          </w:tcPr>
          <w:p w14:paraId="5003F556" w14:textId="6AE6142C" w:rsidR="000870F9" w:rsidRPr="0052789B" w:rsidRDefault="00210C52" w:rsidP="001B0F34">
            <w:pPr>
              <w:pStyle w:val="Numbering"/>
              <w:rPr>
                <w:rFonts w:eastAsia="Arial"/>
                <w:sz w:val="20"/>
                <w:szCs w:val="20"/>
              </w:rPr>
            </w:pPr>
            <w:r w:rsidRPr="0052789B">
              <w:rPr>
                <w:rFonts w:eastAsia="Arial"/>
                <w:sz w:val="20"/>
                <w:szCs w:val="20"/>
              </w:rPr>
              <w:t xml:space="preserve">Tiek norādīts </w:t>
            </w:r>
            <w:proofErr w:type="spellStart"/>
            <w:r w:rsidRPr="0052789B">
              <w:rPr>
                <w:rFonts w:eastAsia="Arial"/>
                <w:sz w:val="20"/>
                <w:szCs w:val="20"/>
              </w:rPr>
              <w:t>klasifikaotrs</w:t>
            </w:r>
            <w:proofErr w:type="spellEnd"/>
            <w:r w:rsidRPr="0052789B">
              <w:rPr>
                <w:rFonts w:eastAsia="Arial"/>
                <w:sz w:val="20"/>
                <w:szCs w:val="20"/>
              </w:rPr>
              <w:t>, kurš nav apstiprināts</w:t>
            </w:r>
          </w:p>
        </w:tc>
      </w:tr>
      <w:tr w:rsidR="00BA53C6" w:rsidRPr="0052789B" w14:paraId="7DF61F1D" w14:textId="77777777" w:rsidTr="004415C9">
        <w:tc>
          <w:tcPr>
            <w:tcW w:w="1555" w:type="dxa"/>
          </w:tcPr>
          <w:p w14:paraId="4AA243FD" w14:textId="6EFA8FC7" w:rsidR="000870F9" w:rsidRPr="0052789B" w:rsidRDefault="000870F9" w:rsidP="004415C9">
            <w:pPr>
              <w:pStyle w:val="Numbering"/>
              <w:rPr>
                <w:rFonts w:eastAsia="Arial"/>
                <w:sz w:val="20"/>
                <w:szCs w:val="20"/>
              </w:rPr>
            </w:pPr>
            <w:r w:rsidRPr="0052789B">
              <w:rPr>
                <w:rFonts w:eastAsia="Arial"/>
                <w:sz w:val="20"/>
                <w:szCs w:val="20"/>
              </w:rPr>
              <w:t>ER0020</w:t>
            </w:r>
          </w:p>
        </w:tc>
        <w:tc>
          <w:tcPr>
            <w:tcW w:w="3867" w:type="dxa"/>
          </w:tcPr>
          <w:p w14:paraId="4E170EC3" w14:textId="36A045D1" w:rsidR="000870F9" w:rsidRPr="0052789B" w:rsidRDefault="000870F9" w:rsidP="004415C9">
            <w:pPr>
              <w:pStyle w:val="Numbering"/>
              <w:rPr>
                <w:rFonts w:eastAsia="Arial"/>
                <w:sz w:val="20"/>
                <w:szCs w:val="20"/>
              </w:rPr>
            </w:pPr>
            <w:r w:rsidRPr="0052789B">
              <w:rPr>
                <w:rFonts w:eastAsia="Arial"/>
                <w:sz w:val="20"/>
                <w:szCs w:val="20"/>
              </w:rPr>
              <w:t>Personas kodu identifikācijas līdzeklim mainīt nav atļauts</w:t>
            </w:r>
          </w:p>
        </w:tc>
        <w:tc>
          <w:tcPr>
            <w:tcW w:w="4212" w:type="dxa"/>
          </w:tcPr>
          <w:p w14:paraId="659E1E1D" w14:textId="4CBA77A7" w:rsidR="000870F9" w:rsidRPr="0052789B" w:rsidRDefault="00210C52" w:rsidP="001B0F34">
            <w:pPr>
              <w:pStyle w:val="Numbering"/>
              <w:rPr>
                <w:rFonts w:eastAsia="Arial"/>
                <w:sz w:val="20"/>
                <w:szCs w:val="20"/>
              </w:rPr>
            </w:pPr>
            <w:r w:rsidRPr="0052789B">
              <w:rPr>
                <w:rFonts w:eastAsia="Arial"/>
                <w:sz w:val="20"/>
                <w:szCs w:val="20"/>
              </w:rPr>
              <w:t xml:space="preserve">Tiek labots personas koda lauks </w:t>
            </w:r>
            <w:proofErr w:type="spellStart"/>
            <w:r w:rsidRPr="0052789B">
              <w:rPr>
                <w:rFonts w:eastAsia="Arial"/>
                <w:sz w:val="20"/>
                <w:szCs w:val="20"/>
              </w:rPr>
              <w:t>identifkācijas</w:t>
            </w:r>
            <w:proofErr w:type="spellEnd"/>
            <w:r w:rsidRPr="0052789B">
              <w:rPr>
                <w:rFonts w:eastAsia="Arial"/>
                <w:sz w:val="20"/>
                <w:szCs w:val="20"/>
              </w:rPr>
              <w:t xml:space="preserve"> līdzeklim</w:t>
            </w:r>
          </w:p>
        </w:tc>
      </w:tr>
      <w:tr w:rsidR="00BA53C6" w:rsidRPr="0052789B" w14:paraId="788E61D3" w14:textId="77777777" w:rsidTr="004415C9">
        <w:tc>
          <w:tcPr>
            <w:tcW w:w="1555" w:type="dxa"/>
          </w:tcPr>
          <w:p w14:paraId="6396DDAD" w14:textId="6E6B266B" w:rsidR="009802C9" w:rsidRPr="0052789B" w:rsidRDefault="009802C9" w:rsidP="004415C9">
            <w:pPr>
              <w:pStyle w:val="Numbering"/>
              <w:rPr>
                <w:sz w:val="20"/>
                <w:szCs w:val="20"/>
              </w:rPr>
            </w:pPr>
            <w:r w:rsidRPr="0052789B">
              <w:rPr>
                <w:sz w:val="20"/>
                <w:szCs w:val="20"/>
              </w:rPr>
              <w:t>ER00</w:t>
            </w:r>
            <w:r w:rsidR="000870F9" w:rsidRPr="0052789B">
              <w:rPr>
                <w:sz w:val="20"/>
                <w:szCs w:val="20"/>
              </w:rPr>
              <w:t>21</w:t>
            </w:r>
          </w:p>
        </w:tc>
        <w:tc>
          <w:tcPr>
            <w:tcW w:w="3867" w:type="dxa"/>
          </w:tcPr>
          <w:p w14:paraId="2DC313F6" w14:textId="19F3FDA9" w:rsidR="009802C9" w:rsidRPr="0052789B" w:rsidRDefault="009802C9" w:rsidP="004415C9">
            <w:pPr>
              <w:pStyle w:val="Numbering"/>
              <w:rPr>
                <w:bCs/>
                <w:sz w:val="20"/>
                <w:szCs w:val="20"/>
                <w:shd w:val="clear" w:color="auto" w:fill="FFFFFF"/>
              </w:rPr>
            </w:pPr>
            <w:r w:rsidRPr="0052789B">
              <w:rPr>
                <w:bCs/>
                <w:sz w:val="20"/>
                <w:szCs w:val="20"/>
                <w:shd w:val="clear" w:color="auto" w:fill="FFFFFF"/>
              </w:rPr>
              <w:t>Organizācija nav reģistrēta kā IDL izdevējs. IDL datu izgūšana nav atļauta.</w:t>
            </w:r>
          </w:p>
        </w:tc>
        <w:tc>
          <w:tcPr>
            <w:tcW w:w="4212" w:type="dxa"/>
          </w:tcPr>
          <w:p w14:paraId="2FE17D3D" w14:textId="34566831" w:rsidR="009802C9" w:rsidRPr="0052789B" w:rsidRDefault="009802C9" w:rsidP="001B0F34">
            <w:pPr>
              <w:pStyle w:val="Numbering"/>
              <w:rPr>
                <w:rFonts w:eastAsia="Arial"/>
                <w:sz w:val="20"/>
                <w:szCs w:val="20"/>
              </w:rPr>
            </w:pPr>
            <w:r w:rsidRPr="0052789B">
              <w:rPr>
                <w:rFonts w:eastAsia="Arial"/>
                <w:sz w:val="20"/>
                <w:szCs w:val="20"/>
              </w:rPr>
              <w:t>Ja organizācija nav reģistrēta kā IDL izdevējs un cenšas izgūt IDL datus</w:t>
            </w:r>
          </w:p>
        </w:tc>
      </w:tr>
      <w:tr w:rsidR="00C37593" w:rsidRPr="0052789B" w14:paraId="0B235AA6" w14:textId="77777777" w:rsidTr="004415C9">
        <w:tc>
          <w:tcPr>
            <w:tcW w:w="1555" w:type="dxa"/>
          </w:tcPr>
          <w:p w14:paraId="75797B0A" w14:textId="25E8E71B" w:rsidR="00C37593" w:rsidRPr="0052789B" w:rsidRDefault="00C37593" w:rsidP="00C37593">
            <w:pPr>
              <w:pStyle w:val="Numbering"/>
              <w:rPr>
                <w:sz w:val="20"/>
                <w:szCs w:val="20"/>
              </w:rPr>
            </w:pPr>
            <w:r w:rsidRPr="0052789B">
              <w:rPr>
                <w:sz w:val="20"/>
                <w:szCs w:val="20"/>
              </w:rPr>
              <w:t>ER0022</w:t>
            </w:r>
          </w:p>
        </w:tc>
        <w:tc>
          <w:tcPr>
            <w:tcW w:w="3867" w:type="dxa"/>
          </w:tcPr>
          <w:p w14:paraId="50723308" w14:textId="6A8AA40A" w:rsidR="00C37593" w:rsidRPr="0052789B" w:rsidRDefault="00C37593" w:rsidP="004415C9">
            <w:pPr>
              <w:pStyle w:val="Numbering"/>
              <w:rPr>
                <w:bCs/>
                <w:sz w:val="20"/>
                <w:szCs w:val="20"/>
                <w:shd w:val="clear" w:color="auto" w:fill="FFFFFF"/>
              </w:rPr>
            </w:pPr>
            <w:r w:rsidRPr="0052789B">
              <w:rPr>
                <w:bCs/>
                <w:sz w:val="20"/>
                <w:szCs w:val="20"/>
                <w:shd w:val="clear" w:color="auto" w:fill="FFFFFF"/>
              </w:rPr>
              <w:t>Ierakstu nav iespējams dzēst, jo tam ir saistītie ieraksti.</w:t>
            </w:r>
          </w:p>
        </w:tc>
        <w:tc>
          <w:tcPr>
            <w:tcW w:w="4212" w:type="dxa"/>
          </w:tcPr>
          <w:p w14:paraId="481C923F" w14:textId="5D9C6127" w:rsidR="00C37593" w:rsidRPr="0052789B" w:rsidRDefault="00C37593" w:rsidP="001B0F34">
            <w:pPr>
              <w:pStyle w:val="Numbering"/>
              <w:rPr>
                <w:rFonts w:eastAsia="Arial"/>
                <w:sz w:val="20"/>
                <w:szCs w:val="20"/>
              </w:rPr>
            </w:pPr>
            <w:r w:rsidRPr="0052789B">
              <w:rPr>
                <w:bCs/>
                <w:sz w:val="20"/>
                <w:szCs w:val="20"/>
                <w:shd w:val="clear" w:color="auto" w:fill="FFFFFF"/>
              </w:rPr>
              <w:t>Ja tiek dzēst ieraksts,  kam ir saistītie ieraksti.</w:t>
            </w:r>
          </w:p>
        </w:tc>
      </w:tr>
      <w:tr w:rsidR="00C37593" w:rsidRPr="0052789B" w14:paraId="11276490" w14:textId="77777777" w:rsidTr="004415C9">
        <w:tc>
          <w:tcPr>
            <w:tcW w:w="1555" w:type="dxa"/>
          </w:tcPr>
          <w:p w14:paraId="3A32A5A4" w14:textId="7F1FDF76" w:rsidR="00C37593" w:rsidRPr="0052789B" w:rsidRDefault="00C37593" w:rsidP="00C37593">
            <w:pPr>
              <w:pStyle w:val="Numbering"/>
              <w:rPr>
                <w:sz w:val="20"/>
                <w:szCs w:val="20"/>
              </w:rPr>
            </w:pPr>
            <w:r w:rsidRPr="0052789B">
              <w:rPr>
                <w:sz w:val="20"/>
                <w:szCs w:val="20"/>
              </w:rPr>
              <w:t>ER0023</w:t>
            </w:r>
          </w:p>
        </w:tc>
        <w:tc>
          <w:tcPr>
            <w:tcW w:w="3867" w:type="dxa"/>
          </w:tcPr>
          <w:p w14:paraId="44096370" w14:textId="174832E0" w:rsidR="00C37593" w:rsidRPr="0052789B" w:rsidRDefault="00C37593" w:rsidP="00C37593">
            <w:pPr>
              <w:pStyle w:val="Numbering"/>
              <w:rPr>
                <w:bCs/>
                <w:sz w:val="20"/>
                <w:szCs w:val="20"/>
                <w:shd w:val="clear" w:color="auto" w:fill="FFFFFF"/>
              </w:rPr>
            </w:pPr>
            <w:r w:rsidRPr="0052789B">
              <w:rPr>
                <w:bCs/>
                <w:sz w:val="20"/>
                <w:szCs w:val="20"/>
                <w:shd w:val="clear" w:color="auto" w:fill="FFFFFF"/>
              </w:rPr>
              <w:t>Organizācija ”X” netika atrasta</w:t>
            </w:r>
          </w:p>
        </w:tc>
        <w:tc>
          <w:tcPr>
            <w:tcW w:w="4212" w:type="dxa"/>
          </w:tcPr>
          <w:p w14:paraId="373897E1" w14:textId="5EC863C6" w:rsidR="00C37593" w:rsidRPr="0052789B" w:rsidRDefault="00C37593" w:rsidP="00C37593">
            <w:pPr>
              <w:pStyle w:val="Numbering"/>
              <w:rPr>
                <w:rFonts w:eastAsia="Arial"/>
                <w:sz w:val="20"/>
                <w:szCs w:val="20"/>
              </w:rPr>
            </w:pPr>
            <w:r w:rsidRPr="0052789B">
              <w:rPr>
                <w:rFonts w:eastAsia="Arial"/>
                <w:sz w:val="20"/>
                <w:szCs w:val="20"/>
              </w:rPr>
              <w:t>Ja organizācija nav reģistrēta AVIS</w:t>
            </w:r>
          </w:p>
        </w:tc>
      </w:tr>
      <w:tr w:rsidR="00FB3755" w:rsidRPr="0052789B" w14:paraId="1AC037A0" w14:textId="77777777" w:rsidTr="004415C9">
        <w:tc>
          <w:tcPr>
            <w:tcW w:w="1555" w:type="dxa"/>
          </w:tcPr>
          <w:p w14:paraId="49874A69" w14:textId="4389BFB5" w:rsidR="00FB3755" w:rsidRPr="0052789B" w:rsidRDefault="00FB3755" w:rsidP="00C37593">
            <w:pPr>
              <w:pStyle w:val="Numbering"/>
              <w:rPr>
                <w:sz w:val="20"/>
                <w:szCs w:val="20"/>
              </w:rPr>
            </w:pPr>
            <w:r w:rsidRPr="0052789B">
              <w:rPr>
                <w:sz w:val="20"/>
                <w:szCs w:val="20"/>
              </w:rPr>
              <w:t>ER0024</w:t>
            </w:r>
          </w:p>
        </w:tc>
        <w:tc>
          <w:tcPr>
            <w:tcW w:w="3867" w:type="dxa"/>
          </w:tcPr>
          <w:p w14:paraId="663E780E" w14:textId="5E6209B5" w:rsidR="00FB3755" w:rsidRPr="0052789B" w:rsidRDefault="00FB3755" w:rsidP="00FB3755">
            <w:pPr>
              <w:pStyle w:val="Numbering"/>
              <w:tabs>
                <w:tab w:val="left" w:pos="1332"/>
              </w:tabs>
              <w:rPr>
                <w:bCs/>
                <w:sz w:val="20"/>
                <w:szCs w:val="20"/>
                <w:shd w:val="clear" w:color="auto" w:fill="FFFFFF"/>
              </w:rPr>
            </w:pPr>
            <w:r w:rsidRPr="0052789B">
              <w:rPr>
                <w:bCs/>
                <w:sz w:val="20"/>
                <w:szCs w:val="20"/>
                <w:shd w:val="clear" w:color="auto" w:fill="FFFFFF"/>
              </w:rPr>
              <w:t>Identifikācijas līdzeklis jau ir norādīts citai personai.</w:t>
            </w:r>
          </w:p>
        </w:tc>
        <w:tc>
          <w:tcPr>
            <w:tcW w:w="4212" w:type="dxa"/>
          </w:tcPr>
          <w:p w14:paraId="0590B018" w14:textId="4377D42A" w:rsidR="00FB3755" w:rsidRPr="0052789B" w:rsidRDefault="00FB3755" w:rsidP="00C37593">
            <w:pPr>
              <w:pStyle w:val="Numbering"/>
              <w:rPr>
                <w:rFonts w:eastAsia="Arial"/>
                <w:sz w:val="20"/>
                <w:szCs w:val="20"/>
              </w:rPr>
            </w:pPr>
            <w:r w:rsidRPr="0052789B">
              <w:rPr>
                <w:rFonts w:eastAsia="Arial"/>
                <w:sz w:val="20"/>
                <w:szCs w:val="20"/>
              </w:rPr>
              <w:t>Ja personai tiek norādīts IDL, kas ir piesaistīts jau citai personai</w:t>
            </w:r>
          </w:p>
        </w:tc>
      </w:tr>
      <w:tr w:rsidR="00C37593" w:rsidRPr="0052789B" w14:paraId="1663A4CC" w14:textId="77777777" w:rsidTr="004415C9">
        <w:tc>
          <w:tcPr>
            <w:tcW w:w="1555" w:type="dxa"/>
          </w:tcPr>
          <w:p w14:paraId="519BC385" w14:textId="799AEA9E" w:rsidR="00C37593" w:rsidRPr="0052789B" w:rsidRDefault="00C37593" w:rsidP="00C37593">
            <w:pPr>
              <w:pStyle w:val="Numbering"/>
              <w:rPr>
                <w:sz w:val="20"/>
                <w:szCs w:val="20"/>
              </w:rPr>
            </w:pPr>
            <w:r w:rsidRPr="0052789B">
              <w:rPr>
                <w:sz w:val="20"/>
                <w:szCs w:val="20"/>
              </w:rPr>
              <w:lastRenderedPageBreak/>
              <w:t>ER1001</w:t>
            </w:r>
          </w:p>
        </w:tc>
        <w:tc>
          <w:tcPr>
            <w:tcW w:w="3867" w:type="dxa"/>
          </w:tcPr>
          <w:p w14:paraId="5FA8B987" w14:textId="40DF583B" w:rsidR="00C37593" w:rsidRPr="0052789B" w:rsidRDefault="00C37593" w:rsidP="00C37593">
            <w:pPr>
              <w:pStyle w:val="Numbering"/>
              <w:rPr>
                <w:bCs/>
                <w:sz w:val="20"/>
                <w:szCs w:val="20"/>
                <w:shd w:val="clear" w:color="auto" w:fill="FFFFFF"/>
              </w:rPr>
            </w:pPr>
            <w:r w:rsidRPr="0052789B">
              <w:rPr>
                <w:bCs/>
                <w:sz w:val="20"/>
                <w:szCs w:val="20"/>
                <w:shd w:val="clear" w:color="auto" w:fill="FFFFFF"/>
              </w:rPr>
              <w:t xml:space="preserve">Autorizācijas </w:t>
            </w:r>
            <w:proofErr w:type="spellStart"/>
            <w:r w:rsidRPr="0052789B">
              <w:rPr>
                <w:bCs/>
                <w:sz w:val="20"/>
                <w:szCs w:val="20"/>
                <w:shd w:val="clear" w:color="auto" w:fill="FFFFFF"/>
              </w:rPr>
              <w:t>tokens</w:t>
            </w:r>
            <w:proofErr w:type="spellEnd"/>
            <w:r w:rsidRPr="0052789B">
              <w:rPr>
                <w:bCs/>
                <w:sz w:val="20"/>
                <w:szCs w:val="20"/>
                <w:shd w:val="clear" w:color="auto" w:fill="FFFFFF"/>
              </w:rPr>
              <w:t xml:space="preserve"> nav derīgs</w:t>
            </w:r>
          </w:p>
        </w:tc>
        <w:tc>
          <w:tcPr>
            <w:tcW w:w="4212" w:type="dxa"/>
          </w:tcPr>
          <w:p w14:paraId="66E265AE" w14:textId="7E8A5ABB" w:rsidR="00C37593" w:rsidRPr="0052789B" w:rsidRDefault="00C37593" w:rsidP="00C37593">
            <w:pPr>
              <w:pStyle w:val="Numbering"/>
              <w:rPr>
                <w:rFonts w:eastAsia="Arial"/>
                <w:sz w:val="20"/>
                <w:szCs w:val="20"/>
              </w:rPr>
            </w:pPr>
            <w:proofErr w:type="spellStart"/>
            <w:r w:rsidRPr="0052789B">
              <w:rPr>
                <w:rFonts w:eastAsia="Arial"/>
                <w:sz w:val="20"/>
                <w:szCs w:val="20"/>
              </w:rPr>
              <w:t>Autorizacijas</w:t>
            </w:r>
            <w:proofErr w:type="spellEnd"/>
            <w:r w:rsidRPr="0052789B">
              <w:rPr>
                <w:rFonts w:eastAsia="Arial"/>
                <w:sz w:val="20"/>
                <w:szCs w:val="20"/>
              </w:rPr>
              <w:t xml:space="preserve"> talonam beidzies termiņš vai tas nav atpazīts sistēmā.</w:t>
            </w:r>
          </w:p>
        </w:tc>
      </w:tr>
      <w:tr w:rsidR="00C37593" w:rsidRPr="0052789B" w14:paraId="61D220AF" w14:textId="77777777" w:rsidTr="004415C9">
        <w:tc>
          <w:tcPr>
            <w:tcW w:w="1555" w:type="dxa"/>
          </w:tcPr>
          <w:p w14:paraId="6DD1B4DD" w14:textId="76986F5E" w:rsidR="00C37593" w:rsidRPr="0052789B" w:rsidRDefault="00C37593" w:rsidP="00C37593">
            <w:pPr>
              <w:pStyle w:val="Numbering"/>
              <w:rPr>
                <w:sz w:val="20"/>
                <w:szCs w:val="20"/>
              </w:rPr>
            </w:pPr>
            <w:r w:rsidRPr="0052789B">
              <w:rPr>
                <w:sz w:val="20"/>
                <w:szCs w:val="20"/>
              </w:rPr>
              <w:t>ER1002</w:t>
            </w:r>
          </w:p>
        </w:tc>
        <w:tc>
          <w:tcPr>
            <w:tcW w:w="3867" w:type="dxa"/>
          </w:tcPr>
          <w:p w14:paraId="2114626C" w14:textId="1581F10A" w:rsidR="00C37593" w:rsidRPr="0052789B" w:rsidRDefault="00C37593" w:rsidP="00C37593">
            <w:pPr>
              <w:pStyle w:val="Numbering"/>
              <w:rPr>
                <w:bCs/>
                <w:sz w:val="20"/>
                <w:szCs w:val="20"/>
                <w:shd w:val="clear" w:color="auto" w:fill="FFFFFF"/>
              </w:rPr>
            </w:pPr>
            <w:r w:rsidRPr="0052789B">
              <w:rPr>
                <w:bCs/>
                <w:sz w:val="20"/>
                <w:szCs w:val="20"/>
                <w:shd w:val="clear" w:color="auto" w:fill="FFFFFF"/>
              </w:rPr>
              <w:t xml:space="preserve">Autorizācijas </w:t>
            </w:r>
            <w:proofErr w:type="spellStart"/>
            <w:r w:rsidRPr="0052789B">
              <w:rPr>
                <w:bCs/>
                <w:sz w:val="20"/>
                <w:szCs w:val="20"/>
                <w:shd w:val="clear" w:color="auto" w:fill="FFFFFF"/>
              </w:rPr>
              <w:t>tokenā</w:t>
            </w:r>
            <w:proofErr w:type="spellEnd"/>
            <w:r w:rsidRPr="0052789B">
              <w:rPr>
                <w:bCs/>
                <w:sz w:val="20"/>
                <w:szCs w:val="20"/>
                <w:shd w:val="clear" w:color="auto" w:fill="FFFFFF"/>
              </w:rPr>
              <w:t xml:space="preserve"> ietvertā informācija nav derīga</w:t>
            </w:r>
          </w:p>
        </w:tc>
        <w:tc>
          <w:tcPr>
            <w:tcW w:w="4212" w:type="dxa"/>
          </w:tcPr>
          <w:p w14:paraId="26107E83" w14:textId="66F01A03" w:rsidR="00C37593" w:rsidRPr="0052789B" w:rsidRDefault="00C37593" w:rsidP="00C37593">
            <w:pPr>
              <w:pStyle w:val="Numbering"/>
              <w:rPr>
                <w:rFonts w:eastAsia="Arial"/>
                <w:sz w:val="20"/>
                <w:szCs w:val="20"/>
              </w:rPr>
            </w:pPr>
            <w:proofErr w:type="spellStart"/>
            <w:r w:rsidRPr="0052789B">
              <w:rPr>
                <w:rFonts w:eastAsia="Arial"/>
                <w:sz w:val="20"/>
                <w:szCs w:val="20"/>
              </w:rPr>
              <w:t>Autorizacijas</w:t>
            </w:r>
            <w:proofErr w:type="spellEnd"/>
            <w:r w:rsidRPr="0052789B">
              <w:rPr>
                <w:rFonts w:eastAsia="Arial"/>
                <w:sz w:val="20"/>
                <w:szCs w:val="20"/>
              </w:rPr>
              <w:t xml:space="preserve"> talona dati ir neatbilstoši/novecojuši</w:t>
            </w:r>
          </w:p>
        </w:tc>
      </w:tr>
      <w:tr w:rsidR="00C37593" w:rsidRPr="0052789B" w14:paraId="1BB13ECD" w14:textId="77777777" w:rsidTr="004415C9">
        <w:tc>
          <w:tcPr>
            <w:tcW w:w="1555" w:type="dxa"/>
          </w:tcPr>
          <w:p w14:paraId="70EFBA5A" w14:textId="24288877" w:rsidR="00C37593" w:rsidRPr="0052789B" w:rsidRDefault="00C37593" w:rsidP="00C37593">
            <w:pPr>
              <w:pStyle w:val="Numbering"/>
              <w:rPr>
                <w:sz w:val="20"/>
                <w:szCs w:val="20"/>
              </w:rPr>
            </w:pPr>
            <w:r w:rsidRPr="0052789B">
              <w:rPr>
                <w:sz w:val="20"/>
                <w:szCs w:val="20"/>
              </w:rPr>
              <w:t>ER1101</w:t>
            </w:r>
          </w:p>
        </w:tc>
        <w:tc>
          <w:tcPr>
            <w:tcW w:w="3867" w:type="dxa"/>
          </w:tcPr>
          <w:p w14:paraId="37CD0B27" w14:textId="3EC3D8D9" w:rsidR="00C37593" w:rsidRPr="0052789B" w:rsidRDefault="00C37593" w:rsidP="00C37593">
            <w:pPr>
              <w:pStyle w:val="Numbering"/>
              <w:rPr>
                <w:bCs/>
                <w:sz w:val="20"/>
                <w:szCs w:val="20"/>
                <w:shd w:val="clear" w:color="auto" w:fill="FFFFFF"/>
              </w:rPr>
            </w:pPr>
            <w:r w:rsidRPr="0052789B">
              <w:rPr>
                <w:bCs/>
                <w:sz w:val="20"/>
                <w:szCs w:val="20"/>
                <w:shd w:val="clear" w:color="auto" w:fill="FFFFFF"/>
              </w:rPr>
              <w:t>Neizdevās identificēt atvieglojuma saņēmēju</w:t>
            </w:r>
          </w:p>
        </w:tc>
        <w:tc>
          <w:tcPr>
            <w:tcW w:w="4212" w:type="dxa"/>
          </w:tcPr>
          <w:p w14:paraId="5031A5C4" w14:textId="0D8575B6" w:rsidR="00C37593" w:rsidRPr="0052789B" w:rsidRDefault="00C37593" w:rsidP="00C37593">
            <w:pPr>
              <w:pStyle w:val="Numbering"/>
              <w:rPr>
                <w:rFonts w:eastAsia="Arial"/>
                <w:sz w:val="20"/>
                <w:szCs w:val="20"/>
              </w:rPr>
            </w:pPr>
            <w:r w:rsidRPr="0052789B">
              <w:rPr>
                <w:rFonts w:eastAsia="Arial"/>
                <w:sz w:val="20"/>
                <w:szCs w:val="20"/>
              </w:rPr>
              <w:t>Kļūda identifikācijas procesā norādītajos datos</w:t>
            </w:r>
          </w:p>
        </w:tc>
      </w:tr>
      <w:tr w:rsidR="00C37593" w:rsidRPr="0052789B" w14:paraId="2F798C89" w14:textId="77777777" w:rsidTr="004415C9">
        <w:tc>
          <w:tcPr>
            <w:tcW w:w="1555" w:type="dxa"/>
          </w:tcPr>
          <w:p w14:paraId="66F868BB" w14:textId="57F73D0D" w:rsidR="00C37593" w:rsidRPr="0052789B" w:rsidRDefault="00C37593" w:rsidP="00C37593">
            <w:pPr>
              <w:pStyle w:val="Numbering"/>
              <w:rPr>
                <w:sz w:val="20"/>
                <w:szCs w:val="20"/>
              </w:rPr>
            </w:pPr>
            <w:r w:rsidRPr="0052789B">
              <w:rPr>
                <w:sz w:val="20"/>
                <w:szCs w:val="20"/>
              </w:rPr>
              <w:t>ER1102</w:t>
            </w:r>
          </w:p>
        </w:tc>
        <w:tc>
          <w:tcPr>
            <w:tcW w:w="3867" w:type="dxa"/>
          </w:tcPr>
          <w:p w14:paraId="62D6BE40" w14:textId="6662A1C2" w:rsidR="00C37593" w:rsidRPr="0052789B" w:rsidRDefault="00C37593" w:rsidP="00C37593">
            <w:pPr>
              <w:pStyle w:val="Numbering"/>
              <w:rPr>
                <w:bCs/>
                <w:sz w:val="20"/>
                <w:szCs w:val="20"/>
                <w:shd w:val="clear" w:color="auto" w:fill="FFFFFF"/>
              </w:rPr>
            </w:pPr>
            <w:r w:rsidRPr="0052789B">
              <w:rPr>
                <w:bCs/>
                <w:sz w:val="20"/>
                <w:szCs w:val="20"/>
                <w:shd w:val="clear" w:color="auto" w:fill="FFFFFF"/>
              </w:rPr>
              <w:t>Trūkst tirgotāju dati</w:t>
            </w:r>
          </w:p>
        </w:tc>
        <w:tc>
          <w:tcPr>
            <w:tcW w:w="4212" w:type="dxa"/>
          </w:tcPr>
          <w:p w14:paraId="634D81CD" w14:textId="4EB7A88E" w:rsidR="00C37593" w:rsidRPr="0052789B" w:rsidRDefault="00C37593" w:rsidP="00C37593">
            <w:pPr>
              <w:pStyle w:val="Numbering"/>
              <w:rPr>
                <w:rFonts w:eastAsia="Arial"/>
                <w:sz w:val="20"/>
                <w:szCs w:val="20"/>
              </w:rPr>
            </w:pPr>
            <w:r w:rsidRPr="0052789B">
              <w:rPr>
                <w:rFonts w:eastAsia="Arial"/>
                <w:sz w:val="20"/>
                <w:szCs w:val="20"/>
              </w:rPr>
              <w:t>Pieprasījumā nav norādīta tirgotāja informācija</w:t>
            </w:r>
          </w:p>
        </w:tc>
      </w:tr>
      <w:tr w:rsidR="00C37593" w:rsidRPr="0052789B" w14:paraId="62F90CDA" w14:textId="77777777" w:rsidTr="004415C9">
        <w:tc>
          <w:tcPr>
            <w:tcW w:w="1555" w:type="dxa"/>
          </w:tcPr>
          <w:p w14:paraId="0D02E8FD" w14:textId="27F58D89" w:rsidR="00C37593" w:rsidRPr="0052789B" w:rsidRDefault="00C37593" w:rsidP="00C37593">
            <w:pPr>
              <w:pStyle w:val="Numbering"/>
              <w:rPr>
                <w:sz w:val="20"/>
                <w:szCs w:val="20"/>
              </w:rPr>
            </w:pPr>
            <w:r w:rsidRPr="0052789B">
              <w:rPr>
                <w:sz w:val="20"/>
                <w:szCs w:val="20"/>
              </w:rPr>
              <w:t>ER1103</w:t>
            </w:r>
          </w:p>
        </w:tc>
        <w:tc>
          <w:tcPr>
            <w:tcW w:w="3867" w:type="dxa"/>
          </w:tcPr>
          <w:p w14:paraId="43B0FB58" w14:textId="6D24E283" w:rsidR="00C37593" w:rsidRPr="0052789B" w:rsidRDefault="00C37593" w:rsidP="00C37593">
            <w:pPr>
              <w:pStyle w:val="Numbering"/>
              <w:rPr>
                <w:bCs/>
                <w:sz w:val="20"/>
                <w:szCs w:val="20"/>
                <w:shd w:val="clear" w:color="auto" w:fill="FFFFFF"/>
              </w:rPr>
            </w:pPr>
            <w:r w:rsidRPr="0052789B">
              <w:rPr>
                <w:bCs/>
                <w:sz w:val="20"/>
                <w:szCs w:val="20"/>
                <w:shd w:val="clear" w:color="auto" w:fill="FFFFFF"/>
              </w:rPr>
              <w:t>Neizdevās identificēt tirgotāju</w:t>
            </w:r>
          </w:p>
        </w:tc>
        <w:tc>
          <w:tcPr>
            <w:tcW w:w="4212" w:type="dxa"/>
          </w:tcPr>
          <w:p w14:paraId="77A729BC" w14:textId="2520E1C5" w:rsidR="00C37593" w:rsidRPr="0052789B" w:rsidRDefault="00C37593" w:rsidP="00C37593">
            <w:pPr>
              <w:pStyle w:val="Numbering"/>
              <w:rPr>
                <w:rFonts w:eastAsia="Arial"/>
                <w:sz w:val="20"/>
                <w:szCs w:val="20"/>
              </w:rPr>
            </w:pPr>
            <w:r w:rsidRPr="0052789B">
              <w:rPr>
                <w:rFonts w:eastAsia="Arial"/>
                <w:sz w:val="20"/>
                <w:szCs w:val="20"/>
              </w:rPr>
              <w:t>Norādītie tirgotāja dati  neatbilst AVIS sistēmā reģistrētajiem tirgotājiem</w:t>
            </w:r>
          </w:p>
        </w:tc>
      </w:tr>
      <w:tr w:rsidR="00C37593" w:rsidRPr="0052789B" w14:paraId="368618D8" w14:textId="77777777" w:rsidTr="004415C9">
        <w:tc>
          <w:tcPr>
            <w:tcW w:w="1555" w:type="dxa"/>
          </w:tcPr>
          <w:p w14:paraId="4B4E0D2B" w14:textId="24CA7A20" w:rsidR="00C37593" w:rsidRPr="0052789B" w:rsidRDefault="00C37593" w:rsidP="00C37593">
            <w:pPr>
              <w:pStyle w:val="Numbering"/>
              <w:rPr>
                <w:sz w:val="20"/>
                <w:szCs w:val="20"/>
              </w:rPr>
            </w:pPr>
            <w:r w:rsidRPr="0052789B">
              <w:rPr>
                <w:sz w:val="20"/>
                <w:szCs w:val="20"/>
              </w:rPr>
              <w:t>ER1104</w:t>
            </w:r>
          </w:p>
        </w:tc>
        <w:tc>
          <w:tcPr>
            <w:tcW w:w="3867" w:type="dxa"/>
          </w:tcPr>
          <w:p w14:paraId="0C5C16BF" w14:textId="230BF9E0" w:rsidR="00C37593" w:rsidRPr="0052789B" w:rsidRDefault="00C37593" w:rsidP="00C37593">
            <w:pPr>
              <w:pStyle w:val="Numbering"/>
              <w:rPr>
                <w:bCs/>
                <w:sz w:val="20"/>
                <w:szCs w:val="20"/>
                <w:shd w:val="clear" w:color="auto" w:fill="FFFFFF"/>
              </w:rPr>
            </w:pPr>
            <w:r w:rsidRPr="0052789B">
              <w:rPr>
                <w:bCs/>
                <w:sz w:val="20"/>
                <w:szCs w:val="20"/>
                <w:shd w:val="clear" w:color="auto" w:fill="FFFFFF"/>
              </w:rPr>
              <w:t>Darījums jau ir pabeigts</w:t>
            </w:r>
          </w:p>
        </w:tc>
        <w:tc>
          <w:tcPr>
            <w:tcW w:w="4212" w:type="dxa"/>
          </w:tcPr>
          <w:p w14:paraId="43E154FC" w14:textId="4BC88665" w:rsidR="00C37593" w:rsidRPr="0052789B" w:rsidRDefault="00C37593" w:rsidP="00C37593">
            <w:pPr>
              <w:pStyle w:val="Numbering"/>
              <w:rPr>
                <w:rFonts w:eastAsia="Arial"/>
                <w:sz w:val="20"/>
                <w:szCs w:val="20"/>
              </w:rPr>
            </w:pPr>
            <w:r w:rsidRPr="0052789B">
              <w:rPr>
                <w:rFonts w:eastAsia="Arial"/>
                <w:sz w:val="20"/>
                <w:szCs w:val="20"/>
              </w:rPr>
              <w:t>Darījuma atcelšana vairs nav iespējama, jo tas jau ir veikts</w:t>
            </w:r>
          </w:p>
        </w:tc>
      </w:tr>
    </w:tbl>
    <w:p w14:paraId="4E8A071C" w14:textId="77777777" w:rsidR="00122870" w:rsidRPr="0052789B" w:rsidRDefault="00122870" w:rsidP="003814F1"/>
    <w:p w14:paraId="03F12AE4" w14:textId="77777777" w:rsidR="00122870" w:rsidRPr="0052789B" w:rsidRDefault="000B3D38" w:rsidP="003814F1">
      <w:pPr>
        <w:rPr>
          <w:rFonts w:cs="Arial"/>
        </w:rPr>
      </w:pPr>
      <w:r w:rsidRPr="0052789B">
        <w:rPr>
          <w:rFonts w:cs="Arial"/>
        </w:rPr>
        <w:t>Papildus norādītajiem kļūdu kodiem, atkarībā no kļūdas specifikas var tikt izvadīti  papildus dati (</w:t>
      </w:r>
      <w:proofErr w:type="spellStart"/>
      <w:r w:rsidRPr="0052789B">
        <w:rPr>
          <w:rFonts w:cs="Arial"/>
        </w:rPr>
        <w:t>target</w:t>
      </w:r>
      <w:proofErr w:type="spellEnd"/>
      <w:r w:rsidRPr="0052789B">
        <w:rPr>
          <w:rFonts w:cs="Arial"/>
        </w:rPr>
        <w:t>), lai lietotājam sniegtu informāciju par kļūdas cēloni, vai neprecizitāti ievadītajos datos.</w:t>
      </w:r>
    </w:p>
    <w:p w14:paraId="66CAC2B5" w14:textId="69F1AD81" w:rsidR="002202A8" w:rsidRPr="0052789B" w:rsidRDefault="002202A8" w:rsidP="003814F1">
      <w:pPr>
        <w:rPr>
          <w:rFonts w:cs="Arial"/>
        </w:rPr>
        <w:sectPr w:rsidR="002202A8" w:rsidRPr="0052789B" w:rsidSect="003814F1">
          <w:type w:val="continuous"/>
          <w:pgSz w:w="11906" w:h="16838" w:code="9"/>
          <w:pgMar w:top="902" w:right="567" w:bottom="1259" w:left="1701" w:header="340" w:footer="170" w:gutter="0"/>
          <w:cols w:space="708"/>
          <w:docGrid w:linePitch="360"/>
        </w:sectPr>
      </w:pPr>
      <w:r w:rsidRPr="0052789B">
        <w:rPr>
          <w:rFonts w:cs="Arial"/>
        </w:rPr>
        <w:t xml:space="preserve">Šo kļūdu klasifikatoru un jebkādu specifisku kļūdu formatējumu var sagaidīt no kļūdām ko ģenerē vai apstrādā AVIS </w:t>
      </w:r>
      <w:proofErr w:type="spellStart"/>
      <w:r w:rsidRPr="0052789B">
        <w:rPr>
          <w:rFonts w:cs="Arial"/>
        </w:rPr>
        <w:t>mikroservisi</w:t>
      </w:r>
      <w:proofErr w:type="spellEnd"/>
      <w:r w:rsidRPr="0052789B">
        <w:rPr>
          <w:rFonts w:cs="Arial"/>
        </w:rPr>
        <w:t xml:space="preserve">. Lielākajā daļā gadījumu, kļūdas kas tiek atgrieztas ar HTTP status kodu 500 vai lielāku, nebūs apstrādātas un līdz ar to nesaturēs formatējumu vai šo kļūdu klasifikatoru. Kļūdas kas notiek WSO2, slodzes balansētājā, jebkādos citos servisos vai infrastruktūras elementos kas saņem pieprasījumu pirms AVIS </w:t>
      </w:r>
      <w:proofErr w:type="spellStart"/>
      <w:r w:rsidRPr="0052789B">
        <w:rPr>
          <w:rFonts w:cs="Arial"/>
        </w:rPr>
        <w:t>mikroservisiem</w:t>
      </w:r>
      <w:proofErr w:type="spellEnd"/>
      <w:r w:rsidRPr="0052789B">
        <w:rPr>
          <w:rFonts w:cs="Arial"/>
        </w:rPr>
        <w:t>, ir ārpus AVIS programmatūras kontroles un līdz ar to nav apstrādājamas.</w:t>
      </w:r>
    </w:p>
    <w:p w14:paraId="2C0F7117" w14:textId="6113092A" w:rsidR="78B8AEE0" w:rsidRPr="0052789B" w:rsidRDefault="60F66405" w:rsidP="00D05E53">
      <w:pPr>
        <w:pStyle w:val="Heading1"/>
        <w:spacing w:before="0" w:after="0" w:line="240" w:lineRule="auto"/>
        <w:rPr>
          <w:u w:val="single"/>
        </w:rPr>
      </w:pPr>
      <w:bookmarkStart w:id="164" w:name="_Ref45619138"/>
      <w:bookmarkStart w:id="165" w:name="_Ref45619152"/>
      <w:bookmarkStart w:id="166" w:name="_Ref45619163"/>
      <w:bookmarkStart w:id="167" w:name="_Ref45524731"/>
      <w:bookmarkStart w:id="168" w:name="_Toc49874330"/>
      <w:bookmarkStart w:id="169" w:name="_Toc62813960"/>
      <w:bookmarkStart w:id="170" w:name="_Toc141495471"/>
      <w:r w:rsidRPr="0052789B">
        <w:lastRenderedPageBreak/>
        <w:t>AVIS</w:t>
      </w:r>
      <w:r w:rsidR="5FD5413E" w:rsidRPr="0052789B">
        <w:t xml:space="preserve"> </w:t>
      </w:r>
      <w:r w:rsidR="51242A45" w:rsidRPr="0052789B">
        <w:t xml:space="preserve">klasifikatoru un reģistru </w:t>
      </w:r>
      <w:r w:rsidR="5FD5413E" w:rsidRPr="0052789B">
        <w:t>API</w:t>
      </w:r>
      <w:bookmarkEnd w:id="164"/>
      <w:bookmarkEnd w:id="165"/>
      <w:bookmarkEnd w:id="166"/>
      <w:bookmarkEnd w:id="167"/>
      <w:bookmarkEnd w:id="168"/>
      <w:bookmarkEnd w:id="169"/>
      <w:bookmarkEnd w:id="170"/>
    </w:p>
    <w:p w14:paraId="021359B7" w14:textId="77777777" w:rsidR="0018788B" w:rsidRPr="0052789B" w:rsidRDefault="0018788B" w:rsidP="008D2DB7">
      <w:pPr>
        <w:spacing w:before="0" w:after="0" w:line="240" w:lineRule="auto"/>
        <w:rPr>
          <w:rFonts w:eastAsia="Arial" w:cs="Arial"/>
        </w:rPr>
      </w:pPr>
    </w:p>
    <w:p w14:paraId="27F82452" w14:textId="77777777" w:rsidR="003814F1" w:rsidRPr="0052789B" w:rsidRDefault="003814F1" w:rsidP="008D2DB7">
      <w:pPr>
        <w:spacing w:before="0" w:after="0" w:line="240" w:lineRule="auto"/>
        <w:rPr>
          <w:rFonts w:cs="Arial"/>
          <w:u w:val="single"/>
        </w:rPr>
      </w:pPr>
      <w:bookmarkStart w:id="171" w:name="_Toc50112147"/>
      <w:bookmarkStart w:id="172" w:name="_Toc50113400"/>
      <w:bookmarkStart w:id="173" w:name="_Toc50114225"/>
      <w:bookmarkStart w:id="174" w:name="_Toc50114401"/>
      <w:bookmarkStart w:id="175" w:name="_Toc50114577"/>
      <w:bookmarkStart w:id="176" w:name="_Toc50114753"/>
      <w:bookmarkStart w:id="177" w:name="_Toc50114929"/>
      <w:bookmarkStart w:id="178" w:name="_Toc50115105"/>
      <w:bookmarkStart w:id="179" w:name="_Toc50115281"/>
      <w:bookmarkStart w:id="180" w:name="_Toc50115685"/>
      <w:bookmarkStart w:id="181" w:name="_Toc50116103"/>
      <w:bookmarkStart w:id="182" w:name="_Toc50558893"/>
      <w:bookmarkStart w:id="183" w:name="_Toc50559196"/>
      <w:bookmarkStart w:id="184" w:name="_Toc50579025"/>
      <w:bookmarkStart w:id="185" w:name="_Toc50579352"/>
      <w:bookmarkStart w:id="186" w:name="_Toc50579679"/>
      <w:bookmarkStart w:id="187" w:name="_Toc50112148"/>
      <w:bookmarkStart w:id="188" w:name="_Toc50113401"/>
      <w:bookmarkStart w:id="189" w:name="_Toc50114226"/>
      <w:bookmarkStart w:id="190" w:name="_Toc50114402"/>
      <w:bookmarkStart w:id="191" w:name="_Toc50114578"/>
      <w:bookmarkStart w:id="192" w:name="_Toc50114754"/>
      <w:bookmarkStart w:id="193" w:name="_Toc50114930"/>
      <w:bookmarkStart w:id="194" w:name="_Toc50115106"/>
      <w:bookmarkStart w:id="195" w:name="_Toc50115282"/>
      <w:bookmarkStart w:id="196" w:name="_Toc50115686"/>
      <w:bookmarkStart w:id="197" w:name="_Toc50116104"/>
      <w:bookmarkStart w:id="198" w:name="_Toc50558894"/>
      <w:bookmarkStart w:id="199" w:name="_Toc50559197"/>
      <w:bookmarkStart w:id="200" w:name="_Toc50579026"/>
      <w:bookmarkStart w:id="201" w:name="_Toc50579353"/>
      <w:bookmarkStart w:id="202" w:name="_Toc50579680"/>
      <w:bookmarkStart w:id="203" w:name="_Toc50112149"/>
      <w:bookmarkStart w:id="204" w:name="_Toc50113402"/>
      <w:bookmarkStart w:id="205" w:name="_Toc50114227"/>
      <w:bookmarkStart w:id="206" w:name="_Toc50114403"/>
      <w:bookmarkStart w:id="207" w:name="_Toc50114579"/>
      <w:bookmarkStart w:id="208" w:name="_Toc50114755"/>
      <w:bookmarkStart w:id="209" w:name="_Toc50114931"/>
      <w:bookmarkStart w:id="210" w:name="_Toc50115107"/>
      <w:bookmarkStart w:id="211" w:name="_Toc50115283"/>
      <w:bookmarkStart w:id="212" w:name="_Toc50115687"/>
      <w:bookmarkStart w:id="213" w:name="_Toc50116105"/>
      <w:bookmarkStart w:id="214" w:name="_Toc50558895"/>
      <w:bookmarkStart w:id="215" w:name="_Toc50559198"/>
      <w:bookmarkStart w:id="216" w:name="_Toc50579027"/>
      <w:bookmarkStart w:id="217" w:name="_Toc50579354"/>
      <w:bookmarkStart w:id="218" w:name="_Toc50579681"/>
      <w:bookmarkStart w:id="219" w:name="_Toc50112150"/>
      <w:bookmarkStart w:id="220" w:name="_Toc50113403"/>
      <w:bookmarkStart w:id="221" w:name="_Toc50114228"/>
      <w:bookmarkStart w:id="222" w:name="_Toc50114404"/>
      <w:bookmarkStart w:id="223" w:name="_Toc50114580"/>
      <w:bookmarkStart w:id="224" w:name="_Toc50114756"/>
      <w:bookmarkStart w:id="225" w:name="_Toc50114932"/>
      <w:bookmarkStart w:id="226" w:name="_Toc50115108"/>
      <w:bookmarkStart w:id="227" w:name="_Toc50115284"/>
      <w:bookmarkStart w:id="228" w:name="_Toc50115688"/>
      <w:bookmarkStart w:id="229" w:name="_Toc50116106"/>
      <w:bookmarkStart w:id="230" w:name="_Toc50558896"/>
      <w:bookmarkStart w:id="231" w:name="_Toc50559199"/>
      <w:bookmarkStart w:id="232" w:name="_Toc50579028"/>
      <w:bookmarkStart w:id="233" w:name="_Toc50579355"/>
      <w:bookmarkStart w:id="234" w:name="_Toc50579682"/>
      <w:bookmarkStart w:id="235" w:name="_Toc50112151"/>
      <w:bookmarkStart w:id="236" w:name="_Toc50113404"/>
      <w:bookmarkStart w:id="237" w:name="_Toc50114229"/>
      <w:bookmarkStart w:id="238" w:name="_Toc50114405"/>
      <w:bookmarkStart w:id="239" w:name="_Toc50114581"/>
      <w:bookmarkStart w:id="240" w:name="_Toc50114757"/>
      <w:bookmarkStart w:id="241" w:name="_Toc50114933"/>
      <w:bookmarkStart w:id="242" w:name="_Toc50115109"/>
      <w:bookmarkStart w:id="243" w:name="_Toc50115285"/>
      <w:bookmarkStart w:id="244" w:name="_Toc50115689"/>
      <w:bookmarkStart w:id="245" w:name="_Toc50116107"/>
      <w:bookmarkStart w:id="246" w:name="_Toc50558897"/>
      <w:bookmarkStart w:id="247" w:name="_Toc50559200"/>
      <w:bookmarkStart w:id="248" w:name="_Toc50579029"/>
      <w:bookmarkStart w:id="249" w:name="_Toc50579356"/>
      <w:bookmarkStart w:id="250" w:name="_Toc50579683"/>
      <w:bookmarkStart w:id="251" w:name="_Toc50112152"/>
      <w:bookmarkStart w:id="252" w:name="_Toc50113405"/>
      <w:bookmarkStart w:id="253" w:name="_Toc50114230"/>
      <w:bookmarkStart w:id="254" w:name="_Toc50114406"/>
      <w:bookmarkStart w:id="255" w:name="_Toc50114582"/>
      <w:bookmarkStart w:id="256" w:name="_Toc50114758"/>
      <w:bookmarkStart w:id="257" w:name="_Toc50114934"/>
      <w:bookmarkStart w:id="258" w:name="_Toc50115110"/>
      <w:bookmarkStart w:id="259" w:name="_Toc50115286"/>
      <w:bookmarkStart w:id="260" w:name="_Toc50115690"/>
      <w:bookmarkStart w:id="261" w:name="_Toc50116108"/>
      <w:bookmarkStart w:id="262" w:name="_Toc50558898"/>
      <w:bookmarkStart w:id="263" w:name="_Toc50559201"/>
      <w:bookmarkStart w:id="264" w:name="_Toc50579030"/>
      <w:bookmarkStart w:id="265" w:name="_Toc50579357"/>
      <w:bookmarkStart w:id="266" w:name="_Toc50579684"/>
      <w:bookmarkStart w:id="267" w:name="_Toc50112153"/>
      <w:bookmarkStart w:id="268" w:name="_Toc50113406"/>
      <w:bookmarkStart w:id="269" w:name="_Toc50114231"/>
      <w:bookmarkStart w:id="270" w:name="_Toc50114407"/>
      <w:bookmarkStart w:id="271" w:name="_Toc50114583"/>
      <w:bookmarkStart w:id="272" w:name="_Toc50114759"/>
      <w:bookmarkStart w:id="273" w:name="_Toc50114935"/>
      <w:bookmarkStart w:id="274" w:name="_Toc50115111"/>
      <w:bookmarkStart w:id="275" w:name="_Toc50115287"/>
      <w:bookmarkStart w:id="276" w:name="_Toc50115691"/>
      <w:bookmarkStart w:id="277" w:name="_Toc50116109"/>
      <w:bookmarkStart w:id="278" w:name="_Toc50558899"/>
      <w:bookmarkStart w:id="279" w:name="_Toc50559202"/>
      <w:bookmarkStart w:id="280" w:name="_Toc50579031"/>
      <w:bookmarkStart w:id="281" w:name="_Toc50579358"/>
      <w:bookmarkStart w:id="282" w:name="_Toc50579685"/>
      <w:bookmarkStart w:id="283" w:name="_Toc50112154"/>
      <w:bookmarkStart w:id="284" w:name="_Toc50113407"/>
      <w:bookmarkStart w:id="285" w:name="_Toc50114232"/>
      <w:bookmarkStart w:id="286" w:name="_Toc50114408"/>
      <w:bookmarkStart w:id="287" w:name="_Toc50114584"/>
      <w:bookmarkStart w:id="288" w:name="_Toc50114760"/>
      <w:bookmarkStart w:id="289" w:name="_Toc50114936"/>
      <w:bookmarkStart w:id="290" w:name="_Toc50115112"/>
      <w:bookmarkStart w:id="291" w:name="_Toc50115288"/>
      <w:bookmarkStart w:id="292" w:name="_Toc50115692"/>
      <w:bookmarkStart w:id="293" w:name="_Toc50116110"/>
      <w:bookmarkStart w:id="294" w:name="_Toc50558900"/>
      <w:bookmarkStart w:id="295" w:name="_Toc50559203"/>
      <w:bookmarkStart w:id="296" w:name="_Toc50579032"/>
      <w:bookmarkStart w:id="297" w:name="_Toc50579359"/>
      <w:bookmarkStart w:id="298" w:name="_Toc50579686"/>
      <w:bookmarkStart w:id="299" w:name="_Toc50112155"/>
      <w:bookmarkStart w:id="300" w:name="_Toc50113408"/>
      <w:bookmarkStart w:id="301" w:name="_Toc50114233"/>
      <w:bookmarkStart w:id="302" w:name="_Toc50114409"/>
      <w:bookmarkStart w:id="303" w:name="_Toc50114585"/>
      <w:bookmarkStart w:id="304" w:name="_Toc50114761"/>
      <w:bookmarkStart w:id="305" w:name="_Toc50114937"/>
      <w:bookmarkStart w:id="306" w:name="_Toc50115113"/>
      <w:bookmarkStart w:id="307" w:name="_Toc50115289"/>
      <w:bookmarkStart w:id="308" w:name="_Toc50115693"/>
      <w:bookmarkStart w:id="309" w:name="_Toc50116111"/>
      <w:bookmarkStart w:id="310" w:name="_Toc50558901"/>
      <w:bookmarkStart w:id="311" w:name="_Toc50559204"/>
      <w:bookmarkStart w:id="312" w:name="_Toc50579033"/>
      <w:bookmarkStart w:id="313" w:name="_Toc50579360"/>
      <w:bookmarkStart w:id="314" w:name="_Toc50579687"/>
      <w:bookmarkStart w:id="315" w:name="_Toc50112156"/>
      <w:bookmarkStart w:id="316" w:name="_Toc50113409"/>
      <w:bookmarkStart w:id="317" w:name="_Toc50114234"/>
      <w:bookmarkStart w:id="318" w:name="_Toc50114410"/>
      <w:bookmarkStart w:id="319" w:name="_Toc50114586"/>
      <w:bookmarkStart w:id="320" w:name="_Toc50114762"/>
      <w:bookmarkStart w:id="321" w:name="_Toc50114938"/>
      <w:bookmarkStart w:id="322" w:name="_Toc50115114"/>
      <w:bookmarkStart w:id="323" w:name="_Toc50115290"/>
      <w:bookmarkStart w:id="324" w:name="_Toc50115694"/>
      <w:bookmarkStart w:id="325" w:name="_Toc50116112"/>
      <w:bookmarkStart w:id="326" w:name="_Toc50558902"/>
      <w:bookmarkStart w:id="327" w:name="_Toc50559205"/>
      <w:bookmarkStart w:id="328" w:name="_Toc50579034"/>
      <w:bookmarkStart w:id="329" w:name="_Toc50579361"/>
      <w:bookmarkStart w:id="330" w:name="_Toc50579688"/>
      <w:bookmarkStart w:id="331" w:name="_Toc50112157"/>
      <w:bookmarkStart w:id="332" w:name="_Toc50113410"/>
      <w:bookmarkStart w:id="333" w:name="_Toc50114235"/>
      <w:bookmarkStart w:id="334" w:name="_Toc50114411"/>
      <w:bookmarkStart w:id="335" w:name="_Toc50114587"/>
      <w:bookmarkStart w:id="336" w:name="_Toc50114763"/>
      <w:bookmarkStart w:id="337" w:name="_Toc50114939"/>
      <w:bookmarkStart w:id="338" w:name="_Toc50115115"/>
      <w:bookmarkStart w:id="339" w:name="_Toc50115291"/>
      <w:bookmarkStart w:id="340" w:name="_Toc50115695"/>
      <w:bookmarkStart w:id="341" w:name="_Toc50116113"/>
      <w:bookmarkStart w:id="342" w:name="_Toc50558903"/>
      <w:bookmarkStart w:id="343" w:name="_Toc50559206"/>
      <w:bookmarkStart w:id="344" w:name="_Toc50579035"/>
      <w:bookmarkStart w:id="345" w:name="_Toc50579362"/>
      <w:bookmarkStart w:id="346" w:name="_Toc50579689"/>
      <w:bookmarkStart w:id="347" w:name="_Toc50112158"/>
      <w:bookmarkStart w:id="348" w:name="_Toc50113411"/>
      <w:bookmarkStart w:id="349" w:name="_Toc50114236"/>
      <w:bookmarkStart w:id="350" w:name="_Toc50114412"/>
      <w:bookmarkStart w:id="351" w:name="_Toc50114588"/>
      <w:bookmarkStart w:id="352" w:name="_Toc50114764"/>
      <w:bookmarkStart w:id="353" w:name="_Toc50114940"/>
      <w:bookmarkStart w:id="354" w:name="_Toc50115116"/>
      <w:bookmarkStart w:id="355" w:name="_Toc50115292"/>
      <w:bookmarkStart w:id="356" w:name="_Toc50115696"/>
      <w:bookmarkStart w:id="357" w:name="_Toc50116114"/>
      <w:bookmarkStart w:id="358" w:name="_Toc50558904"/>
      <w:bookmarkStart w:id="359" w:name="_Toc50559207"/>
      <w:bookmarkStart w:id="360" w:name="_Toc50579036"/>
      <w:bookmarkStart w:id="361" w:name="_Toc50579363"/>
      <w:bookmarkStart w:id="362" w:name="_Toc50579690"/>
      <w:bookmarkStart w:id="363" w:name="_Toc50112159"/>
      <w:bookmarkStart w:id="364" w:name="_Toc50113412"/>
      <w:bookmarkStart w:id="365" w:name="_Toc50114237"/>
      <w:bookmarkStart w:id="366" w:name="_Toc50114413"/>
      <w:bookmarkStart w:id="367" w:name="_Toc50114589"/>
      <w:bookmarkStart w:id="368" w:name="_Toc50114765"/>
      <w:bookmarkStart w:id="369" w:name="_Toc50114941"/>
      <w:bookmarkStart w:id="370" w:name="_Toc50115117"/>
      <w:bookmarkStart w:id="371" w:name="_Toc50115293"/>
      <w:bookmarkStart w:id="372" w:name="_Toc50115697"/>
      <w:bookmarkStart w:id="373" w:name="_Toc50116115"/>
      <w:bookmarkStart w:id="374" w:name="_Toc50558905"/>
      <w:bookmarkStart w:id="375" w:name="_Toc50559208"/>
      <w:bookmarkStart w:id="376" w:name="_Toc50579037"/>
      <w:bookmarkStart w:id="377" w:name="_Toc50579364"/>
      <w:bookmarkStart w:id="378" w:name="_Toc50579691"/>
      <w:bookmarkStart w:id="379" w:name="_Toc50112160"/>
      <w:bookmarkStart w:id="380" w:name="_Toc50113413"/>
      <w:bookmarkStart w:id="381" w:name="_Toc50114238"/>
      <w:bookmarkStart w:id="382" w:name="_Toc50114414"/>
      <w:bookmarkStart w:id="383" w:name="_Toc50114590"/>
      <w:bookmarkStart w:id="384" w:name="_Toc50114766"/>
      <w:bookmarkStart w:id="385" w:name="_Toc50114942"/>
      <w:bookmarkStart w:id="386" w:name="_Toc50115118"/>
      <w:bookmarkStart w:id="387" w:name="_Toc50115294"/>
      <w:bookmarkStart w:id="388" w:name="_Toc50115698"/>
      <w:bookmarkStart w:id="389" w:name="_Toc50116116"/>
      <w:bookmarkStart w:id="390" w:name="_Toc50558906"/>
      <w:bookmarkStart w:id="391" w:name="_Toc50559209"/>
      <w:bookmarkStart w:id="392" w:name="_Toc50579038"/>
      <w:bookmarkStart w:id="393" w:name="_Toc50579365"/>
      <w:bookmarkStart w:id="394" w:name="_Toc50579692"/>
      <w:bookmarkStart w:id="395" w:name="_Toc50112161"/>
      <w:bookmarkStart w:id="396" w:name="_Toc50113414"/>
      <w:bookmarkStart w:id="397" w:name="_Toc50114239"/>
      <w:bookmarkStart w:id="398" w:name="_Toc50114415"/>
      <w:bookmarkStart w:id="399" w:name="_Toc50114591"/>
      <w:bookmarkStart w:id="400" w:name="_Toc50114767"/>
      <w:bookmarkStart w:id="401" w:name="_Toc50114943"/>
      <w:bookmarkStart w:id="402" w:name="_Toc50115119"/>
      <w:bookmarkStart w:id="403" w:name="_Toc50115295"/>
      <w:bookmarkStart w:id="404" w:name="_Toc50115699"/>
      <w:bookmarkStart w:id="405" w:name="_Toc50116117"/>
      <w:bookmarkStart w:id="406" w:name="_Toc50558907"/>
      <w:bookmarkStart w:id="407" w:name="_Toc50559210"/>
      <w:bookmarkStart w:id="408" w:name="_Toc50579039"/>
      <w:bookmarkStart w:id="409" w:name="_Toc50579366"/>
      <w:bookmarkStart w:id="410" w:name="_Toc50579693"/>
      <w:bookmarkStart w:id="411" w:name="_Toc50112162"/>
      <w:bookmarkStart w:id="412" w:name="_Toc50113415"/>
      <w:bookmarkStart w:id="413" w:name="_Toc50114240"/>
      <w:bookmarkStart w:id="414" w:name="_Toc50114416"/>
      <w:bookmarkStart w:id="415" w:name="_Toc50114592"/>
      <w:bookmarkStart w:id="416" w:name="_Toc50114768"/>
      <w:bookmarkStart w:id="417" w:name="_Toc50114944"/>
      <w:bookmarkStart w:id="418" w:name="_Toc50115120"/>
      <w:bookmarkStart w:id="419" w:name="_Toc50115296"/>
      <w:bookmarkStart w:id="420" w:name="_Toc50115700"/>
      <w:bookmarkStart w:id="421" w:name="_Toc50116118"/>
      <w:bookmarkStart w:id="422" w:name="_Toc50558908"/>
      <w:bookmarkStart w:id="423" w:name="_Toc50559211"/>
      <w:bookmarkStart w:id="424" w:name="_Toc50579040"/>
      <w:bookmarkStart w:id="425" w:name="_Toc50579367"/>
      <w:bookmarkStart w:id="426" w:name="_Toc50579694"/>
      <w:bookmarkStart w:id="427" w:name="_Toc50112163"/>
      <w:bookmarkStart w:id="428" w:name="_Toc50113416"/>
      <w:bookmarkStart w:id="429" w:name="_Toc50114241"/>
      <w:bookmarkStart w:id="430" w:name="_Toc50114417"/>
      <w:bookmarkStart w:id="431" w:name="_Toc50114593"/>
      <w:bookmarkStart w:id="432" w:name="_Toc50114769"/>
      <w:bookmarkStart w:id="433" w:name="_Toc50114945"/>
      <w:bookmarkStart w:id="434" w:name="_Toc50115121"/>
      <w:bookmarkStart w:id="435" w:name="_Toc50115297"/>
      <w:bookmarkStart w:id="436" w:name="_Toc50115701"/>
      <w:bookmarkStart w:id="437" w:name="_Toc50116119"/>
      <w:bookmarkStart w:id="438" w:name="_Toc50558909"/>
      <w:bookmarkStart w:id="439" w:name="_Toc50559212"/>
      <w:bookmarkStart w:id="440" w:name="_Toc50579041"/>
      <w:bookmarkStart w:id="441" w:name="_Toc50579368"/>
      <w:bookmarkStart w:id="442" w:name="_Toc50579695"/>
      <w:bookmarkStart w:id="443" w:name="_Toc50112164"/>
      <w:bookmarkStart w:id="444" w:name="_Toc50113417"/>
      <w:bookmarkStart w:id="445" w:name="_Toc50114242"/>
      <w:bookmarkStart w:id="446" w:name="_Toc50114418"/>
      <w:bookmarkStart w:id="447" w:name="_Toc50114594"/>
      <w:bookmarkStart w:id="448" w:name="_Toc50114770"/>
      <w:bookmarkStart w:id="449" w:name="_Toc50114946"/>
      <w:bookmarkStart w:id="450" w:name="_Toc50115122"/>
      <w:bookmarkStart w:id="451" w:name="_Toc50115298"/>
      <w:bookmarkStart w:id="452" w:name="_Toc50115702"/>
      <w:bookmarkStart w:id="453" w:name="_Toc50116120"/>
      <w:bookmarkStart w:id="454" w:name="_Toc50558910"/>
      <w:bookmarkStart w:id="455" w:name="_Toc50559213"/>
      <w:bookmarkStart w:id="456" w:name="_Toc50579042"/>
      <w:bookmarkStart w:id="457" w:name="_Toc50579369"/>
      <w:bookmarkStart w:id="458" w:name="_Toc50579696"/>
      <w:bookmarkStart w:id="459" w:name="_Toc50112165"/>
      <w:bookmarkStart w:id="460" w:name="_Toc50113418"/>
      <w:bookmarkStart w:id="461" w:name="_Toc50114243"/>
      <w:bookmarkStart w:id="462" w:name="_Toc50114419"/>
      <w:bookmarkStart w:id="463" w:name="_Toc50114595"/>
      <w:bookmarkStart w:id="464" w:name="_Toc50114771"/>
      <w:bookmarkStart w:id="465" w:name="_Toc50114947"/>
      <w:bookmarkStart w:id="466" w:name="_Toc50115123"/>
      <w:bookmarkStart w:id="467" w:name="_Toc50115299"/>
      <w:bookmarkStart w:id="468" w:name="_Toc50115703"/>
      <w:bookmarkStart w:id="469" w:name="_Toc50116121"/>
      <w:bookmarkStart w:id="470" w:name="_Toc50558911"/>
      <w:bookmarkStart w:id="471" w:name="_Toc50559214"/>
      <w:bookmarkStart w:id="472" w:name="_Toc50579043"/>
      <w:bookmarkStart w:id="473" w:name="_Toc50579370"/>
      <w:bookmarkStart w:id="474" w:name="_Toc50579697"/>
      <w:bookmarkStart w:id="475" w:name="_Toc50112166"/>
      <w:bookmarkStart w:id="476" w:name="_Toc50113419"/>
      <w:bookmarkStart w:id="477" w:name="_Toc50114244"/>
      <w:bookmarkStart w:id="478" w:name="_Toc50114420"/>
      <w:bookmarkStart w:id="479" w:name="_Toc50114596"/>
      <w:bookmarkStart w:id="480" w:name="_Toc50114772"/>
      <w:bookmarkStart w:id="481" w:name="_Toc50114948"/>
      <w:bookmarkStart w:id="482" w:name="_Toc50115124"/>
      <w:bookmarkStart w:id="483" w:name="_Toc50115300"/>
      <w:bookmarkStart w:id="484" w:name="_Toc50115704"/>
      <w:bookmarkStart w:id="485" w:name="_Toc50116122"/>
      <w:bookmarkStart w:id="486" w:name="_Toc50558912"/>
      <w:bookmarkStart w:id="487" w:name="_Toc50559215"/>
      <w:bookmarkStart w:id="488" w:name="_Toc50579044"/>
      <w:bookmarkStart w:id="489" w:name="_Toc50579371"/>
      <w:bookmarkStart w:id="490" w:name="_Toc50579698"/>
      <w:bookmarkStart w:id="491" w:name="_Toc50112167"/>
      <w:bookmarkStart w:id="492" w:name="_Toc50113420"/>
      <w:bookmarkStart w:id="493" w:name="_Toc50114245"/>
      <w:bookmarkStart w:id="494" w:name="_Toc50114421"/>
      <w:bookmarkStart w:id="495" w:name="_Toc50114597"/>
      <w:bookmarkStart w:id="496" w:name="_Toc50114773"/>
      <w:bookmarkStart w:id="497" w:name="_Toc50114949"/>
      <w:bookmarkStart w:id="498" w:name="_Toc50115125"/>
      <w:bookmarkStart w:id="499" w:name="_Toc50115301"/>
      <w:bookmarkStart w:id="500" w:name="_Toc50115705"/>
      <w:bookmarkStart w:id="501" w:name="_Toc50116123"/>
      <w:bookmarkStart w:id="502" w:name="_Toc50558913"/>
      <w:bookmarkStart w:id="503" w:name="_Toc50559216"/>
      <w:bookmarkStart w:id="504" w:name="_Toc50579045"/>
      <w:bookmarkStart w:id="505" w:name="_Toc50579372"/>
      <w:bookmarkStart w:id="506" w:name="_Toc50579699"/>
      <w:bookmarkStart w:id="507" w:name="_Toc50112168"/>
      <w:bookmarkStart w:id="508" w:name="_Toc50113421"/>
      <w:bookmarkStart w:id="509" w:name="_Toc50114246"/>
      <w:bookmarkStart w:id="510" w:name="_Toc50114422"/>
      <w:bookmarkStart w:id="511" w:name="_Toc50114598"/>
      <w:bookmarkStart w:id="512" w:name="_Toc50114774"/>
      <w:bookmarkStart w:id="513" w:name="_Toc50114950"/>
      <w:bookmarkStart w:id="514" w:name="_Toc50115126"/>
      <w:bookmarkStart w:id="515" w:name="_Toc50115302"/>
      <w:bookmarkStart w:id="516" w:name="_Toc50115706"/>
      <w:bookmarkStart w:id="517" w:name="_Toc50116124"/>
      <w:bookmarkStart w:id="518" w:name="_Toc50558914"/>
      <w:bookmarkStart w:id="519" w:name="_Toc50559217"/>
      <w:bookmarkStart w:id="520" w:name="_Toc50579046"/>
      <w:bookmarkStart w:id="521" w:name="_Toc50579373"/>
      <w:bookmarkStart w:id="522" w:name="_Toc50579700"/>
      <w:bookmarkStart w:id="523" w:name="_Toc50112169"/>
      <w:bookmarkStart w:id="524" w:name="_Toc50113422"/>
      <w:bookmarkStart w:id="525" w:name="_Toc50114247"/>
      <w:bookmarkStart w:id="526" w:name="_Toc50114423"/>
      <w:bookmarkStart w:id="527" w:name="_Toc50114599"/>
      <w:bookmarkStart w:id="528" w:name="_Toc50114775"/>
      <w:bookmarkStart w:id="529" w:name="_Toc50114951"/>
      <w:bookmarkStart w:id="530" w:name="_Toc50115127"/>
      <w:bookmarkStart w:id="531" w:name="_Toc50115303"/>
      <w:bookmarkStart w:id="532" w:name="_Toc50115707"/>
      <w:bookmarkStart w:id="533" w:name="_Toc50116125"/>
      <w:bookmarkStart w:id="534" w:name="_Toc50558915"/>
      <w:bookmarkStart w:id="535" w:name="_Toc50559218"/>
      <w:bookmarkStart w:id="536" w:name="_Toc50579047"/>
      <w:bookmarkStart w:id="537" w:name="_Toc50579374"/>
      <w:bookmarkStart w:id="538" w:name="_Toc50579701"/>
      <w:bookmarkStart w:id="539" w:name="_Toc50112170"/>
      <w:bookmarkStart w:id="540" w:name="_Toc50113423"/>
      <w:bookmarkStart w:id="541" w:name="_Toc50114248"/>
      <w:bookmarkStart w:id="542" w:name="_Toc50114424"/>
      <w:bookmarkStart w:id="543" w:name="_Toc50114600"/>
      <w:bookmarkStart w:id="544" w:name="_Toc50114776"/>
      <w:bookmarkStart w:id="545" w:name="_Toc50114952"/>
      <w:bookmarkStart w:id="546" w:name="_Toc50115128"/>
      <w:bookmarkStart w:id="547" w:name="_Toc50115304"/>
      <w:bookmarkStart w:id="548" w:name="_Toc50115708"/>
      <w:bookmarkStart w:id="549" w:name="_Toc50116126"/>
      <w:bookmarkStart w:id="550" w:name="_Toc50558916"/>
      <w:bookmarkStart w:id="551" w:name="_Toc50559219"/>
      <w:bookmarkStart w:id="552" w:name="_Toc50579048"/>
      <w:bookmarkStart w:id="553" w:name="_Toc50579375"/>
      <w:bookmarkStart w:id="554" w:name="_Toc50579702"/>
      <w:bookmarkStart w:id="555" w:name="_Toc50112171"/>
      <w:bookmarkStart w:id="556" w:name="_Toc50113424"/>
      <w:bookmarkStart w:id="557" w:name="_Toc50114249"/>
      <w:bookmarkStart w:id="558" w:name="_Toc50114425"/>
      <w:bookmarkStart w:id="559" w:name="_Toc50114601"/>
      <w:bookmarkStart w:id="560" w:name="_Toc50114777"/>
      <w:bookmarkStart w:id="561" w:name="_Toc50114953"/>
      <w:bookmarkStart w:id="562" w:name="_Toc50115129"/>
      <w:bookmarkStart w:id="563" w:name="_Toc50115305"/>
      <w:bookmarkStart w:id="564" w:name="_Toc50115709"/>
      <w:bookmarkStart w:id="565" w:name="_Toc50116127"/>
      <w:bookmarkStart w:id="566" w:name="_Toc50558917"/>
      <w:bookmarkStart w:id="567" w:name="_Toc50559220"/>
      <w:bookmarkStart w:id="568" w:name="_Toc50579049"/>
      <w:bookmarkStart w:id="569" w:name="_Toc50579376"/>
      <w:bookmarkStart w:id="570" w:name="_Toc50579703"/>
      <w:bookmarkStart w:id="571" w:name="_Toc50112172"/>
      <w:bookmarkStart w:id="572" w:name="_Toc50113425"/>
      <w:bookmarkStart w:id="573" w:name="_Toc50114250"/>
      <w:bookmarkStart w:id="574" w:name="_Toc50114426"/>
      <w:bookmarkStart w:id="575" w:name="_Toc50114602"/>
      <w:bookmarkStart w:id="576" w:name="_Toc50114778"/>
      <w:bookmarkStart w:id="577" w:name="_Toc50114954"/>
      <w:bookmarkStart w:id="578" w:name="_Toc50115130"/>
      <w:bookmarkStart w:id="579" w:name="_Toc50115306"/>
      <w:bookmarkStart w:id="580" w:name="_Toc50115710"/>
      <w:bookmarkStart w:id="581" w:name="_Toc50116128"/>
      <w:bookmarkStart w:id="582" w:name="_Toc50558918"/>
      <w:bookmarkStart w:id="583" w:name="_Toc50559221"/>
      <w:bookmarkStart w:id="584" w:name="_Toc50579050"/>
      <w:bookmarkStart w:id="585" w:name="_Toc50579377"/>
      <w:bookmarkStart w:id="586" w:name="_Toc50579704"/>
      <w:bookmarkStart w:id="587" w:name="_Toc50112173"/>
      <w:bookmarkStart w:id="588" w:name="_Toc50113426"/>
      <w:bookmarkStart w:id="589" w:name="_Toc50114251"/>
      <w:bookmarkStart w:id="590" w:name="_Toc50114427"/>
      <w:bookmarkStart w:id="591" w:name="_Toc50114603"/>
      <w:bookmarkStart w:id="592" w:name="_Toc50114779"/>
      <w:bookmarkStart w:id="593" w:name="_Toc50114955"/>
      <w:bookmarkStart w:id="594" w:name="_Toc50115131"/>
      <w:bookmarkStart w:id="595" w:name="_Toc50115307"/>
      <w:bookmarkStart w:id="596" w:name="_Toc50115711"/>
      <w:bookmarkStart w:id="597" w:name="_Toc50116129"/>
      <w:bookmarkStart w:id="598" w:name="_Toc50558919"/>
      <w:bookmarkStart w:id="599" w:name="_Toc50559222"/>
      <w:bookmarkStart w:id="600" w:name="_Toc50579051"/>
      <w:bookmarkStart w:id="601" w:name="_Toc50579378"/>
      <w:bookmarkStart w:id="602" w:name="_Toc50579705"/>
      <w:bookmarkStart w:id="603" w:name="_Toc50112174"/>
      <w:bookmarkStart w:id="604" w:name="_Toc50113427"/>
      <w:bookmarkStart w:id="605" w:name="_Toc50114252"/>
      <w:bookmarkStart w:id="606" w:name="_Toc50114428"/>
      <w:bookmarkStart w:id="607" w:name="_Toc50114604"/>
      <w:bookmarkStart w:id="608" w:name="_Toc50114780"/>
      <w:bookmarkStart w:id="609" w:name="_Toc50114956"/>
      <w:bookmarkStart w:id="610" w:name="_Toc50115132"/>
      <w:bookmarkStart w:id="611" w:name="_Toc50115308"/>
      <w:bookmarkStart w:id="612" w:name="_Toc50115712"/>
      <w:bookmarkStart w:id="613" w:name="_Toc50116130"/>
      <w:bookmarkStart w:id="614" w:name="_Toc50558920"/>
      <w:bookmarkStart w:id="615" w:name="_Toc50559223"/>
      <w:bookmarkStart w:id="616" w:name="_Toc50579052"/>
      <w:bookmarkStart w:id="617" w:name="_Toc50579379"/>
      <w:bookmarkStart w:id="618" w:name="_Toc50579706"/>
      <w:bookmarkStart w:id="619" w:name="_Toc50112175"/>
      <w:bookmarkStart w:id="620" w:name="_Toc50113428"/>
      <w:bookmarkStart w:id="621" w:name="_Toc50114253"/>
      <w:bookmarkStart w:id="622" w:name="_Toc50114429"/>
      <w:bookmarkStart w:id="623" w:name="_Toc50114605"/>
      <w:bookmarkStart w:id="624" w:name="_Toc50114781"/>
      <w:bookmarkStart w:id="625" w:name="_Toc50114957"/>
      <w:bookmarkStart w:id="626" w:name="_Toc50115133"/>
      <w:bookmarkStart w:id="627" w:name="_Toc50115309"/>
      <w:bookmarkStart w:id="628" w:name="_Toc50115713"/>
      <w:bookmarkStart w:id="629" w:name="_Toc50116131"/>
      <w:bookmarkStart w:id="630" w:name="_Toc50558921"/>
      <w:bookmarkStart w:id="631" w:name="_Toc50559224"/>
      <w:bookmarkStart w:id="632" w:name="_Toc50579053"/>
      <w:bookmarkStart w:id="633" w:name="_Toc50579380"/>
      <w:bookmarkStart w:id="634" w:name="_Toc50579707"/>
      <w:bookmarkStart w:id="635" w:name="_Toc50112176"/>
      <w:bookmarkStart w:id="636" w:name="_Toc50113429"/>
      <w:bookmarkStart w:id="637" w:name="_Toc50114254"/>
      <w:bookmarkStart w:id="638" w:name="_Toc50114430"/>
      <w:bookmarkStart w:id="639" w:name="_Toc50114606"/>
      <w:bookmarkStart w:id="640" w:name="_Toc50114782"/>
      <w:bookmarkStart w:id="641" w:name="_Toc50114958"/>
      <w:bookmarkStart w:id="642" w:name="_Toc50115134"/>
      <w:bookmarkStart w:id="643" w:name="_Toc50115310"/>
      <w:bookmarkStart w:id="644" w:name="_Toc50115714"/>
      <w:bookmarkStart w:id="645" w:name="_Toc50116132"/>
      <w:bookmarkStart w:id="646" w:name="_Toc50558922"/>
      <w:bookmarkStart w:id="647" w:name="_Toc50559225"/>
      <w:bookmarkStart w:id="648" w:name="_Toc50579054"/>
      <w:bookmarkStart w:id="649" w:name="_Toc50579381"/>
      <w:bookmarkStart w:id="650" w:name="_Toc50579708"/>
      <w:bookmarkStart w:id="651" w:name="_Toc50112177"/>
      <w:bookmarkStart w:id="652" w:name="_Toc50113430"/>
      <w:bookmarkStart w:id="653" w:name="_Toc50114255"/>
      <w:bookmarkStart w:id="654" w:name="_Toc50114431"/>
      <w:bookmarkStart w:id="655" w:name="_Toc50114607"/>
      <w:bookmarkStart w:id="656" w:name="_Toc50114783"/>
      <w:bookmarkStart w:id="657" w:name="_Toc50114959"/>
      <w:bookmarkStart w:id="658" w:name="_Toc50115135"/>
      <w:bookmarkStart w:id="659" w:name="_Toc50115311"/>
      <w:bookmarkStart w:id="660" w:name="_Toc50115715"/>
      <w:bookmarkStart w:id="661" w:name="_Toc50116133"/>
      <w:bookmarkStart w:id="662" w:name="_Toc50558923"/>
      <w:bookmarkStart w:id="663" w:name="_Toc50559226"/>
      <w:bookmarkStart w:id="664" w:name="_Toc50579055"/>
      <w:bookmarkStart w:id="665" w:name="_Toc50579382"/>
      <w:bookmarkStart w:id="666" w:name="_Toc50579709"/>
      <w:bookmarkStart w:id="667" w:name="_Toc50112178"/>
      <w:bookmarkStart w:id="668" w:name="_Toc50113431"/>
      <w:bookmarkStart w:id="669" w:name="_Toc50114256"/>
      <w:bookmarkStart w:id="670" w:name="_Toc50114432"/>
      <w:bookmarkStart w:id="671" w:name="_Toc50114608"/>
      <w:bookmarkStart w:id="672" w:name="_Toc50114784"/>
      <w:bookmarkStart w:id="673" w:name="_Toc50114960"/>
      <w:bookmarkStart w:id="674" w:name="_Toc50115136"/>
      <w:bookmarkStart w:id="675" w:name="_Toc50115312"/>
      <w:bookmarkStart w:id="676" w:name="_Toc50115716"/>
      <w:bookmarkStart w:id="677" w:name="_Toc50116134"/>
      <w:bookmarkStart w:id="678" w:name="_Toc50558924"/>
      <w:bookmarkStart w:id="679" w:name="_Toc50559227"/>
      <w:bookmarkStart w:id="680" w:name="_Toc50579056"/>
      <w:bookmarkStart w:id="681" w:name="_Toc50579383"/>
      <w:bookmarkStart w:id="682" w:name="_Toc50579710"/>
      <w:bookmarkStart w:id="683" w:name="_Toc50112179"/>
      <w:bookmarkStart w:id="684" w:name="_Toc50113432"/>
      <w:bookmarkStart w:id="685" w:name="_Toc50114257"/>
      <w:bookmarkStart w:id="686" w:name="_Toc50114433"/>
      <w:bookmarkStart w:id="687" w:name="_Toc50114609"/>
      <w:bookmarkStart w:id="688" w:name="_Toc50114785"/>
      <w:bookmarkStart w:id="689" w:name="_Toc50114961"/>
      <w:bookmarkStart w:id="690" w:name="_Toc50115137"/>
      <w:bookmarkStart w:id="691" w:name="_Toc50115313"/>
      <w:bookmarkStart w:id="692" w:name="_Toc50115717"/>
      <w:bookmarkStart w:id="693" w:name="_Toc50116135"/>
      <w:bookmarkStart w:id="694" w:name="_Toc50558925"/>
      <w:bookmarkStart w:id="695" w:name="_Toc50559228"/>
      <w:bookmarkStart w:id="696" w:name="_Toc50579057"/>
      <w:bookmarkStart w:id="697" w:name="_Toc50579384"/>
      <w:bookmarkStart w:id="698" w:name="_Toc50579711"/>
      <w:bookmarkStart w:id="699" w:name="_Toc50112180"/>
      <w:bookmarkStart w:id="700" w:name="_Toc50113433"/>
      <w:bookmarkStart w:id="701" w:name="_Toc50114258"/>
      <w:bookmarkStart w:id="702" w:name="_Toc50114434"/>
      <w:bookmarkStart w:id="703" w:name="_Toc50114610"/>
      <w:bookmarkStart w:id="704" w:name="_Toc50114786"/>
      <w:bookmarkStart w:id="705" w:name="_Toc50114962"/>
      <w:bookmarkStart w:id="706" w:name="_Toc50115138"/>
      <w:bookmarkStart w:id="707" w:name="_Toc50115314"/>
      <w:bookmarkStart w:id="708" w:name="_Toc50115718"/>
      <w:bookmarkStart w:id="709" w:name="_Toc50116136"/>
      <w:bookmarkStart w:id="710" w:name="_Toc50558926"/>
      <w:bookmarkStart w:id="711" w:name="_Toc50559229"/>
      <w:bookmarkStart w:id="712" w:name="_Toc50579058"/>
      <w:bookmarkStart w:id="713" w:name="_Toc50579385"/>
      <w:bookmarkStart w:id="714" w:name="_Toc50579712"/>
      <w:bookmarkStart w:id="715" w:name="_Toc50112181"/>
      <w:bookmarkStart w:id="716" w:name="_Toc50113434"/>
      <w:bookmarkStart w:id="717" w:name="_Toc50114259"/>
      <w:bookmarkStart w:id="718" w:name="_Toc50114435"/>
      <w:bookmarkStart w:id="719" w:name="_Toc50114611"/>
      <w:bookmarkStart w:id="720" w:name="_Toc50114787"/>
      <w:bookmarkStart w:id="721" w:name="_Toc50114963"/>
      <w:bookmarkStart w:id="722" w:name="_Toc50115139"/>
      <w:bookmarkStart w:id="723" w:name="_Toc50115315"/>
      <w:bookmarkStart w:id="724" w:name="_Toc50115719"/>
      <w:bookmarkStart w:id="725" w:name="_Toc50116137"/>
      <w:bookmarkStart w:id="726" w:name="_Toc50558927"/>
      <w:bookmarkStart w:id="727" w:name="_Toc50559230"/>
      <w:bookmarkStart w:id="728" w:name="_Toc50579059"/>
      <w:bookmarkStart w:id="729" w:name="_Toc50579386"/>
      <w:bookmarkStart w:id="730" w:name="_Toc50579713"/>
      <w:bookmarkStart w:id="731" w:name="_Toc50112182"/>
      <w:bookmarkStart w:id="732" w:name="_Toc50113435"/>
      <w:bookmarkStart w:id="733" w:name="_Toc50114260"/>
      <w:bookmarkStart w:id="734" w:name="_Toc50114436"/>
      <w:bookmarkStart w:id="735" w:name="_Toc50114612"/>
      <w:bookmarkStart w:id="736" w:name="_Toc50114788"/>
      <w:bookmarkStart w:id="737" w:name="_Toc50114964"/>
      <w:bookmarkStart w:id="738" w:name="_Toc50115140"/>
      <w:bookmarkStart w:id="739" w:name="_Toc50115316"/>
      <w:bookmarkStart w:id="740" w:name="_Toc50115720"/>
      <w:bookmarkStart w:id="741" w:name="_Toc50116138"/>
      <w:bookmarkStart w:id="742" w:name="_Toc50558928"/>
      <w:bookmarkStart w:id="743" w:name="_Toc50559231"/>
      <w:bookmarkStart w:id="744" w:name="_Toc50579060"/>
      <w:bookmarkStart w:id="745" w:name="_Toc50579387"/>
      <w:bookmarkStart w:id="746" w:name="_Toc50579714"/>
      <w:bookmarkStart w:id="747" w:name="_Toc50112183"/>
      <w:bookmarkStart w:id="748" w:name="_Toc50113436"/>
      <w:bookmarkStart w:id="749" w:name="_Toc50114261"/>
      <w:bookmarkStart w:id="750" w:name="_Toc50114437"/>
      <w:bookmarkStart w:id="751" w:name="_Toc50114613"/>
      <w:bookmarkStart w:id="752" w:name="_Toc50114789"/>
      <w:bookmarkStart w:id="753" w:name="_Toc50114965"/>
      <w:bookmarkStart w:id="754" w:name="_Toc50115141"/>
      <w:bookmarkStart w:id="755" w:name="_Toc50115317"/>
      <w:bookmarkStart w:id="756" w:name="_Toc50115721"/>
      <w:bookmarkStart w:id="757" w:name="_Toc50116139"/>
      <w:bookmarkStart w:id="758" w:name="_Toc50558929"/>
      <w:bookmarkStart w:id="759" w:name="_Toc50559232"/>
      <w:bookmarkStart w:id="760" w:name="_Toc50579061"/>
      <w:bookmarkStart w:id="761" w:name="_Toc50579388"/>
      <w:bookmarkStart w:id="762" w:name="_Toc50579715"/>
      <w:bookmarkStart w:id="763" w:name="_Toc50112184"/>
      <w:bookmarkStart w:id="764" w:name="_Toc50113437"/>
      <w:bookmarkStart w:id="765" w:name="_Toc50114262"/>
      <w:bookmarkStart w:id="766" w:name="_Toc50114438"/>
      <w:bookmarkStart w:id="767" w:name="_Toc50114614"/>
      <w:bookmarkStart w:id="768" w:name="_Toc50114790"/>
      <w:bookmarkStart w:id="769" w:name="_Toc50114966"/>
      <w:bookmarkStart w:id="770" w:name="_Toc50115142"/>
      <w:bookmarkStart w:id="771" w:name="_Toc50115318"/>
      <w:bookmarkStart w:id="772" w:name="_Toc50115722"/>
      <w:bookmarkStart w:id="773" w:name="_Toc50116140"/>
      <w:bookmarkStart w:id="774" w:name="_Toc50558930"/>
      <w:bookmarkStart w:id="775" w:name="_Toc50559233"/>
      <w:bookmarkStart w:id="776" w:name="_Toc50579062"/>
      <w:bookmarkStart w:id="777" w:name="_Toc50579389"/>
      <w:bookmarkStart w:id="778" w:name="_Toc50579716"/>
      <w:bookmarkStart w:id="779" w:name="_Toc50112185"/>
      <w:bookmarkStart w:id="780" w:name="_Toc50113438"/>
      <w:bookmarkStart w:id="781" w:name="_Toc50114263"/>
      <w:bookmarkStart w:id="782" w:name="_Toc50114439"/>
      <w:bookmarkStart w:id="783" w:name="_Toc50114615"/>
      <w:bookmarkStart w:id="784" w:name="_Toc50114791"/>
      <w:bookmarkStart w:id="785" w:name="_Toc50114967"/>
      <w:bookmarkStart w:id="786" w:name="_Toc50115143"/>
      <w:bookmarkStart w:id="787" w:name="_Toc50115319"/>
      <w:bookmarkStart w:id="788" w:name="_Toc50115723"/>
      <w:bookmarkStart w:id="789" w:name="_Toc50116141"/>
      <w:bookmarkStart w:id="790" w:name="_Toc50558931"/>
      <w:bookmarkStart w:id="791" w:name="_Toc50559234"/>
      <w:bookmarkStart w:id="792" w:name="_Toc50579063"/>
      <w:bookmarkStart w:id="793" w:name="_Toc50579390"/>
      <w:bookmarkStart w:id="794" w:name="_Toc50579717"/>
      <w:bookmarkStart w:id="795" w:name="_Toc50112186"/>
      <w:bookmarkStart w:id="796" w:name="_Toc50113439"/>
      <w:bookmarkStart w:id="797" w:name="_Toc50114264"/>
      <w:bookmarkStart w:id="798" w:name="_Toc50114440"/>
      <w:bookmarkStart w:id="799" w:name="_Toc50114616"/>
      <w:bookmarkStart w:id="800" w:name="_Toc50114792"/>
      <w:bookmarkStart w:id="801" w:name="_Toc50114968"/>
      <w:bookmarkStart w:id="802" w:name="_Toc50115144"/>
      <w:bookmarkStart w:id="803" w:name="_Toc50115320"/>
      <w:bookmarkStart w:id="804" w:name="_Toc50115724"/>
      <w:bookmarkStart w:id="805" w:name="_Toc50116142"/>
      <w:bookmarkStart w:id="806" w:name="_Toc50558932"/>
      <w:bookmarkStart w:id="807" w:name="_Toc50559235"/>
      <w:bookmarkStart w:id="808" w:name="_Toc50579064"/>
      <w:bookmarkStart w:id="809" w:name="_Toc50579391"/>
      <w:bookmarkStart w:id="810" w:name="_Toc50579718"/>
      <w:bookmarkStart w:id="811" w:name="_Toc50112187"/>
      <w:bookmarkStart w:id="812" w:name="_Toc50113440"/>
      <w:bookmarkStart w:id="813" w:name="_Toc50114265"/>
      <w:bookmarkStart w:id="814" w:name="_Toc50114441"/>
      <w:bookmarkStart w:id="815" w:name="_Toc50114617"/>
      <w:bookmarkStart w:id="816" w:name="_Toc50114793"/>
      <w:bookmarkStart w:id="817" w:name="_Toc50114969"/>
      <w:bookmarkStart w:id="818" w:name="_Toc50115145"/>
      <w:bookmarkStart w:id="819" w:name="_Toc50115321"/>
      <w:bookmarkStart w:id="820" w:name="_Toc50115725"/>
      <w:bookmarkStart w:id="821" w:name="_Toc50116143"/>
      <w:bookmarkStart w:id="822" w:name="_Toc50558933"/>
      <w:bookmarkStart w:id="823" w:name="_Toc50559236"/>
      <w:bookmarkStart w:id="824" w:name="_Toc50579065"/>
      <w:bookmarkStart w:id="825" w:name="_Toc50579392"/>
      <w:bookmarkStart w:id="826" w:name="_Toc50579719"/>
      <w:bookmarkStart w:id="827" w:name="_Toc50112188"/>
      <w:bookmarkStart w:id="828" w:name="_Toc50113441"/>
      <w:bookmarkStart w:id="829" w:name="_Toc50114266"/>
      <w:bookmarkStart w:id="830" w:name="_Toc50114442"/>
      <w:bookmarkStart w:id="831" w:name="_Toc50114618"/>
      <w:bookmarkStart w:id="832" w:name="_Toc50114794"/>
      <w:bookmarkStart w:id="833" w:name="_Toc50114970"/>
      <w:bookmarkStart w:id="834" w:name="_Toc50115146"/>
      <w:bookmarkStart w:id="835" w:name="_Toc50115322"/>
      <w:bookmarkStart w:id="836" w:name="_Toc50115726"/>
      <w:bookmarkStart w:id="837" w:name="_Toc50116144"/>
      <w:bookmarkStart w:id="838" w:name="_Toc50558934"/>
      <w:bookmarkStart w:id="839" w:name="_Toc50559237"/>
      <w:bookmarkStart w:id="840" w:name="_Toc50579066"/>
      <w:bookmarkStart w:id="841" w:name="_Toc50579393"/>
      <w:bookmarkStart w:id="842" w:name="_Toc50579720"/>
      <w:bookmarkStart w:id="843" w:name="_Toc50112189"/>
      <w:bookmarkStart w:id="844" w:name="_Toc50113442"/>
      <w:bookmarkStart w:id="845" w:name="_Toc50114267"/>
      <w:bookmarkStart w:id="846" w:name="_Toc50114443"/>
      <w:bookmarkStart w:id="847" w:name="_Toc50114619"/>
      <w:bookmarkStart w:id="848" w:name="_Toc50114795"/>
      <w:bookmarkStart w:id="849" w:name="_Toc50114971"/>
      <w:bookmarkStart w:id="850" w:name="_Toc50115147"/>
      <w:bookmarkStart w:id="851" w:name="_Toc50115323"/>
      <w:bookmarkStart w:id="852" w:name="_Toc50115727"/>
      <w:bookmarkStart w:id="853" w:name="_Toc50116145"/>
      <w:bookmarkStart w:id="854" w:name="_Toc50558935"/>
      <w:bookmarkStart w:id="855" w:name="_Toc50559238"/>
      <w:bookmarkStart w:id="856" w:name="_Toc50579067"/>
      <w:bookmarkStart w:id="857" w:name="_Toc50579394"/>
      <w:bookmarkStart w:id="858" w:name="_Toc50579721"/>
      <w:bookmarkStart w:id="859" w:name="_Toc50112190"/>
      <w:bookmarkStart w:id="860" w:name="_Toc50113443"/>
      <w:bookmarkStart w:id="861" w:name="_Toc50114268"/>
      <w:bookmarkStart w:id="862" w:name="_Toc50114444"/>
      <w:bookmarkStart w:id="863" w:name="_Toc50114620"/>
      <w:bookmarkStart w:id="864" w:name="_Toc50114796"/>
      <w:bookmarkStart w:id="865" w:name="_Toc50114972"/>
      <w:bookmarkStart w:id="866" w:name="_Toc50115148"/>
      <w:bookmarkStart w:id="867" w:name="_Toc50115324"/>
      <w:bookmarkStart w:id="868" w:name="_Toc50115728"/>
      <w:bookmarkStart w:id="869" w:name="_Toc50116146"/>
      <w:bookmarkStart w:id="870" w:name="_Toc50558936"/>
      <w:bookmarkStart w:id="871" w:name="_Toc50559239"/>
      <w:bookmarkStart w:id="872" w:name="_Toc50579068"/>
      <w:bookmarkStart w:id="873" w:name="_Toc50579395"/>
      <w:bookmarkStart w:id="874" w:name="_Toc50579722"/>
      <w:bookmarkStart w:id="875" w:name="_Toc50112191"/>
      <w:bookmarkStart w:id="876" w:name="_Toc50113444"/>
      <w:bookmarkStart w:id="877" w:name="_Toc50114269"/>
      <w:bookmarkStart w:id="878" w:name="_Toc50114445"/>
      <w:bookmarkStart w:id="879" w:name="_Toc50114621"/>
      <w:bookmarkStart w:id="880" w:name="_Toc50114797"/>
      <w:bookmarkStart w:id="881" w:name="_Toc50114973"/>
      <w:bookmarkStart w:id="882" w:name="_Toc50115149"/>
      <w:bookmarkStart w:id="883" w:name="_Toc50115325"/>
      <w:bookmarkStart w:id="884" w:name="_Toc50115729"/>
      <w:bookmarkStart w:id="885" w:name="_Toc50116147"/>
      <w:bookmarkStart w:id="886" w:name="_Toc50558937"/>
      <w:bookmarkStart w:id="887" w:name="_Toc50559240"/>
      <w:bookmarkStart w:id="888" w:name="_Toc50579069"/>
      <w:bookmarkStart w:id="889" w:name="_Toc50579396"/>
      <w:bookmarkStart w:id="890" w:name="_Toc50579723"/>
      <w:bookmarkStart w:id="891" w:name="_Toc50112192"/>
      <w:bookmarkStart w:id="892" w:name="_Toc50113445"/>
      <w:bookmarkStart w:id="893" w:name="_Toc50114270"/>
      <w:bookmarkStart w:id="894" w:name="_Toc50114446"/>
      <w:bookmarkStart w:id="895" w:name="_Toc50114622"/>
      <w:bookmarkStart w:id="896" w:name="_Toc50114798"/>
      <w:bookmarkStart w:id="897" w:name="_Toc50114974"/>
      <w:bookmarkStart w:id="898" w:name="_Toc50115150"/>
      <w:bookmarkStart w:id="899" w:name="_Toc50115326"/>
      <w:bookmarkStart w:id="900" w:name="_Toc50115730"/>
      <w:bookmarkStart w:id="901" w:name="_Toc50116148"/>
      <w:bookmarkStart w:id="902" w:name="_Toc50558938"/>
      <w:bookmarkStart w:id="903" w:name="_Toc50559241"/>
      <w:bookmarkStart w:id="904" w:name="_Toc50579070"/>
      <w:bookmarkStart w:id="905" w:name="_Toc50579397"/>
      <w:bookmarkStart w:id="906" w:name="_Toc50579724"/>
      <w:bookmarkStart w:id="907" w:name="_Toc50112193"/>
      <w:bookmarkStart w:id="908" w:name="_Toc50113446"/>
      <w:bookmarkStart w:id="909" w:name="_Toc50114271"/>
      <w:bookmarkStart w:id="910" w:name="_Toc50114447"/>
      <w:bookmarkStart w:id="911" w:name="_Toc50114623"/>
      <w:bookmarkStart w:id="912" w:name="_Toc50114799"/>
      <w:bookmarkStart w:id="913" w:name="_Toc50114975"/>
      <w:bookmarkStart w:id="914" w:name="_Toc50115151"/>
      <w:bookmarkStart w:id="915" w:name="_Toc50115327"/>
      <w:bookmarkStart w:id="916" w:name="_Toc50115731"/>
      <w:bookmarkStart w:id="917" w:name="_Toc50116149"/>
      <w:bookmarkStart w:id="918" w:name="_Toc50558939"/>
      <w:bookmarkStart w:id="919" w:name="_Toc50559242"/>
      <w:bookmarkStart w:id="920" w:name="_Toc50579071"/>
      <w:bookmarkStart w:id="921" w:name="_Toc50579398"/>
      <w:bookmarkStart w:id="922" w:name="_Toc50579725"/>
      <w:bookmarkStart w:id="923" w:name="_Toc50112194"/>
      <w:bookmarkStart w:id="924" w:name="_Toc50113447"/>
      <w:bookmarkStart w:id="925" w:name="_Toc50114272"/>
      <w:bookmarkStart w:id="926" w:name="_Toc50114448"/>
      <w:bookmarkStart w:id="927" w:name="_Toc50114624"/>
      <w:bookmarkStart w:id="928" w:name="_Toc50114800"/>
      <w:bookmarkStart w:id="929" w:name="_Toc50114976"/>
      <w:bookmarkStart w:id="930" w:name="_Toc50115152"/>
      <w:bookmarkStart w:id="931" w:name="_Toc50115328"/>
      <w:bookmarkStart w:id="932" w:name="_Toc50115732"/>
      <w:bookmarkStart w:id="933" w:name="_Toc50116150"/>
      <w:bookmarkStart w:id="934" w:name="_Toc50558940"/>
      <w:bookmarkStart w:id="935" w:name="_Toc50559243"/>
      <w:bookmarkStart w:id="936" w:name="_Toc50579072"/>
      <w:bookmarkStart w:id="937" w:name="_Toc50579399"/>
      <w:bookmarkStart w:id="938" w:name="_Toc50579726"/>
      <w:bookmarkStart w:id="939" w:name="_Toc50112195"/>
      <w:bookmarkStart w:id="940" w:name="_Toc50113448"/>
      <w:bookmarkStart w:id="941" w:name="_Toc50114273"/>
      <w:bookmarkStart w:id="942" w:name="_Toc50114449"/>
      <w:bookmarkStart w:id="943" w:name="_Toc50114625"/>
      <w:bookmarkStart w:id="944" w:name="_Toc50114801"/>
      <w:bookmarkStart w:id="945" w:name="_Toc50114977"/>
      <w:bookmarkStart w:id="946" w:name="_Toc50115153"/>
      <w:bookmarkStart w:id="947" w:name="_Toc50115329"/>
      <w:bookmarkStart w:id="948" w:name="_Toc50115733"/>
      <w:bookmarkStart w:id="949" w:name="_Toc50116151"/>
      <w:bookmarkStart w:id="950" w:name="_Toc50558941"/>
      <w:bookmarkStart w:id="951" w:name="_Toc50559244"/>
      <w:bookmarkStart w:id="952" w:name="_Toc50579073"/>
      <w:bookmarkStart w:id="953" w:name="_Toc50579400"/>
      <w:bookmarkStart w:id="954" w:name="_Toc50579727"/>
      <w:bookmarkStart w:id="955" w:name="_Toc50112196"/>
      <w:bookmarkStart w:id="956" w:name="_Toc50113449"/>
      <w:bookmarkStart w:id="957" w:name="_Toc50114274"/>
      <w:bookmarkStart w:id="958" w:name="_Toc50114450"/>
      <w:bookmarkStart w:id="959" w:name="_Toc50114626"/>
      <w:bookmarkStart w:id="960" w:name="_Toc50114802"/>
      <w:bookmarkStart w:id="961" w:name="_Toc50114978"/>
      <w:bookmarkStart w:id="962" w:name="_Toc50115154"/>
      <w:bookmarkStart w:id="963" w:name="_Toc50115330"/>
      <w:bookmarkStart w:id="964" w:name="_Toc50115734"/>
      <w:bookmarkStart w:id="965" w:name="_Toc50116152"/>
      <w:bookmarkStart w:id="966" w:name="_Toc50558942"/>
      <w:bookmarkStart w:id="967" w:name="_Toc50559245"/>
      <w:bookmarkStart w:id="968" w:name="_Toc50579074"/>
      <w:bookmarkStart w:id="969" w:name="_Toc50579401"/>
      <w:bookmarkStart w:id="970" w:name="_Toc50579728"/>
      <w:bookmarkStart w:id="971" w:name="_Toc50112197"/>
      <w:bookmarkStart w:id="972" w:name="_Toc50113450"/>
      <w:bookmarkStart w:id="973" w:name="_Toc50114275"/>
      <w:bookmarkStart w:id="974" w:name="_Toc50114451"/>
      <w:bookmarkStart w:id="975" w:name="_Toc50114627"/>
      <w:bookmarkStart w:id="976" w:name="_Toc50114803"/>
      <w:bookmarkStart w:id="977" w:name="_Toc50114979"/>
      <w:bookmarkStart w:id="978" w:name="_Toc50115155"/>
      <w:bookmarkStart w:id="979" w:name="_Toc50115331"/>
      <w:bookmarkStart w:id="980" w:name="_Toc50115735"/>
      <w:bookmarkStart w:id="981" w:name="_Toc50116153"/>
      <w:bookmarkStart w:id="982" w:name="_Toc50558943"/>
      <w:bookmarkStart w:id="983" w:name="_Toc50559246"/>
      <w:bookmarkStart w:id="984" w:name="_Toc50579075"/>
      <w:bookmarkStart w:id="985" w:name="_Toc50579402"/>
      <w:bookmarkStart w:id="986" w:name="_Toc50579729"/>
      <w:bookmarkStart w:id="987" w:name="_Toc50112198"/>
      <w:bookmarkStart w:id="988" w:name="_Toc50113451"/>
      <w:bookmarkStart w:id="989" w:name="_Toc50114276"/>
      <w:bookmarkStart w:id="990" w:name="_Toc50114452"/>
      <w:bookmarkStart w:id="991" w:name="_Toc50114628"/>
      <w:bookmarkStart w:id="992" w:name="_Toc50114804"/>
      <w:bookmarkStart w:id="993" w:name="_Toc50114980"/>
      <w:bookmarkStart w:id="994" w:name="_Toc50115156"/>
      <w:bookmarkStart w:id="995" w:name="_Toc50115332"/>
      <w:bookmarkStart w:id="996" w:name="_Toc50115736"/>
      <w:bookmarkStart w:id="997" w:name="_Toc50116154"/>
      <w:bookmarkStart w:id="998" w:name="_Toc50558944"/>
      <w:bookmarkStart w:id="999" w:name="_Toc50559247"/>
      <w:bookmarkStart w:id="1000" w:name="_Toc50579076"/>
      <w:bookmarkStart w:id="1001" w:name="_Toc50579403"/>
      <w:bookmarkStart w:id="1002" w:name="_Toc50579730"/>
      <w:bookmarkStart w:id="1003" w:name="_Toc50112199"/>
      <w:bookmarkStart w:id="1004" w:name="_Toc50113452"/>
      <w:bookmarkStart w:id="1005" w:name="_Toc50114277"/>
      <w:bookmarkStart w:id="1006" w:name="_Toc50114453"/>
      <w:bookmarkStart w:id="1007" w:name="_Toc50114629"/>
      <w:bookmarkStart w:id="1008" w:name="_Toc50114805"/>
      <w:bookmarkStart w:id="1009" w:name="_Toc50114981"/>
      <w:bookmarkStart w:id="1010" w:name="_Toc50115157"/>
      <w:bookmarkStart w:id="1011" w:name="_Toc50115333"/>
      <w:bookmarkStart w:id="1012" w:name="_Toc50115737"/>
      <w:bookmarkStart w:id="1013" w:name="_Toc50116155"/>
      <w:bookmarkStart w:id="1014" w:name="_Toc50558945"/>
      <w:bookmarkStart w:id="1015" w:name="_Toc50559248"/>
      <w:bookmarkStart w:id="1016" w:name="_Toc50579077"/>
      <w:bookmarkStart w:id="1017" w:name="_Toc50579404"/>
      <w:bookmarkStart w:id="1018" w:name="_Toc50579731"/>
      <w:bookmarkStart w:id="1019" w:name="_Toc50112200"/>
      <w:bookmarkStart w:id="1020" w:name="_Toc50113453"/>
      <w:bookmarkStart w:id="1021" w:name="_Toc50114278"/>
      <w:bookmarkStart w:id="1022" w:name="_Toc50114454"/>
      <w:bookmarkStart w:id="1023" w:name="_Toc50114630"/>
      <w:bookmarkStart w:id="1024" w:name="_Toc50114806"/>
      <w:bookmarkStart w:id="1025" w:name="_Toc50114982"/>
      <w:bookmarkStart w:id="1026" w:name="_Toc50115158"/>
      <w:bookmarkStart w:id="1027" w:name="_Toc50115334"/>
      <w:bookmarkStart w:id="1028" w:name="_Toc50115738"/>
      <w:bookmarkStart w:id="1029" w:name="_Toc50116156"/>
      <w:bookmarkStart w:id="1030" w:name="_Toc50558946"/>
      <w:bookmarkStart w:id="1031" w:name="_Toc50559249"/>
      <w:bookmarkStart w:id="1032" w:name="_Toc50579078"/>
      <w:bookmarkStart w:id="1033" w:name="_Toc50579405"/>
      <w:bookmarkStart w:id="1034" w:name="_Toc50579732"/>
      <w:bookmarkStart w:id="1035" w:name="_Toc50112201"/>
      <w:bookmarkStart w:id="1036" w:name="_Toc50113454"/>
      <w:bookmarkStart w:id="1037" w:name="_Toc50114279"/>
      <w:bookmarkStart w:id="1038" w:name="_Toc50114455"/>
      <w:bookmarkStart w:id="1039" w:name="_Toc50114631"/>
      <w:bookmarkStart w:id="1040" w:name="_Toc50114807"/>
      <w:bookmarkStart w:id="1041" w:name="_Toc50114983"/>
      <w:bookmarkStart w:id="1042" w:name="_Toc50115159"/>
      <w:bookmarkStart w:id="1043" w:name="_Toc50115335"/>
      <w:bookmarkStart w:id="1044" w:name="_Toc50115739"/>
      <w:bookmarkStart w:id="1045" w:name="_Toc50116157"/>
      <w:bookmarkStart w:id="1046" w:name="_Toc50558947"/>
      <w:bookmarkStart w:id="1047" w:name="_Toc50559250"/>
      <w:bookmarkStart w:id="1048" w:name="_Toc50579079"/>
      <w:bookmarkStart w:id="1049" w:name="_Toc50579406"/>
      <w:bookmarkStart w:id="1050" w:name="_Toc50579733"/>
      <w:bookmarkStart w:id="1051" w:name="_Toc50112202"/>
      <w:bookmarkStart w:id="1052" w:name="_Toc50113455"/>
      <w:bookmarkStart w:id="1053" w:name="_Toc50114280"/>
      <w:bookmarkStart w:id="1054" w:name="_Toc50114456"/>
      <w:bookmarkStart w:id="1055" w:name="_Toc50114632"/>
      <w:bookmarkStart w:id="1056" w:name="_Toc50114808"/>
      <w:bookmarkStart w:id="1057" w:name="_Toc50114984"/>
      <w:bookmarkStart w:id="1058" w:name="_Toc50115160"/>
      <w:bookmarkStart w:id="1059" w:name="_Toc50115336"/>
      <w:bookmarkStart w:id="1060" w:name="_Toc50115740"/>
      <w:bookmarkStart w:id="1061" w:name="_Toc50116158"/>
      <w:bookmarkStart w:id="1062" w:name="_Toc50558948"/>
      <w:bookmarkStart w:id="1063" w:name="_Toc50559251"/>
      <w:bookmarkStart w:id="1064" w:name="_Toc50579080"/>
      <w:bookmarkStart w:id="1065" w:name="_Toc50579407"/>
      <w:bookmarkStart w:id="1066" w:name="_Toc50579734"/>
      <w:bookmarkStart w:id="1067" w:name="_Toc50112203"/>
      <w:bookmarkStart w:id="1068" w:name="_Toc50113456"/>
      <w:bookmarkStart w:id="1069" w:name="_Toc50114281"/>
      <w:bookmarkStart w:id="1070" w:name="_Toc50114457"/>
      <w:bookmarkStart w:id="1071" w:name="_Toc50114633"/>
      <w:bookmarkStart w:id="1072" w:name="_Toc50114809"/>
      <w:bookmarkStart w:id="1073" w:name="_Toc50114985"/>
      <w:bookmarkStart w:id="1074" w:name="_Toc50115161"/>
      <w:bookmarkStart w:id="1075" w:name="_Toc50115337"/>
      <w:bookmarkStart w:id="1076" w:name="_Toc50115741"/>
      <w:bookmarkStart w:id="1077" w:name="_Toc50116159"/>
      <w:bookmarkStart w:id="1078" w:name="_Toc50558949"/>
      <w:bookmarkStart w:id="1079" w:name="_Toc50559252"/>
      <w:bookmarkStart w:id="1080" w:name="_Toc50579081"/>
      <w:bookmarkStart w:id="1081" w:name="_Toc50579408"/>
      <w:bookmarkStart w:id="1082" w:name="_Toc50579735"/>
      <w:bookmarkStart w:id="1083" w:name="_Toc50112204"/>
      <w:bookmarkStart w:id="1084" w:name="_Toc50113457"/>
      <w:bookmarkStart w:id="1085" w:name="_Toc50114282"/>
      <w:bookmarkStart w:id="1086" w:name="_Toc50114458"/>
      <w:bookmarkStart w:id="1087" w:name="_Toc50114634"/>
      <w:bookmarkStart w:id="1088" w:name="_Toc50114810"/>
      <w:bookmarkStart w:id="1089" w:name="_Toc50114986"/>
      <w:bookmarkStart w:id="1090" w:name="_Toc50115162"/>
      <w:bookmarkStart w:id="1091" w:name="_Toc50115338"/>
      <w:bookmarkStart w:id="1092" w:name="_Toc50115742"/>
      <w:bookmarkStart w:id="1093" w:name="_Toc50116160"/>
      <w:bookmarkStart w:id="1094" w:name="_Toc50558950"/>
      <w:bookmarkStart w:id="1095" w:name="_Toc50559253"/>
      <w:bookmarkStart w:id="1096" w:name="_Toc50579082"/>
      <w:bookmarkStart w:id="1097" w:name="_Toc50579409"/>
      <w:bookmarkStart w:id="1098" w:name="_Toc50579736"/>
      <w:bookmarkStart w:id="1099" w:name="_Toc50112205"/>
      <w:bookmarkStart w:id="1100" w:name="_Toc50113458"/>
      <w:bookmarkStart w:id="1101" w:name="_Toc50114283"/>
      <w:bookmarkStart w:id="1102" w:name="_Toc50114459"/>
      <w:bookmarkStart w:id="1103" w:name="_Toc50114635"/>
      <w:bookmarkStart w:id="1104" w:name="_Toc50114811"/>
      <w:bookmarkStart w:id="1105" w:name="_Toc50114987"/>
      <w:bookmarkStart w:id="1106" w:name="_Toc50115163"/>
      <w:bookmarkStart w:id="1107" w:name="_Toc50115339"/>
      <w:bookmarkStart w:id="1108" w:name="_Toc50115743"/>
      <w:bookmarkStart w:id="1109" w:name="_Toc50116161"/>
      <w:bookmarkStart w:id="1110" w:name="_Toc50558951"/>
      <w:bookmarkStart w:id="1111" w:name="_Toc50559254"/>
      <w:bookmarkStart w:id="1112" w:name="_Toc50579083"/>
      <w:bookmarkStart w:id="1113" w:name="_Toc50579410"/>
      <w:bookmarkStart w:id="1114" w:name="_Toc50579737"/>
      <w:bookmarkStart w:id="1115" w:name="_Toc50112206"/>
      <w:bookmarkStart w:id="1116" w:name="_Toc50113459"/>
      <w:bookmarkStart w:id="1117" w:name="_Toc50114284"/>
      <w:bookmarkStart w:id="1118" w:name="_Toc50114460"/>
      <w:bookmarkStart w:id="1119" w:name="_Toc50114636"/>
      <w:bookmarkStart w:id="1120" w:name="_Toc50114812"/>
      <w:bookmarkStart w:id="1121" w:name="_Toc50114988"/>
      <w:bookmarkStart w:id="1122" w:name="_Toc50115164"/>
      <w:bookmarkStart w:id="1123" w:name="_Toc50115340"/>
      <w:bookmarkStart w:id="1124" w:name="_Toc50115744"/>
      <w:bookmarkStart w:id="1125" w:name="_Toc50116162"/>
      <w:bookmarkStart w:id="1126" w:name="_Toc50558952"/>
      <w:bookmarkStart w:id="1127" w:name="_Toc50559255"/>
      <w:bookmarkStart w:id="1128" w:name="_Toc50579084"/>
      <w:bookmarkStart w:id="1129" w:name="_Toc50579411"/>
      <w:bookmarkStart w:id="1130" w:name="_Toc50579738"/>
      <w:bookmarkStart w:id="1131" w:name="_Toc50112207"/>
      <w:bookmarkStart w:id="1132" w:name="_Toc50113460"/>
      <w:bookmarkStart w:id="1133" w:name="_Toc50114285"/>
      <w:bookmarkStart w:id="1134" w:name="_Toc50114461"/>
      <w:bookmarkStart w:id="1135" w:name="_Toc50114637"/>
      <w:bookmarkStart w:id="1136" w:name="_Toc50114813"/>
      <w:bookmarkStart w:id="1137" w:name="_Toc50114989"/>
      <w:bookmarkStart w:id="1138" w:name="_Toc50115165"/>
      <w:bookmarkStart w:id="1139" w:name="_Toc50115341"/>
      <w:bookmarkStart w:id="1140" w:name="_Toc50115745"/>
      <w:bookmarkStart w:id="1141" w:name="_Toc50116163"/>
      <w:bookmarkStart w:id="1142" w:name="_Toc50558953"/>
      <w:bookmarkStart w:id="1143" w:name="_Toc50559256"/>
      <w:bookmarkStart w:id="1144" w:name="_Toc50579085"/>
      <w:bookmarkStart w:id="1145" w:name="_Toc50579412"/>
      <w:bookmarkStart w:id="1146" w:name="_Toc50579739"/>
      <w:bookmarkStart w:id="1147" w:name="_Toc50112208"/>
      <w:bookmarkStart w:id="1148" w:name="_Toc50113461"/>
      <w:bookmarkStart w:id="1149" w:name="_Toc50114286"/>
      <w:bookmarkStart w:id="1150" w:name="_Toc50114462"/>
      <w:bookmarkStart w:id="1151" w:name="_Toc50114638"/>
      <w:bookmarkStart w:id="1152" w:name="_Toc50114814"/>
      <w:bookmarkStart w:id="1153" w:name="_Toc50114990"/>
      <w:bookmarkStart w:id="1154" w:name="_Toc50115166"/>
      <w:bookmarkStart w:id="1155" w:name="_Toc50115342"/>
      <w:bookmarkStart w:id="1156" w:name="_Toc50115746"/>
      <w:bookmarkStart w:id="1157" w:name="_Toc50116164"/>
      <w:bookmarkStart w:id="1158" w:name="_Toc50558954"/>
      <w:bookmarkStart w:id="1159" w:name="_Toc50559257"/>
      <w:bookmarkStart w:id="1160" w:name="_Toc50579086"/>
      <w:bookmarkStart w:id="1161" w:name="_Toc50579413"/>
      <w:bookmarkStart w:id="1162" w:name="_Toc50579740"/>
      <w:bookmarkStart w:id="1163" w:name="_Toc50112209"/>
      <w:bookmarkStart w:id="1164" w:name="_Toc50113462"/>
      <w:bookmarkStart w:id="1165" w:name="_Toc50114287"/>
      <w:bookmarkStart w:id="1166" w:name="_Toc50114463"/>
      <w:bookmarkStart w:id="1167" w:name="_Toc50114639"/>
      <w:bookmarkStart w:id="1168" w:name="_Toc50114815"/>
      <w:bookmarkStart w:id="1169" w:name="_Toc50114991"/>
      <w:bookmarkStart w:id="1170" w:name="_Toc50115167"/>
      <w:bookmarkStart w:id="1171" w:name="_Toc50115343"/>
      <w:bookmarkStart w:id="1172" w:name="_Toc50115747"/>
      <w:bookmarkStart w:id="1173" w:name="_Toc50116165"/>
      <w:bookmarkStart w:id="1174" w:name="_Toc50558955"/>
      <w:bookmarkStart w:id="1175" w:name="_Toc50559258"/>
      <w:bookmarkStart w:id="1176" w:name="_Toc50579087"/>
      <w:bookmarkStart w:id="1177" w:name="_Toc50579414"/>
      <w:bookmarkStart w:id="1178" w:name="_Toc50579741"/>
      <w:bookmarkStart w:id="1179" w:name="_Toc50112210"/>
      <w:bookmarkStart w:id="1180" w:name="_Toc50113463"/>
      <w:bookmarkStart w:id="1181" w:name="_Toc50114288"/>
      <w:bookmarkStart w:id="1182" w:name="_Toc50114464"/>
      <w:bookmarkStart w:id="1183" w:name="_Toc50114640"/>
      <w:bookmarkStart w:id="1184" w:name="_Toc50114816"/>
      <w:bookmarkStart w:id="1185" w:name="_Toc50114992"/>
      <w:bookmarkStart w:id="1186" w:name="_Toc50115168"/>
      <w:bookmarkStart w:id="1187" w:name="_Toc50115344"/>
      <w:bookmarkStart w:id="1188" w:name="_Toc50115748"/>
      <w:bookmarkStart w:id="1189" w:name="_Toc50116166"/>
      <w:bookmarkStart w:id="1190" w:name="_Toc50558956"/>
      <w:bookmarkStart w:id="1191" w:name="_Toc50559259"/>
      <w:bookmarkStart w:id="1192" w:name="_Toc50579088"/>
      <w:bookmarkStart w:id="1193" w:name="_Toc50579415"/>
      <w:bookmarkStart w:id="1194" w:name="_Toc50579742"/>
      <w:bookmarkStart w:id="1195" w:name="_Toc50112211"/>
      <w:bookmarkStart w:id="1196" w:name="_Toc50113464"/>
      <w:bookmarkStart w:id="1197" w:name="_Toc50114289"/>
      <w:bookmarkStart w:id="1198" w:name="_Toc50114465"/>
      <w:bookmarkStart w:id="1199" w:name="_Toc50114641"/>
      <w:bookmarkStart w:id="1200" w:name="_Toc50114817"/>
      <w:bookmarkStart w:id="1201" w:name="_Toc50114993"/>
      <w:bookmarkStart w:id="1202" w:name="_Toc50115169"/>
      <w:bookmarkStart w:id="1203" w:name="_Toc50115345"/>
      <w:bookmarkStart w:id="1204" w:name="_Toc50115749"/>
      <w:bookmarkStart w:id="1205" w:name="_Toc50116167"/>
      <w:bookmarkStart w:id="1206" w:name="_Toc50558957"/>
      <w:bookmarkStart w:id="1207" w:name="_Toc50559260"/>
      <w:bookmarkStart w:id="1208" w:name="_Toc50579089"/>
      <w:bookmarkStart w:id="1209" w:name="_Toc50579416"/>
      <w:bookmarkStart w:id="1210" w:name="_Toc50579743"/>
      <w:bookmarkStart w:id="1211" w:name="_Toc50112212"/>
      <w:bookmarkStart w:id="1212" w:name="_Toc50113465"/>
      <w:bookmarkStart w:id="1213" w:name="_Toc50114290"/>
      <w:bookmarkStart w:id="1214" w:name="_Toc50114466"/>
      <w:bookmarkStart w:id="1215" w:name="_Toc50114642"/>
      <w:bookmarkStart w:id="1216" w:name="_Toc50114818"/>
      <w:bookmarkStart w:id="1217" w:name="_Toc50114994"/>
      <w:bookmarkStart w:id="1218" w:name="_Toc50115170"/>
      <w:bookmarkStart w:id="1219" w:name="_Toc50115346"/>
      <w:bookmarkStart w:id="1220" w:name="_Toc50115750"/>
      <w:bookmarkStart w:id="1221" w:name="_Toc50116168"/>
      <w:bookmarkStart w:id="1222" w:name="_Toc50558958"/>
      <w:bookmarkStart w:id="1223" w:name="_Toc50559261"/>
      <w:bookmarkStart w:id="1224" w:name="_Toc50579090"/>
      <w:bookmarkStart w:id="1225" w:name="_Toc50579417"/>
      <w:bookmarkStart w:id="1226" w:name="_Toc50579744"/>
      <w:bookmarkStart w:id="1227" w:name="_Toc50112213"/>
      <w:bookmarkStart w:id="1228" w:name="_Toc50113466"/>
      <w:bookmarkStart w:id="1229" w:name="_Toc50114291"/>
      <w:bookmarkStart w:id="1230" w:name="_Toc50114467"/>
      <w:bookmarkStart w:id="1231" w:name="_Toc50114643"/>
      <w:bookmarkStart w:id="1232" w:name="_Toc50114819"/>
      <w:bookmarkStart w:id="1233" w:name="_Toc50114995"/>
      <w:bookmarkStart w:id="1234" w:name="_Toc50115171"/>
      <w:bookmarkStart w:id="1235" w:name="_Toc50115347"/>
      <w:bookmarkStart w:id="1236" w:name="_Toc50115751"/>
      <w:bookmarkStart w:id="1237" w:name="_Toc50116169"/>
      <w:bookmarkStart w:id="1238" w:name="_Toc50558959"/>
      <w:bookmarkStart w:id="1239" w:name="_Toc50559262"/>
      <w:bookmarkStart w:id="1240" w:name="_Toc50579091"/>
      <w:bookmarkStart w:id="1241" w:name="_Toc50579418"/>
      <w:bookmarkStart w:id="1242" w:name="_Toc50579745"/>
      <w:bookmarkStart w:id="1243" w:name="_Toc50112214"/>
      <w:bookmarkStart w:id="1244" w:name="_Toc50113467"/>
      <w:bookmarkStart w:id="1245" w:name="_Toc50114292"/>
      <w:bookmarkStart w:id="1246" w:name="_Toc50114468"/>
      <w:bookmarkStart w:id="1247" w:name="_Toc50114644"/>
      <w:bookmarkStart w:id="1248" w:name="_Toc50114820"/>
      <w:bookmarkStart w:id="1249" w:name="_Toc50114996"/>
      <w:bookmarkStart w:id="1250" w:name="_Toc50115172"/>
      <w:bookmarkStart w:id="1251" w:name="_Toc50115348"/>
      <w:bookmarkStart w:id="1252" w:name="_Toc50115752"/>
      <w:bookmarkStart w:id="1253" w:name="_Toc50116170"/>
      <w:bookmarkStart w:id="1254" w:name="_Toc50558960"/>
      <w:bookmarkStart w:id="1255" w:name="_Toc50559263"/>
      <w:bookmarkStart w:id="1256" w:name="_Toc50579092"/>
      <w:bookmarkStart w:id="1257" w:name="_Toc50579419"/>
      <w:bookmarkStart w:id="1258" w:name="_Toc50579746"/>
      <w:bookmarkStart w:id="1259" w:name="_Toc50112215"/>
      <w:bookmarkStart w:id="1260" w:name="_Toc50113468"/>
      <w:bookmarkStart w:id="1261" w:name="_Toc50114293"/>
      <w:bookmarkStart w:id="1262" w:name="_Toc50114469"/>
      <w:bookmarkStart w:id="1263" w:name="_Toc50114645"/>
      <w:bookmarkStart w:id="1264" w:name="_Toc50114821"/>
      <w:bookmarkStart w:id="1265" w:name="_Toc50114997"/>
      <w:bookmarkStart w:id="1266" w:name="_Toc50115173"/>
      <w:bookmarkStart w:id="1267" w:name="_Toc50115349"/>
      <w:bookmarkStart w:id="1268" w:name="_Toc50115753"/>
      <w:bookmarkStart w:id="1269" w:name="_Toc50116171"/>
      <w:bookmarkStart w:id="1270" w:name="_Toc50558961"/>
      <w:bookmarkStart w:id="1271" w:name="_Toc50559264"/>
      <w:bookmarkStart w:id="1272" w:name="_Toc50579093"/>
      <w:bookmarkStart w:id="1273" w:name="_Toc50579420"/>
      <w:bookmarkStart w:id="1274" w:name="_Toc50579747"/>
      <w:bookmarkStart w:id="1275" w:name="_Toc50112216"/>
      <w:bookmarkStart w:id="1276" w:name="_Toc50113469"/>
      <w:bookmarkStart w:id="1277" w:name="_Toc50114294"/>
      <w:bookmarkStart w:id="1278" w:name="_Toc50114470"/>
      <w:bookmarkStart w:id="1279" w:name="_Toc50114646"/>
      <w:bookmarkStart w:id="1280" w:name="_Toc50114822"/>
      <w:bookmarkStart w:id="1281" w:name="_Toc50114998"/>
      <w:bookmarkStart w:id="1282" w:name="_Toc50115174"/>
      <w:bookmarkStart w:id="1283" w:name="_Toc50115350"/>
      <w:bookmarkStart w:id="1284" w:name="_Toc50115754"/>
      <w:bookmarkStart w:id="1285" w:name="_Toc50116172"/>
      <w:bookmarkStart w:id="1286" w:name="_Toc50558962"/>
      <w:bookmarkStart w:id="1287" w:name="_Toc50559265"/>
      <w:bookmarkStart w:id="1288" w:name="_Toc50579094"/>
      <w:bookmarkStart w:id="1289" w:name="_Toc50579421"/>
      <w:bookmarkStart w:id="1290" w:name="_Toc50579748"/>
      <w:bookmarkStart w:id="1291" w:name="_Toc50112217"/>
      <w:bookmarkStart w:id="1292" w:name="_Toc50113470"/>
      <w:bookmarkStart w:id="1293" w:name="_Toc50114295"/>
      <w:bookmarkStart w:id="1294" w:name="_Toc50114471"/>
      <w:bookmarkStart w:id="1295" w:name="_Toc50114647"/>
      <w:bookmarkStart w:id="1296" w:name="_Toc50114823"/>
      <w:bookmarkStart w:id="1297" w:name="_Toc50114999"/>
      <w:bookmarkStart w:id="1298" w:name="_Toc50115175"/>
      <w:bookmarkStart w:id="1299" w:name="_Toc50115351"/>
      <w:bookmarkStart w:id="1300" w:name="_Toc50115755"/>
      <w:bookmarkStart w:id="1301" w:name="_Toc50116173"/>
      <w:bookmarkStart w:id="1302" w:name="_Toc50558963"/>
      <w:bookmarkStart w:id="1303" w:name="_Toc50559266"/>
      <w:bookmarkStart w:id="1304" w:name="_Toc50579095"/>
      <w:bookmarkStart w:id="1305" w:name="_Toc50579422"/>
      <w:bookmarkStart w:id="1306" w:name="_Toc50579749"/>
      <w:bookmarkStart w:id="1307" w:name="_Toc50112218"/>
      <w:bookmarkStart w:id="1308" w:name="_Toc50113471"/>
      <w:bookmarkStart w:id="1309" w:name="_Toc50114296"/>
      <w:bookmarkStart w:id="1310" w:name="_Toc50114472"/>
      <w:bookmarkStart w:id="1311" w:name="_Toc50114648"/>
      <w:bookmarkStart w:id="1312" w:name="_Toc50114824"/>
      <w:bookmarkStart w:id="1313" w:name="_Toc50115000"/>
      <w:bookmarkStart w:id="1314" w:name="_Toc50115176"/>
      <w:bookmarkStart w:id="1315" w:name="_Toc50115352"/>
      <w:bookmarkStart w:id="1316" w:name="_Toc50115756"/>
      <w:bookmarkStart w:id="1317" w:name="_Toc50116174"/>
      <w:bookmarkStart w:id="1318" w:name="_Toc50558964"/>
      <w:bookmarkStart w:id="1319" w:name="_Toc50559267"/>
      <w:bookmarkStart w:id="1320" w:name="_Toc50579096"/>
      <w:bookmarkStart w:id="1321" w:name="_Toc50579423"/>
      <w:bookmarkStart w:id="1322" w:name="_Toc50579750"/>
      <w:bookmarkStart w:id="1323" w:name="_Toc50112219"/>
      <w:bookmarkStart w:id="1324" w:name="_Toc50113472"/>
      <w:bookmarkStart w:id="1325" w:name="_Toc50114297"/>
      <w:bookmarkStart w:id="1326" w:name="_Toc50114473"/>
      <w:bookmarkStart w:id="1327" w:name="_Toc50114649"/>
      <w:bookmarkStart w:id="1328" w:name="_Toc50114825"/>
      <w:bookmarkStart w:id="1329" w:name="_Toc50115001"/>
      <w:bookmarkStart w:id="1330" w:name="_Toc50115177"/>
      <w:bookmarkStart w:id="1331" w:name="_Toc50115353"/>
      <w:bookmarkStart w:id="1332" w:name="_Toc50115757"/>
      <w:bookmarkStart w:id="1333" w:name="_Toc50116175"/>
      <w:bookmarkStart w:id="1334" w:name="_Toc50558965"/>
      <w:bookmarkStart w:id="1335" w:name="_Toc50559268"/>
      <w:bookmarkStart w:id="1336" w:name="_Toc50579097"/>
      <w:bookmarkStart w:id="1337" w:name="_Toc50579424"/>
      <w:bookmarkStart w:id="1338" w:name="_Toc50579751"/>
      <w:bookmarkStart w:id="1339" w:name="_Toc50112220"/>
      <w:bookmarkStart w:id="1340" w:name="_Toc50113473"/>
      <w:bookmarkStart w:id="1341" w:name="_Toc50114298"/>
      <w:bookmarkStart w:id="1342" w:name="_Toc50114474"/>
      <w:bookmarkStart w:id="1343" w:name="_Toc50114650"/>
      <w:bookmarkStart w:id="1344" w:name="_Toc50114826"/>
      <w:bookmarkStart w:id="1345" w:name="_Toc50115002"/>
      <w:bookmarkStart w:id="1346" w:name="_Toc50115178"/>
      <w:bookmarkStart w:id="1347" w:name="_Toc50115354"/>
      <w:bookmarkStart w:id="1348" w:name="_Toc50115758"/>
      <w:bookmarkStart w:id="1349" w:name="_Toc50116176"/>
      <w:bookmarkStart w:id="1350" w:name="_Toc50558966"/>
      <w:bookmarkStart w:id="1351" w:name="_Toc50559269"/>
      <w:bookmarkStart w:id="1352" w:name="_Toc50579098"/>
      <w:bookmarkStart w:id="1353" w:name="_Toc50579425"/>
      <w:bookmarkStart w:id="1354" w:name="_Toc50579752"/>
      <w:bookmarkStart w:id="1355" w:name="_Toc50112221"/>
      <w:bookmarkStart w:id="1356" w:name="_Toc50113474"/>
      <w:bookmarkStart w:id="1357" w:name="_Toc50114299"/>
      <w:bookmarkStart w:id="1358" w:name="_Toc50114475"/>
      <w:bookmarkStart w:id="1359" w:name="_Toc50114651"/>
      <w:bookmarkStart w:id="1360" w:name="_Toc50114827"/>
      <w:bookmarkStart w:id="1361" w:name="_Toc50115003"/>
      <w:bookmarkStart w:id="1362" w:name="_Toc50115179"/>
      <w:bookmarkStart w:id="1363" w:name="_Toc50115355"/>
      <w:bookmarkStart w:id="1364" w:name="_Toc50115759"/>
      <w:bookmarkStart w:id="1365" w:name="_Toc50116177"/>
      <w:bookmarkStart w:id="1366" w:name="_Toc50558967"/>
      <w:bookmarkStart w:id="1367" w:name="_Toc50559270"/>
      <w:bookmarkStart w:id="1368" w:name="_Toc50579099"/>
      <w:bookmarkStart w:id="1369" w:name="_Toc50579426"/>
      <w:bookmarkStart w:id="1370" w:name="_Toc50579753"/>
      <w:bookmarkStart w:id="1371" w:name="_Toc46327504"/>
      <w:bookmarkStart w:id="1372" w:name="_Toc46327505"/>
      <w:bookmarkStart w:id="1373" w:name="_Toc46327506"/>
      <w:bookmarkStart w:id="1374" w:name="_Toc4987433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r w:rsidRPr="0052789B">
        <w:rPr>
          <w:rFonts w:cs="Arial"/>
          <w:u w:val="single"/>
        </w:rPr>
        <w:t>Mērķis</w:t>
      </w:r>
    </w:p>
    <w:p w14:paraId="75962D23" w14:textId="30149D27" w:rsidR="003814F1" w:rsidRPr="0052789B" w:rsidRDefault="003814F1" w:rsidP="008D2DB7">
      <w:pPr>
        <w:spacing w:before="0" w:after="0" w:line="240" w:lineRule="auto"/>
        <w:rPr>
          <w:rFonts w:eastAsia="Arial" w:cs="Arial"/>
        </w:rPr>
      </w:pPr>
      <w:r w:rsidRPr="0052789B">
        <w:t>Nodrošināt iespēju</w:t>
      </w:r>
      <w:r w:rsidR="00741A71" w:rsidRPr="0052789B">
        <w:t xml:space="preserve"> caur API Pārvaldnieku</w:t>
      </w:r>
      <w:r w:rsidRPr="0052789B">
        <w:t xml:space="preserve">, izmantojot API servisus, </w:t>
      </w:r>
      <w:r w:rsidR="00741A71" w:rsidRPr="0052789B">
        <w:t xml:space="preserve">izsaukt datu izgūšanu un nodošanu uz AVIS </w:t>
      </w:r>
      <w:r w:rsidRPr="0052789B">
        <w:t>starp AVIS un atvieglojuma devēja informācijas sistēmām (ārējiem reģistriem).</w:t>
      </w:r>
    </w:p>
    <w:p w14:paraId="1D4E7F45" w14:textId="77777777" w:rsidR="003814F1" w:rsidRPr="0052789B" w:rsidRDefault="003814F1" w:rsidP="008D2DB7">
      <w:pPr>
        <w:spacing w:before="0" w:after="0" w:line="240" w:lineRule="auto"/>
        <w:rPr>
          <w:rFonts w:eastAsia="Arial" w:cs="Arial"/>
        </w:rPr>
      </w:pPr>
    </w:p>
    <w:p w14:paraId="67752EBD" w14:textId="77777777" w:rsidR="003814F1" w:rsidRPr="0052789B" w:rsidRDefault="003814F1" w:rsidP="008D2DB7">
      <w:pPr>
        <w:spacing w:before="0" w:after="0" w:line="240" w:lineRule="auto"/>
        <w:rPr>
          <w:rFonts w:eastAsia="Arial" w:cs="Arial"/>
          <w:u w:val="single"/>
        </w:rPr>
      </w:pPr>
      <w:r w:rsidRPr="0052789B">
        <w:rPr>
          <w:rFonts w:eastAsia="Arial" w:cs="Arial"/>
          <w:u w:val="single"/>
        </w:rPr>
        <w:t>Apstrāde</w:t>
      </w:r>
    </w:p>
    <w:p w14:paraId="158EFD1A" w14:textId="77777777" w:rsidR="003814F1" w:rsidRPr="0052789B" w:rsidRDefault="003814F1" w:rsidP="008D2DB7">
      <w:pPr>
        <w:spacing w:before="0" w:after="0" w:line="240" w:lineRule="auto"/>
        <w:rPr>
          <w:rFonts w:eastAsia="Arial" w:cs="Arial"/>
        </w:rPr>
      </w:pPr>
      <w:r w:rsidRPr="0052789B">
        <w:rPr>
          <w:rFonts w:eastAsia="Arial" w:cs="Arial"/>
        </w:rPr>
        <w:t>AVIS klasifikatoru un reģistru API paredzēts klasifikatoru un reģistru datu saglabāšanai AVIS no AD IS, kuras piemēro atvieglojumus atvieglojumu saņēmējiem, kā arī AVIS API nodrošina datu izgūšanu no AVIS esošajiem valsts centralizētajiem atvieglojumu klasifikatoru ierakstiem.</w:t>
      </w:r>
      <w:r w:rsidRPr="0052789B">
        <w:rPr>
          <w:rFonts w:eastAsia="Arial" w:cs="Arial"/>
          <w:u w:val="single"/>
        </w:rPr>
        <w:t xml:space="preserve"> </w:t>
      </w:r>
    </w:p>
    <w:p w14:paraId="2961BA90" w14:textId="77777777" w:rsidR="003814F1" w:rsidRPr="0052789B" w:rsidRDefault="003814F1" w:rsidP="008D2DB7">
      <w:pPr>
        <w:spacing w:before="0" w:after="0" w:line="240" w:lineRule="auto"/>
      </w:pPr>
      <w:r w:rsidRPr="0052789B">
        <w:t>Katras API metodes izpildes rezultātā lietotājam tiek atgriezts vai nu kļūdas paziņojums vai pieprasītie dati. Tiek noteikts, ka katra atsevišķa API pieprasījuma izpildei prognozējamais izpildes laiks nevar pārsniegt 180 sekundes (</w:t>
      </w:r>
      <w:proofErr w:type="spellStart"/>
      <w:r w:rsidRPr="0052789B">
        <w:t>time-out</w:t>
      </w:r>
      <w:proofErr w:type="spellEnd"/>
      <w:r w:rsidRPr="0052789B">
        <w:t>).</w:t>
      </w:r>
    </w:p>
    <w:p w14:paraId="253EE016" w14:textId="7A7CBF4E" w:rsidR="003814F1" w:rsidRPr="0052789B" w:rsidRDefault="003814F1" w:rsidP="008D2DB7">
      <w:pPr>
        <w:spacing w:before="0" w:after="0" w:line="240" w:lineRule="auto"/>
        <w:rPr>
          <w:rFonts w:eastAsia="Arial" w:cs="Arial"/>
        </w:rPr>
      </w:pPr>
      <w:r w:rsidRPr="0052789B">
        <w:t xml:space="preserve">AVIS API nodrošina REST </w:t>
      </w:r>
      <w:proofErr w:type="spellStart"/>
      <w:r w:rsidRPr="0052789B">
        <w:t>pakalpes</w:t>
      </w:r>
      <w:proofErr w:type="spellEnd"/>
      <w:r w:rsidRPr="0052789B">
        <w:t xml:space="preserve"> veidā. </w:t>
      </w:r>
      <w:r w:rsidRPr="0052789B">
        <w:rPr>
          <w:rFonts w:eastAsia="Arial" w:cs="Arial"/>
        </w:rPr>
        <w:t xml:space="preserve">Visu AVIS API servisu pieprasījumi un atbildes tiek saņemtas/nodotas JSON formātā. API definīcijas tiek pierakstītas </w:t>
      </w:r>
      <w:proofErr w:type="spellStart"/>
      <w:r w:rsidRPr="0052789B">
        <w:rPr>
          <w:rFonts w:eastAsia="Arial" w:cs="Arial"/>
        </w:rPr>
        <w:t>OpenAPI</w:t>
      </w:r>
      <w:proofErr w:type="spellEnd"/>
      <w:r w:rsidRPr="0052789B">
        <w:rPr>
          <w:rFonts w:eastAsia="Arial" w:cs="Arial"/>
        </w:rPr>
        <w:t xml:space="preserve"> formātā.</w:t>
      </w:r>
    </w:p>
    <w:p w14:paraId="78276130" w14:textId="77777777" w:rsidR="003814F1" w:rsidRPr="0052789B" w:rsidRDefault="003814F1" w:rsidP="008D2DB7">
      <w:pPr>
        <w:spacing w:before="0" w:after="0" w:line="240" w:lineRule="auto"/>
        <w:rPr>
          <w:rFonts w:eastAsia="Arial" w:cs="Arial"/>
          <w:u w:val="single"/>
        </w:rPr>
      </w:pPr>
      <w:r w:rsidRPr="0052789B">
        <w:rPr>
          <w:rFonts w:eastAsia="Arial" w:cs="Arial"/>
          <w:u w:val="single"/>
        </w:rPr>
        <w:t>Ierobežojumi</w:t>
      </w:r>
    </w:p>
    <w:p w14:paraId="19C86D4B" w14:textId="16CA4625" w:rsidR="003814F1" w:rsidRPr="0052789B" w:rsidRDefault="003814F1" w:rsidP="008D2DB7">
      <w:pPr>
        <w:spacing w:before="0" w:after="0" w:line="240" w:lineRule="auto"/>
        <w:rPr>
          <w:rFonts w:eastAsia="Arial" w:cs="Arial"/>
        </w:rPr>
      </w:pPr>
      <w:r w:rsidRPr="0052789B">
        <w:rPr>
          <w:rFonts w:eastAsia="Arial" w:cs="Arial"/>
        </w:rPr>
        <w:t>Lai nodrošinātu sistēmas ātrdarbību un efektīvu datu apmaiņu, uz darījumu publisko API iesūtītās datnes apjoms nedrīkstēs pārsniegt 4 MB un ierakstu skaits nedrīkstēs pārsniegt 10’000.</w:t>
      </w:r>
    </w:p>
    <w:p w14:paraId="68F1C27F" w14:textId="33F074F0" w:rsidR="00AF6777" w:rsidRPr="0052789B" w:rsidRDefault="00AF6777" w:rsidP="008D2DB7">
      <w:pPr>
        <w:spacing w:before="0" w:after="0" w:line="240" w:lineRule="auto"/>
        <w:rPr>
          <w:rFonts w:eastAsia="Arial" w:cs="Arial"/>
        </w:rPr>
      </w:pPr>
    </w:p>
    <w:p w14:paraId="2693794F" w14:textId="77777777" w:rsidR="00AF6777" w:rsidRPr="0052789B" w:rsidRDefault="00AF6777" w:rsidP="008D2DB7">
      <w:pPr>
        <w:spacing w:before="0" w:after="0" w:line="240" w:lineRule="auto"/>
        <w:textAlignment w:val="baseline"/>
        <w:rPr>
          <w:rFonts w:eastAsia="Arial" w:cs="Arial"/>
        </w:rPr>
      </w:pPr>
      <w:r w:rsidRPr="0052789B">
        <w:rPr>
          <w:rFonts w:eastAsia="Arial" w:cs="Arial"/>
        </w:rPr>
        <w:t>Atbilde ziņojuma vērtību skaidrojums: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140"/>
      </w:tblGrid>
      <w:tr w:rsidR="00BA53C6" w:rsidRPr="0052789B" w14:paraId="2B252CE6" w14:textId="77777777" w:rsidTr="26C12BA4">
        <w:tc>
          <w:tcPr>
            <w:tcW w:w="4140" w:type="dxa"/>
            <w:tcBorders>
              <w:top w:val="single" w:sz="6" w:space="0" w:color="auto"/>
              <w:left w:val="single" w:sz="6" w:space="0" w:color="auto"/>
              <w:bottom w:val="single" w:sz="6" w:space="0" w:color="auto"/>
              <w:right w:val="single" w:sz="6" w:space="0" w:color="auto"/>
            </w:tcBorders>
            <w:hideMark/>
          </w:tcPr>
          <w:p w14:paraId="02A1A0F9" w14:textId="77777777" w:rsidR="00AF6777" w:rsidRPr="0052789B" w:rsidRDefault="00AF6777" w:rsidP="008D2DB7">
            <w:pPr>
              <w:spacing w:before="0" w:after="0" w:line="240" w:lineRule="auto"/>
              <w:textAlignment w:val="baseline"/>
              <w:rPr>
                <w:rFonts w:eastAsia="Arial" w:cs="Arial"/>
              </w:rPr>
            </w:pPr>
            <w:r w:rsidRPr="0052789B">
              <w:rPr>
                <w:rFonts w:eastAsia="Arial" w:cs="Arial"/>
              </w:rPr>
              <w:t>Vērtība </w:t>
            </w:r>
          </w:p>
        </w:tc>
        <w:tc>
          <w:tcPr>
            <w:tcW w:w="4140" w:type="dxa"/>
            <w:tcBorders>
              <w:top w:val="single" w:sz="6" w:space="0" w:color="auto"/>
              <w:left w:val="nil"/>
              <w:bottom w:val="single" w:sz="6" w:space="0" w:color="auto"/>
              <w:right w:val="single" w:sz="6" w:space="0" w:color="auto"/>
            </w:tcBorders>
            <w:hideMark/>
          </w:tcPr>
          <w:p w14:paraId="0DA918B2" w14:textId="77777777" w:rsidR="00AF6777" w:rsidRPr="0052789B" w:rsidRDefault="00AF6777" w:rsidP="008D2DB7">
            <w:pPr>
              <w:spacing w:before="0" w:after="0" w:line="240" w:lineRule="auto"/>
              <w:textAlignment w:val="baseline"/>
              <w:rPr>
                <w:rFonts w:eastAsia="Arial" w:cs="Arial"/>
              </w:rPr>
            </w:pPr>
            <w:r w:rsidRPr="0052789B">
              <w:rPr>
                <w:rFonts w:eastAsia="Arial" w:cs="Arial"/>
              </w:rPr>
              <w:t>Komentārs </w:t>
            </w:r>
          </w:p>
        </w:tc>
      </w:tr>
      <w:tr w:rsidR="00BA53C6" w:rsidRPr="0052789B" w14:paraId="0E7298E8" w14:textId="77777777" w:rsidTr="26C12BA4">
        <w:tc>
          <w:tcPr>
            <w:tcW w:w="4140" w:type="dxa"/>
            <w:tcBorders>
              <w:top w:val="nil"/>
              <w:left w:val="single" w:sz="6" w:space="0" w:color="auto"/>
              <w:bottom w:val="single" w:sz="6" w:space="0" w:color="auto"/>
              <w:right w:val="single" w:sz="6" w:space="0" w:color="auto"/>
            </w:tcBorders>
            <w:hideMark/>
          </w:tcPr>
          <w:p w14:paraId="4C3841EE" w14:textId="77777777" w:rsidR="00AF6777" w:rsidRPr="0052789B" w:rsidRDefault="00AF6777" w:rsidP="008D2DB7">
            <w:pPr>
              <w:spacing w:before="0" w:after="0" w:line="240" w:lineRule="auto"/>
              <w:textAlignment w:val="baseline"/>
              <w:rPr>
                <w:rFonts w:eastAsia="Arial" w:cs="Arial"/>
              </w:rPr>
            </w:pPr>
            <w:r w:rsidRPr="0052789B">
              <w:rPr>
                <w:rFonts w:eastAsia="Arial" w:cs="Arial"/>
              </w:rPr>
              <w:t>200 </w:t>
            </w:r>
          </w:p>
        </w:tc>
        <w:tc>
          <w:tcPr>
            <w:tcW w:w="4140" w:type="dxa"/>
            <w:tcBorders>
              <w:top w:val="nil"/>
              <w:left w:val="nil"/>
              <w:bottom w:val="single" w:sz="6" w:space="0" w:color="auto"/>
              <w:right w:val="single" w:sz="6" w:space="0" w:color="auto"/>
            </w:tcBorders>
            <w:hideMark/>
          </w:tcPr>
          <w:p w14:paraId="25462127" w14:textId="77777777" w:rsidR="00AF6777" w:rsidRPr="0052789B" w:rsidRDefault="00AF6777" w:rsidP="008D2DB7">
            <w:pPr>
              <w:spacing w:before="0" w:after="0" w:line="240" w:lineRule="auto"/>
              <w:textAlignment w:val="baseline"/>
              <w:rPr>
                <w:rFonts w:eastAsia="Arial" w:cs="Arial"/>
              </w:rPr>
            </w:pPr>
            <w:r w:rsidRPr="0052789B">
              <w:rPr>
                <w:rFonts w:eastAsia="Arial" w:cs="Arial"/>
              </w:rPr>
              <w:t>Pieprasījums izpildīts veiksmīgi </w:t>
            </w:r>
          </w:p>
        </w:tc>
      </w:tr>
      <w:tr w:rsidR="00BA53C6" w:rsidRPr="0052789B" w14:paraId="40D9CAD3" w14:textId="77777777" w:rsidTr="26C12BA4">
        <w:tc>
          <w:tcPr>
            <w:tcW w:w="4140" w:type="dxa"/>
            <w:tcBorders>
              <w:top w:val="nil"/>
              <w:left w:val="single" w:sz="6" w:space="0" w:color="auto"/>
              <w:bottom w:val="single" w:sz="6" w:space="0" w:color="auto"/>
              <w:right w:val="single" w:sz="6" w:space="0" w:color="auto"/>
            </w:tcBorders>
            <w:hideMark/>
          </w:tcPr>
          <w:p w14:paraId="5D60B78C" w14:textId="77777777" w:rsidR="00AF6777" w:rsidRPr="0052789B" w:rsidRDefault="00AF6777" w:rsidP="008D2DB7">
            <w:pPr>
              <w:spacing w:before="0" w:after="0" w:line="240" w:lineRule="auto"/>
              <w:textAlignment w:val="baseline"/>
              <w:rPr>
                <w:rFonts w:eastAsia="Arial" w:cs="Arial"/>
              </w:rPr>
            </w:pPr>
            <w:r w:rsidRPr="0052789B">
              <w:rPr>
                <w:rFonts w:eastAsia="Arial" w:cs="Arial"/>
              </w:rPr>
              <w:t>400 </w:t>
            </w:r>
          </w:p>
        </w:tc>
        <w:tc>
          <w:tcPr>
            <w:tcW w:w="4140" w:type="dxa"/>
            <w:tcBorders>
              <w:top w:val="nil"/>
              <w:left w:val="nil"/>
              <w:bottom w:val="single" w:sz="6" w:space="0" w:color="auto"/>
              <w:right w:val="single" w:sz="6" w:space="0" w:color="auto"/>
            </w:tcBorders>
            <w:hideMark/>
          </w:tcPr>
          <w:p w14:paraId="626E69B2" w14:textId="77777777" w:rsidR="00AF6777" w:rsidRPr="0052789B" w:rsidRDefault="00AF6777" w:rsidP="008D2DB7">
            <w:pPr>
              <w:spacing w:before="0" w:after="0" w:line="240" w:lineRule="auto"/>
              <w:textAlignment w:val="baseline"/>
              <w:rPr>
                <w:rFonts w:eastAsia="Arial" w:cs="Arial"/>
              </w:rPr>
            </w:pPr>
            <w:r w:rsidRPr="0052789B">
              <w:rPr>
                <w:rFonts w:eastAsia="Arial" w:cs="Arial"/>
              </w:rPr>
              <w:t>Pieprasījums izpildīts neveiksmīgi </w:t>
            </w:r>
          </w:p>
        </w:tc>
      </w:tr>
      <w:tr w:rsidR="00AF6777" w:rsidRPr="0052789B" w14:paraId="725851F3" w14:textId="77777777" w:rsidTr="26C12BA4">
        <w:tc>
          <w:tcPr>
            <w:tcW w:w="4140" w:type="dxa"/>
            <w:tcBorders>
              <w:top w:val="nil"/>
              <w:left w:val="single" w:sz="6" w:space="0" w:color="auto"/>
              <w:bottom w:val="single" w:sz="6" w:space="0" w:color="auto"/>
              <w:right w:val="single" w:sz="6" w:space="0" w:color="auto"/>
            </w:tcBorders>
            <w:hideMark/>
          </w:tcPr>
          <w:p w14:paraId="7E46CF79" w14:textId="77777777" w:rsidR="00AF6777" w:rsidRPr="0052789B" w:rsidRDefault="00AF6777" w:rsidP="008D2DB7">
            <w:pPr>
              <w:spacing w:before="0" w:after="0" w:line="240" w:lineRule="auto"/>
              <w:textAlignment w:val="baseline"/>
              <w:rPr>
                <w:rFonts w:eastAsia="Arial" w:cs="Arial"/>
              </w:rPr>
            </w:pPr>
            <w:r w:rsidRPr="0052789B">
              <w:rPr>
                <w:rFonts w:eastAsia="Arial" w:cs="Arial"/>
              </w:rPr>
              <w:t>500 </w:t>
            </w:r>
          </w:p>
        </w:tc>
        <w:tc>
          <w:tcPr>
            <w:tcW w:w="4140" w:type="dxa"/>
            <w:tcBorders>
              <w:top w:val="nil"/>
              <w:left w:val="nil"/>
              <w:bottom w:val="single" w:sz="6" w:space="0" w:color="auto"/>
              <w:right w:val="single" w:sz="6" w:space="0" w:color="auto"/>
            </w:tcBorders>
            <w:hideMark/>
          </w:tcPr>
          <w:p w14:paraId="7D925874" w14:textId="77777777" w:rsidR="00AF6777" w:rsidRPr="0052789B" w:rsidRDefault="00AF6777" w:rsidP="008D2DB7">
            <w:pPr>
              <w:spacing w:before="0" w:after="0" w:line="240" w:lineRule="auto"/>
              <w:textAlignment w:val="baseline"/>
              <w:rPr>
                <w:rFonts w:eastAsia="Arial" w:cs="Arial"/>
              </w:rPr>
            </w:pPr>
            <w:r w:rsidRPr="0052789B">
              <w:rPr>
                <w:rFonts w:eastAsia="Arial" w:cs="Arial"/>
              </w:rPr>
              <w:t>Servera kļūda </w:t>
            </w:r>
          </w:p>
        </w:tc>
      </w:tr>
    </w:tbl>
    <w:p w14:paraId="1326FE1D" w14:textId="77777777" w:rsidR="008D2DB7" w:rsidRPr="0052789B" w:rsidRDefault="008D2DB7" w:rsidP="00A16D7C">
      <w:bookmarkStart w:id="1375" w:name="_Toc62813961"/>
    </w:p>
    <w:p w14:paraId="39159DA7" w14:textId="77084409" w:rsidR="003814F1" w:rsidRPr="0052789B" w:rsidRDefault="7EC6E5B3" w:rsidP="00D05E53">
      <w:pPr>
        <w:pStyle w:val="Heading2"/>
        <w:spacing w:before="0" w:after="0"/>
      </w:pPr>
      <w:bookmarkStart w:id="1376" w:name="_Toc1999985694"/>
      <w:r w:rsidRPr="0052789B">
        <w:t xml:space="preserve">API </w:t>
      </w:r>
      <w:proofErr w:type="spellStart"/>
      <w:r w:rsidRPr="0052789B">
        <w:t>Get</w:t>
      </w:r>
      <w:proofErr w:type="spellEnd"/>
      <w:r w:rsidRPr="0052789B">
        <w:t xml:space="preserve"> metodes apstrāde</w:t>
      </w:r>
      <w:bookmarkEnd w:id="1375"/>
      <w:bookmarkEnd w:id="1376"/>
    </w:p>
    <w:p w14:paraId="0D4DED7B" w14:textId="69545B5D" w:rsidR="003814F1" w:rsidRPr="0052789B" w:rsidDel="00847841" w:rsidRDefault="003814F1" w:rsidP="008D2DB7">
      <w:pPr>
        <w:spacing w:before="0" w:after="0" w:line="240" w:lineRule="auto"/>
        <w:rPr>
          <w:rFonts w:eastAsia="Arial" w:cs="Arial"/>
        </w:rPr>
      </w:pPr>
      <w:r w:rsidRPr="0052789B">
        <w:rPr>
          <w:rFonts w:eastAsia="Arial" w:cs="Arial"/>
        </w:rPr>
        <w:t>API GET metode paredzēta ierakstu izgūšanai no AVIS uz AD IS.</w:t>
      </w:r>
    </w:p>
    <w:p w14:paraId="019C4B0C" w14:textId="4E709868" w:rsidR="003814F1" w:rsidRPr="0052789B" w:rsidRDefault="003814F1" w:rsidP="008D2DB7">
      <w:pPr>
        <w:spacing w:before="0" w:after="0" w:line="240" w:lineRule="auto"/>
        <w:rPr>
          <w:rFonts w:eastAsia="Arial" w:cs="Arial"/>
        </w:rPr>
      </w:pPr>
      <w:r w:rsidRPr="0052789B">
        <w:rPr>
          <w:rFonts w:eastAsia="Arial" w:cs="Arial"/>
        </w:rPr>
        <w:t xml:space="preserve">Visas AVIS API </w:t>
      </w:r>
      <w:proofErr w:type="spellStart"/>
      <w:r w:rsidRPr="0052789B">
        <w:rPr>
          <w:rFonts w:eastAsia="Arial" w:cs="Arial"/>
          <w:i/>
          <w:iCs/>
        </w:rPr>
        <w:t>Get</w:t>
      </w:r>
      <w:proofErr w:type="spellEnd"/>
      <w:r w:rsidRPr="0052789B">
        <w:rPr>
          <w:rFonts w:eastAsia="Arial" w:cs="Arial"/>
        </w:rPr>
        <w:t xml:space="preserve"> metodes darbojas, ievērojot šeit aprakstītos principus.</w:t>
      </w:r>
    </w:p>
    <w:p w14:paraId="50939C15" w14:textId="77777777" w:rsidR="009E3FDF" w:rsidRPr="0052789B" w:rsidDel="00847841" w:rsidRDefault="009E3FDF" w:rsidP="008D2DB7">
      <w:pPr>
        <w:spacing w:before="0" w:after="0" w:line="240" w:lineRule="auto"/>
        <w:rPr>
          <w:rFonts w:eastAsia="Arial" w:cs="Arial"/>
        </w:rPr>
      </w:pPr>
    </w:p>
    <w:p w14:paraId="6C07EFCC" w14:textId="56816781" w:rsidR="005C25E6" w:rsidRPr="0052789B" w:rsidRDefault="005C25E6" w:rsidP="008D2DB7">
      <w:pPr>
        <w:spacing w:before="0" w:after="0" w:line="240" w:lineRule="auto"/>
        <w:rPr>
          <w:rFonts w:eastAsia="Arial" w:cs="Arial"/>
        </w:rPr>
      </w:pPr>
      <w:r w:rsidRPr="0052789B">
        <w:rPr>
          <w:rFonts w:eastAsia="Arial" w:cs="Arial"/>
        </w:rPr>
        <w:t>Ārējai sistēmai, veicot datu pieprasījumu, izmantojot GET metodi, tiek atgriezta pieprasīto datu kopa. Ir iespējams veikt pieprasīto datu filtrāciju un izgūt tikai atlasītos datus, kā piemēru var minēt personu izgūšanu, atlasot datus pēc konkrēti norādīta personas koda.</w:t>
      </w:r>
    </w:p>
    <w:p w14:paraId="3D6CA804" w14:textId="77777777" w:rsidR="00DA37A4" w:rsidRPr="0052789B" w:rsidRDefault="00DA37A4" w:rsidP="008D2DB7">
      <w:pPr>
        <w:spacing w:before="0" w:after="0" w:line="240" w:lineRule="auto"/>
        <w:rPr>
          <w:rFonts w:eastAsia="Arial" w:cs="Arial"/>
        </w:rPr>
      </w:pPr>
    </w:p>
    <w:p w14:paraId="78A3EBCB" w14:textId="0423665D" w:rsidR="00DE1B7B" w:rsidRPr="0052789B" w:rsidRDefault="005C25E6" w:rsidP="008D2DB7">
      <w:pPr>
        <w:spacing w:before="0" w:after="0" w:line="240" w:lineRule="auto"/>
        <w:rPr>
          <w:rFonts w:eastAsia="Arial" w:cs="Arial"/>
        </w:rPr>
      </w:pPr>
      <w:r w:rsidRPr="0052789B">
        <w:rPr>
          <w:rFonts w:eastAsia="Arial" w:cs="Arial"/>
        </w:rPr>
        <w:t xml:space="preserve">Izmantojot GET metodi, tiek izgūti pieprasītie dati, vai arī atgriezts kļūdas paziņojums, ja </w:t>
      </w:r>
      <w:proofErr w:type="spellStart"/>
      <w:r w:rsidRPr="0052789B">
        <w:rPr>
          <w:rFonts w:eastAsia="Arial" w:cs="Arial"/>
        </w:rPr>
        <w:t>lietotājtiesību</w:t>
      </w:r>
      <w:proofErr w:type="spellEnd"/>
      <w:r w:rsidRPr="0052789B">
        <w:rPr>
          <w:rFonts w:eastAsia="Arial" w:cs="Arial"/>
        </w:rPr>
        <w:t xml:space="preserve"> trūkuma dēļ konkrētie dati lietotājam nevar tikt atgriezti, piemēram, atvieglojuma devējs var izgūt tikai to personu datus, kurām ir izsniedzis identifikācijas līdzekļus vai arī izsniedzis atvieglojumus. Tādejādi netiek pieļauta nesankcionēta piekļuve personas datiem.</w:t>
      </w:r>
      <w:r w:rsidRPr="0052789B" w:rsidDel="008E1326">
        <w:rPr>
          <w:rFonts w:eastAsia="Arial" w:cs="Arial"/>
        </w:rPr>
        <w:t xml:space="preserve"> </w:t>
      </w:r>
    </w:p>
    <w:p w14:paraId="5D1AB36F" w14:textId="77777777" w:rsidR="00070D39" w:rsidRPr="0052789B" w:rsidRDefault="00070D39" w:rsidP="008D2DB7">
      <w:pPr>
        <w:spacing w:before="0" w:after="0" w:line="240" w:lineRule="auto"/>
        <w:rPr>
          <w:rFonts w:eastAsia="Arial" w:cs="Arial"/>
        </w:rPr>
      </w:pPr>
    </w:p>
    <w:p w14:paraId="3A622E1E" w14:textId="701002F7" w:rsidR="00070D39" w:rsidRPr="0052789B" w:rsidRDefault="00070D39" w:rsidP="008D2DB7">
      <w:pPr>
        <w:spacing w:before="0" w:after="0" w:line="240" w:lineRule="auto"/>
        <w:rPr>
          <w:rFonts w:eastAsia="Arial" w:cs="Arial"/>
        </w:rPr>
      </w:pPr>
      <w:r w:rsidRPr="0052789B">
        <w:rPr>
          <w:rFonts w:eastAsia="Arial" w:cs="Arial"/>
        </w:rPr>
        <w:t>Ierobežojumi API metožu lietošanai un datu izgūšanai:</w:t>
      </w:r>
    </w:p>
    <w:p w14:paraId="45053B3A" w14:textId="7215EFB2" w:rsidR="00DE1B7B" w:rsidRPr="0052789B" w:rsidRDefault="00DE1B7B" w:rsidP="008D2DB7">
      <w:pPr>
        <w:spacing w:before="0" w:after="0" w:line="240" w:lineRule="auto"/>
        <w:rPr>
          <w:rFonts w:eastAsia="Arial" w:cs="Arial"/>
        </w:rPr>
      </w:pPr>
      <w:r w:rsidRPr="0052789B">
        <w:rPr>
          <w:rFonts w:eastAsia="Arial" w:cs="Arial"/>
        </w:rPr>
        <w:t xml:space="preserve">1)Tiesību apjoms tiešā veidā ir atkarīgs no API pārvaldnieka konfigurācijā norādītajām tiesībām. Katram autorizācijas talona turētājam atkarībā pēc tā pārstāvētas lomas </w:t>
      </w:r>
      <w:r w:rsidR="00070D39" w:rsidRPr="0052789B">
        <w:rPr>
          <w:rFonts w:eastAsia="Arial" w:cs="Arial"/>
        </w:rPr>
        <w:t>tiek norādītas pieejamās API metodes, lai nodrošinātu lomai uzticēto uzdevumu veikšanu.</w:t>
      </w:r>
      <w:r w:rsidRPr="0052789B">
        <w:rPr>
          <w:rFonts w:eastAsia="Arial" w:cs="Arial"/>
        </w:rPr>
        <w:t xml:space="preserve"> Piemēram, ja autorizācijas talona īpašnieks ir IL izdevējs, tad tam tiek piešķirtas tiesības lietot attiecīgās API metodes, lai nodrošinātu IL izdošanas procesu</w:t>
      </w:r>
      <w:r w:rsidR="00070D39" w:rsidRPr="0052789B">
        <w:rPr>
          <w:rFonts w:eastAsia="Arial" w:cs="Arial"/>
        </w:rPr>
        <w:t>.</w:t>
      </w:r>
    </w:p>
    <w:p w14:paraId="638E62C7" w14:textId="2A6A4CEC" w:rsidR="00DE1B7B" w:rsidRPr="0052789B" w:rsidRDefault="00DE1B7B" w:rsidP="008D2DB7">
      <w:pPr>
        <w:spacing w:before="0" w:after="0" w:line="240" w:lineRule="auto"/>
        <w:rPr>
          <w:rFonts w:eastAsia="Arial" w:cs="Arial"/>
        </w:rPr>
      </w:pPr>
      <w:r w:rsidRPr="0052789B">
        <w:rPr>
          <w:rFonts w:eastAsia="Arial" w:cs="Arial"/>
        </w:rPr>
        <w:t xml:space="preserve">2)Autorizācijas talona turētāji spēj izgūt tikai tos reģistru ierakstus, kuru ierakstu </w:t>
      </w:r>
      <w:r w:rsidR="00070D39" w:rsidRPr="0052789B">
        <w:rPr>
          <w:rFonts w:eastAsia="Arial" w:cs="Arial"/>
        </w:rPr>
        <w:t>izveidotājs</w:t>
      </w:r>
      <w:r w:rsidRPr="0052789B">
        <w:rPr>
          <w:rFonts w:eastAsia="Arial" w:cs="Arial"/>
        </w:rPr>
        <w:t xml:space="preserve"> ir konkrētais talona īpašnieks. Izņēmuma gadījums ir metode </w:t>
      </w:r>
      <w:proofErr w:type="spellStart"/>
      <w:r w:rsidRPr="0052789B">
        <w:rPr>
          <w:rFonts w:eastAsia="Arial" w:cs="Arial"/>
        </w:rPr>
        <w:t>Get</w:t>
      </w:r>
      <w:proofErr w:type="spellEnd"/>
      <w:r w:rsidRPr="0052789B">
        <w:rPr>
          <w:rFonts w:eastAsia="Arial" w:cs="Arial"/>
        </w:rPr>
        <w:t xml:space="preserve"> </w:t>
      </w:r>
      <w:proofErr w:type="spellStart"/>
      <w:r w:rsidRPr="0052789B">
        <w:rPr>
          <w:rFonts w:eastAsia="Arial" w:cs="Arial"/>
        </w:rPr>
        <w:t>Peroson</w:t>
      </w:r>
      <w:proofErr w:type="spellEnd"/>
      <w:r w:rsidRPr="0052789B">
        <w:rPr>
          <w:rFonts w:eastAsia="Arial" w:cs="Arial"/>
        </w:rPr>
        <w:t xml:space="preserve">, ar kuru sīkāk var iepazīties </w:t>
      </w:r>
      <w:r w:rsidRPr="0052789B">
        <w:rPr>
          <w:rFonts w:eastAsia="Arial" w:cs="Arial"/>
        </w:rPr>
        <w:fldChar w:fldCharType="begin"/>
      </w:r>
      <w:r w:rsidRPr="0052789B">
        <w:rPr>
          <w:rFonts w:eastAsia="Arial" w:cs="Arial"/>
        </w:rPr>
        <w:instrText xml:space="preserve"> REF _Ref67917074 \r \h </w:instrText>
      </w:r>
      <w:r w:rsidRPr="0052789B">
        <w:rPr>
          <w:rFonts w:eastAsia="Arial" w:cs="Arial"/>
        </w:rPr>
      </w:r>
      <w:r w:rsidRPr="0052789B">
        <w:rPr>
          <w:rFonts w:eastAsia="Arial" w:cs="Arial"/>
        </w:rPr>
        <w:fldChar w:fldCharType="separate"/>
      </w:r>
      <w:r w:rsidR="0052789B" w:rsidRPr="0052789B">
        <w:rPr>
          <w:rFonts w:eastAsia="Arial" w:cs="Arial"/>
        </w:rPr>
        <w:t>5.5.1.2</w:t>
      </w:r>
      <w:r w:rsidRPr="0052789B">
        <w:rPr>
          <w:rFonts w:eastAsia="Arial" w:cs="Arial"/>
        </w:rPr>
        <w:fldChar w:fldCharType="end"/>
      </w:r>
      <w:r w:rsidRPr="0052789B">
        <w:rPr>
          <w:rFonts w:eastAsia="Arial" w:cs="Arial"/>
        </w:rPr>
        <w:t xml:space="preserve"> apakšnodaļā.</w:t>
      </w:r>
    </w:p>
    <w:p w14:paraId="1AB7BEBD" w14:textId="5080E0D2" w:rsidR="00DE1B7B" w:rsidRPr="0052789B" w:rsidRDefault="00DE1B7B" w:rsidP="008D2DB7">
      <w:pPr>
        <w:spacing w:before="0" w:after="0" w:line="240" w:lineRule="auto"/>
        <w:rPr>
          <w:rFonts w:eastAsia="Arial" w:cs="Arial"/>
        </w:rPr>
      </w:pPr>
      <w:r w:rsidRPr="0052789B">
        <w:rPr>
          <w:rFonts w:eastAsia="Arial" w:cs="Arial"/>
        </w:rPr>
        <w:t xml:space="preserve">3)Autorizācijas talona </w:t>
      </w:r>
      <w:r w:rsidR="00070D39" w:rsidRPr="0052789B">
        <w:rPr>
          <w:rFonts w:eastAsia="Arial" w:cs="Arial"/>
        </w:rPr>
        <w:t>īpašnieks</w:t>
      </w:r>
      <w:r w:rsidRPr="0052789B">
        <w:rPr>
          <w:rFonts w:eastAsia="Arial" w:cs="Arial"/>
        </w:rPr>
        <w:t xml:space="preserve"> spēj izgūt centralizēto klasifikatoru datus pilnā apjomā</w:t>
      </w:r>
      <w:r w:rsidR="00070D39" w:rsidRPr="0052789B">
        <w:rPr>
          <w:rFonts w:eastAsia="Arial" w:cs="Arial"/>
        </w:rPr>
        <w:t>, ja ir tiesīgs lietot attiecīgo API metodi</w:t>
      </w:r>
      <w:r w:rsidRPr="0052789B">
        <w:rPr>
          <w:rFonts w:eastAsia="Arial" w:cs="Arial"/>
        </w:rPr>
        <w:t>.</w:t>
      </w:r>
    </w:p>
    <w:p w14:paraId="07876876" w14:textId="3084FB28" w:rsidR="005C25E6" w:rsidRPr="0052789B" w:rsidRDefault="005C25E6" w:rsidP="008D2DB7">
      <w:pPr>
        <w:spacing w:before="0" w:after="0" w:line="240" w:lineRule="auto"/>
        <w:rPr>
          <w:rFonts w:eastAsia="Arial" w:cs="Arial"/>
        </w:rPr>
      </w:pPr>
      <w:r w:rsidRPr="0052789B">
        <w:rPr>
          <w:rFonts w:eastAsia="Arial" w:cs="Arial"/>
        </w:rPr>
        <w:t>Visas API GET metodēs, kurās atbildes ziņojumā tiek izvadīts saraksts, ir aprīkotas ar “</w:t>
      </w:r>
      <w:proofErr w:type="spellStart"/>
      <w:r w:rsidRPr="0052789B">
        <w:rPr>
          <w:rFonts w:eastAsia="Arial" w:cs="Arial"/>
        </w:rPr>
        <w:t>totalCount</w:t>
      </w:r>
      <w:proofErr w:type="spellEnd"/>
      <w:r w:rsidRPr="0052789B">
        <w:rPr>
          <w:rFonts w:eastAsia="Arial" w:cs="Arial"/>
        </w:rPr>
        <w:t xml:space="preserve">” funkciju, kas norāda atlasīto ierakstu daudzumu. </w:t>
      </w:r>
    </w:p>
    <w:p w14:paraId="0F3722FD" w14:textId="77777777" w:rsidR="005C25E6" w:rsidRPr="0052789B" w:rsidRDefault="005C25E6" w:rsidP="008D2DB7">
      <w:pPr>
        <w:spacing w:before="0" w:after="0" w:line="240" w:lineRule="auto"/>
        <w:rPr>
          <w:rFonts w:eastAsia="Arial" w:cs="Arial"/>
        </w:rPr>
      </w:pPr>
    </w:p>
    <w:p w14:paraId="566FE1DA" w14:textId="13467749" w:rsidR="003814F1" w:rsidRPr="0052789B" w:rsidRDefault="7EC6E5B3" w:rsidP="00D05E53">
      <w:pPr>
        <w:pStyle w:val="Heading2"/>
        <w:spacing w:before="0" w:after="0"/>
      </w:pPr>
      <w:bookmarkStart w:id="1377" w:name="_Toc62813962"/>
      <w:bookmarkStart w:id="1378" w:name="_Toc1510354392"/>
      <w:r w:rsidRPr="0052789B">
        <w:t>API POST metodes apstrāde</w:t>
      </w:r>
      <w:bookmarkEnd w:id="1377"/>
      <w:bookmarkEnd w:id="1378"/>
    </w:p>
    <w:p w14:paraId="12138767" w14:textId="27A04B69" w:rsidR="003814F1" w:rsidRPr="0052789B" w:rsidRDefault="003814F1" w:rsidP="008D2DB7">
      <w:pPr>
        <w:spacing w:before="0" w:after="0" w:line="240" w:lineRule="auto"/>
        <w:rPr>
          <w:rFonts w:eastAsia="Arial" w:cs="Arial"/>
        </w:rPr>
      </w:pPr>
      <w:r w:rsidRPr="0052789B">
        <w:rPr>
          <w:rFonts w:eastAsia="Arial" w:cs="Arial"/>
        </w:rPr>
        <w:t xml:space="preserve">Visas AVIS API </w:t>
      </w:r>
      <w:r w:rsidR="39AA2CCA" w:rsidRPr="0052789B">
        <w:rPr>
          <w:rFonts w:eastAsia="Arial" w:cs="Arial"/>
        </w:rPr>
        <w:t>POST</w:t>
      </w:r>
      <w:r w:rsidRPr="0052789B">
        <w:rPr>
          <w:rFonts w:eastAsia="Arial" w:cs="Arial"/>
          <w:i/>
          <w:iCs/>
        </w:rPr>
        <w:t xml:space="preserve"> </w:t>
      </w:r>
      <w:r w:rsidRPr="0052789B">
        <w:rPr>
          <w:rFonts w:eastAsia="Arial" w:cs="Arial"/>
        </w:rPr>
        <w:t xml:space="preserve">metodes darbojas, ievērojot šeit aprakstītos principus. </w:t>
      </w:r>
    </w:p>
    <w:p w14:paraId="123E2F05" w14:textId="77777777" w:rsidR="003814F1" w:rsidRPr="0052789B" w:rsidRDefault="003814F1" w:rsidP="008D2DB7">
      <w:pPr>
        <w:spacing w:before="0" w:after="0" w:line="240" w:lineRule="auto"/>
        <w:rPr>
          <w:rFonts w:eastAsia="Arial" w:cs="Arial"/>
        </w:rPr>
      </w:pPr>
      <w:r w:rsidRPr="0052789B">
        <w:rPr>
          <w:rFonts w:eastAsia="Arial" w:cs="Arial"/>
        </w:rPr>
        <w:t>Veicot saņemto datu apstrādi, jāveic vismaz šādas datu kontroles:</w:t>
      </w:r>
    </w:p>
    <w:p w14:paraId="769E99EC" w14:textId="77777777" w:rsidR="003814F1" w:rsidRPr="0052789B" w:rsidRDefault="003814F1" w:rsidP="00D05E53">
      <w:pPr>
        <w:pStyle w:val="Numbering"/>
        <w:numPr>
          <w:ilvl w:val="0"/>
          <w:numId w:val="19"/>
        </w:numPr>
        <w:spacing w:before="0" w:after="0" w:line="240" w:lineRule="auto"/>
        <w:rPr>
          <w:rFonts w:eastAsia="Arial"/>
        </w:rPr>
      </w:pPr>
      <w:r w:rsidRPr="0052789B">
        <w:rPr>
          <w:rFonts w:eastAsia="Arial"/>
        </w:rPr>
        <w:t>Vai ir iesūtīti visi obligātie datu lauki;</w:t>
      </w:r>
    </w:p>
    <w:p w14:paraId="3D83DB09" w14:textId="77777777" w:rsidR="003814F1" w:rsidRPr="0052789B" w:rsidRDefault="003814F1" w:rsidP="00D05E53">
      <w:pPr>
        <w:pStyle w:val="Numbering"/>
        <w:numPr>
          <w:ilvl w:val="0"/>
          <w:numId w:val="19"/>
        </w:numPr>
        <w:spacing w:before="0" w:after="0" w:line="240" w:lineRule="auto"/>
        <w:rPr>
          <w:rFonts w:eastAsia="Arial"/>
        </w:rPr>
      </w:pPr>
      <w:r w:rsidRPr="0052789B">
        <w:rPr>
          <w:rFonts w:eastAsia="Arial"/>
        </w:rPr>
        <w:lastRenderedPageBreak/>
        <w:t>Vai iesūtītās datu lauku vērtības atbilst noteiktajam datu lauka vērtības tipam;</w:t>
      </w:r>
    </w:p>
    <w:p w14:paraId="0676BC1E" w14:textId="77777777" w:rsidR="003814F1" w:rsidRPr="0052789B" w:rsidRDefault="003814F1" w:rsidP="00D05E53">
      <w:pPr>
        <w:pStyle w:val="Numbering"/>
        <w:numPr>
          <w:ilvl w:val="0"/>
          <w:numId w:val="19"/>
        </w:numPr>
        <w:spacing w:before="0" w:after="0" w:line="240" w:lineRule="auto"/>
        <w:rPr>
          <w:rFonts w:eastAsia="Arial"/>
        </w:rPr>
      </w:pPr>
      <w:r w:rsidRPr="0052789B">
        <w:rPr>
          <w:rFonts w:eastAsia="Arial"/>
        </w:rPr>
        <w:t>Vai iesūtītās vērtības nepārsniedz DB noteikto datu lauku vērtību ierobežojumus;</w:t>
      </w:r>
    </w:p>
    <w:p w14:paraId="141B8831" w14:textId="77777777" w:rsidR="003814F1" w:rsidRPr="0052789B" w:rsidRDefault="003814F1" w:rsidP="00D05E53">
      <w:pPr>
        <w:pStyle w:val="Numbering"/>
        <w:numPr>
          <w:ilvl w:val="0"/>
          <w:numId w:val="19"/>
        </w:numPr>
        <w:spacing w:before="0" w:after="0" w:line="240" w:lineRule="auto"/>
        <w:rPr>
          <w:rFonts w:eastAsia="Arial"/>
        </w:rPr>
      </w:pPr>
      <w:r w:rsidRPr="0052789B">
        <w:rPr>
          <w:rFonts w:eastAsia="Arial"/>
        </w:rPr>
        <w:t>Vai iesūtītais objekts jau nav reģistrēts;</w:t>
      </w:r>
    </w:p>
    <w:p w14:paraId="7F44899A" w14:textId="77777777" w:rsidR="003814F1" w:rsidRPr="0052789B" w:rsidRDefault="003814F1" w:rsidP="00D05E53">
      <w:pPr>
        <w:pStyle w:val="Numbering"/>
        <w:numPr>
          <w:ilvl w:val="0"/>
          <w:numId w:val="19"/>
        </w:numPr>
        <w:spacing w:before="0" w:after="0" w:line="240" w:lineRule="auto"/>
        <w:rPr>
          <w:rFonts w:eastAsia="Arial"/>
        </w:rPr>
      </w:pPr>
      <w:r w:rsidRPr="0052789B">
        <w:rPr>
          <w:rFonts w:eastAsia="Arial"/>
        </w:rPr>
        <w:t>Vai jau reģistrētam objektam nav iesūtīts jauns darbības periods.</w:t>
      </w:r>
    </w:p>
    <w:p w14:paraId="035FD5EE" w14:textId="77777777" w:rsidR="003814F1" w:rsidRPr="0052789B" w:rsidRDefault="003814F1" w:rsidP="008D2DB7">
      <w:pPr>
        <w:spacing w:before="0" w:after="0" w:line="240" w:lineRule="auto"/>
        <w:rPr>
          <w:rFonts w:eastAsia="Arial" w:cs="Arial"/>
        </w:rPr>
      </w:pPr>
    </w:p>
    <w:p w14:paraId="0E9EBE0A" w14:textId="084C6C14" w:rsidR="003814F1" w:rsidRPr="0052789B" w:rsidRDefault="003814F1" w:rsidP="008D2DB7">
      <w:pPr>
        <w:spacing w:before="0" w:after="0" w:line="240" w:lineRule="auto"/>
        <w:rPr>
          <w:rFonts w:eastAsia="Arial" w:cs="Arial"/>
        </w:rPr>
      </w:pPr>
      <w:r w:rsidRPr="0052789B">
        <w:rPr>
          <w:rFonts w:eastAsia="Arial" w:cs="Arial"/>
        </w:rPr>
        <w:t>AVIS API servisu izsaukumu autorizācijai izmanto WSO2 (V</w:t>
      </w:r>
      <w:r w:rsidR="004463B9" w:rsidRPr="0052789B">
        <w:rPr>
          <w:rFonts w:eastAsia="Arial" w:cs="Arial"/>
        </w:rPr>
        <w:t>D</w:t>
      </w:r>
      <w:r w:rsidRPr="0052789B">
        <w:rPr>
          <w:rFonts w:eastAsia="Arial" w:cs="Arial"/>
        </w:rPr>
        <w:t>AA pārziņā esošo API pārvaldnieku) autorizācijas un autentifikācijas mehānismu, kas tiek nodrošināts ar PFAS lietotāja autentifikāciju</w:t>
      </w:r>
      <w:r w:rsidR="00A42571" w:rsidRPr="0052789B">
        <w:rPr>
          <w:rFonts w:eastAsia="Arial" w:cs="Arial"/>
        </w:rPr>
        <w:t>, lietojot autentifikācijas talonu (</w:t>
      </w:r>
      <w:proofErr w:type="spellStart"/>
      <w:r w:rsidR="00A42571" w:rsidRPr="0052789B">
        <w:rPr>
          <w:rFonts w:eastAsia="Arial" w:cs="Arial"/>
        </w:rPr>
        <w:t>token</w:t>
      </w:r>
      <w:proofErr w:type="spellEnd"/>
      <w:r w:rsidR="00A42571" w:rsidRPr="0052789B">
        <w:rPr>
          <w:rFonts w:eastAsia="Arial" w:cs="Arial"/>
        </w:rPr>
        <w:t>).</w:t>
      </w:r>
    </w:p>
    <w:p w14:paraId="7AED5068" w14:textId="77777777" w:rsidR="003814F1" w:rsidRPr="0052789B" w:rsidRDefault="003814F1" w:rsidP="008D2DB7">
      <w:pPr>
        <w:spacing w:before="0" w:after="0" w:line="240" w:lineRule="auto"/>
        <w:textAlignment w:val="baseline"/>
        <w:rPr>
          <w:rFonts w:eastAsia="Arial" w:cs="Arial"/>
        </w:rPr>
      </w:pPr>
      <w:r w:rsidRPr="0052789B">
        <w:rPr>
          <w:rFonts w:eastAsia="Arial" w:cs="Arial"/>
        </w:rPr>
        <w:t>Saņemot pieprasījumu AVIS API veic šādas pārbaudes un atgriež AD IS šādu pieprasījumu statusus (atbilstoši HTTP kļūdu kodiem):</w:t>
      </w:r>
    </w:p>
    <w:p w14:paraId="7D32B09F" w14:textId="77777777" w:rsidR="003814F1" w:rsidRPr="0052789B" w:rsidRDefault="754B8549" w:rsidP="00D05E53">
      <w:pPr>
        <w:pStyle w:val="Numbering"/>
        <w:numPr>
          <w:ilvl w:val="0"/>
          <w:numId w:val="16"/>
        </w:numPr>
        <w:spacing w:before="0" w:after="0" w:line="240" w:lineRule="auto"/>
        <w:rPr>
          <w:rFonts w:eastAsia="Arial"/>
        </w:rPr>
      </w:pPr>
      <w:r w:rsidRPr="0052789B">
        <w:rPr>
          <w:rFonts w:eastAsia="Arial"/>
        </w:rPr>
        <w:t>Servisa izsaukuma autorizāciju nodrošina WSO2 risinājums, kas atgriež attiecīgo kļūdu ar kodu, ja AD IS pieprasījums (izsaukums) nav korekti autorizēts un/vai autentificēts, un šajā gadījumā datu apmaiņa netiek veikta;</w:t>
      </w:r>
    </w:p>
    <w:p w14:paraId="6A02ACEB" w14:textId="77777777" w:rsidR="00A42571" w:rsidRPr="0052789B" w:rsidRDefault="1F9922FA" w:rsidP="00D05E53">
      <w:pPr>
        <w:pStyle w:val="Numbering"/>
        <w:numPr>
          <w:ilvl w:val="0"/>
          <w:numId w:val="16"/>
        </w:numPr>
        <w:spacing w:before="0" w:after="0" w:line="240" w:lineRule="auto"/>
      </w:pPr>
      <w:r w:rsidRPr="0052789B">
        <w:rPr>
          <w:rFonts w:eastAsia="Arial"/>
        </w:rPr>
        <w:t>Ja nav norādīti korekti pieprasījuma ieejas dati (piemēram, nav norādīta parametra vērtība, norādīta neatbilstoša parametra vērtība), tiek atgriezts kļūdas kods, kā arī papildus kļūdas paziņojuma teksts, un šajā gadījumā datu apmaiņa netiek veikta;</w:t>
      </w:r>
    </w:p>
    <w:p w14:paraId="465DE120" w14:textId="3FE4A1AC" w:rsidR="003D32B0" w:rsidRPr="0052789B" w:rsidRDefault="1F9922FA" w:rsidP="00D05E53">
      <w:pPr>
        <w:pStyle w:val="Numbering"/>
        <w:numPr>
          <w:ilvl w:val="0"/>
          <w:numId w:val="16"/>
        </w:numPr>
        <w:spacing w:before="0" w:after="0" w:line="240" w:lineRule="auto"/>
      </w:pPr>
      <w:r w:rsidRPr="0052789B">
        <w:rPr>
          <w:rFonts w:eastAsia="Arial"/>
        </w:rPr>
        <w:t xml:space="preserve">Ja API pieprasījums bijis veiksmīgs, </w:t>
      </w:r>
      <w:proofErr w:type="spellStart"/>
      <w:r w:rsidRPr="0052789B">
        <w:rPr>
          <w:rFonts w:eastAsia="Arial"/>
        </w:rPr>
        <w:t>nosūta</w:t>
      </w:r>
      <w:proofErr w:type="spellEnd"/>
      <w:r w:rsidRPr="0052789B">
        <w:rPr>
          <w:rFonts w:eastAsia="Arial"/>
        </w:rPr>
        <w:t xml:space="preserve"> statusa kodu un attiecīgo pieprasījuma informāciju.</w:t>
      </w:r>
    </w:p>
    <w:p w14:paraId="411B16E1" w14:textId="77777777" w:rsidR="00DA37A4" w:rsidRPr="0052789B" w:rsidRDefault="00DA37A4" w:rsidP="00DA37A4">
      <w:pPr>
        <w:pStyle w:val="Numbering"/>
        <w:spacing w:before="0" w:after="0" w:line="240" w:lineRule="auto"/>
        <w:ind w:left="786"/>
      </w:pPr>
    </w:p>
    <w:p w14:paraId="0832FDF3" w14:textId="73205352" w:rsidR="003814F1" w:rsidRPr="0052789B" w:rsidRDefault="003D32B0" w:rsidP="008D2DB7">
      <w:pPr>
        <w:pStyle w:val="Numbering"/>
        <w:spacing w:before="0" w:after="0" w:line="240" w:lineRule="auto"/>
        <w:rPr>
          <w:rFonts w:eastAsia="Arial"/>
        </w:rPr>
      </w:pPr>
      <w:r w:rsidRPr="0052789B">
        <w:rPr>
          <w:rFonts w:eastAsia="Arial"/>
        </w:rPr>
        <w:t>Lai veiktu ierakstu labošanu ir nepieciešams norādīt konkrētā ier</w:t>
      </w:r>
      <w:r w:rsidR="00A24708" w:rsidRPr="0052789B">
        <w:rPr>
          <w:rFonts w:eastAsia="Arial"/>
        </w:rPr>
        <w:t>ak</w:t>
      </w:r>
      <w:r w:rsidRPr="0052789B">
        <w:rPr>
          <w:rFonts w:eastAsia="Arial"/>
        </w:rPr>
        <w:t xml:space="preserve">sta AVIS unikālo ieraksta </w:t>
      </w:r>
      <w:r w:rsidR="00A24708" w:rsidRPr="0052789B">
        <w:rPr>
          <w:rFonts w:eastAsia="Arial"/>
        </w:rPr>
        <w:t>identifikatoru</w:t>
      </w:r>
      <w:r w:rsidRPr="0052789B">
        <w:rPr>
          <w:rFonts w:eastAsia="Arial"/>
        </w:rPr>
        <w:t xml:space="preserve"> </w:t>
      </w:r>
      <w:r w:rsidR="00E77D39" w:rsidRPr="0052789B">
        <w:rPr>
          <w:rFonts w:eastAsia="Arial"/>
        </w:rPr>
        <w:t>GUID</w:t>
      </w:r>
      <w:r w:rsidRPr="0052789B">
        <w:rPr>
          <w:rFonts w:eastAsia="Arial"/>
        </w:rPr>
        <w:t xml:space="preserve">, kad tiek veikta ieraksta </w:t>
      </w:r>
      <w:r w:rsidR="00A24708" w:rsidRPr="0052789B">
        <w:rPr>
          <w:rFonts w:eastAsia="Arial"/>
        </w:rPr>
        <w:t>izdarīšana</w:t>
      </w:r>
      <w:r w:rsidR="00E77D39" w:rsidRPr="0052789B">
        <w:rPr>
          <w:rFonts w:eastAsia="Arial"/>
        </w:rPr>
        <w:t xml:space="preserve"> AVIS datubāzē. Lai šo G</w:t>
      </w:r>
      <w:r w:rsidRPr="0052789B">
        <w:rPr>
          <w:rFonts w:eastAsia="Arial"/>
        </w:rPr>
        <w:t>UID izgūtu</w:t>
      </w:r>
      <w:r w:rsidR="00A42571" w:rsidRPr="0052789B">
        <w:rPr>
          <w:rFonts w:eastAsia="Arial"/>
        </w:rPr>
        <w:t>,</w:t>
      </w:r>
      <w:r w:rsidRPr="0052789B">
        <w:rPr>
          <w:rFonts w:eastAsia="Arial"/>
        </w:rPr>
        <w:t xml:space="preserve"> ir nepieciešams izmantot attiecīgās AVIS publisko API </w:t>
      </w:r>
      <w:r w:rsidR="00A42571" w:rsidRPr="0052789B">
        <w:rPr>
          <w:rFonts w:eastAsia="Arial"/>
        </w:rPr>
        <w:t xml:space="preserve">GET </w:t>
      </w:r>
      <w:r w:rsidRPr="0052789B">
        <w:rPr>
          <w:rFonts w:eastAsia="Arial"/>
        </w:rPr>
        <w:t xml:space="preserve">metodes. Veicot personas datu labošanu ir iespējams veikt izmaiņas ierakstos norādot tikai personas kodu. </w:t>
      </w:r>
    </w:p>
    <w:p w14:paraId="3A295711" w14:textId="77777777" w:rsidR="00B9691A" w:rsidRPr="0052789B" w:rsidRDefault="00B9691A" w:rsidP="008D2DB7">
      <w:pPr>
        <w:pStyle w:val="Numbering"/>
        <w:spacing w:before="0" w:after="0" w:line="240" w:lineRule="auto"/>
        <w:rPr>
          <w:rFonts w:eastAsia="Arial"/>
        </w:rPr>
      </w:pPr>
    </w:p>
    <w:p w14:paraId="024C591F" w14:textId="77777777" w:rsidR="008D2DB7" w:rsidRPr="0052789B" w:rsidRDefault="008D2DB7" w:rsidP="008D2DB7">
      <w:pPr>
        <w:pStyle w:val="Numbering"/>
        <w:spacing w:before="0" w:after="0" w:line="240" w:lineRule="auto"/>
      </w:pPr>
    </w:p>
    <w:p w14:paraId="33C065ED" w14:textId="482904B5" w:rsidR="003814F1" w:rsidRPr="0052789B" w:rsidRDefault="7EC6E5B3" w:rsidP="00D05E53">
      <w:pPr>
        <w:pStyle w:val="Heading2"/>
        <w:spacing w:before="0" w:after="0"/>
      </w:pPr>
      <w:bookmarkStart w:id="1379" w:name="_Toc62813963"/>
      <w:bookmarkStart w:id="1380" w:name="_Toc1848326758"/>
      <w:r w:rsidRPr="0052789B">
        <w:t xml:space="preserve">API </w:t>
      </w:r>
      <w:r w:rsidR="724AB99E" w:rsidRPr="0052789B">
        <w:t>Papildus informāc</w:t>
      </w:r>
      <w:r w:rsidR="3EB858CD" w:rsidRPr="0052789B">
        <w:t>i</w:t>
      </w:r>
      <w:r w:rsidR="724AB99E" w:rsidRPr="0052789B">
        <w:t>ja</w:t>
      </w:r>
      <w:bookmarkEnd w:id="1379"/>
      <w:bookmarkEnd w:id="1380"/>
    </w:p>
    <w:p w14:paraId="7712F396" w14:textId="1A4F3A88" w:rsidR="003814F1" w:rsidRPr="0052789B" w:rsidRDefault="754B8549" w:rsidP="008D2DB7">
      <w:pPr>
        <w:spacing w:before="0" w:after="0" w:line="240" w:lineRule="auto"/>
        <w:rPr>
          <w:rFonts w:eastAsia="Arial" w:cs="Arial"/>
        </w:rPr>
      </w:pPr>
      <w:r w:rsidRPr="0052789B">
        <w:rPr>
          <w:rFonts w:eastAsia="Arial" w:cs="Arial"/>
        </w:rPr>
        <w:t xml:space="preserve">Lai nodrošinātu ārējiem izstrādātājiem pieejamu informāciju par izstrādātajiem datu apmaiņas servisiem, datu apmaiņas apraksts tiks izstrādāts un novietots kā </w:t>
      </w:r>
      <w:proofErr w:type="spellStart"/>
      <w:r w:rsidRPr="0052789B">
        <w:rPr>
          <w:rFonts w:eastAsia="Arial" w:cs="Arial"/>
        </w:rPr>
        <w:t>swagger</w:t>
      </w:r>
      <w:proofErr w:type="spellEnd"/>
      <w:r w:rsidRPr="0052789B">
        <w:rPr>
          <w:rFonts w:eastAsia="Arial" w:cs="Arial"/>
        </w:rPr>
        <w:t xml:space="preserve"> apraksts </w:t>
      </w:r>
      <w:hyperlink r:id="rId58">
        <w:r w:rsidRPr="0052789B">
          <w:rPr>
            <w:rStyle w:val="Hyperlink"/>
            <w:rFonts w:eastAsia="Arial" w:cs="Arial"/>
            <w:color w:val="auto"/>
          </w:rPr>
          <w:t>API Pārvaldnieka Izstrādātāju portālā</w:t>
        </w:r>
      </w:hyperlink>
      <w:r w:rsidRPr="0052789B">
        <w:rPr>
          <w:rFonts w:eastAsia="Arial" w:cs="Arial"/>
        </w:rPr>
        <w:t>.</w:t>
      </w:r>
      <w:r w:rsidR="0043606A" w:rsidRPr="0052789B">
        <w:rPr>
          <w:rFonts w:eastAsia="Arial" w:cs="Arial"/>
        </w:rPr>
        <w:t xml:space="preserve"> </w:t>
      </w:r>
      <w:r w:rsidR="0043606A" w:rsidRPr="0052789B">
        <w:rPr>
          <w:rStyle w:val="Hyperlink"/>
          <w:rFonts w:eastAsia="Arial" w:cs="Arial"/>
          <w:color w:val="auto"/>
          <w:u w:val="none"/>
        </w:rPr>
        <w:t>Papildus informācijas iegūšanas vietnē par API metodēm ir norādīta pie katra konkrētā API metodes</w:t>
      </w:r>
      <w:r w:rsidR="0043606A" w:rsidRPr="0052789B">
        <w:rPr>
          <w:rFonts w:eastAsia="Arial" w:cs="Arial"/>
        </w:rPr>
        <w:t xml:space="preserve">. </w:t>
      </w:r>
    </w:p>
    <w:p w14:paraId="68DD9737" w14:textId="74296D36" w:rsidR="00B9691A" w:rsidRPr="0052789B" w:rsidRDefault="00B9691A" w:rsidP="00B9691A">
      <w:pPr>
        <w:pStyle w:val="Numbering"/>
        <w:rPr>
          <w:rFonts w:eastAsia="Arial"/>
        </w:rPr>
      </w:pPr>
      <w:r w:rsidRPr="0052789B">
        <w:rPr>
          <w:rFonts w:eastAsia="Arial"/>
        </w:rPr>
        <w:t xml:space="preserve">API POST metodēs, kuras paredzēts lietot atvieglojumu devējiem un identifikācijas līdzekļu izdevējiem, kā, piemēram: Post </w:t>
      </w:r>
      <w:proofErr w:type="spellStart"/>
      <w:r w:rsidRPr="0052789B">
        <w:rPr>
          <w:rFonts w:eastAsia="Arial"/>
        </w:rPr>
        <w:t>Person</w:t>
      </w:r>
      <w:proofErr w:type="spellEnd"/>
      <w:r w:rsidRPr="0052789B">
        <w:rPr>
          <w:rFonts w:eastAsia="Arial"/>
        </w:rPr>
        <w:t xml:space="preserve">, Post </w:t>
      </w:r>
      <w:proofErr w:type="spellStart"/>
      <w:r w:rsidRPr="0052789B">
        <w:rPr>
          <w:rFonts w:eastAsia="Arial"/>
        </w:rPr>
        <w:t>PersonIdentifier</w:t>
      </w:r>
      <w:proofErr w:type="spellEnd"/>
      <w:r w:rsidRPr="0052789B">
        <w:rPr>
          <w:rFonts w:eastAsia="Arial"/>
        </w:rPr>
        <w:t xml:space="preserve">, Post </w:t>
      </w:r>
      <w:proofErr w:type="spellStart"/>
      <w:r w:rsidRPr="0052789B">
        <w:rPr>
          <w:rFonts w:eastAsia="Arial"/>
        </w:rPr>
        <w:t>PersonStatus</w:t>
      </w:r>
      <w:proofErr w:type="spellEnd"/>
      <w:r w:rsidRPr="0052789B">
        <w:rPr>
          <w:rFonts w:eastAsia="Arial"/>
        </w:rPr>
        <w:t xml:space="preserve">, Post </w:t>
      </w:r>
      <w:proofErr w:type="spellStart"/>
      <w:r w:rsidRPr="0052789B">
        <w:rPr>
          <w:rFonts w:eastAsia="Arial"/>
        </w:rPr>
        <w:t>PaymentProcessir</w:t>
      </w:r>
      <w:proofErr w:type="spellEnd"/>
      <w:r w:rsidRPr="0052789B">
        <w:rPr>
          <w:rFonts w:eastAsia="Arial"/>
        </w:rPr>
        <w:t xml:space="preserve">, Post </w:t>
      </w:r>
      <w:proofErr w:type="spellStart"/>
      <w:r w:rsidRPr="0052789B">
        <w:rPr>
          <w:rFonts w:eastAsia="Arial"/>
        </w:rPr>
        <w:t>PaymentTerminal</w:t>
      </w:r>
      <w:proofErr w:type="spellEnd"/>
      <w:r w:rsidRPr="0052789B">
        <w:rPr>
          <w:rFonts w:eastAsia="Arial"/>
        </w:rPr>
        <w:t xml:space="preserve">, Post </w:t>
      </w:r>
      <w:proofErr w:type="spellStart"/>
      <w:r w:rsidRPr="0052789B">
        <w:rPr>
          <w:rFonts w:eastAsia="Arial"/>
        </w:rPr>
        <w:t>BenefitApplicability</w:t>
      </w:r>
      <w:proofErr w:type="spellEnd"/>
      <w:r w:rsidRPr="0052789B">
        <w:rPr>
          <w:rFonts w:eastAsia="Arial"/>
        </w:rPr>
        <w:t xml:space="preserve">, Post </w:t>
      </w:r>
      <w:proofErr w:type="spellStart"/>
      <w:r w:rsidRPr="0052789B">
        <w:rPr>
          <w:rFonts w:eastAsia="Arial"/>
        </w:rPr>
        <w:t>BenefitParameters</w:t>
      </w:r>
      <w:proofErr w:type="spellEnd"/>
      <w:r w:rsidRPr="0052789B">
        <w:rPr>
          <w:rFonts w:eastAsia="Arial"/>
        </w:rPr>
        <w:t>, atbilžu struktūrā tiek norādīti veiksmīgi saglabātie ieraksti un ie</w:t>
      </w:r>
      <w:r w:rsidR="00F858B6" w:rsidRPr="0052789B">
        <w:rPr>
          <w:rFonts w:eastAsia="Arial"/>
        </w:rPr>
        <w:t>r</w:t>
      </w:r>
      <w:r w:rsidRPr="0052789B">
        <w:rPr>
          <w:rFonts w:eastAsia="Arial"/>
        </w:rPr>
        <w:t>akstiem izveidotie AVIS unikālie identifik</w:t>
      </w:r>
      <w:r w:rsidR="00C43649" w:rsidRPr="0052789B">
        <w:rPr>
          <w:rFonts w:eastAsia="Arial"/>
        </w:rPr>
        <w:t>a</w:t>
      </w:r>
      <w:r w:rsidRPr="0052789B">
        <w:rPr>
          <w:rFonts w:eastAsia="Arial"/>
        </w:rPr>
        <w:t>tori- GUID un neveiksmīgie ieraksti, un tiek izvadīts kļūdas paziņojums kādēļ ieraksts netika ievadīts AVIS datubāzē. Tādejādi, ja daļa no iesūtītajiem ierakstiem ir korekti, bet kāds ieraksts ir uzskatāms par nederīgu, tad korektie ieraksti tiks saglabāti AVIS datubāzē un atvieglojuma saņēmējs no atbildes ziņojuma var nolasīt veiksmīgo ierakstu GUID, kuru nepieciešams norādīt, ja atvieglojuma devējs vēlētos šo ierakstu labot.</w:t>
      </w:r>
    </w:p>
    <w:p w14:paraId="17FEF61E"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
    <w:p w14:paraId="2B34AE46"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roofErr w:type="spellStart"/>
      <w:r w:rsidRPr="0052789B">
        <w:rPr>
          <w:rFonts w:eastAsia="Arial"/>
          <w:sz w:val="20"/>
          <w:szCs w:val="20"/>
        </w:rPr>
        <w:t>successfulRecords</w:t>
      </w:r>
      <w:proofErr w:type="spellEnd"/>
      <w:r w:rsidRPr="0052789B">
        <w:rPr>
          <w:rFonts w:eastAsia="Arial"/>
          <w:sz w:val="20"/>
          <w:szCs w:val="20"/>
        </w:rPr>
        <w:t>”: [</w:t>
      </w:r>
    </w:p>
    <w:p w14:paraId="1F0E70F3"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
    <w:p w14:paraId="080FD2A1"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52789B">
        <w:rPr>
          <w:rFonts w:eastAsia="Arial"/>
          <w:i/>
          <w:sz w:val="20"/>
          <w:szCs w:val="20"/>
        </w:rPr>
        <w:t>“Iesūtītie dati, kas atzīti par korektiem”</w:t>
      </w:r>
    </w:p>
    <w:p w14:paraId="62100E61"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roofErr w:type="spellStart"/>
      <w:r w:rsidRPr="0052789B">
        <w:rPr>
          <w:rFonts w:eastAsia="Arial"/>
          <w:sz w:val="20"/>
          <w:szCs w:val="20"/>
        </w:rPr>
        <w:t>id</w:t>
      </w:r>
      <w:proofErr w:type="spellEnd"/>
      <w:r w:rsidRPr="0052789B">
        <w:rPr>
          <w:rFonts w:eastAsia="Arial"/>
          <w:sz w:val="20"/>
          <w:szCs w:val="20"/>
        </w:rPr>
        <w:t>”</w:t>
      </w:r>
      <w:r w:rsidRPr="0052789B">
        <w:rPr>
          <w:rFonts w:eastAsia="Arial"/>
          <w:i/>
          <w:sz w:val="20"/>
          <w:szCs w:val="20"/>
        </w:rPr>
        <w:t xml:space="preserve">-”AVIS unikālais </w:t>
      </w:r>
      <w:proofErr w:type="spellStart"/>
      <w:r w:rsidRPr="0052789B">
        <w:rPr>
          <w:rFonts w:eastAsia="Arial"/>
          <w:i/>
          <w:sz w:val="20"/>
          <w:szCs w:val="20"/>
        </w:rPr>
        <w:t>identifikātors</w:t>
      </w:r>
      <w:proofErr w:type="spellEnd"/>
      <w:r w:rsidRPr="0052789B">
        <w:rPr>
          <w:rFonts w:eastAsia="Arial"/>
          <w:i/>
          <w:sz w:val="20"/>
          <w:szCs w:val="20"/>
        </w:rPr>
        <w:t>-GUID, kas piešķirts datiem”</w:t>
      </w:r>
    </w:p>
    <w:p w14:paraId="1D04794E"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
    <w:p w14:paraId="4FAE658D"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
    <w:p w14:paraId="707A9F3F"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roofErr w:type="spellStart"/>
      <w:r w:rsidRPr="0052789B">
        <w:rPr>
          <w:rFonts w:eastAsia="Arial"/>
          <w:sz w:val="20"/>
          <w:szCs w:val="20"/>
        </w:rPr>
        <w:t>failedRecords</w:t>
      </w:r>
      <w:proofErr w:type="spellEnd"/>
      <w:r w:rsidRPr="0052789B">
        <w:rPr>
          <w:rFonts w:eastAsia="Arial"/>
          <w:sz w:val="20"/>
          <w:szCs w:val="20"/>
        </w:rPr>
        <w:t>”: [</w:t>
      </w:r>
    </w:p>
    <w:p w14:paraId="2B3C299A"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
    <w:p w14:paraId="3E14BA35"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52789B">
        <w:rPr>
          <w:rFonts w:eastAsia="Arial"/>
          <w:i/>
          <w:sz w:val="20"/>
          <w:szCs w:val="20"/>
        </w:rPr>
        <w:t>“Iesūtītie dati, kas atzīti par nekorektiem”</w:t>
      </w:r>
    </w:p>
    <w:p w14:paraId="3C38651C"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52789B">
        <w:rPr>
          <w:rFonts w:eastAsia="Arial"/>
          <w:i/>
          <w:sz w:val="20"/>
          <w:szCs w:val="20"/>
        </w:rPr>
        <w:t>},</w:t>
      </w:r>
    </w:p>
    <w:p w14:paraId="5A8BC58D"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roofErr w:type="spellStart"/>
      <w:r w:rsidRPr="0052789B">
        <w:rPr>
          <w:rFonts w:eastAsia="Arial"/>
          <w:sz w:val="20"/>
          <w:szCs w:val="20"/>
        </w:rPr>
        <w:t>error</w:t>
      </w:r>
      <w:proofErr w:type="spellEnd"/>
      <w:r w:rsidRPr="0052789B">
        <w:rPr>
          <w:rFonts w:eastAsia="Arial"/>
          <w:sz w:val="20"/>
          <w:szCs w:val="20"/>
        </w:rPr>
        <w:t>”:{</w:t>
      </w:r>
    </w:p>
    <w:p w14:paraId="3F269F05"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52789B">
        <w:rPr>
          <w:rFonts w:eastAsia="Arial"/>
          <w:sz w:val="20"/>
          <w:szCs w:val="20"/>
        </w:rPr>
        <w:t>“</w:t>
      </w:r>
      <w:proofErr w:type="spellStart"/>
      <w:r w:rsidRPr="0052789B">
        <w:rPr>
          <w:rFonts w:eastAsia="Arial"/>
          <w:sz w:val="20"/>
          <w:szCs w:val="20"/>
        </w:rPr>
        <w:t>code</w:t>
      </w:r>
      <w:proofErr w:type="spellEnd"/>
      <w:r w:rsidRPr="0052789B">
        <w:rPr>
          <w:rFonts w:eastAsia="Arial"/>
          <w:sz w:val="20"/>
          <w:szCs w:val="20"/>
        </w:rPr>
        <w:t xml:space="preserve">”: </w:t>
      </w:r>
      <w:r w:rsidRPr="0052789B">
        <w:rPr>
          <w:rFonts w:eastAsia="Arial"/>
          <w:i/>
          <w:sz w:val="20"/>
          <w:szCs w:val="20"/>
        </w:rPr>
        <w:t>“kļūdas kods”</w:t>
      </w:r>
    </w:p>
    <w:p w14:paraId="47AF52C4"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52789B">
        <w:rPr>
          <w:rFonts w:eastAsia="Arial"/>
          <w:sz w:val="20"/>
          <w:szCs w:val="20"/>
        </w:rPr>
        <w:t>“</w:t>
      </w:r>
      <w:proofErr w:type="spellStart"/>
      <w:r w:rsidRPr="0052789B">
        <w:rPr>
          <w:rFonts w:eastAsia="Arial"/>
          <w:sz w:val="20"/>
          <w:szCs w:val="20"/>
        </w:rPr>
        <w:t>message</w:t>
      </w:r>
      <w:proofErr w:type="spellEnd"/>
      <w:r w:rsidRPr="0052789B">
        <w:rPr>
          <w:rFonts w:eastAsia="Arial"/>
          <w:sz w:val="20"/>
          <w:szCs w:val="20"/>
        </w:rPr>
        <w:t>”:</w:t>
      </w:r>
      <w:r w:rsidRPr="0052789B">
        <w:rPr>
          <w:rFonts w:eastAsia="Arial"/>
          <w:i/>
          <w:sz w:val="20"/>
          <w:szCs w:val="20"/>
        </w:rPr>
        <w:t xml:space="preserve"> “kļūdas nosaukums”</w:t>
      </w:r>
    </w:p>
    <w:p w14:paraId="2C06FBC7"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t>“</w:t>
      </w:r>
      <w:proofErr w:type="spellStart"/>
      <w:r w:rsidRPr="0052789B">
        <w:rPr>
          <w:rFonts w:eastAsia="Arial"/>
          <w:sz w:val="20"/>
          <w:szCs w:val="20"/>
        </w:rPr>
        <w:t>targets</w:t>
      </w:r>
      <w:proofErr w:type="spellEnd"/>
      <w:r w:rsidRPr="0052789B">
        <w:rPr>
          <w:rFonts w:eastAsia="Arial"/>
          <w:sz w:val="20"/>
          <w:szCs w:val="20"/>
        </w:rPr>
        <w:t>”: [</w:t>
      </w:r>
    </w:p>
    <w:p w14:paraId="22F5BB37"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sz w:val="20"/>
          <w:szCs w:val="20"/>
        </w:rPr>
        <w:lastRenderedPageBreak/>
        <w:t>{</w:t>
      </w:r>
    </w:p>
    <w:p w14:paraId="481BF01E"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52789B">
        <w:rPr>
          <w:rFonts w:eastAsia="Arial"/>
          <w:i/>
          <w:sz w:val="20"/>
          <w:szCs w:val="20"/>
        </w:rPr>
        <w:t>“Papildus izvadāmie dati, ja nepieciešams”</w:t>
      </w:r>
    </w:p>
    <w:p w14:paraId="72D77F25"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52789B">
        <w:rPr>
          <w:rFonts w:eastAsia="Arial"/>
          <w:i/>
          <w:sz w:val="20"/>
          <w:szCs w:val="20"/>
        </w:rPr>
        <w:t>}</w:t>
      </w:r>
    </w:p>
    <w:p w14:paraId="50359CE3"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52789B">
        <w:rPr>
          <w:rFonts w:eastAsia="Arial"/>
          <w:i/>
          <w:sz w:val="20"/>
          <w:szCs w:val="20"/>
        </w:rPr>
        <w:t>]</w:t>
      </w:r>
    </w:p>
    <w:p w14:paraId="33D0806A"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52789B">
        <w:rPr>
          <w:rFonts w:eastAsia="Arial"/>
          <w:i/>
          <w:sz w:val="20"/>
          <w:szCs w:val="20"/>
        </w:rPr>
        <w:t>}</w:t>
      </w:r>
    </w:p>
    <w:p w14:paraId="60DB3514" w14:textId="77777777" w:rsidR="00B9691A" w:rsidRPr="0052789B"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52789B">
        <w:rPr>
          <w:rFonts w:eastAsia="Arial"/>
          <w:i/>
          <w:sz w:val="20"/>
          <w:szCs w:val="20"/>
        </w:rPr>
        <w:t>}</w:t>
      </w:r>
    </w:p>
    <w:p w14:paraId="5490208C" w14:textId="344CA662" w:rsidR="00B9691A" w:rsidRPr="0052789B" w:rsidRDefault="00B9691A" w:rsidP="00B9691A">
      <w:pPr>
        <w:pStyle w:val="Caption"/>
        <w:rPr>
          <w:rFonts w:eastAsia="Arial"/>
          <w:color w:val="auto"/>
        </w:rPr>
      </w:pPr>
      <w:bookmarkStart w:id="1381" w:name="_Toc228258370"/>
      <w:r w:rsidRPr="0052789B">
        <w:rPr>
          <w:color w:val="auto"/>
        </w:rPr>
        <w:t xml:space="preserve">Attēls </w:t>
      </w:r>
      <w:r w:rsidRPr="0052789B">
        <w:rPr>
          <w:color w:val="auto"/>
        </w:rPr>
        <w:fldChar w:fldCharType="begin"/>
      </w:r>
      <w:r w:rsidRPr="0052789B">
        <w:rPr>
          <w:color w:val="auto"/>
        </w:rPr>
        <w:instrText xml:space="preserve"> SEQ Attēls \* ARABIC </w:instrText>
      </w:r>
      <w:r w:rsidRPr="0052789B">
        <w:rPr>
          <w:color w:val="auto"/>
        </w:rPr>
        <w:fldChar w:fldCharType="separate"/>
      </w:r>
      <w:r w:rsidR="0052789B" w:rsidRPr="0052789B">
        <w:rPr>
          <w:noProof/>
          <w:color w:val="auto"/>
        </w:rPr>
        <w:t>1</w:t>
      </w:r>
      <w:r w:rsidRPr="0052789B">
        <w:rPr>
          <w:color w:val="auto"/>
        </w:rPr>
        <w:fldChar w:fldCharType="end"/>
      </w:r>
      <w:r w:rsidRPr="0052789B">
        <w:rPr>
          <w:color w:val="auto"/>
        </w:rPr>
        <w:t>. Publisko API Post metodes atbildes struktūras piemērs, ar paskaidrojošo tekstu</w:t>
      </w:r>
      <w:bookmarkEnd w:id="1381"/>
    </w:p>
    <w:p w14:paraId="763E7055" w14:textId="77777777" w:rsidR="008D2DB7" w:rsidRPr="0052789B" w:rsidRDefault="008D2DB7" w:rsidP="008D2DB7">
      <w:pPr>
        <w:spacing w:before="0" w:after="0" w:line="240" w:lineRule="auto"/>
        <w:rPr>
          <w:rFonts w:eastAsia="Arial" w:cs="Arial"/>
          <w:strike/>
        </w:rPr>
      </w:pPr>
    </w:p>
    <w:p w14:paraId="47308589" w14:textId="444AE157" w:rsidR="00F81B7F" w:rsidRPr="0052789B" w:rsidRDefault="00174127" w:rsidP="00D05E53">
      <w:pPr>
        <w:pStyle w:val="Heading2"/>
        <w:spacing w:before="0" w:after="0"/>
      </w:pPr>
      <w:bookmarkStart w:id="1382" w:name="_Toc62813964"/>
      <w:bookmarkStart w:id="1383" w:name="_Toc1414811452"/>
      <w:r w:rsidRPr="0052789B">
        <w:t>AVIS klasifikatoru</w:t>
      </w:r>
      <w:r w:rsidR="79437204" w:rsidRPr="0052789B">
        <w:t xml:space="preserve"> API</w:t>
      </w:r>
      <w:bookmarkEnd w:id="1374"/>
      <w:bookmarkEnd w:id="1382"/>
      <w:bookmarkEnd w:id="1383"/>
    </w:p>
    <w:p w14:paraId="0DFF618E" w14:textId="0B9C61A8" w:rsidR="2722F128" w:rsidRPr="0052789B" w:rsidRDefault="002202A8" w:rsidP="008D2DB7">
      <w:pPr>
        <w:spacing w:before="0" w:after="0" w:line="240" w:lineRule="auto"/>
        <w:rPr>
          <w:rFonts w:eastAsia="Arial" w:cs="Arial"/>
        </w:rPr>
      </w:pPr>
      <w:r w:rsidRPr="0052789B">
        <w:rPr>
          <w:rFonts w:eastAsia="Arial" w:cs="Arial"/>
        </w:rPr>
        <w:t xml:space="preserve">AVIS klasifikatoru serviss apstrādā no ārējiem servisiem klasifikatoru ierakstus, kas saglabāti datubāzē atsevišķās pagaidu tabulās. Klasifikatoru apstrādes process apstrādā klasifikatorus pa daļām atjaunojot, anulējot vai pievienojot ierakstus AVIS </w:t>
      </w:r>
      <w:r w:rsidRPr="0052789B">
        <w:rPr>
          <w:rFonts w:cs="Arial"/>
        </w:rPr>
        <w:t>klasifikatoru un reģistru</w:t>
      </w:r>
      <w:r w:rsidRPr="0052789B">
        <w:rPr>
          <w:rFonts w:eastAsia="Arial" w:cs="Arial"/>
        </w:rPr>
        <w:t xml:space="preserve"> datubāzes klasifikatoru tabulās. </w:t>
      </w:r>
      <w:r w:rsidR="7E7C19A1" w:rsidRPr="0052789B">
        <w:rPr>
          <w:rFonts w:eastAsia="Arial" w:cs="Arial"/>
        </w:rPr>
        <w:t xml:space="preserve">Saistībā </w:t>
      </w:r>
      <w:r w:rsidR="7E7C19A1" w:rsidRPr="0052789B">
        <w:rPr>
          <w:rFonts w:eastAsiaTheme="minorEastAsia"/>
        </w:rPr>
        <w:t>ar centralizētiem klasifikatoriem:</w:t>
      </w:r>
    </w:p>
    <w:p w14:paraId="74A4E872" w14:textId="2C2F1D52" w:rsidR="00B25169" w:rsidRPr="0052789B" w:rsidRDefault="7E7C19A1" w:rsidP="00D05E53">
      <w:pPr>
        <w:pStyle w:val="ListParagraph"/>
        <w:numPr>
          <w:ilvl w:val="0"/>
          <w:numId w:val="20"/>
        </w:numPr>
        <w:spacing w:before="0" w:after="0" w:line="240" w:lineRule="auto"/>
        <w:rPr>
          <w:rFonts w:eastAsia="Arial" w:cs="Arial"/>
        </w:rPr>
      </w:pPr>
      <w:proofErr w:type="spellStart"/>
      <w:r w:rsidRPr="0052789B">
        <w:rPr>
          <w:rFonts w:eastAsiaTheme="minorEastAsia"/>
        </w:rPr>
        <w:t>Get</w:t>
      </w:r>
      <w:proofErr w:type="spellEnd"/>
      <w:r w:rsidRPr="0052789B">
        <w:rPr>
          <w:rFonts w:eastAsiaTheme="minorEastAsia"/>
        </w:rPr>
        <w:t xml:space="preserve"> metodes:</w:t>
      </w:r>
      <w:r w:rsidR="00B25169" w:rsidRPr="0052789B">
        <w:rPr>
          <w:rFonts w:eastAsia="Arial" w:cs="Arial"/>
        </w:rPr>
        <w:t xml:space="preserve"> centralizētā klasifikatorā esošo informāciju izgūst iestāde, kas veic valstī centralizēto klasifikatoru pārvaldību, Atvieglojumu devēji un citas iesaistītās institūcijas, piemēram, Identifikācijas līdzekļu izdevēji. Informācija tiek izgūta ar mērķi novērst dubultu klasifikatora ierakstu veidošanos un, pamatojoties uz centralizēto klasifikatoru ierakstiem, definēt </w:t>
      </w:r>
      <w:r w:rsidR="00572E1E" w:rsidRPr="0052789B">
        <w:rPr>
          <w:rFonts w:eastAsia="Arial" w:cs="Arial"/>
        </w:rPr>
        <w:t>a</w:t>
      </w:r>
      <w:r w:rsidR="00B25169" w:rsidRPr="0052789B">
        <w:rPr>
          <w:rFonts w:eastAsia="Arial" w:cs="Arial"/>
        </w:rPr>
        <w:t xml:space="preserve">tvieglojumu norādījums, izdot identifikācijas līdzekļus un veikt citas normatīvajos aktos paredzētās darbības. </w:t>
      </w:r>
    </w:p>
    <w:p w14:paraId="75764290" w14:textId="0F34B61F" w:rsidR="00B25169" w:rsidRPr="0052789B" w:rsidRDefault="00B25169" w:rsidP="008D2DB7">
      <w:pPr>
        <w:pStyle w:val="ListParagraph"/>
        <w:spacing w:before="0" w:after="0" w:line="240" w:lineRule="auto"/>
        <w:rPr>
          <w:rFonts w:eastAsia="Arial" w:cs="Arial"/>
        </w:rPr>
      </w:pPr>
      <w:proofErr w:type="spellStart"/>
      <w:r w:rsidRPr="0052789B">
        <w:rPr>
          <w:rFonts w:eastAsia="Arial" w:cs="Arial"/>
        </w:rPr>
        <w:t>Get</w:t>
      </w:r>
      <w:proofErr w:type="spellEnd"/>
      <w:r w:rsidRPr="0052789B">
        <w:rPr>
          <w:rFonts w:eastAsia="Arial" w:cs="Arial"/>
        </w:rPr>
        <w:t xml:space="preserve"> metode tiek pielietota arī, lai izgūtu reģistru ierakstu informāciju</w:t>
      </w:r>
      <w:r w:rsidR="00572E1E" w:rsidRPr="0052789B">
        <w:rPr>
          <w:rFonts w:eastAsia="Arial" w:cs="Arial"/>
        </w:rPr>
        <w:t xml:space="preserve"> sistēmas iekšējām datu migrācijām starp servisiem</w:t>
      </w:r>
      <w:r w:rsidRPr="0052789B">
        <w:rPr>
          <w:rFonts w:eastAsia="Arial" w:cs="Arial"/>
        </w:rPr>
        <w:t xml:space="preserve">. </w:t>
      </w:r>
    </w:p>
    <w:p w14:paraId="29C1717B" w14:textId="6A4DB24D" w:rsidR="2722F128" w:rsidRPr="0052789B" w:rsidRDefault="028CFE6A" w:rsidP="00D05E53">
      <w:pPr>
        <w:pStyle w:val="Numbering"/>
        <w:numPr>
          <w:ilvl w:val="0"/>
          <w:numId w:val="20"/>
        </w:numPr>
        <w:spacing w:before="0" w:after="0" w:line="240" w:lineRule="auto"/>
        <w:rPr>
          <w:rFonts w:eastAsiaTheme="minorEastAsia"/>
        </w:rPr>
      </w:pPr>
      <w:r w:rsidRPr="0052789B">
        <w:rPr>
          <w:rFonts w:eastAsiaTheme="minorEastAsia"/>
        </w:rPr>
        <w:t>Post</w:t>
      </w:r>
      <w:r w:rsidR="7E7C19A1" w:rsidRPr="0052789B">
        <w:rPr>
          <w:rFonts w:eastAsiaTheme="minorEastAsia"/>
        </w:rPr>
        <w:t xml:space="preserve"> metodes: nodrošina centralizētu piekļuvi AVIS sistēmas pārzinim</w:t>
      </w:r>
      <w:r w:rsidR="00B25169" w:rsidRPr="0052789B">
        <w:rPr>
          <w:rFonts w:eastAsia="Arial"/>
        </w:rPr>
        <w:t xml:space="preserve">, lai veiktu centralizēto klasifikatoru definēšanu AVIS administratora </w:t>
      </w:r>
      <w:proofErr w:type="spellStart"/>
      <w:r w:rsidR="00B25169" w:rsidRPr="0052789B">
        <w:rPr>
          <w:rFonts w:eastAsia="Arial"/>
        </w:rPr>
        <w:t>saskarnē</w:t>
      </w:r>
      <w:proofErr w:type="spellEnd"/>
      <w:r w:rsidR="00B25169" w:rsidRPr="0052789B">
        <w:rPr>
          <w:rFonts w:eastAsia="Arial"/>
        </w:rPr>
        <w:t xml:space="preserve"> (</w:t>
      </w:r>
      <w:r w:rsidR="00572E1E" w:rsidRPr="0052789B">
        <w:rPr>
          <w:rFonts w:eastAsia="Arial"/>
        </w:rPr>
        <w:t>izmantojot publisko API metodes, kas paredzētas iekšējai lietošanai</w:t>
      </w:r>
      <w:r w:rsidR="00B25169" w:rsidRPr="0052789B">
        <w:rPr>
          <w:rFonts w:eastAsia="Arial"/>
        </w:rPr>
        <w:t xml:space="preserve">), kā arī attiecīgajām AVIS publisko API POST metodes izmanto AD, lai papildinātu reģistru saturu, kā rezultātā tiek sniegta informācija par personām un </w:t>
      </w:r>
      <w:r w:rsidR="00572E1E" w:rsidRPr="0052789B">
        <w:rPr>
          <w:rFonts w:eastAsia="Arial"/>
        </w:rPr>
        <w:t>a</w:t>
      </w:r>
      <w:r w:rsidR="00B25169" w:rsidRPr="0052789B">
        <w:rPr>
          <w:rFonts w:eastAsia="Arial"/>
        </w:rPr>
        <w:t>tvieglojumu norādījumiem un citiem reģistros iekļautajiem datiem.</w:t>
      </w:r>
    </w:p>
    <w:p w14:paraId="062FA36A" w14:textId="77777777" w:rsidR="008D2DB7" w:rsidRPr="0052789B" w:rsidRDefault="008D2DB7" w:rsidP="008D2DB7">
      <w:pPr>
        <w:pStyle w:val="Numbering"/>
        <w:spacing w:before="0" w:after="0" w:line="240" w:lineRule="auto"/>
        <w:ind w:left="720"/>
        <w:rPr>
          <w:rFonts w:eastAsiaTheme="minorEastAsia"/>
        </w:rPr>
      </w:pPr>
    </w:p>
    <w:p w14:paraId="2697DDAE" w14:textId="5442FDB7" w:rsidR="003814F1" w:rsidRPr="0052789B" w:rsidRDefault="7EC6E5B3" w:rsidP="00D05E53">
      <w:pPr>
        <w:pStyle w:val="Heading3"/>
        <w:spacing w:before="0" w:after="0"/>
      </w:pPr>
      <w:bookmarkStart w:id="1384" w:name="_Toc62813965"/>
      <w:bookmarkStart w:id="1385" w:name="_Toc984761980"/>
      <w:r w:rsidRPr="0052789B">
        <w:t>Identifikācijas līdzekļu API</w:t>
      </w:r>
      <w:bookmarkEnd w:id="1384"/>
      <w:bookmarkEnd w:id="1385"/>
    </w:p>
    <w:p w14:paraId="290C4653" w14:textId="77777777" w:rsidR="008D2DB7" w:rsidRPr="0052789B" w:rsidRDefault="008D2DB7" w:rsidP="008D2DB7"/>
    <w:p w14:paraId="2B203647" w14:textId="77777777" w:rsidR="003814F1" w:rsidRPr="0052789B" w:rsidRDefault="003814F1" w:rsidP="008D2DB7">
      <w:pPr>
        <w:spacing w:before="0" w:after="0" w:line="240" w:lineRule="auto"/>
        <w:rPr>
          <w:u w:val="single"/>
        </w:rPr>
      </w:pPr>
      <w:r w:rsidRPr="0052789B">
        <w:rPr>
          <w:u w:val="single"/>
        </w:rPr>
        <w:t>Mērķis</w:t>
      </w:r>
    </w:p>
    <w:p w14:paraId="0DCF0203" w14:textId="21BA6E71" w:rsidR="003814F1" w:rsidRPr="0052789B" w:rsidRDefault="003814F1" w:rsidP="008D2DB7">
      <w:pPr>
        <w:spacing w:before="0" w:after="0" w:line="240" w:lineRule="auto"/>
      </w:pPr>
      <w:r w:rsidRPr="0052789B">
        <w:t>Identifikācijas līdzekļu tipa un izdevēja klasifikatoru</w:t>
      </w:r>
      <w:r w:rsidR="00E54708" w:rsidRPr="0052789B">
        <w:t xml:space="preserve"> informācijas nodošana no AVIS uz AD IS</w:t>
      </w:r>
      <w:r w:rsidR="00E46A70" w:rsidRPr="0052789B">
        <w:t xml:space="preserve">, lai </w:t>
      </w:r>
      <w:r w:rsidR="000725D2" w:rsidRPr="0052789B">
        <w:t>ar metodi</w:t>
      </w:r>
      <w:r w:rsidR="000725D2" w:rsidRPr="0052789B">
        <w:rPr>
          <w:rFonts w:eastAsia="Arial" w:cs="Arial"/>
        </w:rPr>
        <w:t xml:space="preserve"> post </w:t>
      </w:r>
      <w:proofErr w:type="spellStart"/>
      <w:r w:rsidR="000725D2" w:rsidRPr="0052789B">
        <w:rPr>
          <w:rFonts w:eastAsia="Arial" w:cs="Arial"/>
          <w:i/>
        </w:rPr>
        <w:t>PersonIdentifier</w:t>
      </w:r>
      <w:proofErr w:type="spellEnd"/>
      <w:r w:rsidR="000725D2" w:rsidRPr="0052789B">
        <w:t xml:space="preserve"> </w:t>
      </w:r>
      <w:r w:rsidR="00E46A70" w:rsidRPr="0052789B">
        <w:t>uz AVIS</w:t>
      </w:r>
      <w:r w:rsidR="000725D2" w:rsidRPr="0052789B">
        <w:t xml:space="preserve"> identifikācijas līdzekļa izdevējs un/vai AD</w:t>
      </w:r>
      <w:r w:rsidR="00E46A70" w:rsidRPr="0052789B">
        <w:t xml:space="preserve"> varētu nosūtīt datus par personai piesaistīto </w:t>
      </w:r>
      <w:r w:rsidR="003763C7" w:rsidRPr="0052789B">
        <w:t>IL vai informāciju par konkrēto IL bez piesaistes persona</w:t>
      </w:r>
      <w:r w:rsidR="00770AB9" w:rsidRPr="0052789B">
        <w:t>i (pēc situācijas)</w:t>
      </w:r>
      <w:r w:rsidRPr="0052789B">
        <w:t>.</w:t>
      </w:r>
    </w:p>
    <w:p w14:paraId="620D5D49" w14:textId="77777777" w:rsidR="0009321F" w:rsidRPr="0052789B" w:rsidRDefault="0009321F" w:rsidP="008D2DB7">
      <w:pPr>
        <w:spacing w:before="0" w:after="0" w:line="240" w:lineRule="auto"/>
        <w:rPr>
          <w:rFonts w:eastAsia="Arial" w:cs="Arial"/>
        </w:rPr>
      </w:pPr>
    </w:p>
    <w:p w14:paraId="61836C11" w14:textId="02E36837" w:rsidR="003814F1" w:rsidRPr="0052789B" w:rsidRDefault="7EC6E5B3" w:rsidP="00D05E53">
      <w:pPr>
        <w:pStyle w:val="Heading4"/>
        <w:spacing w:before="0" w:after="0"/>
        <w:rPr>
          <w:b/>
          <w:i/>
        </w:rPr>
      </w:pPr>
      <w:bookmarkStart w:id="1386" w:name="_Toc152581935"/>
      <w:r w:rsidRPr="0052789B">
        <w:t xml:space="preserve">Metode </w:t>
      </w:r>
      <w:proofErr w:type="spellStart"/>
      <w:r w:rsidRPr="0052789B">
        <w:rPr>
          <w:b/>
          <w:i/>
        </w:rPr>
        <w:t>Get</w:t>
      </w:r>
      <w:proofErr w:type="spellEnd"/>
      <w:r w:rsidR="41C7DC87" w:rsidRPr="0052789B">
        <w:rPr>
          <w:b/>
          <w:i/>
        </w:rPr>
        <w:t xml:space="preserve"> </w:t>
      </w:r>
      <w:proofErr w:type="spellStart"/>
      <w:r w:rsidRPr="0052789B">
        <w:rPr>
          <w:b/>
          <w:i/>
        </w:rPr>
        <w:t>IdentifierType</w:t>
      </w:r>
      <w:bookmarkEnd w:id="1386"/>
      <w:proofErr w:type="spellEnd"/>
    </w:p>
    <w:p w14:paraId="09D5B653" w14:textId="024B0FF0" w:rsidR="003814F1" w:rsidRPr="0052789B" w:rsidRDefault="003814F1" w:rsidP="008D2DB7">
      <w:pPr>
        <w:spacing w:before="0" w:after="0" w:line="240" w:lineRule="auto"/>
        <w:rPr>
          <w:rFonts w:eastAsia="Arial" w:cs="Arial"/>
          <w:bCs/>
          <w:iCs/>
        </w:rPr>
      </w:pPr>
      <w:r w:rsidRPr="0052789B">
        <w:rPr>
          <w:rFonts w:eastAsia="Arial" w:cs="Arial"/>
        </w:rPr>
        <w:t xml:space="preserve">Metode tiek izmantota, lai </w:t>
      </w:r>
      <w:r w:rsidR="00C11391" w:rsidRPr="0052789B">
        <w:rPr>
          <w:rFonts w:eastAsia="Arial" w:cs="Arial"/>
        </w:rPr>
        <w:t xml:space="preserve">AD IS </w:t>
      </w:r>
      <w:r w:rsidR="0072277E" w:rsidRPr="0052789B">
        <w:rPr>
          <w:rFonts w:eastAsia="Arial" w:cs="Arial"/>
        </w:rPr>
        <w:t xml:space="preserve">un/vai identifikācijas līdzekļa izdevēja IS </w:t>
      </w:r>
      <w:r w:rsidRPr="0052789B">
        <w:rPr>
          <w:rFonts w:eastAsia="Arial" w:cs="Arial"/>
        </w:rPr>
        <w:t xml:space="preserve">no AVIS iegūtu definēto personu identifikācijas līdzekļu veidu klasifikatoru. </w:t>
      </w:r>
      <w:r w:rsidR="00205B54" w:rsidRPr="0052789B">
        <w:rPr>
          <w:rFonts w:eastAsia="Arial" w:cs="Arial"/>
        </w:rPr>
        <w:t>I</w:t>
      </w:r>
      <w:r w:rsidR="00205B54" w:rsidRPr="0052789B">
        <w:rPr>
          <w:rFonts w:eastAsia="Arial" w:cs="Arial"/>
          <w:bCs/>
          <w:iCs/>
        </w:rPr>
        <w:t>dentifikācijas līdzekļus veidu klasifikatorā</w:t>
      </w:r>
      <w:r w:rsidR="00B72A5C" w:rsidRPr="0052789B">
        <w:rPr>
          <w:rFonts w:eastAsia="Arial" w:cs="Arial"/>
          <w:bCs/>
          <w:iCs/>
        </w:rPr>
        <w:t xml:space="preserve"> tiek norādīti arī identifikācijas mehānismi: tehnoloģija kādu lieto IL</w:t>
      </w:r>
      <w:r w:rsidR="00205B54" w:rsidRPr="0052789B">
        <w:rPr>
          <w:rFonts w:eastAsia="Arial" w:cs="Arial"/>
          <w:bCs/>
          <w:iCs/>
        </w:rPr>
        <w:t>,</w:t>
      </w:r>
      <w:r w:rsidR="00B72A5C" w:rsidRPr="0052789B">
        <w:rPr>
          <w:rFonts w:eastAsia="Arial" w:cs="Arial"/>
          <w:bCs/>
          <w:iCs/>
        </w:rPr>
        <w:t xml:space="preserve"> lai veiktu identifikācijas procesu</w:t>
      </w:r>
      <w:r w:rsidR="009C1EFA" w:rsidRPr="0052789B">
        <w:rPr>
          <w:rFonts w:eastAsia="Arial" w:cs="Arial"/>
          <w:bCs/>
          <w:iCs/>
        </w:rPr>
        <w:t>. Identifikāci</w:t>
      </w:r>
      <w:r w:rsidR="002B7F15" w:rsidRPr="0052789B">
        <w:rPr>
          <w:rFonts w:eastAsia="Arial" w:cs="Arial"/>
          <w:bCs/>
          <w:iCs/>
        </w:rPr>
        <w:t>jas līdzekļu izdevējs</w:t>
      </w:r>
      <w:r w:rsidR="009C1EFA" w:rsidRPr="0052789B">
        <w:rPr>
          <w:rFonts w:eastAsia="Arial" w:cs="Arial"/>
          <w:bCs/>
          <w:iCs/>
        </w:rPr>
        <w:t>,</w:t>
      </w:r>
      <w:r w:rsidR="002B7F15" w:rsidRPr="0052789B">
        <w:rPr>
          <w:rFonts w:eastAsia="Arial" w:cs="Arial"/>
          <w:bCs/>
          <w:iCs/>
        </w:rPr>
        <w:t xml:space="preserve"> reģistrē</w:t>
      </w:r>
      <w:r w:rsidR="00DB1AEC" w:rsidRPr="0052789B">
        <w:rPr>
          <w:rFonts w:eastAsia="Arial" w:cs="Arial"/>
          <w:bCs/>
          <w:iCs/>
        </w:rPr>
        <w:t xml:space="preserve">jot identifikācijas līdzekli, </w:t>
      </w:r>
      <w:r w:rsidR="002B7F15" w:rsidRPr="0052789B">
        <w:rPr>
          <w:rFonts w:eastAsia="Arial" w:cs="Arial"/>
          <w:bCs/>
          <w:iCs/>
        </w:rPr>
        <w:t xml:space="preserve">norāda atbilstošo IL veidu, ņemot vērā izmantoto identifikācijas mehānismu. </w:t>
      </w:r>
      <w:r w:rsidR="00997CA1" w:rsidRPr="0052789B">
        <w:rPr>
          <w:rFonts w:eastAsia="Arial" w:cs="Arial"/>
          <w:bCs/>
          <w:iCs/>
        </w:rPr>
        <w:t>Gadījumā, ja</w:t>
      </w:r>
      <w:r w:rsidR="002B7F15" w:rsidRPr="0052789B">
        <w:rPr>
          <w:rFonts w:eastAsia="Arial" w:cs="Arial"/>
          <w:bCs/>
          <w:iCs/>
        </w:rPr>
        <w:t xml:space="preserve"> </w:t>
      </w:r>
      <w:r w:rsidR="00997CA1" w:rsidRPr="0052789B">
        <w:rPr>
          <w:rFonts w:eastAsia="Arial" w:cs="Arial"/>
          <w:bCs/>
          <w:iCs/>
        </w:rPr>
        <w:t>nav reģistrēts centraliz</w:t>
      </w:r>
      <w:r w:rsidR="00225AB0" w:rsidRPr="0052789B">
        <w:rPr>
          <w:rFonts w:eastAsia="Arial" w:cs="Arial"/>
          <w:bCs/>
          <w:iCs/>
        </w:rPr>
        <w:t>ētā klasifikatorā atbilstošs IL veids vai piekritīgi</w:t>
      </w:r>
      <w:r w:rsidR="002B7F15" w:rsidRPr="0052789B">
        <w:rPr>
          <w:rFonts w:eastAsia="Arial" w:cs="Arial"/>
          <w:bCs/>
          <w:iCs/>
        </w:rPr>
        <w:t xml:space="preserve"> identifikācijas mehānismi, tad </w:t>
      </w:r>
      <w:r w:rsidR="00225AB0" w:rsidRPr="0052789B">
        <w:rPr>
          <w:rFonts w:eastAsia="Arial" w:cs="Arial"/>
          <w:bCs/>
          <w:iCs/>
        </w:rPr>
        <w:t xml:space="preserve">AD vai </w:t>
      </w:r>
      <w:r w:rsidR="003242D1" w:rsidRPr="0052789B">
        <w:rPr>
          <w:rFonts w:eastAsia="Arial" w:cs="Arial"/>
          <w:bCs/>
          <w:iCs/>
        </w:rPr>
        <w:t>identifikācijas</w:t>
      </w:r>
      <w:r w:rsidR="00225AB0" w:rsidRPr="0052789B">
        <w:rPr>
          <w:rFonts w:eastAsia="Arial" w:cs="Arial"/>
          <w:bCs/>
          <w:iCs/>
        </w:rPr>
        <w:t xml:space="preserve"> līdzekļa izdevējam jā</w:t>
      </w:r>
      <w:r w:rsidR="002E427A" w:rsidRPr="0052789B">
        <w:rPr>
          <w:rFonts w:eastAsia="Arial" w:cs="Arial"/>
          <w:bCs/>
          <w:iCs/>
        </w:rPr>
        <w:t>sazinās ar AVIS pārzini, lai AVIS pārzinis veiktu identifikācijas līdzekļu klasifikatora papildināšanu</w:t>
      </w:r>
      <w:r w:rsidR="002E427A" w:rsidRPr="0052789B">
        <w:rPr>
          <w:rFonts w:eastAsia="Arial" w:cs="Arial"/>
        </w:rPr>
        <w:t>.</w:t>
      </w:r>
    </w:p>
    <w:p w14:paraId="02A62878" w14:textId="71D4E98E" w:rsidR="00225AB0" w:rsidRPr="0052789B" w:rsidRDefault="00D448FD" w:rsidP="008D2DB7">
      <w:pPr>
        <w:spacing w:before="0" w:after="0" w:line="240" w:lineRule="auto"/>
        <w:rPr>
          <w:rFonts w:eastAsia="Arial" w:cs="Arial"/>
        </w:rPr>
      </w:pPr>
      <w:r w:rsidRPr="0052789B">
        <w:rPr>
          <w:rFonts w:eastAsia="Arial" w:cs="Arial"/>
          <w:bCs/>
          <w:iCs/>
        </w:rPr>
        <w:t xml:space="preserve">Ierobežojumi: Jāņem vērā, ka </w:t>
      </w:r>
      <w:r w:rsidR="003242D1" w:rsidRPr="0052789B">
        <w:rPr>
          <w:rFonts w:eastAsia="Arial" w:cs="Arial"/>
          <w:bCs/>
          <w:iCs/>
        </w:rPr>
        <w:t xml:space="preserve">AD IS </w:t>
      </w:r>
      <w:r w:rsidR="003242D1" w:rsidRPr="0052789B">
        <w:rPr>
          <w:rFonts w:eastAsia="Arial" w:cs="Arial"/>
        </w:rPr>
        <w:t>un/vai identifikācijas līdzekļa izdevēja IS</w:t>
      </w:r>
      <w:r w:rsidRPr="0052789B">
        <w:rPr>
          <w:rFonts w:eastAsia="Arial" w:cs="Arial"/>
        </w:rPr>
        <w:t>, n</w:t>
      </w:r>
      <w:r w:rsidR="00FC3376" w:rsidRPr="0052789B">
        <w:rPr>
          <w:rFonts w:eastAsia="Arial" w:cs="Arial"/>
        </w:rPr>
        <w:t>osūtot informāciju uz AVIS par reģistr</w:t>
      </w:r>
      <w:r w:rsidR="00074549" w:rsidRPr="0052789B">
        <w:rPr>
          <w:rFonts w:eastAsia="Arial" w:cs="Arial"/>
        </w:rPr>
        <w:t xml:space="preserve">ētajiem </w:t>
      </w:r>
      <w:r w:rsidRPr="0052789B">
        <w:rPr>
          <w:rFonts w:eastAsia="Arial" w:cs="Arial"/>
        </w:rPr>
        <w:t>identifikāc</w:t>
      </w:r>
      <w:r w:rsidR="00FC3376" w:rsidRPr="0052789B">
        <w:rPr>
          <w:rFonts w:eastAsia="Arial" w:cs="Arial"/>
        </w:rPr>
        <w:t>ijas līdzekļiem</w:t>
      </w:r>
      <w:r w:rsidRPr="0052789B">
        <w:rPr>
          <w:rFonts w:eastAsia="Arial" w:cs="Arial"/>
        </w:rPr>
        <w:t xml:space="preserve"> un to piesaisti pie personas, vienlaikus </w:t>
      </w:r>
      <w:r w:rsidR="00A74CC1" w:rsidRPr="0052789B">
        <w:rPr>
          <w:rFonts w:eastAsia="Arial" w:cs="Arial"/>
        </w:rPr>
        <w:t xml:space="preserve">ar šo metodi post </w:t>
      </w:r>
      <w:proofErr w:type="spellStart"/>
      <w:r w:rsidR="00A74CC1" w:rsidRPr="0052789B">
        <w:rPr>
          <w:rFonts w:eastAsia="Arial" w:cs="Arial"/>
          <w:i/>
        </w:rPr>
        <w:t>PersonIdentifier</w:t>
      </w:r>
      <w:proofErr w:type="spellEnd"/>
      <w:r w:rsidR="00A74CC1" w:rsidRPr="0052789B">
        <w:rPr>
          <w:rFonts w:eastAsia="Arial" w:cs="Arial"/>
        </w:rPr>
        <w:t xml:space="preserve">, tiek fiksēta iesūtītājs kā identifikācijas līdzekļu izdevējs (attiecīgi </w:t>
      </w:r>
      <w:r w:rsidR="00104CDE" w:rsidRPr="0052789B">
        <w:rPr>
          <w:rFonts w:eastAsia="Arial" w:cs="Arial"/>
        </w:rPr>
        <w:t xml:space="preserve">tādam ierakstam </w:t>
      </w:r>
      <w:r w:rsidR="00A74CC1" w:rsidRPr="0052789B">
        <w:rPr>
          <w:rFonts w:eastAsia="Arial" w:cs="Arial"/>
        </w:rPr>
        <w:t>jābūt iepriekš reģistrētam centralizētajā klasifikatorā</w:t>
      </w:r>
      <w:r w:rsidR="00104CDE" w:rsidRPr="0052789B">
        <w:rPr>
          <w:rFonts w:eastAsia="Arial" w:cs="Arial"/>
        </w:rPr>
        <w:t>. Ja nav reģistrēts – attiecīgi jāsazinās ar AVIS pārzini</w:t>
      </w:r>
      <w:r w:rsidR="00A74CC1" w:rsidRPr="0052789B">
        <w:rPr>
          <w:rFonts w:eastAsia="Arial" w:cs="Arial"/>
        </w:rPr>
        <w:t xml:space="preserve">). </w:t>
      </w:r>
    </w:p>
    <w:p w14:paraId="3F1B2A4E" w14:textId="77777777" w:rsidR="00A74CC1" w:rsidRPr="0052789B" w:rsidRDefault="00A74CC1" w:rsidP="008D2DB7">
      <w:pPr>
        <w:spacing w:before="0" w:after="0" w:line="240" w:lineRule="auto"/>
        <w:rPr>
          <w:rFonts w:eastAsia="Arial" w:cs="Arial"/>
          <w:bCs/>
          <w:iCs/>
        </w:rPr>
      </w:pPr>
    </w:p>
    <w:p w14:paraId="364ACA39" w14:textId="1CEBB2F8" w:rsidR="002B7F15" w:rsidRPr="0052789B" w:rsidRDefault="002B7F15" w:rsidP="008D2DB7">
      <w:pPr>
        <w:spacing w:before="0" w:after="0" w:line="240" w:lineRule="auto"/>
        <w:rPr>
          <w:rFonts w:eastAsia="Arial" w:cs="Arial"/>
        </w:rPr>
      </w:pPr>
      <w:r w:rsidRPr="0052789B">
        <w:t>Papild</w:t>
      </w:r>
      <w:r w:rsidR="003B25FE" w:rsidRPr="0052789B">
        <w:t>us informācija</w:t>
      </w:r>
      <w:r w:rsidRPr="0052789B">
        <w:t xml:space="preserve"> V</w:t>
      </w:r>
      <w:r w:rsidR="004463B9" w:rsidRPr="0052789B">
        <w:t>D</w:t>
      </w:r>
      <w:r w:rsidRPr="0052789B">
        <w:t xml:space="preserve">AA API store vietnē: </w:t>
      </w:r>
      <w:r w:rsidRPr="0052789B">
        <w:rPr>
          <w:rFonts w:eastAsia="Arial" w:cs="Arial"/>
        </w:rPr>
        <w:t>API-VIDM-AVIS_identifier-v1_0</w:t>
      </w:r>
      <w:r w:rsidR="005C7CBE" w:rsidRPr="0052789B">
        <w:t xml:space="preserve"> </w:t>
      </w:r>
      <w:proofErr w:type="spellStart"/>
      <w:r w:rsidR="005C7CBE" w:rsidRPr="0052789B">
        <w:t>metode:</w:t>
      </w:r>
      <w:r w:rsidRPr="0052789B">
        <w:rPr>
          <w:rFonts w:eastAsia="Arial" w:cs="Arial"/>
        </w:rPr>
        <w:t>IdentifierTypeGet</w:t>
      </w:r>
      <w:proofErr w:type="spellEnd"/>
    </w:p>
    <w:p w14:paraId="1187D07E" w14:textId="77777777" w:rsidR="00104CDE" w:rsidRPr="0052789B" w:rsidRDefault="00104CDE" w:rsidP="008D2DB7">
      <w:pPr>
        <w:spacing w:before="0" w:after="0" w:line="240" w:lineRule="auto"/>
        <w:rPr>
          <w:rFonts w:eastAsia="Arial" w:cs="Arial"/>
          <w:bCs/>
          <w:iCs/>
        </w:rPr>
      </w:pPr>
    </w:p>
    <w:p w14:paraId="19E40990" w14:textId="7AE1CAC3" w:rsidR="002B7F15" w:rsidRPr="0052789B" w:rsidRDefault="002B7F15" w:rsidP="008D2DB7">
      <w:pPr>
        <w:spacing w:before="0" w:after="0" w:line="240" w:lineRule="auto"/>
      </w:pPr>
      <w:r w:rsidRPr="0052789B">
        <w:t>Metodes atbildē izmantotie datu lauki:</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560"/>
        <w:gridCol w:w="1134"/>
        <w:gridCol w:w="2835"/>
        <w:gridCol w:w="2977"/>
      </w:tblGrid>
      <w:tr w:rsidR="00BA53C6" w:rsidRPr="0052789B" w14:paraId="0B9D3C73" w14:textId="77777777" w:rsidTr="00EE0A19">
        <w:tc>
          <w:tcPr>
            <w:tcW w:w="1021" w:type="dxa"/>
          </w:tcPr>
          <w:p w14:paraId="3554A4D8" w14:textId="77777777" w:rsidR="008A53DB" w:rsidRPr="0052789B" w:rsidRDefault="008A53DB" w:rsidP="008D2DB7">
            <w:pPr>
              <w:spacing w:before="0" w:after="0" w:line="240" w:lineRule="auto"/>
              <w:rPr>
                <w:rFonts w:cs="Arial"/>
                <w:i/>
                <w:sz w:val="20"/>
              </w:rPr>
            </w:pPr>
            <w:r w:rsidRPr="0052789B">
              <w:rPr>
                <w:rFonts w:cs="Arial"/>
                <w:i/>
                <w:sz w:val="20"/>
              </w:rPr>
              <w:t>Lauks (tips)</w:t>
            </w:r>
          </w:p>
        </w:tc>
        <w:tc>
          <w:tcPr>
            <w:tcW w:w="1560" w:type="dxa"/>
          </w:tcPr>
          <w:p w14:paraId="0B44B66F" w14:textId="77777777" w:rsidR="008A53DB" w:rsidRPr="0052789B" w:rsidRDefault="008A53DB" w:rsidP="008D2DB7">
            <w:pPr>
              <w:spacing w:before="0" w:after="0" w:line="240" w:lineRule="auto"/>
              <w:rPr>
                <w:rFonts w:cs="Arial"/>
                <w:sz w:val="20"/>
              </w:rPr>
            </w:pPr>
            <w:r w:rsidRPr="0052789B">
              <w:rPr>
                <w:rFonts w:cs="Arial"/>
                <w:i/>
                <w:sz w:val="20"/>
              </w:rPr>
              <w:t>Nosaukums</w:t>
            </w:r>
          </w:p>
        </w:tc>
        <w:tc>
          <w:tcPr>
            <w:tcW w:w="1134" w:type="dxa"/>
          </w:tcPr>
          <w:p w14:paraId="66176A22" w14:textId="77777777" w:rsidR="008A53DB" w:rsidRPr="0052789B" w:rsidRDefault="008A53DB" w:rsidP="008D2DB7">
            <w:pPr>
              <w:spacing w:before="0" w:after="0" w:line="240" w:lineRule="auto"/>
              <w:rPr>
                <w:rFonts w:cs="Arial"/>
                <w:i/>
                <w:sz w:val="20"/>
              </w:rPr>
            </w:pPr>
            <w:r w:rsidRPr="0052789B">
              <w:rPr>
                <w:rFonts w:cs="Arial"/>
                <w:i/>
                <w:sz w:val="20"/>
              </w:rPr>
              <w:t>Obligāts</w:t>
            </w:r>
          </w:p>
        </w:tc>
        <w:tc>
          <w:tcPr>
            <w:tcW w:w="2835" w:type="dxa"/>
          </w:tcPr>
          <w:p w14:paraId="2B4F81D4" w14:textId="77777777" w:rsidR="008A53DB" w:rsidRPr="0052789B" w:rsidRDefault="008A53DB" w:rsidP="008D2DB7">
            <w:pPr>
              <w:spacing w:before="0" w:after="0" w:line="240" w:lineRule="auto"/>
              <w:rPr>
                <w:rFonts w:cs="Arial"/>
                <w:i/>
                <w:sz w:val="20"/>
              </w:rPr>
            </w:pPr>
            <w:r w:rsidRPr="0052789B">
              <w:rPr>
                <w:rFonts w:cs="Arial"/>
                <w:i/>
                <w:sz w:val="20"/>
              </w:rPr>
              <w:t>Apraksts</w:t>
            </w:r>
          </w:p>
        </w:tc>
        <w:tc>
          <w:tcPr>
            <w:tcW w:w="2977" w:type="dxa"/>
          </w:tcPr>
          <w:p w14:paraId="243475F0" w14:textId="77777777" w:rsidR="008A53DB" w:rsidRPr="0052789B" w:rsidRDefault="008A53DB" w:rsidP="008D2DB7">
            <w:pPr>
              <w:spacing w:before="0" w:after="0" w:line="240" w:lineRule="auto"/>
              <w:jc w:val="center"/>
              <w:rPr>
                <w:rFonts w:cs="Arial"/>
                <w:i/>
                <w:sz w:val="20"/>
              </w:rPr>
            </w:pPr>
            <w:r w:rsidRPr="0052789B">
              <w:rPr>
                <w:rFonts w:cs="Arial"/>
                <w:i/>
                <w:sz w:val="20"/>
              </w:rPr>
              <w:t>Piemērs</w:t>
            </w:r>
          </w:p>
        </w:tc>
      </w:tr>
      <w:tr w:rsidR="00BA53C6" w:rsidRPr="0052789B" w14:paraId="5B208E72" w14:textId="77777777" w:rsidTr="00EE0A19">
        <w:tc>
          <w:tcPr>
            <w:tcW w:w="1021" w:type="dxa"/>
          </w:tcPr>
          <w:p w14:paraId="2A24CD76" w14:textId="77777777" w:rsidR="008A53DB" w:rsidRPr="0052789B" w:rsidRDefault="008A53DB" w:rsidP="008D2DB7">
            <w:pPr>
              <w:spacing w:before="0" w:after="0" w:line="240" w:lineRule="auto"/>
              <w:rPr>
                <w:rFonts w:cs="Arial"/>
                <w:sz w:val="20"/>
              </w:rPr>
            </w:pPr>
            <w:proofErr w:type="spellStart"/>
            <w:r w:rsidRPr="0052789B">
              <w:rPr>
                <w:rFonts w:cs="Arial"/>
                <w:sz w:val="20"/>
                <w:szCs w:val="20"/>
              </w:rPr>
              <w:lastRenderedPageBreak/>
              <w:t>string</w:t>
            </w:r>
            <w:proofErr w:type="spellEnd"/>
          </w:p>
        </w:tc>
        <w:tc>
          <w:tcPr>
            <w:tcW w:w="1560" w:type="dxa"/>
          </w:tcPr>
          <w:p w14:paraId="60EAFEDB" w14:textId="77777777" w:rsidR="008A53DB" w:rsidRPr="0052789B" w:rsidRDefault="008A53DB" w:rsidP="008D2DB7">
            <w:pPr>
              <w:spacing w:before="0" w:after="0" w:line="240" w:lineRule="auto"/>
              <w:rPr>
                <w:rFonts w:cs="Arial"/>
                <w:sz w:val="20"/>
              </w:rPr>
            </w:pPr>
            <w:proofErr w:type="spellStart"/>
            <w:r w:rsidRPr="0052789B">
              <w:rPr>
                <w:rFonts w:cs="Arial"/>
                <w:i/>
                <w:sz w:val="20"/>
              </w:rPr>
              <w:t>id</w:t>
            </w:r>
            <w:proofErr w:type="spellEnd"/>
          </w:p>
        </w:tc>
        <w:tc>
          <w:tcPr>
            <w:tcW w:w="1134" w:type="dxa"/>
          </w:tcPr>
          <w:p w14:paraId="32401357" w14:textId="77777777" w:rsidR="008A53DB" w:rsidRPr="0052789B" w:rsidRDefault="008A53DB" w:rsidP="008D2DB7">
            <w:pPr>
              <w:spacing w:before="0" w:after="0" w:line="240" w:lineRule="auto"/>
              <w:rPr>
                <w:rFonts w:cs="Arial"/>
                <w:sz w:val="20"/>
              </w:rPr>
            </w:pPr>
            <w:r w:rsidRPr="0052789B">
              <w:rPr>
                <w:rFonts w:cs="Arial"/>
                <w:sz w:val="20"/>
              </w:rPr>
              <w:t>Jā</w:t>
            </w:r>
          </w:p>
        </w:tc>
        <w:tc>
          <w:tcPr>
            <w:tcW w:w="2835" w:type="dxa"/>
          </w:tcPr>
          <w:p w14:paraId="5F32CD24" w14:textId="77777777" w:rsidR="008A53DB" w:rsidRPr="0052789B" w:rsidRDefault="008A53DB" w:rsidP="008D2DB7">
            <w:pPr>
              <w:spacing w:before="0" w:after="0" w:line="240" w:lineRule="auto"/>
              <w:rPr>
                <w:rFonts w:cs="Arial"/>
                <w:sz w:val="20"/>
              </w:rPr>
            </w:pPr>
            <w:r w:rsidRPr="0052789B">
              <w:rPr>
                <w:rFonts w:cs="Arial"/>
                <w:i/>
                <w:sz w:val="20"/>
              </w:rPr>
              <w:t>Identifikācijas līdzekļu veida unikālais identifikators AVIS sistēmā</w:t>
            </w:r>
          </w:p>
        </w:tc>
        <w:tc>
          <w:tcPr>
            <w:tcW w:w="2977" w:type="dxa"/>
          </w:tcPr>
          <w:p w14:paraId="3AF4C46E" w14:textId="77777777" w:rsidR="008A53DB" w:rsidRPr="0052789B" w:rsidRDefault="008A53DB" w:rsidP="008D2DB7">
            <w:pPr>
              <w:spacing w:before="0" w:after="0" w:line="240" w:lineRule="auto"/>
              <w:rPr>
                <w:rFonts w:cs="Arial"/>
                <w:sz w:val="20"/>
              </w:rPr>
            </w:pPr>
            <w:r w:rsidRPr="0052789B">
              <w:rPr>
                <w:rFonts w:cs="Arial"/>
                <w:sz w:val="20"/>
              </w:rPr>
              <w:t>7bc586f5-6290-4c2d-bdbc-204536aa9067</w:t>
            </w:r>
          </w:p>
        </w:tc>
      </w:tr>
      <w:tr w:rsidR="00BA53C6" w:rsidRPr="0052789B" w14:paraId="210B6AA0" w14:textId="77777777" w:rsidTr="00EE0A19">
        <w:tc>
          <w:tcPr>
            <w:tcW w:w="1021" w:type="dxa"/>
          </w:tcPr>
          <w:p w14:paraId="0B058721" w14:textId="77777777" w:rsidR="008A53DB" w:rsidRPr="0052789B" w:rsidRDefault="008A53DB" w:rsidP="008D2DB7">
            <w:pPr>
              <w:spacing w:before="0" w:after="0" w:line="240" w:lineRule="auto"/>
              <w:rPr>
                <w:rFonts w:cs="Arial"/>
                <w:sz w:val="20"/>
              </w:rPr>
            </w:pPr>
            <w:proofErr w:type="spellStart"/>
            <w:r w:rsidRPr="0052789B">
              <w:rPr>
                <w:rFonts w:cs="Arial"/>
                <w:sz w:val="20"/>
                <w:szCs w:val="20"/>
              </w:rPr>
              <w:t>string</w:t>
            </w:r>
            <w:proofErr w:type="spellEnd"/>
          </w:p>
        </w:tc>
        <w:tc>
          <w:tcPr>
            <w:tcW w:w="1560" w:type="dxa"/>
          </w:tcPr>
          <w:p w14:paraId="6E1DBD0D" w14:textId="77777777" w:rsidR="008A53DB" w:rsidRPr="0052789B" w:rsidRDefault="008A53DB" w:rsidP="008D2DB7">
            <w:pPr>
              <w:spacing w:before="0" w:after="0" w:line="240" w:lineRule="auto"/>
              <w:rPr>
                <w:rFonts w:cs="Arial"/>
                <w:i/>
                <w:sz w:val="20"/>
              </w:rPr>
            </w:pPr>
            <w:proofErr w:type="spellStart"/>
            <w:r w:rsidRPr="0052789B">
              <w:rPr>
                <w:rFonts w:cs="Arial"/>
                <w:i/>
                <w:sz w:val="20"/>
              </w:rPr>
              <w:t>name</w:t>
            </w:r>
            <w:proofErr w:type="spellEnd"/>
          </w:p>
        </w:tc>
        <w:tc>
          <w:tcPr>
            <w:tcW w:w="1134" w:type="dxa"/>
          </w:tcPr>
          <w:p w14:paraId="05EA812E" w14:textId="77777777" w:rsidR="008A53DB" w:rsidRPr="0052789B" w:rsidRDefault="008A53DB" w:rsidP="008D2DB7">
            <w:pPr>
              <w:spacing w:before="0" w:after="0" w:line="240" w:lineRule="auto"/>
              <w:rPr>
                <w:rFonts w:cs="Arial"/>
                <w:sz w:val="20"/>
              </w:rPr>
            </w:pPr>
            <w:r w:rsidRPr="0052789B">
              <w:rPr>
                <w:rFonts w:cs="Arial"/>
                <w:sz w:val="20"/>
              </w:rPr>
              <w:t>Jā</w:t>
            </w:r>
          </w:p>
        </w:tc>
        <w:tc>
          <w:tcPr>
            <w:tcW w:w="2835" w:type="dxa"/>
          </w:tcPr>
          <w:p w14:paraId="106A7318" w14:textId="1AE8C085" w:rsidR="008A53DB" w:rsidRPr="0052789B" w:rsidRDefault="008A53DB" w:rsidP="008D2DB7">
            <w:pPr>
              <w:spacing w:before="0" w:after="0" w:line="240" w:lineRule="auto"/>
              <w:rPr>
                <w:rFonts w:cs="Arial"/>
                <w:i/>
                <w:sz w:val="20"/>
              </w:rPr>
            </w:pPr>
            <w:r w:rsidRPr="0052789B">
              <w:rPr>
                <w:rFonts w:eastAsia="Arial" w:cs="Arial"/>
                <w:sz w:val="20"/>
              </w:rPr>
              <w:t xml:space="preserve">Identifikācijas </w:t>
            </w:r>
            <w:r w:rsidR="005330A9" w:rsidRPr="0052789B">
              <w:rPr>
                <w:rFonts w:eastAsia="Arial" w:cs="Arial"/>
                <w:sz w:val="20"/>
              </w:rPr>
              <w:t>līdzekļa</w:t>
            </w:r>
            <w:r w:rsidRPr="0052789B">
              <w:rPr>
                <w:rFonts w:eastAsia="Arial" w:cs="Arial"/>
                <w:sz w:val="20"/>
              </w:rPr>
              <w:t xml:space="preserve"> veida nosaukums</w:t>
            </w:r>
            <w:r w:rsidR="002F5B03" w:rsidRPr="0052789B">
              <w:rPr>
                <w:rFonts w:eastAsia="Arial" w:cs="Arial"/>
                <w:sz w:val="20"/>
              </w:rPr>
              <w:br/>
            </w:r>
            <w:r w:rsidR="00805878" w:rsidRPr="0052789B">
              <w:rPr>
                <w:rFonts w:cs="Arial"/>
                <w:sz w:val="20"/>
              </w:rPr>
              <w:t>(</w:t>
            </w:r>
            <w:r w:rsidR="002F5B03" w:rsidRPr="0052789B">
              <w:rPr>
                <w:rFonts w:cs="Arial"/>
                <w:sz w:val="20"/>
              </w:rPr>
              <w:t xml:space="preserve">maksimālais garums: </w:t>
            </w:r>
            <w:r w:rsidR="00805878" w:rsidRPr="0052789B">
              <w:rPr>
                <w:rFonts w:cs="Arial"/>
                <w:sz w:val="20"/>
              </w:rPr>
              <w:t>100</w:t>
            </w:r>
            <w:r w:rsidR="002F5B03" w:rsidRPr="0052789B">
              <w:rPr>
                <w:rFonts w:cs="Arial"/>
                <w:sz w:val="20"/>
              </w:rPr>
              <w:t xml:space="preserve"> rakstzīmes)</w:t>
            </w:r>
          </w:p>
        </w:tc>
        <w:tc>
          <w:tcPr>
            <w:tcW w:w="2977" w:type="dxa"/>
          </w:tcPr>
          <w:p w14:paraId="5ECE07BB" w14:textId="77777777" w:rsidR="008A53DB" w:rsidRPr="0052789B" w:rsidRDefault="008A53DB" w:rsidP="008D2DB7">
            <w:pPr>
              <w:spacing w:before="0" w:after="0" w:line="240" w:lineRule="auto"/>
              <w:rPr>
                <w:rFonts w:cs="Arial"/>
                <w:sz w:val="20"/>
              </w:rPr>
            </w:pPr>
            <w:r w:rsidRPr="0052789B">
              <w:rPr>
                <w:rFonts w:eastAsia="Arial" w:cs="Arial"/>
                <w:sz w:val="20"/>
              </w:rPr>
              <w:t>Pilsētnieka karte</w:t>
            </w:r>
          </w:p>
        </w:tc>
      </w:tr>
      <w:tr w:rsidR="00BA53C6" w:rsidRPr="0052789B" w14:paraId="7765D545" w14:textId="77777777" w:rsidTr="00EE0A19">
        <w:tc>
          <w:tcPr>
            <w:tcW w:w="1021" w:type="dxa"/>
          </w:tcPr>
          <w:p w14:paraId="4E063FDC" w14:textId="77777777" w:rsidR="008A53DB" w:rsidRPr="0052789B" w:rsidRDefault="008A53DB" w:rsidP="008D2DB7">
            <w:pPr>
              <w:spacing w:before="0" w:after="0" w:line="240" w:lineRule="auto"/>
              <w:rPr>
                <w:rFonts w:cs="Arial"/>
                <w:sz w:val="20"/>
              </w:rPr>
            </w:pPr>
            <w:proofErr w:type="spellStart"/>
            <w:r w:rsidRPr="0052789B">
              <w:rPr>
                <w:rFonts w:cs="Arial"/>
                <w:sz w:val="20"/>
                <w:szCs w:val="20"/>
              </w:rPr>
              <w:t>string</w:t>
            </w:r>
            <w:proofErr w:type="spellEnd"/>
          </w:p>
        </w:tc>
        <w:tc>
          <w:tcPr>
            <w:tcW w:w="1560" w:type="dxa"/>
          </w:tcPr>
          <w:p w14:paraId="60CCBC8D" w14:textId="77777777" w:rsidR="008A53DB" w:rsidRPr="0052789B" w:rsidRDefault="008A53DB" w:rsidP="008D2DB7">
            <w:pPr>
              <w:spacing w:before="0" w:after="0" w:line="240" w:lineRule="auto"/>
              <w:rPr>
                <w:rFonts w:cs="Arial"/>
                <w:i/>
                <w:sz w:val="20"/>
              </w:rPr>
            </w:pPr>
            <w:proofErr w:type="spellStart"/>
            <w:r w:rsidRPr="0052789B">
              <w:rPr>
                <w:rFonts w:cs="Arial"/>
                <w:i/>
                <w:sz w:val="20"/>
              </w:rPr>
              <w:t>identityMechanism</w:t>
            </w:r>
            <w:proofErr w:type="spellEnd"/>
          </w:p>
        </w:tc>
        <w:tc>
          <w:tcPr>
            <w:tcW w:w="1134" w:type="dxa"/>
          </w:tcPr>
          <w:p w14:paraId="296A6110" w14:textId="77777777" w:rsidR="008A53DB" w:rsidRPr="0052789B" w:rsidRDefault="008A53DB" w:rsidP="008D2DB7">
            <w:pPr>
              <w:spacing w:before="0" w:after="0" w:line="240" w:lineRule="auto"/>
              <w:rPr>
                <w:rFonts w:cs="Arial"/>
                <w:sz w:val="20"/>
              </w:rPr>
            </w:pPr>
            <w:r w:rsidRPr="0052789B">
              <w:rPr>
                <w:rFonts w:cs="Arial"/>
                <w:sz w:val="20"/>
              </w:rPr>
              <w:t>Jā</w:t>
            </w:r>
          </w:p>
        </w:tc>
        <w:tc>
          <w:tcPr>
            <w:tcW w:w="2835" w:type="dxa"/>
          </w:tcPr>
          <w:p w14:paraId="711A759B" w14:textId="0DACB6B5" w:rsidR="008A53DB" w:rsidRPr="0052789B" w:rsidRDefault="008A53DB" w:rsidP="008D2DB7">
            <w:pPr>
              <w:spacing w:before="0" w:after="0" w:line="240" w:lineRule="auto"/>
              <w:rPr>
                <w:rFonts w:cs="Arial"/>
                <w:i/>
                <w:sz w:val="20"/>
              </w:rPr>
            </w:pPr>
            <w:r w:rsidRPr="0052789B">
              <w:rPr>
                <w:rFonts w:eastAsia="Arial" w:cs="Arial"/>
                <w:sz w:val="20"/>
              </w:rPr>
              <w:t>Identifikācijas līdzekļa izmantotais personas identifikācijas mehānisms</w:t>
            </w:r>
            <w:r w:rsidR="00805878" w:rsidRPr="0052789B">
              <w:rPr>
                <w:rFonts w:eastAsia="Arial" w:cs="Arial"/>
                <w:sz w:val="20"/>
              </w:rPr>
              <w:br/>
            </w:r>
            <w:r w:rsidR="00805878" w:rsidRPr="0052789B">
              <w:rPr>
                <w:rFonts w:cs="Arial"/>
                <w:sz w:val="20"/>
              </w:rPr>
              <w:t>(maksimālais garums: 100 rakstzīmes)</w:t>
            </w:r>
          </w:p>
        </w:tc>
        <w:tc>
          <w:tcPr>
            <w:tcW w:w="2977" w:type="dxa"/>
          </w:tcPr>
          <w:p w14:paraId="1F1EB080" w14:textId="77777777" w:rsidR="008A53DB" w:rsidRPr="0052789B" w:rsidRDefault="008A53DB" w:rsidP="008D2DB7">
            <w:pPr>
              <w:spacing w:before="0" w:after="0" w:line="240" w:lineRule="auto"/>
              <w:rPr>
                <w:rFonts w:cs="Arial"/>
                <w:sz w:val="20"/>
              </w:rPr>
            </w:pPr>
            <w:proofErr w:type="spellStart"/>
            <w:r w:rsidRPr="0052789B">
              <w:rPr>
                <w:rFonts w:eastAsia="Arial" w:cs="Arial"/>
                <w:sz w:val="20"/>
              </w:rPr>
              <w:t>Mifare</w:t>
            </w:r>
            <w:proofErr w:type="spellEnd"/>
          </w:p>
        </w:tc>
      </w:tr>
      <w:tr w:rsidR="00BA53C6" w:rsidRPr="0052789B" w14:paraId="13145F32" w14:textId="77777777" w:rsidTr="00EE0A19">
        <w:tc>
          <w:tcPr>
            <w:tcW w:w="1021" w:type="dxa"/>
          </w:tcPr>
          <w:p w14:paraId="18B3AFCE" w14:textId="77777777" w:rsidR="008A53DB" w:rsidRPr="0052789B" w:rsidRDefault="008A53DB" w:rsidP="008D2DB7">
            <w:pPr>
              <w:spacing w:before="0" w:after="0" w:line="240" w:lineRule="auto"/>
              <w:rPr>
                <w:rFonts w:cs="Arial"/>
                <w:sz w:val="20"/>
              </w:rPr>
            </w:pPr>
            <w:proofErr w:type="spellStart"/>
            <w:r w:rsidRPr="0052789B">
              <w:rPr>
                <w:rFonts w:cs="Arial"/>
                <w:sz w:val="20"/>
              </w:rPr>
              <w:t>Date</w:t>
            </w:r>
            <w:proofErr w:type="spellEnd"/>
          </w:p>
        </w:tc>
        <w:tc>
          <w:tcPr>
            <w:tcW w:w="1560" w:type="dxa"/>
          </w:tcPr>
          <w:p w14:paraId="406C2F81" w14:textId="77777777" w:rsidR="008A53DB" w:rsidRPr="0052789B" w:rsidRDefault="008A53DB" w:rsidP="008D2DB7">
            <w:pPr>
              <w:spacing w:before="0" w:after="0" w:line="240" w:lineRule="auto"/>
              <w:rPr>
                <w:rFonts w:cs="Arial"/>
                <w:i/>
                <w:sz w:val="20"/>
              </w:rPr>
            </w:pPr>
            <w:proofErr w:type="spellStart"/>
            <w:r w:rsidRPr="0052789B">
              <w:rPr>
                <w:rFonts w:cs="Arial"/>
                <w:i/>
                <w:sz w:val="20"/>
              </w:rPr>
              <w:t>applicableFrom</w:t>
            </w:r>
            <w:proofErr w:type="spellEnd"/>
          </w:p>
        </w:tc>
        <w:tc>
          <w:tcPr>
            <w:tcW w:w="1134" w:type="dxa"/>
          </w:tcPr>
          <w:p w14:paraId="11672E26" w14:textId="77777777" w:rsidR="008A53DB" w:rsidRPr="0052789B" w:rsidRDefault="008A53DB" w:rsidP="008D2DB7">
            <w:pPr>
              <w:spacing w:before="0" w:after="0" w:line="240" w:lineRule="auto"/>
              <w:rPr>
                <w:rFonts w:cs="Arial"/>
                <w:sz w:val="20"/>
              </w:rPr>
            </w:pPr>
            <w:r w:rsidRPr="0052789B">
              <w:rPr>
                <w:rFonts w:cs="Arial"/>
                <w:sz w:val="20"/>
              </w:rPr>
              <w:t>Jā</w:t>
            </w:r>
          </w:p>
        </w:tc>
        <w:tc>
          <w:tcPr>
            <w:tcW w:w="2835" w:type="dxa"/>
          </w:tcPr>
          <w:p w14:paraId="3E6229D1" w14:textId="0C92FD83" w:rsidR="008A53DB" w:rsidRPr="0052789B" w:rsidRDefault="008A53DB" w:rsidP="008D2DB7">
            <w:pPr>
              <w:spacing w:before="0" w:after="0" w:line="240" w:lineRule="auto"/>
              <w:rPr>
                <w:rFonts w:cs="Arial"/>
                <w:i/>
                <w:sz w:val="20"/>
              </w:rPr>
            </w:pPr>
            <w:r w:rsidRPr="0052789B">
              <w:rPr>
                <w:rFonts w:cs="Arial"/>
                <w:sz w:val="20"/>
              </w:rPr>
              <w:t>Identifikācijas līdzekļa veida piemērošanas sākuma datums</w:t>
            </w:r>
            <w:r w:rsidR="00805878" w:rsidRPr="0052789B">
              <w:rPr>
                <w:rFonts w:cs="Arial"/>
                <w:sz w:val="20"/>
              </w:rPr>
              <w:br/>
              <w:t>(formātā YYYY-MM-DD)</w:t>
            </w:r>
          </w:p>
        </w:tc>
        <w:tc>
          <w:tcPr>
            <w:tcW w:w="2977" w:type="dxa"/>
          </w:tcPr>
          <w:p w14:paraId="56EB11BD" w14:textId="77777777" w:rsidR="008A53DB" w:rsidRPr="0052789B" w:rsidRDefault="008A53DB" w:rsidP="008D2DB7">
            <w:pPr>
              <w:spacing w:before="0" w:after="0" w:line="240" w:lineRule="auto"/>
              <w:rPr>
                <w:rFonts w:cs="Arial"/>
                <w:sz w:val="20"/>
              </w:rPr>
            </w:pPr>
            <w:r w:rsidRPr="0052789B">
              <w:rPr>
                <w:rFonts w:eastAsia="Arial" w:cs="Arial"/>
                <w:sz w:val="20"/>
              </w:rPr>
              <w:t>2020-09-09</w:t>
            </w:r>
          </w:p>
        </w:tc>
      </w:tr>
      <w:tr w:rsidR="008A53DB" w:rsidRPr="0052789B" w14:paraId="1B30D17D" w14:textId="77777777" w:rsidTr="00EE0A19">
        <w:tc>
          <w:tcPr>
            <w:tcW w:w="1021" w:type="dxa"/>
          </w:tcPr>
          <w:p w14:paraId="0F94CB59" w14:textId="77777777" w:rsidR="008A53DB" w:rsidRPr="0052789B" w:rsidRDefault="008A53DB" w:rsidP="008D2DB7">
            <w:pPr>
              <w:spacing w:before="0" w:after="0" w:line="240" w:lineRule="auto"/>
              <w:rPr>
                <w:rFonts w:cs="Arial"/>
                <w:sz w:val="20"/>
              </w:rPr>
            </w:pPr>
            <w:proofErr w:type="spellStart"/>
            <w:r w:rsidRPr="0052789B">
              <w:rPr>
                <w:rFonts w:cs="Arial"/>
                <w:sz w:val="20"/>
              </w:rPr>
              <w:t>Date</w:t>
            </w:r>
            <w:proofErr w:type="spellEnd"/>
          </w:p>
        </w:tc>
        <w:tc>
          <w:tcPr>
            <w:tcW w:w="1560" w:type="dxa"/>
          </w:tcPr>
          <w:p w14:paraId="5A49C210" w14:textId="77777777" w:rsidR="008A53DB" w:rsidRPr="0052789B" w:rsidRDefault="008A53DB" w:rsidP="008D2DB7">
            <w:pPr>
              <w:spacing w:before="0" w:after="0" w:line="240" w:lineRule="auto"/>
              <w:rPr>
                <w:rFonts w:cs="Arial"/>
                <w:i/>
                <w:sz w:val="20"/>
              </w:rPr>
            </w:pPr>
            <w:proofErr w:type="spellStart"/>
            <w:r w:rsidRPr="0052789B">
              <w:rPr>
                <w:rFonts w:cs="Arial"/>
                <w:i/>
                <w:sz w:val="20"/>
              </w:rPr>
              <w:t>applicableTill</w:t>
            </w:r>
            <w:proofErr w:type="spellEnd"/>
          </w:p>
        </w:tc>
        <w:tc>
          <w:tcPr>
            <w:tcW w:w="1134" w:type="dxa"/>
          </w:tcPr>
          <w:p w14:paraId="5AA6CA82" w14:textId="77777777" w:rsidR="008A53DB" w:rsidRPr="0052789B" w:rsidRDefault="008A53DB" w:rsidP="008D2DB7">
            <w:pPr>
              <w:spacing w:before="0" w:after="0" w:line="240" w:lineRule="auto"/>
              <w:rPr>
                <w:rFonts w:cs="Arial"/>
                <w:sz w:val="20"/>
              </w:rPr>
            </w:pPr>
            <w:r w:rsidRPr="0052789B">
              <w:rPr>
                <w:rFonts w:cs="Arial"/>
                <w:sz w:val="20"/>
              </w:rPr>
              <w:t>Nē</w:t>
            </w:r>
          </w:p>
        </w:tc>
        <w:tc>
          <w:tcPr>
            <w:tcW w:w="2835" w:type="dxa"/>
          </w:tcPr>
          <w:p w14:paraId="362B5C7A" w14:textId="77777777" w:rsidR="008A53DB" w:rsidRPr="0052789B" w:rsidRDefault="008A53DB" w:rsidP="008D2DB7">
            <w:pPr>
              <w:spacing w:before="0" w:after="0" w:line="240" w:lineRule="auto"/>
              <w:rPr>
                <w:rFonts w:cs="Arial"/>
                <w:sz w:val="20"/>
              </w:rPr>
            </w:pPr>
            <w:r w:rsidRPr="0052789B">
              <w:rPr>
                <w:rFonts w:cs="Arial"/>
                <w:sz w:val="20"/>
              </w:rPr>
              <w:t>Identifikācijas līdzekļa veida piemērošanas beigu datums</w:t>
            </w:r>
          </w:p>
          <w:p w14:paraId="4BB3D03E" w14:textId="38878039" w:rsidR="00805878" w:rsidRPr="0052789B" w:rsidRDefault="00805878" w:rsidP="008D2DB7">
            <w:pPr>
              <w:spacing w:before="0" w:after="0" w:line="240" w:lineRule="auto"/>
              <w:rPr>
                <w:rFonts w:cs="Arial"/>
                <w:i/>
                <w:sz w:val="20"/>
              </w:rPr>
            </w:pPr>
            <w:r w:rsidRPr="0052789B">
              <w:rPr>
                <w:rFonts w:cs="Arial"/>
                <w:sz w:val="20"/>
              </w:rPr>
              <w:t>(formātā YYYY-MM-DD)</w:t>
            </w:r>
          </w:p>
        </w:tc>
        <w:tc>
          <w:tcPr>
            <w:tcW w:w="2977" w:type="dxa"/>
          </w:tcPr>
          <w:p w14:paraId="4C48AD65" w14:textId="77777777" w:rsidR="008A53DB" w:rsidRPr="0052789B" w:rsidRDefault="008A53DB" w:rsidP="008D2DB7">
            <w:pPr>
              <w:spacing w:before="0" w:after="0" w:line="240" w:lineRule="auto"/>
              <w:rPr>
                <w:rFonts w:cs="Arial"/>
                <w:sz w:val="20"/>
              </w:rPr>
            </w:pPr>
            <w:r w:rsidRPr="0052789B">
              <w:rPr>
                <w:rFonts w:eastAsia="Arial" w:cs="Arial"/>
                <w:sz w:val="20"/>
              </w:rPr>
              <w:t>2021-09-08</w:t>
            </w:r>
          </w:p>
        </w:tc>
      </w:tr>
    </w:tbl>
    <w:p w14:paraId="3AE15B10" w14:textId="77777777" w:rsidR="008A53DB" w:rsidRPr="0052789B" w:rsidRDefault="008A53DB" w:rsidP="008D2DB7">
      <w:pPr>
        <w:spacing w:before="0" w:after="0" w:line="240" w:lineRule="auto"/>
        <w:ind w:right="-766"/>
        <w:rPr>
          <w:rFonts w:cs="Arial"/>
          <w:i/>
          <w:iCs/>
        </w:rPr>
      </w:pPr>
    </w:p>
    <w:p w14:paraId="726F468E"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Atbildes struktūras piemērs, ja pieprasījums ir bijis veiksmīgs: </w:t>
      </w:r>
    </w:p>
    <w:p w14:paraId="482EECF4"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w:t>
      </w:r>
    </w:p>
    <w:p w14:paraId="4B4526B4"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roofErr w:type="spellStart"/>
      <w:r w:rsidRPr="0052789B">
        <w:rPr>
          <w:rFonts w:cs="Arial"/>
          <w:i/>
          <w:iCs/>
          <w:sz w:val="20"/>
        </w:rPr>
        <w:t>identifierTypeList</w:t>
      </w:r>
      <w:proofErr w:type="spellEnd"/>
      <w:r w:rsidRPr="0052789B">
        <w:rPr>
          <w:rFonts w:cs="Arial"/>
          <w:i/>
          <w:iCs/>
          <w:sz w:val="20"/>
        </w:rPr>
        <w:t>": [</w:t>
      </w:r>
    </w:p>
    <w:p w14:paraId="36EAADF8"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
    <w:p w14:paraId="6420D01E"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roofErr w:type="spellStart"/>
      <w:r w:rsidRPr="0052789B">
        <w:rPr>
          <w:rFonts w:cs="Arial"/>
          <w:i/>
          <w:iCs/>
          <w:sz w:val="20"/>
        </w:rPr>
        <w:t>id</w:t>
      </w:r>
      <w:proofErr w:type="spellEnd"/>
      <w:r w:rsidRPr="0052789B">
        <w:rPr>
          <w:rFonts w:cs="Arial"/>
          <w:i/>
          <w:iCs/>
          <w:sz w:val="20"/>
        </w:rPr>
        <w:t>": "</w:t>
      </w:r>
      <w:proofErr w:type="spellStart"/>
      <w:r w:rsidRPr="0052789B">
        <w:rPr>
          <w:rFonts w:cs="Arial"/>
          <w:i/>
          <w:iCs/>
          <w:sz w:val="20"/>
        </w:rPr>
        <w:t>string</w:t>
      </w:r>
      <w:proofErr w:type="spellEnd"/>
      <w:r w:rsidRPr="0052789B">
        <w:rPr>
          <w:rFonts w:cs="Arial"/>
          <w:i/>
          <w:iCs/>
          <w:sz w:val="20"/>
        </w:rPr>
        <w:t>",</w:t>
      </w:r>
    </w:p>
    <w:p w14:paraId="59DD049C"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roofErr w:type="spellStart"/>
      <w:r w:rsidRPr="0052789B">
        <w:rPr>
          <w:rFonts w:cs="Arial"/>
          <w:i/>
          <w:iCs/>
          <w:sz w:val="20"/>
        </w:rPr>
        <w:t>name</w:t>
      </w:r>
      <w:proofErr w:type="spellEnd"/>
      <w:r w:rsidRPr="0052789B">
        <w:rPr>
          <w:rFonts w:cs="Arial"/>
          <w:i/>
          <w:iCs/>
          <w:sz w:val="20"/>
        </w:rPr>
        <w:t>": "</w:t>
      </w:r>
      <w:proofErr w:type="spellStart"/>
      <w:r w:rsidRPr="0052789B">
        <w:rPr>
          <w:rFonts w:cs="Arial"/>
          <w:i/>
          <w:iCs/>
          <w:sz w:val="20"/>
        </w:rPr>
        <w:t>string</w:t>
      </w:r>
      <w:proofErr w:type="spellEnd"/>
      <w:r w:rsidRPr="0052789B">
        <w:rPr>
          <w:rFonts w:cs="Arial"/>
          <w:i/>
          <w:iCs/>
          <w:sz w:val="20"/>
        </w:rPr>
        <w:t>",</w:t>
      </w:r>
    </w:p>
    <w:p w14:paraId="0F06BC3A"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roofErr w:type="spellStart"/>
      <w:r w:rsidRPr="0052789B">
        <w:rPr>
          <w:rFonts w:cs="Arial"/>
          <w:i/>
          <w:iCs/>
          <w:sz w:val="20"/>
        </w:rPr>
        <w:t>identityMechanism</w:t>
      </w:r>
      <w:proofErr w:type="spellEnd"/>
      <w:r w:rsidRPr="0052789B">
        <w:rPr>
          <w:rFonts w:cs="Arial"/>
          <w:i/>
          <w:iCs/>
          <w:sz w:val="20"/>
        </w:rPr>
        <w:t>": "</w:t>
      </w:r>
      <w:proofErr w:type="spellStart"/>
      <w:r w:rsidRPr="0052789B">
        <w:rPr>
          <w:rFonts w:cs="Arial"/>
          <w:i/>
          <w:iCs/>
          <w:sz w:val="20"/>
        </w:rPr>
        <w:t>string</w:t>
      </w:r>
      <w:proofErr w:type="spellEnd"/>
      <w:r w:rsidRPr="0052789B">
        <w:rPr>
          <w:rFonts w:cs="Arial"/>
          <w:i/>
          <w:iCs/>
          <w:sz w:val="20"/>
        </w:rPr>
        <w:t>",</w:t>
      </w:r>
    </w:p>
    <w:p w14:paraId="106FB199"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roofErr w:type="spellStart"/>
      <w:r w:rsidRPr="0052789B">
        <w:rPr>
          <w:rFonts w:cs="Arial"/>
          <w:i/>
          <w:iCs/>
          <w:sz w:val="20"/>
        </w:rPr>
        <w:t>applicableFrom</w:t>
      </w:r>
      <w:proofErr w:type="spellEnd"/>
      <w:r w:rsidRPr="0052789B">
        <w:rPr>
          <w:rFonts w:cs="Arial"/>
          <w:i/>
          <w:iCs/>
          <w:sz w:val="20"/>
        </w:rPr>
        <w:t>": "2021-02-21",</w:t>
      </w:r>
    </w:p>
    <w:p w14:paraId="27FCFAB9"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roofErr w:type="spellStart"/>
      <w:r w:rsidRPr="0052789B">
        <w:rPr>
          <w:rFonts w:cs="Arial"/>
          <w:i/>
          <w:iCs/>
          <w:sz w:val="20"/>
        </w:rPr>
        <w:t>applicableTill</w:t>
      </w:r>
      <w:proofErr w:type="spellEnd"/>
      <w:r w:rsidRPr="0052789B">
        <w:rPr>
          <w:rFonts w:cs="Arial"/>
          <w:i/>
          <w:iCs/>
          <w:sz w:val="20"/>
        </w:rPr>
        <w:t>": "2021-02-21"</w:t>
      </w:r>
    </w:p>
    <w:p w14:paraId="2F2B5144"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
    <w:p w14:paraId="2BD9712D"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
    <w:p w14:paraId="4FD78C29"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 xml:space="preserve"> "</w:t>
      </w:r>
      <w:proofErr w:type="spellStart"/>
      <w:r w:rsidRPr="0052789B">
        <w:rPr>
          <w:rFonts w:cs="Arial"/>
          <w:i/>
          <w:iCs/>
          <w:sz w:val="20"/>
        </w:rPr>
        <w:t>totalCount</w:t>
      </w:r>
      <w:proofErr w:type="spellEnd"/>
      <w:r w:rsidRPr="0052789B">
        <w:rPr>
          <w:rFonts w:cs="Arial"/>
          <w:i/>
          <w:iCs/>
          <w:sz w:val="20"/>
        </w:rPr>
        <w:t>": 0</w:t>
      </w:r>
    </w:p>
    <w:p w14:paraId="1B28DF4F" w14:textId="77777777" w:rsidR="008A53DB" w:rsidRPr="0052789B"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52789B">
        <w:rPr>
          <w:rFonts w:cs="Arial"/>
          <w:i/>
          <w:iCs/>
          <w:sz w:val="20"/>
        </w:rPr>
        <w:t>}</w:t>
      </w:r>
    </w:p>
    <w:p w14:paraId="0A0B8815" w14:textId="5538A9AA" w:rsidR="008A53DB" w:rsidRPr="0052789B" w:rsidRDefault="008A53DB" w:rsidP="003C4C66">
      <w:pPr>
        <w:pStyle w:val="Caption"/>
        <w:rPr>
          <w:iCs/>
          <w:color w:val="auto"/>
        </w:rPr>
      </w:pPr>
      <w:r w:rsidRPr="0052789B">
        <w:rPr>
          <w:color w:val="auto"/>
        </w:rPr>
        <w:t xml:space="preserve"> </w:t>
      </w:r>
      <w:bookmarkStart w:id="1387" w:name="_Toc62813930"/>
      <w:bookmarkStart w:id="1388" w:name="_Toc64985324"/>
      <w:bookmarkStart w:id="1389" w:name="_Toc228258371"/>
      <w:r w:rsidRPr="0052789B">
        <w:rPr>
          <w:color w:val="auto"/>
        </w:rPr>
        <w:t xml:space="preserve">Attēls </w:t>
      </w:r>
      <w:r w:rsidRPr="0052789B">
        <w:rPr>
          <w:color w:val="auto"/>
        </w:rPr>
        <w:fldChar w:fldCharType="begin"/>
      </w:r>
      <w:r w:rsidRPr="0052789B">
        <w:rPr>
          <w:color w:val="auto"/>
        </w:rPr>
        <w:instrText>SEQ Attēls \* ARABIC</w:instrText>
      </w:r>
      <w:r w:rsidRPr="0052789B">
        <w:rPr>
          <w:color w:val="auto"/>
        </w:rPr>
        <w:fldChar w:fldCharType="separate"/>
      </w:r>
      <w:r w:rsidR="0052789B" w:rsidRPr="0052789B">
        <w:rPr>
          <w:noProof/>
          <w:color w:val="auto"/>
        </w:rPr>
        <w:t>2</w:t>
      </w:r>
      <w:r w:rsidRPr="0052789B">
        <w:rPr>
          <w:color w:val="auto"/>
        </w:rPr>
        <w:fldChar w:fldCharType="end"/>
      </w:r>
      <w:r w:rsidRPr="0052789B">
        <w:rPr>
          <w:color w:val="auto"/>
        </w:rPr>
        <w:t xml:space="preserve">. </w:t>
      </w:r>
      <w:proofErr w:type="spellStart"/>
      <w:r w:rsidRPr="0052789B">
        <w:rPr>
          <w:i/>
          <w:color w:val="auto"/>
        </w:rPr>
        <w:t>Get</w:t>
      </w:r>
      <w:proofErr w:type="spellEnd"/>
      <w:r w:rsidRPr="0052789B">
        <w:rPr>
          <w:i/>
          <w:color w:val="auto"/>
        </w:rPr>
        <w:t xml:space="preserve"> </w:t>
      </w:r>
      <w:proofErr w:type="spellStart"/>
      <w:r w:rsidRPr="0052789B">
        <w:rPr>
          <w:i/>
          <w:color w:val="auto"/>
        </w:rPr>
        <w:t>IdentifierType</w:t>
      </w:r>
      <w:proofErr w:type="spellEnd"/>
      <w:r w:rsidRPr="0052789B">
        <w:rPr>
          <w:color w:val="auto"/>
        </w:rPr>
        <w:t xml:space="preserve"> </w:t>
      </w:r>
      <w:bookmarkEnd w:id="1387"/>
      <w:bookmarkEnd w:id="1388"/>
      <w:r w:rsidR="00876552" w:rsidRPr="0052789B">
        <w:rPr>
          <w:color w:val="auto"/>
        </w:rPr>
        <w:t xml:space="preserve">metodes </w:t>
      </w:r>
      <w:r w:rsidR="00876552" w:rsidRPr="0052789B">
        <w:rPr>
          <w:iCs/>
          <w:color w:val="auto"/>
        </w:rPr>
        <w:t>veiksmīga pieprasījuma atbildes struktūras piemērs</w:t>
      </w:r>
      <w:bookmarkEnd w:id="1389"/>
    </w:p>
    <w:p w14:paraId="4E21A713" w14:textId="4644A638" w:rsidR="005A05CB" w:rsidRPr="0052789B" w:rsidRDefault="005A05CB" w:rsidP="005A05CB"/>
    <w:p w14:paraId="3DAE828C" w14:textId="5955AD6B" w:rsidR="003E3095" w:rsidRPr="0052789B" w:rsidRDefault="2F295B7F" w:rsidP="00D05E53">
      <w:pPr>
        <w:pStyle w:val="Heading4"/>
        <w:spacing w:before="0" w:after="0"/>
        <w:rPr>
          <w:b/>
          <w:i/>
        </w:rPr>
      </w:pPr>
      <w:bookmarkStart w:id="1390" w:name="_Toc1073969658"/>
      <w:r w:rsidRPr="0052789B">
        <w:t xml:space="preserve">Metode </w:t>
      </w:r>
      <w:proofErr w:type="spellStart"/>
      <w:r w:rsidRPr="0052789B">
        <w:rPr>
          <w:b/>
          <w:i/>
        </w:rPr>
        <w:t>Get</w:t>
      </w:r>
      <w:proofErr w:type="spellEnd"/>
      <w:r w:rsidRPr="0052789B">
        <w:rPr>
          <w:b/>
          <w:i/>
        </w:rPr>
        <w:t xml:space="preserve"> IdentifierTypeV2</w:t>
      </w:r>
      <w:bookmarkEnd w:id="1390"/>
    </w:p>
    <w:p w14:paraId="46EAB5CA" w14:textId="77777777" w:rsidR="003E3095" w:rsidRPr="0052789B" w:rsidRDefault="003E3095" w:rsidP="003E3095"/>
    <w:p w14:paraId="76BBC616" w14:textId="77777777" w:rsidR="003E3095" w:rsidRPr="0052789B" w:rsidRDefault="003E3095" w:rsidP="003E3095">
      <w:pPr>
        <w:rPr>
          <w:rFonts w:cs="Arial"/>
        </w:rPr>
      </w:pPr>
      <w:proofErr w:type="spellStart"/>
      <w:r w:rsidRPr="0052789B">
        <w:rPr>
          <w:rFonts w:cs="Arial"/>
        </w:rPr>
        <w:t>Get</w:t>
      </w:r>
      <w:proofErr w:type="spellEnd"/>
      <w:r w:rsidRPr="0052789B">
        <w:rPr>
          <w:rFonts w:cs="Arial"/>
        </w:rPr>
        <w:t xml:space="preserve"> metodes atgriež: DB shēmas </w:t>
      </w:r>
      <w:proofErr w:type="spellStart"/>
      <w:r w:rsidRPr="0052789B">
        <w:rPr>
          <w:rFonts w:cs="Arial"/>
          <w:i/>
        </w:rPr>
        <w:t>identifier</w:t>
      </w:r>
      <w:proofErr w:type="spellEnd"/>
      <w:r w:rsidRPr="0052789B">
        <w:rPr>
          <w:rFonts w:cs="Arial"/>
        </w:rPr>
        <w:t xml:space="preserve">, tabulas </w:t>
      </w:r>
      <w:proofErr w:type="spellStart"/>
      <w:r w:rsidRPr="0052789B">
        <w:rPr>
          <w:rFonts w:cs="Arial"/>
          <w:i/>
        </w:rPr>
        <w:t>cl_</w:t>
      </w:r>
      <w:r w:rsidRPr="0052789B">
        <w:rPr>
          <w:rFonts w:cs="Arial"/>
          <w:i/>
          <w:iCs/>
        </w:rPr>
        <w:t>identifier_type</w:t>
      </w:r>
      <w:proofErr w:type="spellEnd"/>
      <w:r w:rsidRPr="0052789B">
        <w:rPr>
          <w:rFonts w:cs="Arial"/>
        </w:rPr>
        <w:t xml:space="preserve"> vērtības.</w:t>
      </w:r>
    </w:p>
    <w:p w14:paraId="6BF92F1E" w14:textId="21E15C18" w:rsidR="003E3095" w:rsidRPr="0052789B" w:rsidRDefault="003E3095" w:rsidP="003E3095">
      <w:pPr>
        <w:rPr>
          <w:rFonts w:eastAsia="Arial" w:cs="Arial"/>
        </w:rPr>
      </w:pPr>
      <w:r w:rsidRPr="0052789B">
        <w:rPr>
          <w:rFonts w:eastAsia="Arial" w:cs="Arial"/>
        </w:rPr>
        <w:t xml:space="preserve">Metode </w:t>
      </w:r>
      <w:proofErr w:type="spellStart"/>
      <w:r w:rsidRPr="0052789B">
        <w:rPr>
          <w:rFonts w:eastAsia="Arial" w:cs="Arial"/>
          <w:b/>
          <w:i/>
        </w:rPr>
        <w:t>Get</w:t>
      </w:r>
      <w:proofErr w:type="spellEnd"/>
      <w:r w:rsidRPr="0052789B">
        <w:rPr>
          <w:rFonts w:eastAsia="Arial" w:cs="Arial"/>
          <w:b/>
          <w:i/>
        </w:rPr>
        <w:t xml:space="preserve"> </w:t>
      </w:r>
      <w:r w:rsidRPr="0052789B">
        <w:rPr>
          <w:b/>
        </w:rPr>
        <w:t>IdentifierTypeV2</w:t>
      </w:r>
      <w:r w:rsidRPr="0052789B">
        <w:rPr>
          <w:i/>
        </w:rPr>
        <w:t xml:space="preserve">, </w:t>
      </w:r>
      <w:r w:rsidRPr="0052789B">
        <w:t>pieejama ārējām IS izmantojot talona autorizācijas mehānismu.</w:t>
      </w:r>
    </w:p>
    <w:p w14:paraId="51918C08" w14:textId="2A5A4021" w:rsidR="003E3095" w:rsidRPr="0052789B" w:rsidRDefault="003E3095" w:rsidP="003E3095">
      <w:pPr>
        <w:rPr>
          <w:rFonts w:eastAsia="Arial" w:cs="Arial"/>
        </w:rPr>
      </w:pPr>
      <w:r w:rsidRPr="0052789B">
        <w:rPr>
          <w:rFonts w:eastAsia="Arial" w:cs="Arial"/>
        </w:rPr>
        <w:t xml:space="preserve">Metodē tiek nodrošināti (papildinot esošo metodi </w:t>
      </w:r>
      <w:proofErr w:type="spellStart"/>
      <w:r w:rsidRPr="0052789B">
        <w:t>Get</w:t>
      </w:r>
      <w:proofErr w:type="spellEnd"/>
      <w:r w:rsidRPr="0052789B">
        <w:t xml:space="preserve"> </w:t>
      </w:r>
      <w:proofErr w:type="spellStart"/>
      <w:r w:rsidRPr="0052789B">
        <w:t>IdentifierType</w:t>
      </w:r>
      <w:proofErr w:type="spellEnd"/>
      <w:r w:rsidRPr="0052789B">
        <w:t>)</w:t>
      </w:r>
      <w:r w:rsidRPr="0052789B">
        <w:rPr>
          <w:rFonts w:eastAsia="Arial" w:cs="Arial"/>
        </w:rPr>
        <w:t xml:space="preserve"> atribūti, kas tiek izmantoti portāla vajadzībām:</w:t>
      </w:r>
    </w:p>
    <w:p w14:paraId="7921B3E2" w14:textId="7F549DB9" w:rsidR="003E3095" w:rsidRPr="0052789B" w:rsidRDefault="003E3095" w:rsidP="003E3095">
      <w:pPr>
        <w:rPr>
          <w:rFonts w:eastAsia="Arial" w:cs="Arial"/>
        </w:rPr>
      </w:pPr>
      <w:r w:rsidRPr="0052789B">
        <w:rPr>
          <w:rFonts w:eastAsia="Arial" w:cs="Arial"/>
        </w:rPr>
        <w:t>“Status” – apzīmē klasifikatora vērtības statusu. Vērtība var būt “Iesniegta”, “Apstiprināta” vai “Noraidīta”.</w:t>
      </w:r>
    </w:p>
    <w:p w14:paraId="77E98783"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Atbildes struktūras piemērs, ja pieprasījums ir bijis veiksmīgs: </w:t>
      </w:r>
    </w:p>
    <w:p w14:paraId="5500B243"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p>
    <w:p w14:paraId="16C38FFB"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w:t>
      </w:r>
      <w:r w:rsidRPr="0052789B">
        <w:rPr>
          <w:rFonts w:cs="Arial"/>
          <w:i/>
          <w:iCs/>
          <w:sz w:val="20"/>
        </w:rPr>
        <w:tab/>
      </w:r>
    </w:p>
    <w:p w14:paraId="67774947"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w:t>
      </w:r>
      <w:proofErr w:type="spellStart"/>
      <w:r w:rsidRPr="0052789B">
        <w:rPr>
          <w:rFonts w:cs="Arial"/>
          <w:i/>
          <w:iCs/>
          <w:sz w:val="20"/>
        </w:rPr>
        <w:t>identifierTypeList</w:t>
      </w:r>
      <w:proofErr w:type="spellEnd"/>
      <w:r w:rsidRPr="0052789B">
        <w:rPr>
          <w:rFonts w:cs="Arial"/>
          <w:i/>
          <w:iCs/>
          <w:sz w:val="20"/>
        </w:rPr>
        <w:t>": [</w:t>
      </w:r>
    </w:p>
    <w:p w14:paraId="6643125D"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w:t>
      </w:r>
    </w:p>
    <w:p w14:paraId="3624775E"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w:t>
      </w:r>
      <w:proofErr w:type="spellStart"/>
      <w:r w:rsidRPr="0052789B">
        <w:rPr>
          <w:rFonts w:cs="Arial"/>
          <w:i/>
          <w:iCs/>
          <w:sz w:val="20"/>
        </w:rPr>
        <w:t>id</w:t>
      </w:r>
      <w:proofErr w:type="spellEnd"/>
      <w:r w:rsidRPr="0052789B">
        <w:rPr>
          <w:rFonts w:cs="Arial"/>
          <w:i/>
          <w:iCs/>
          <w:sz w:val="20"/>
        </w:rPr>
        <w:t>": "</w:t>
      </w:r>
      <w:proofErr w:type="spellStart"/>
      <w:r w:rsidRPr="0052789B">
        <w:rPr>
          <w:rFonts w:cs="Arial"/>
          <w:i/>
          <w:iCs/>
          <w:sz w:val="20"/>
        </w:rPr>
        <w:t>string</w:t>
      </w:r>
      <w:proofErr w:type="spellEnd"/>
      <w:r w:rsidRPr="0052789B">
        <w:rPr>
          <w:rFonts w:cs="Arial"/>
          <w:i/>
          <w:iCs/>
          <w:sz w:val="20"/>
        </w:rPr>
        <w:t>",</w:t>
      </w:r>
    </w:p>
    <w:p w14:paraId="3004151C"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w:t>
      </w:r>
      <w:proofErr w:type="spellStart"/>
      <w:r w:rsidRPr="0052789B">
        <w:rPr>
          <w:rFonts w:cs="Arial"/>
          <w:i/>
          <w:iCs/>
          <w:sz w:val="20"/>
        </w:rPr>
        <w:t>name</w:t>
      </w:r>
      <w:proofErr w:type="spellEnd"/>
      <w:r w:rsidRPr="0052789B">
        <w:rPr>
          <w:rFonts w:cs="Arial"/>
          <w:i/>
          <w:iCs/>
          <w:sz w:val="20"/>
        </w:rPr>
        <w:t>": "</w:t>
      </w:r>
      <w:proofErr w:type="spellStart"/>
      <w:r w:rsidRPr="0052789B">
        <w:rPr>
          <w:rFonts w:cs="Arial"/>
          <w:i/>
          <w:iCs/>
          <w:sz w:val="20"/>
        </w:rPr>
        <w:t>string</w:t>
      </w:r>
      <w:proofErr w:type="spellEnd"/>
      <w:r w:rsidRPr="0052789B">
        <w:rPr>
          <w:rFonts w:cs="Arial"/>
          <w:i/>
          <w:iCs/>
          <w:sz w:val="20"/>
        </w:rPr>
        <w:t>",</w:t>
      </w:r>
    </w:p>
    <w:p w14:paraId="27AAA359"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w:t>
      </w:r>
      <w:proofErr w:type="spellStart"/>
      <w:r w:rsidRPr="0052789B">
        <w:rPr>
          <w:rFonts w:cs="Arial"/>
          <w:i/>
          <w:iCs/>
          <w:sz w:val="20"/>
        </w:rPr>
        <w:t>identityMechanism</w:t>
      </w:r>
      <w:proofErr w:type="spellEnd"/>
      <w:r w:rsidRPr="0052789B">
        <w:rPr>
          <w:rFonts w:cs="Arial"/>
          <w:i/>
          <w:iCs/>
          <w:sz w:val="20"/>
        </w:rPr>
        <w:t>": "</w:t>
      </w:r>
      <w:proofErr w:type="spellStart"/>
      <w:r w:rsidRPr="0052789B">
        <w:rPr>
          <w:rFonts w:cs="Arial"/>
          <w:i/>
          <w:iCs/>
          <w:sz w:val="20"/>
        </w:rPr>
        <w:t>string</w:t>
      </w:r>
      <w:proofErr w:type="spellEnd"/>
      <w:r w:rsidRPr="0052789B">
        <w:rPr>
          <w:rFonts w:cs="Arial"/>
          <w:i/>
          <w:iCs/>
          <w:sz w:val="20"/>
        </w:rPr>
        <w:t>",</w:t>
      </w:r>
    </w:p>
    <w:p w14:paraId="58494E72"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w:t>
      </w:r>
      <w:proofErr w:type="spellStart"/>
      <w:r w:rsidRPr="0052789B">
        <w:rPr>
          <w:rFonts w:cs="Arial"/>
          <w:i/>
          <w:iCs/>
          <w:sz w:val="20"/>
        </w:rPr>
        <w:t>applicableFrom</w:t>
      </w:r>
      <w:proofErr w:type="spellEnd"/>
      <w:r w:rsidRPr="0052789B">
        <w:rPr>
          <w:rFonts w:cs="Arial"/>
          <w:i/>
          <w:iCs/>
          <w:sz w:val="20"/>
        </w:rPr>
        <w:t>": "2021-02-21",</w:t>
      </w:r>
    </w:p>
    <w:p w14:paraId="0F533F56"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w:t>
      </w:r>
      <w:proofErr w:type="spellStart"/>
      <w:r w:rsidRPr="0052789B">
        <w:rPr>
          <w:rFonts w:cs="Arial"/>
          <w:i/>
          <w:iCs/>
          <w:sz w:val="20"/>
        </w:rPr>
        <w:t>applicableTill</w:t>
      </w:r>
      <w:proofErr w:type="spellEnd"/>
      <w:r w:rsidRPr="0052789B">
        <w:rPr>
          <w:rFonts w:cs="Arial"/>
          <w:i/>
          <w:iCs/>
          <w:sz w:val="20"/>
        </w:rPr>
        <w:t>": "2021-02-21",</w:t>
      </w:r>
    </w:p>
    <w:p w14:paraId="411B3C8C" w14:textId="03CE208D" w:rsidR="003E3095" w:rsidRPr="0052789B" w:rsidRDefault="00A11A56"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"status": "</w:t>
      </w:r>
      <w:proofErr w:type="spellStart"/>
      <w:r w:rsidRPr="0052789B">
        <w:rPr>
          <w:rFonts w:cs="Arial"/>
          <w:i/>
          <w:iCs/>
          <w:sz w:val="20"/>
        </w:rPr>
        <w:t>string</w:t>
      </w:r>
      <w:proofErr w:type="spellEnd"/>
      <w:r w:rsidRPr="0052789B">
        <w:rPr>
          <w:rFonts w:cs="Arial"/>
          <w:i/>
          <w:iCs/>
          <w:sz w:val="20"/>
        </w:rPr>
        <w:t>"</w:t>
      </w:r>
    </w:p>
    <w:p w14:paraId="4CEE9DDA"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w:t>
      </w:r>
    </w:p>
    <w:p w14:paraId="792A899C"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lastRenderedPageBreak/>
        <w:t xml:space="preserve"> ],</w:t>
      </w:r>
    </w:p>
    <w:p w14:paraId="6FEE2892" w14:textId="77777777" w:rsidR="003E3095" w:rsidRPr="0052789B"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52789B">
        <w:rPr>
          <w:rFonts w:cs="Arial"/>
          <w:i/>
          <w:iCs/>
          <w:sz w:val="20"/>
        </w:rPr>
        <w:t xml:space="preserve"> "</w:t>
      </w:r>
      <w:proofErr w:type="spellStart"/>
      <w:r w:rsidRPr="0052789B">
        <w:rPr>
          <w:rFonts w:cs="Arial"/>
          <w:i/>
          <w:iCs/>
          <w:sz w:val="20"/>
        </w:rPr>
        <w:t>totalCount</w:t>
      </w:r>
      <w:proofErr w:type="spellEnd"/>
      <w:r w:rsidRPr="0052789B">
        <w:rPr>
          <w:rFonts w:cs="Arial"/>
          <w:i/>
          <w:iCs/>
          <w:sz w:val="20"/>
        </w:rPr>
        <w:t>": 0</w:t>
      </w:r>
    </w:p>
    <w:p w14:paraId="52A99B78" w14:textId="05B1F370" w:rsidR="003E3095" w:rsidRPr="0052789B" w:rsidRDefault="003E3095" w:rsidP="005A05CB"/>
    <w:p w14:paraId="7811960D" w14:textId="09817CD9" w:rsidR="004B3BEB" w:rsidRPr="0052789B" w:rsidRDefault="15B08169" w:rsidP="00D05E53">
      <w:pPr>
        <w:pStyle w:val="Heading4"/>
        <w:spacing w:before="0" w:after="0"/>
        <w:rPr>
          <w:b/>
          <w:i/>
          <w:sz w:val="22"/>
        </w:rPr>
      </w:pPr>
      <w:bookmarkStart w:id="1391" w:name="_Toc1145444264"/>
      <w:r w:rsidRPr="0052789B">
        <w:rPr>
          <w:sz w:val="22"/>
        </w:rPr>
        <w:t xml:space="preserve">Metode </w:t>
      </w:r>
      <w:r w:rsidRPr="0052789B">
        <w:rPr>
          <w:b/>
          <w:i/>
          <w:sz w:val="22"/>
        </w:rPr>
        <w:t xml:space="preserve">Post </w:t>
      </w:r>
      <w:proofErr w:type="spellStart"/>
      <w:r w:rsidRPr="0052789B">
        <w:rPr>
          <w:b/>
          <w:i/>
          <w:sz w:val="22"/>
        </w:rPr>
        <w:t>IdentifierType</w:t>
      </w:r>
      <w:bookmarkEnd w:id="1391"/>
      <w:proofErr w:type="spellEnd"/>
    </w:p>
    <w:p w14:paraId="2145BB57" w14:textId="3572573A" w:rsidR="004B3BEB" w:rsidRPr="0052789B" w:rsidRDefault="004B3BEB" w:rsidP="00AC3D2B">
      <w:pPr>
        <w:spacing w:before="0" w:after="0" w:line="240" w:lineRule="auto"/>
        <w:rPr>
          <w:rFonts w:eastAsia="Arial" w:cs="Arial"/>
        </w:rPr>
      </w:pPr>
      <w:r w:rsidRPr="0052789B">
        <w:rPr>
          <w:rFonts w:eastAsia="Arial" w:cs="Arial"/>
        </w:rPr>
        <w:t xml:space="preserve">API metode </w:t>
      </w:r>
      <w:r w:rsidRPr="0052789B">
        <w:rPr>
          <w:rFonts w:eastAsia="Arial"/>
          <w:i/>
        </w:rPr>
        <w:t xml:space="preserve">Post </w:t>
      </w:r>
      <w:proofErr w:type="spellStart"/>
      <w:r w:rsidRPr="0052789B">
        <w:rPr>
          <w:rFonts w:eastAsia="Arial"/>
          <w:i/>
        </w:rPr>
        <w:t>IdentifierType</w:t>
      </w:r>
      <w:proofErr w:type="spellEnd"/>
      <w:r w:rsidRPr="0052789B">
        <w:rPr>
          <w:rFonts w:eastAsia="Arial"/>
          <w:i/>
        </w:rPr>
        <w:t xml:space="preserve"> </w:t>
      </w:r>
      <w:r w:rsidRPr="0052789B">
        <w:rPr>
          <w:rFonts w:eastAsia="Arial" w:cs="Arial"/>
        </w:rPr>
        <w:t>tiek izmantota, lai papildinātu valstī centralizēti definētu personu identifikācijas līdzekļa veidu klasifikatoru, veicot Identifikācijas līdzekļa veidu definēšanu un iepriekš definēto identifikācijas līdzekļu veidu datu labošanu.</w:t>
      </w:r>
    </w:p>
    <w:p w14:paraId="6A87B6C6" w14:textId="01FCB73F" w:rsidR="004B3BEB" w:rsidRPr="0052789B" w:rsidRDefault="004463B9" w:rsidP="00AC3D2B">
      <w:pPr>
        <w:spacing w:before="0" w:after="0" w:line="240" w:lineRule="auto"/>
        <w:rPr>
          <w:rFonts w:cs="Arial"/>
          <w:shd w:val="clear" w:color="auto" w:fill="F8F8F8"/>
        </w:rPr>
      </w:pPr>
      <w:r w:rsidRPr="0052789B">
        <w:rPr>
          <w:rFonts w:cs="Arial"/>
        </w:rPr>
        <w:t>Papildus informācija VD</w:t>
      </w:r>
      <w:r w:rsidR="004B3BEB" w:rsidRPr="0052789B">
        <w:rPr>
          <w:rFonts w:cs="Arial"/>
        </w:rPr>
        <w:t xml:space="preserve">AA API store vietnē: </w:t>
      </w:r>
      <w:r w:rsidR="004B3BEB" w:rsidRPr="0052789B">
        <w:rPr>
          <w:rFonts w:cs="Arial"/>
          <w:shd w:val="clear" w:color="auto" w:fill="F8F8F8"/>
        </w:rPr>
        <w:t>API-VIDM-AVIS_identifier-v1_0-IdentifierTypePost</w:t>
      </w:r>
    </w:p>
    <w:p w14:paraId="6D629EE7" w14:textId="77777777" w:rsidR="004B3BEB" w:rsidRPr="0052789B" w:rsidRDefault="004B3BEB" w:rsidP="00AC3D2B">
      <w:pPr>
        <w:spacing w:before="0" w:after="0" w:line="240" w:lineRule="auto"/>
        <w:rPr>
          <w:rFonts w:cs="Arial"/>
        </w:rPr>
      </w:pPr>
      <w:r w:rsidRPr="0052789B">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560"/>
        <w:gridCol w:w="1134"/>
        <w:gridCol w:w="2409"/>
        <w:gridCol w:w="2977"/>
      </w:tblGrid>
      <w:tr w:rsidR="00BA53C6" w:rsidRPr="0052789B" w14:paraId="447A88BC" w14:textId="77777777" w:rsidTr="00980763">
        <w:tc>
          <w:tcPr>
            <w:tcW w:w="1021" w:type="dxa"/>
          </w:tcPr>
          <w:p w14:paraId="7B76F787" w14:textId="77777777" w:rsidR="004B3BEB" w:rsidRPr="0052789B" w:rsidRDefault="004B3BEB" w:rsidP="00AC3D2B">
            <w:pPr>
              <w:spacing w:before="0" w:after="0" w:line="240" w:lineRule="auto"/>
              <w:rPr>
                <w:rFonts w:cs="Arial"/>
                <w:i/>
              </w:rPr>
            </w:pPr>
            <w:r w:rsidRPr="0052789B">
              <w:rPr>
                <w:rFonts w:cs="Arial"/>
                <w:i/>
              </w:rPr>
              <w:t>Lauks (tips)</w:t>
            </w:r>
          </w:p>
        </w:tc>
        <w:tc>
          <w:tcPr>
            <w:tcW w:w="1560" w:type="dxa"/>
          </w:tcPr>
          <w:p w14:paraId="1E0300BD" w14:textId="77777777" w:rsidR="004B3BEB" w:rsidRPr="0052789B" w:rsidRDefault="004B3BEB" w:rsidP="00AC3D2B">
            <w:pPr>
              <w:spacing w:before="0" w:after="0" w:line="240" w:lineRule="auto"/>
              <w:rPr>
                <w:rFonts w:cs="Arial"/>
              </w:rPr>
            </w:pPr>
            <w:r w:rsidRPr="0052789B">
              <w:rPr>
                <w:rFonts w:cs="Arial"/>
                <w:i/>
              </w:rPr>
              <w:t>Nosaukums</w:t>
            </w:r>
          </w:p>
        </w:tc>
        <w:tc>
          <w:tcPr>
            <w:tcW w:w="1134" w:type="dxa"/>
          </w:tcPr>
          <w:p w14:paraId="74400E86" w14:textId="77777777" w:rsidR="004B3BEB" w:rsidRPr="0052789B" w:rsidRDefault="004B3BEB" w:rsidP="00AC3D2B">
            <w:pPr>
              <w:spacing w:before="0" w:after="0" w:line="240" w:lineRule="auto"/>
              <w:rPr>
                <w:rFonts w:cs="Arial"/>
                <w:i/>
              </w:rPr>
            </w:pPr>
            <w:r w:rsidRPr="0052789B">
              <w:rPr>
                <w:rFonts w:cs="Arial"/>
                <w:i/>
              </w:rPr>
              <w:t>Obligāts</w:t>
            </w:r>
          </w:p>
        </w:tc>
        <w:tc>
          <w:tcPr>
            <w:tcW w:w="2409" w:type="dxa"/>
          </w:tcPr>
          <w:p w14:paraId="587A2FE7" w14:textId="77777777" w:rsidR="004B3BEB" w:rsidRPr="0052789B" w:rsidRDefault="004B3BEB" w:rsidP="00AC3D2B">
            <w:pPr>
              <w:spacing w:before="0" w:after="0" w:line="240" w:lineRule="auto"/>
              <w:rPr>
                <w:rFonts w:cs="Arial"/>
                <w:i/>
              </w:rPr>
            </w:pPr>
            <w:r w:rsidRPr="0052789B">
              <w:rPr>
                <w:rFonts w:cs="Arial"/>
                <w:i/>
              </w:rPr>
              <w:t>Apraksts</w:t>
            </w:r>
          </w:p>
        </w:tc>
        <w:tc>
          <w:tcPr>
            <w:tcW w:w="2977" w:type="dxa"/>
          </w:tcPr>
          <w:p w14:paraId="628C8942" w14:textId="77777777" w:rsidR="004B3BEB" w:rsidRPr="0052789B" w:rsidRDefault="004B3BEB" w:rsidP="00AC3D2B">
            <w:pPr>
              <w:spacing w:before="0" w:after="0" w:line="240" w:lineRule="auto"/>
              <w:jc w:val="center"/>
              <w:rPr>
                <w:rFonts w:cs="Arial"/>
                <w:i/>
              </w:rPr>
            </w:pPr>
            <w:r w:rsidRPr="0052789B">
              <w:rPr>
                <w:rFonts w:cs="Arial"/>
                <w:i/>
              </w:rPr>
              <w:t>Piemērs</w:t>
            </w:r>
          </w:p>
        </w:tc>
      </w:tr>
      <w:tr w:rsidR="00BA53C6" w:rsidRPr="0052789B" w14:paraId="640FEADB" w14:textId="77777777" w:rsidTr="00980763">
        <w:tc>
          <w:tcPr>
            <w:tcW w:w="1021" w:type="dxa"/>
          </w:tcPr>
          <w:p w14:paraId="2BDC7362" w14:textId="77777777" w:rsidR="004B3BEB" w:rsidRPr="0052789B" w:rsidRDefault="004B3BEB" w:rsidP="00AC3D2B">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43433D56" w14:textId="77777777" w:rsidR="004B3BEB" w:rsidRPr="0052789B" w:rsidRDefault="004B3BEB" w:rsidP="00AC3D2B">
            <w:pPr>
              <w:spacing w:before="0" w:after="0" w:line="240" w:lineRule="auto"/>
              <w:rPr>
                <w:rFonts w:cs="Arial"/>
                <w:i/>
                <w:sz w:val="20"/>
                <w:szCs w:val="20"/>
              </w:rPr>
            </w:pPr>
            <w:proofErr w:type="spellStart"/>
            <w:r w:rsidRPr="0052789B">
              <w:rPr>
                <w:rFonts w:cs="Arial"/>
                <w:i/>
                <w:sz w:val="20"/>
                <w:szCs w:val="20"/>
              </w:rPr>
              <w:t>id</w:t>
            </w:r>
            <w:proofErr w:type="spellEnd"/>
          </w:p>
        </w:tc>
        <w:tc>
          <w:tcPr>
            <w:tcW w:w="1134" w:type="dxa"/>
          </w:tcPr>
          <w:p w14:paraId="0594D1B4" w14:textId="77777777" w:rsidR="004B3BEB" w:rsidRPr="0052789B" w:rsidRDefault="004B3BEB" w:rsidP="00AC3D2B">
            <w:pPr>
              <w:spacing w:before="0" w:after="0" w:line="240" w:lineRule="auto"/>
              <w:rPr>
                <w:rFonts w:cs="Arial"/>
                <w:sz w:val="20"/>
                <w:szCs w:val="20"/>
              </w:rPr>
            </w:pPr>
            <w:r w:rsidRPr="0052789B">
              <w:rPr>
                <w:rFonts w:cs="Arial"/>
                <w:sz w:val="20"/>
                <w:szCs w:val="20"/>
              </w:rPr>
              <w:t>Jā</w:t>
            </w:r>
          </w:p>
        </w:tc>
        <w:tc>
          <w:tcPr>
            <w:tcW w:w="2409" w:type="dxa"/>
          </w:tcPr>
          <w:p w14:paraId="393DA87A" w14:textId="77777777" w:rsidR="004B3BEB" w:rsidRPr="0052789B" w:rsidRDefault="004B3BEB" w:rsidP="00AC3D2B">
            <w:pPr>
              <w:spacing w:before="0" w:after="0" w:line="240" w:lineRule="auto"/>
              <w:rPr>
                <w:rFonts w:cs="Arial"/>
                <w:sz w:val="20"/>
                <w:szCs w:val="20"/>
              </w:rPr>
            </w:pPr>
            <w:r w:rsidRPr="0052789B">
              <w:rPr>
                <w:rFonts w:cs="Arial"/>
                <w:sz w:val="20"/>
                <w:szCs w:val="20"/>
              </w:rPr>
              <w:t>Identifikācijas līdzekļu veida unikālais identifikators AVIS sistēmā</w:t>
            </w:r>
          </w:p>
        </w:tc>
        <w:tc>
          <w:tcPr>
            <w:tcW w:w="2977" w:type="dxa"/>
          </w:tcPr>
          <w:p w14:paraId="0D75321B" w14:textId="77777777" w:rsidR="004B3BEB" w:rsidRPr="0052789B" w:rsidRDefault="004B3BEB" w:rsidP="00AC3D2B">
            <w:pPr>
              <w:spacing w:before="0" w:after="0" w:line="240" w:lineRule="auto"/>
              <w:rPr>
                <w:rFonts w:cs="Arial"/>
                <w:sz w:val="20"/>
                <w:szCs w:val="20"/>
              </w:rPr>
            </w:pPr>
            <w:r w:rsidRPr="0052789B">
              <w:rPr>
                <w:rFonts w:cs="Arial"/>
                <w:sz w:val="20"/>
                <w:szCs w:val="20"/>
              </w:rPr>
              <w:t>7bc586f5-6290-4c2d-bdbc-204536aa9067</w:t>
            </w:r>
          </w:p>
        </w:tc>
      </w:tr>
      <w:tr w:rsidR="00BA53C6" w:rsidRPr="0052789B" w14:paraId="568CE39E" w14:textId="77777777" w:rsidTr="00980763">
        <w:tc>
          <w:tcPr>
            <w:tcW w:w="1021" w:type="dxa"/>
          </w:tcPr>
          <w:p w14:paraId="51B1C47A" w14:textId="77777777" w:rsidR="004B3BEB" w:rsidRPr="0052789B" w:rsidRDefault="004B3BEB" w:rsidP="00AC3D2B">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2BCB4BE5" w14:textId="77777777" w:rsidR="004B3BEB" w:rsidRPr="0052789B" w:rsidRDefault="004B3BEB" w:rsidP="00AC3D2B">
            <w:pPr>
              <w:spacing w:before="0" w:after="0" w:line="240" w:lineRule="auto"/>
              <w:rPr>
                <w:rFonts w:cs="Arial"/>
                <w:i/>
                <w:sz w:val="20"/>
                <w:szCs w:val="20"/>
              </w:rPr>
            </w:pPr>
            <w:proofErr w:type="spellStart"/>
            <w:r w:rsidRPr="0052789B">
              <w:rPr>
                <w:rFonts w:cs="Arial"/>
                <w:i/>
                <w:sz w:val="20"/>
                <w:szCs w:val="20"/>
              </w:rPr>
              <w:t>name</w:t>
            </w:r>
            <w:proofErr w:type="spellEnd"/>
          </w:p>
        </w:tc>
        <w:tc>
          <w:tcPr>
            <w:tcW w:w="1134" w:type="dxa"/>
          </w:tcPr>
          <w:p w14:paraId="312B6649" w14:textId="77777777" w:rsidR="004B3BEB" w:rsidRPr="0052789B" w:rsidRDefault="004B3BEB" w:rsidP="00AC3D2B">
            <w:pPr>
              <w:spacing w:before="0" w:after="0" w:line="240" w:lineRule="auto"/>
              <w:rPr>
                <w:rFonts w:cs="Arial"/>
                <w:sz w:val="20"/>
                <w:szCs w:val="20"/>
              </w:rPr>
            </w:pPr>
            <w:r w:rsidRPr="0052789B">
              <w:rPr>
                <w:rFonts w:cs="Arial"/>
                <w:sz w:val="20"/>
                <w:szCs w:val="20"/>
              </w:rPr>
              <w:t>Jā</w:t>
            </w:r>
          </w:p>
        </w:tc>
        <w:tc>
          <w:tcPr>
            <w:tcW w:w="2409" w:type="dxa"/>
          </w:tcPr>
          <w:p w14:paraId="5118380F" w14:textId="77777777" w:rsidR="004B3BEB" w:rsidRPr="0052789B" w:rsidRDefault="004B3BEB" w:rsidP="00AC3D2B">
            <w:pPr>
              <w:spacing w:before="0" w:after="0" w:line="240" w:lineRule="auto"/>
              <w:rPr>
                <w:rFonts w:eastAsia="Arial" w:cs="Arial"/>
                <w:sz w:val="20"/>
                <w:szCs w:val="20"/>
              </w:rPr>
            </w:pPr>
            <w:r w:rsidRPr="0052789B">
              <w:rPr>
                <w:rFonts w:eastAsia="Arial" w:cs="Arial"/>
                <w:sz w:val="20"/>
                <w:szCs w:val="20"/>
              </w:rPr>
              <w:t>Identifikācijas līdzekļa veida nosaukums</w:t>
            </w:r>
          </w:p>
          <w:p w14:paraId="68FFCD0B" w14:textId="292B6AD9" w:rsidR="00BD601B" w:rsidRPr="0052789B" w:rsidRDefault="00BD601B" w:rsidP="00AC3D2B">
            <w:pPr>
              <w:spacing w:before="0" w:after="0" w:line="240" w:lineRule="auto"/>
              <w:rPr>
                <w:rFonts w:cs="Arial"/>
                <w:i/>
                <w:sz w:val="20"/>
                <w:szCs w:val="20"/>
              </w:rPr>
            </w:pPr>
            <w:r w:rsidRPr="0052789B">
              <w:rPr>
                <w:rFonts w:cs="Arial"/>
                <w:sz w:val="20"/>
                <w:szCs w:val="20"/>
              </w:rPr>
              <w:t>(maksimālais garums: 100 rakstzīmes)</w:t>
            </w:r>
          </w:p>
        </w:tc>
        <w:tc>
          <w:tcPr>
            <w:tcW w:w="2977" w:type="dxa"/>
          </w:tcPr>
          <w:p w14:paraId="386A069F" w14:textId="77777777" w:rsidR="004B3BEB" w:rsidRPr="0052789B" w:rsidRDefault="004B3BEB" w:rsidP="00AC3D2B">
            <w:pPr>
              <w:spacing w:before="0" w:after="0" w:line="240" w:lineRule="auto"/>
              <w:rPr>
                <w:rFonts w:cs="Arial"/>
                <w:sz w:val="20"/>
                <w:szCs w:val="20"/>
              </w:rPr>
            </w:pPr>
            <w:r w:rsidRPr="0052789B">
              <w:rPr>
                <w:rFonts w:eastAsia="Arial" w:cs="Arial"/>
                <w:sz w:val="20"/>
                <w:szCs w:val="20"/>
              </w:rPr>
              <w:t>Pilsētnieka karte</w:t>
            </w:r>
          </w:p>
        </w:tc>
      </w:tr>
      <w:tr w:rsidR="00BA53C6" w:rsidRPr="0052789B" w14:paraId="52AFEAE3" w14:textId="77777777" w:rsidTr="00980763">
        <w:tc>
          <w:tcPr>
            <w:tcW w:w="1021" w:type="dxa"/>
          </w:tcPr>
          <w:p w14:paraId="760506C7" w14:textId="77777777" w:rsidR="004B3BEB" w:rsidRPr="0052789B" w:rsidRDefault="004B3BEB" w:rsidP="00AC3D2B">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39E1ED17" w14:textId="77777777" w:rsidR="004B3BEB" w:rsidRPr="0052789B" w:rsidRDefault="004B3BEB" w:rsidP="00AC3D2B">
            <w:pPr>
              <w:spacing w:before="0" w:after="0" w:line="240" w:lineRule="auto"/>
              <w:rPr>
                <w:rFonts w:cs="Arial"/>
                <w:i/>
                <w:sz w:val="20"/>
                <w:szCs w:val="20"/>
              </w:rPr>
            </w:pPr>
            <w:proofErr w:type="spellStart"/>
            <w:r w:rsidRPr="0052789B">
              <w:rPr>
                <w:rFonts w:cs="Arial"/>
                <w:i/>
                <w:sz w:val="20"/>
                <w:szCs w:val="20"/>
              </w:rPr>
              <w:t>identityMechanism</w:t>
            </w:r>
            <w:proofErr w:type="spellEnd"/>
          </w:p>
        </w:tc>
        <w:tc>
          <w:tcPr>
            <w:tcW w:w="1134" w:type="dxa"/>
          </w:tcPr>
          <w:p w14:paraId="2B515B4E" w14:textId="77777777" w:rsidR="004B3BEB" w:rsidRPr="0052789B" w:rsidRDefault="004B3BEB" w:rsidP="00AC3D2B">
            <w:pPr>
              <w:spacing w:before="0" w:after="0" w:line="240" w:lineRule="auto"/>
              <w:rPr>
                <w:rFonts w:cs="Arial"/>
                <w:sz w:val="20"/>
                <w:szCs w:val="20"/>
              </w:rPr>
            </w:pPr>
            <w:r w:rsidRPr="0052789B">
              <w:rPr>
                <w:rFonts w:cs="Arial"/>
                <w:sz w:val="20"/>
                <w:szCs w:val="20"/>
              </w:rPr>
              <w:t>Jā</w:t>
            </w:r>
          </w:p>
        </w:tc>
        <w:tc>
          <w:tcPr>
            <w:tcW w:w="2409" w:type="dxa"/>
          </w:tcPr>
          <w:p w14:paraId="28228F61" w14:textId="77777777" w:rsidR="004B3BEB" w:rsidRPr="0052789B" w:rsidRDefault="004B3BEB" w:rsidP="00AC3D2B">
            <w:pPr>
              <w:spacing w:before="0" w:after="0" w:line="240" w:lineRule="auto"/>
              <w:rPr>
                <w:rFonts w:eastAsia="Arial" w:cs="Arial"/>
                <w:sz w:val="20"/>
                <w:szCs w:val="20"/>
              </w:rPr>
            </w:pPr>
            <w:r w:rsidRPr="0052789B">
              <w:rPr>
                <w:rFonts w:eastAsia="Arial" w:cs="Arial"/>
                <w:sz w:val="20"/>
                <w:szCs w:val="20"/>
              </w:rPr>
              <w:t>Identifikācijas līdzekļa izmantotais personas identifikācijas mehānisms</w:t>
            </w:r>
          </w:p>
          <w:p w14:paraId="6B2891E8" w14:textId="50E3509C" w:rsidR="00BD601B" w:rsidRPr="0052789B" w:rsidRDefault="00BD601B" w:rsidP="00AC3D2B">
            <w:pPr>
              <w:spacing w:before="0" w:after="0" w:line="240" w:lineRule="auto"/>
              <w:rPr>
                <w:rFonts w:cs="Arial"/>
                <w:i/>
                <w:sz w:val="20"/>
                <w:szCs w:val="20"/>
              </w:rPr>
            </w:pPr>
            <w:r w:rsidRPr="0052789B">
              <w:rPr>
                <w:rFonts w:cs="Arial"/>
                <w:sz w:val="20"/>
                <w:szCs w:val="20"/>
              </w:rPr>
              <w:t>(maksimālais garums: 100 rakstzīmes)</w:t>
            </w:r>
          </w:p>
        </w:tc>
        <w:tc>
          <w:tcPr>
            <w:tcW w:w="2977" w:type="dxa"/>
          </w:tcPr>
          <w:p w14:paraId="0E725191" w14:textId="77777777" w:rsidR="004B3BEB" w:rsidRPr="0052789B" w:rsidRDefault="004B3BEB" w:rsidP="00AC3D2B">
            <w:pPr>
              <w:spacing w:before="0" w:after="0" w:line="240" w:lineRule="auto"/>
              <w:rPr>
                <w:rFonts w:cs="Arial"/>
                <w:sz w:val="20"/>
                <w:szCs w:val="20"/>
              </w:rPr>
            </w:pPr>
            <w:proofErr w:type="spellStart"/>
            <w:r w:rsidRPr="0052789B">
              <w:rPr>
                <w:rFonts w:eastAsia="Arial" w:cs="Arial"/>
                <w:sz w:val="20"/>
                <w:szCs w:val="20"/>
              </w:rPr>
              <w:t>Mifare</w:t>
            </w:r>
            <w:proofErr w:type="spellEnd"/>
          </w:p>
        </w:tc>
      </w:tr>
      <w:tr w:rsidR="00BA53C6" w:rsidRPr="0052789B" w14:paraId="0757CB08" w14:textId="77777777" w:rsidTr="00980763">
        <w:tc>
          <w:tcPr>
            <w:tcW w:w="1021" w:type="dxa"/>
          </w:tcPr>
          <w:p w14:paraId="41D2DDAE" w14:textId="77777777" w:rsidR="004B3BEB" w:rsidRPr="0052789B" w:rsidRDefault="004B3BEB" w:rsidP="00AC3D2B">
            <w:pPr>
              <w:spacing w:before="0" w:after="0" w:line="240" w:lineRule="auto"/>
              <w:rPr>
                <w:rFonts w:cs="Arial"/>
                <w:sz w:val="20"/>
                <w:szCs w:val="20"/>
              </w:rPr>
            </w:pPr>
            <w:proofErr w:type="spellStart"/>
            <w:r w:rsidRPr="0052789B">
              <w:rPr>
                <w:rFonts w:cs="Arial"/>
                <w:sz w:val="20"/>
                <w:szCs w:val="20"/>
              </w:rPr>
              <w:t>Date</w:t>
            </w:r>
            <w:proofErr w:type="spellEnd"/>
          </w:p>
        </w:tc>
        <w:tc>
          <w:tcPr>
            <w:tcW w:w="1560" w:type="dxa"/>
          </w:tcPr>
          <w:p w14:paraId="518F4689" w14:textId="77777777" w:rsidR="004B3BEB" w:rsidRPr="0052789B" w:rsidRDefault="004B3BEB" w:rsidP="00AC3D2B">
            <w:pPr>
              <w:spacing w:before="0" w:after="0" w:line="240" w:lineRule="auto"/>
              <w:rPr>
                <w:rFonts w:cs="Arial"/>
                <w:i/>
                <w:sz w:val="20"/>
                <w:szCs w:val="20"/>
              </w:rPr>
            </w:pPr>
            <w:proofErr w:type="spellStart"/>
            <w:r w:rsidRPr="0052789B">
              <w:rPr>
                <w:rFonts w:cs="Arial"/>
                <w:i/>
                <w:sz w:val="20"/>
                <w:szCs w:val="20"/>
              </w:rPr>
              <w:t>applicableFrom</w:t>
            </w:r>
            <w:proofErr w:type="spellEnd"/>
          </w:p>
        </w:tc>
        <w:tc>
          <w:tcPr>
            <w:tcW w:w="1134" w:type="dxa"/>
          </w:tcPr>
          <w:p w14:paraId="0091C5F2" w14:textId="77777777" w:rsidR="004B3BEB" w:rsidRPr="0052789B" w:rsidRDefault="004B3BEB" w:rsidP="00AC3D2B">
            <w:pPr>
              <w:spacing w:before="0" w:after="0" w:line="240" w:lineRule="auto"/>
              <w:rPr>
                <w:rFonts w:cs="Arial"/>
                <w:sz w:val="20"/>
                <w:szCs w:val="20"/>
              </w:rPr>
            </w:pPr>
            <w:r w:rsidRPr="0052789B">
              <w:rPr>
                <w:rFonts w:cs="Arial"/>
                <w:sz w:val="20"/>
                <w:szCs w:val="20"/>
              </w:rPr>
              <w:t>Jā</w:t>
            </w:r>
          </w:p>
        </w:tc>
        <w:tc>
          <w:tcPr>
            <w:tcW w:w="2409" w:type="dxa"/>
          </w:tcPr>
          <w:p w14:paraId="5EB66556" w14:textId="77777777" w:rsidR="004B3BEB" w:rsidRPr="0052789B" w:rsidRDefault="004B3BEB" w:rsidP="00AC3D2B">
            <w:pPr>
              <w:spacing w:before="0" w:after="0" w:line="240" w:lineRule="auto"/>
              <w:rPr>
                <w:rFonts w:cs="Arial"/>
                <w:sz w:val="20"/>
                <w:szCs w:val="20"/>
              </w:rPr>
            </w:pPr>
            <w:r w:rsidRPr="0052789B">
              <w:rPr>
                <w:rFonts w:cs="Arial"/>
                <w:sz w:val="20"/>
                <w:szCs w:val="20"/>
              </w:rPr>
              <w:t>Identifikācijas līdzekļa veida piemērošanas sākuma datums</w:t>
            </w:r>
          </w:p>
          <w:p w14:paraId="73639606" w14:textId="165A87A2" w:rsidR="00BD601B" w:rsidRPr="0052789B" w:rsidRDefault="00BD601B" w:rsidP="00AC3D2B">
            <w:pPr>
              <w:spacing w:before="0" w:after="0" w:line="240" w:lineRule="auto"/>
              <w:rPr>
                <w:rFonts w:cs="Arial"/>
                <w:i/>
                <w:sz w:val="20"/>
                <w:szCs w:val="20"/>
              </w:rPr>
            </w:pPr>
            <w:r w:rsidRPr="0052789B">
              <w:rPr>
                <w:rFonts w:cs="Arial"/>
                <w:sz w:val="20"/>
                <w:szCs w:val="20"/>
              </w:rPr>
              <w:t>(formātā YYYY-MM-DD)</w:t>
            </w:r>
          </w:p>
        </w:tc>
        <w:tc>
          <w:tcPr>
            <w:tcW w:w="2977" w:type="dxa"/>
          </w:tcPr>
          <w:p w14:paraId="4E7F5E77" w14:textId="77777777" w:rsidR="004B3BEB" w:rsidRPr="0052789B" w:rsidRDefault="004B3BEB" w:rsidP="00AC3D2B">
            <w:pPr>
              <w:spacing w:before="0" w:after="0" w:line="240" w:lineRule="auto"/>
              <w:rPr>
                <w:rFonts w:cs="Arial"/>
                <w:sz w:val="20"/>
                <w:szCs w:val="20"/>
              </w:rPr>
            </w:pPr>
            <w:r w:rsidRPr="0052789B">
              <w:rPr>
                <w:rFonts w:eastAsia="Arial" w:cs="Arial"/>
                <w:sz w:val="20"/>
                <w:szCs w:val="20"/>
              </w:rPr>
              <w:t>2020-09-09</w:t>
            </w:r>
          </w:p>
        </w:tc>
      </w:tr>
      <w:tr w:rsidR="00BA53C6" w:rsidRPr="0052789B" w14:paraId="5E02E24E" w14:textId="77777777" w:rsidTr="00980763">
        <w:tc>
          <w:tcPr>
            <w:tcW w:w="1021" w:type="dxa"/>
          </w:tcPr>
          <w:p w14:paraId="4E14B68A" w14:textId="77777777" w:rsidR="004B3BEB" w:rsidRPr="0052789B" w:rsidRDefault="004B3BEB" w:rsidP="00AC3D2B">
            <w:pPr>
              <w:spacing w:before="0" w:after="0" w:line="240" w:lineRule="auto"/>
              <w:rPr>
                <w:rFonts w:cs="Arial"/>
                <w:sz w:val="20"/>
                <w:szCs w:val="20"/>
              </w:rPr>
            </w:pPr>
            <w:proofErr w:type="spellStart"/>
            <w:r w:rsidRPr="0052789B">
              <w:rPr>
                <w:rFonts w:cs="Arial"/>
                <w:sz w:val="20"/>
                <w:szCs w:val="20"/>
              </w:rPr>
              <w:t>Date</w:t>
            </w:r>
            <w:proofErr w:type="spellEnd"/>
          </w:p>
        </w:tc>
        <w:tc>
          <w:tcPr>
            <w:tcW w:w="1560" w:type="dxa"/>
          </w:tcPr>
          <w:p w14:paraId="0BABB4A9" w14:textId="77777777" w:rsidR="004B3BEB" w:rsidRPr="0052789B" w:rsidRDefault="004B3BEB" w:rsidP="00AC3D2B">
            <w:pPr>
              <w:spacing w:before="0" w:after="0" w:line="240" w:lineRule="auto"/>
              <w:rPr>
                <w:rFonts w:cs="Arial"/>
                <w:i/>
                <w:sz w:val="20"/>
                <w:szCs w:val="20"/>
              </w:rPr>
            </w:pPr>
            <w:proofErr w:type="spellStart"/>
            <w:r w:rsidRPr="0052789B">
              <w:rPr>
                <w:rFonts w:cs="Arial"/>
                <w:i/>
                <w:sz w:val="20"/>
                <w:szCs w:val="20"/>
              </w:rPr>
              <w:t>applicableTill</w:t>
            </w:r>
            <w:proofErr w:type="spellEnd"/>
          </w:p>
        </w:tc>
        <w:tc>
          <w:tcPr>
            <w:tcW w:w="1134" w:type="dxa"/>
          </w:tcPr>
          <w:p w14:paraId="553E79C8" w14:textId="77777777" w:rsidR="004B3BEB" w:rsidRPr="0052789B" w:rsidRDefault="004B3BEB" w:rsidP="00AC3D2B">
            <w:pPr>
              <w:spacing w:before="0" w:after="0" w:line="240" w:lineRule="auto"/>
              <w:rPr>
                <w:rFonts w:cs="Arial"/>
                <w:sz w:val="20"/>
                <w:szCs w:val="20"/>
              </w:rPr>
            </w:pPr>
            <w:r w:rsidRPr="0052789B">
              <w:rPr>
                <w:rFonts w:cs="Arial"/>
                <w:sz w:val="20"/>
                <w:szCs w:val="20"/>
              </w:rPr>
              <w:t>Nē</w:t>
            </w:r>
          </w:p>
        </w:tc>
        <w:tc>
          <w:tcPr>
            <w:tcW w:w="2409" w:type="dxa"/>
          </w:tcPr>
          <w:p w14:paraId="14908915" w14:textId="77777777" w:rsidR="004B3BEB" w:rsidRPr="0052789B" w:rsidRDefault="004B3BEB" w:rsidP="00AC3D2B">
            <w:pPr>
              <w:spacing w:before="0" w:after="0" w:line="240" w:lineRule="auto"/>
              <w:rPr>
                <w:rFonts w:cs="Arial"/>
                <w:sz w:val="20"/>
                <w:szCs w:val="20"/>
              </w:rPr>
            </w:pPr>
            <w:r w:rsidRPr="0052789B">
              <w:rPr>
                <w:rFonts w:cs="Arial"/>
                <w:sz w:val="20"/>
                <w:szCs w:val="20"/>
              </w:rPr>
              <w:t>Identifikācijas līdzekļa veida piemērošanas beigu datums</w:t>
            </w:r>
          </w:p>
          <w:p w14:paraId="58D2C4F2" w14:textId="07E79F28" w:rsidR="00BD601B" w:rsidRPr="0052789B" w:rsidRDefault="00BD601B" w:rsidP="00AC3D2B">
            <w:pPr>
              <w:spacing w:before="0" w:after="0" w:line="240" w:lineRule="auto"/>
              <w:rPr>
                <w:rFonts w:cs="Arial"/>
                <w:i/>
                <w:sz w:val="20"/>
                <w:szCs w:val="20"/>
              </w:rPr>
            </w:pPr>
            <w:r w:rsidRPr="0052789B">
              <w:rPr>
                <w:rFonts w:cs="Arial"/>
                <w:sz w:val="20"/>
                <w:szCs w:val="20"/>
              </w:rPr>
              <w:t>(formātā YYYY-MM-DD)</w:t>
            </w:r>
          </w:p>
        </w:tc>
        <w:tc>
          <w:tcPr>
            <w:tcW w:w="2977" w:type="dxa"/>
          </w:tcPr>
          <w:p w14:paraId="28DA6935" w14:textId="77777777" w:rsidR="004B3BEB" w:rsidRPr="0052789B" w:rsidRDefault="004B3BEB" w:rsidP="00AC3D2B">
            <w:pPr>
              <w:spacing w:before="0" w:after="0" w:line="240" w:lineRule="auto"/>
              <w:rPr>
                <w:rFonts w:cs="Arial"/>
                <w:sz w:val="20"/>
                <w:szCs w:val="20"/>
              </w:rPr>
            </w:pPr>
            <w:r w:rsidRPr="0052789B">
              <w:rPr>
                <w:rFonts w:eastAsia="Arial" w:cs="Arial"/>
                <w:sz w:val="20"/>
                <w:szCs w:val="20"/>
              </w:rPr>
              <w:t>2021-09-08</w:t>
            </w:r>
          </w:p>
        </w:tc>
      </w:tr>
    </w:tbl>
    <w:p w14:paraId="79109396" w14:textId="099653F7" w:rsidR="004B3BEB" w:rsidRPr="0052789B" w:rsidRDefault="00AC3D2B" w:rsidP="00AC3D2B">
      <w:pPr>
        <w:spacing w:before="0" w:after="0" w:line="240" w:lineRule="auto"/>
      </w:pPr>
      <w:r w:rsidRPr="0052789B">
        <w:t>Veicot ierakstu iesūtīšanu sistēmā AVIS, tiem tiek uzlikts statuss – “Iesniegts”. Ierakstu nepieciešams apstiprināt, ko var izdarīt AVIS administrators. Pēc ieraksta statusa maiņas (“Apstiprināts”) tas ir izmantojams tālākās darbībās sistēmā.</w:t>
      </w:r>
    </w:p>
    <w:p w14:paraId="0989EA86" w14:textId="77777777" w:rsidR="00AC3D2B" w:rsidRPr="0052789B" w:rsidRDefault="00AC3D2B" w:rsidP="004B3BEB"/>
    <w:p w14:paraId="77F3A28B" w14:textId="24BFFDC2" w:rsidR="00B7786B" w:rsidRPr="0052789B" w:rsidRDefault="23E7B13F" w:rsidP="00D05E53">
      <w:pPr>
        <w:pStyle w:val="Heading4"/>
        <w:spacing w:before="0" w:after="0"/>
      </w:pPr>
      <w:bookmarkStart w:id="1392" w:name="_Toc1384796244"/>
      <w:r w:rsidRPr="0052789B">
        <w:t xml:space="preserve">Metode </w:t>
      </w:r>
      <w:proofErr w:type="spellStart"/>
      <w:r w:rsidRPr="0052789B">
        <w:rPr>
          <w:b/>
          <w:i/>
        </w:rPr>
        <w:t>Get</w:t>
      </w:r>
      <w:proofErr w:type="spellEnd"/>
      <w:r w:rsidRPr="0052789B">
        <w:rPr>
          <w:b/>
          <w:i/>
        </w:rPr>
        <w:t xml:space="preserve"> </w:t>
      </w:r>
      <w:proofErr w:type="spellStart"/>
      <w:r w:rsidRPr="0052789B">
        <w:rPr>
          <w:b/>
          <w:i/>
        </w:rPr>
        <w:t>IdentifierIssuer</w:t>
      </w:r>
      <w:bookmarkEnd w:id="1392"/>
      <w:proofErr w:type="spellEnd"/>
      <w:r w:rsidRPr="0052789B">
        <w:t xml:space="preserve"> </w:t>
      </w:r>
    </w:p>
    <w:p w14:paraId="26CE9F16" w14:textId="01069C8F" w:rsidR="00B7786B" w:rsidRPr="0052789B" w:rsidRDefault="00B7786B" w:rsidP="008D2DB7">
      <w:pPr>
        <w:spacing w:before="0" w:after="0" w:line="240" w:lineRule="auto"/>
        <w:rPr>
          <w:rFonts w:eastAsia="Arial" w:cs="Arial"/>
        </w:rPr>
      </w:pPr>
      <w:r w:rsidRPr="0052789B">
        <w:rPr>
          <w:rFonts w:eastAsia="Arial" w:cs="Arial"/>
        </w:rPr>
        <w:t xml:space="preserve">AD ir iespējams izmantot šo API metodi, lai izgūtu informāciju savā informācijas sistēmā par AVIS reģistrētiem Identifikācijas līdzekļu izdevēju centralizēto klasifikatoru ierakstiem, taču no biznesa datu apmaiņas viedokļa tas būtu nepieciešams tikai tad, ja, piemēram, atvieglojumu devējs vēlas piesaistīt </w:t>
      </w:r>
      <w:r w:rsidR="001E0674" w:rsidRPr="0052789B">
        <w:rPr>
          <w:rFonts w:eastAsia="Arial" w:cs="Arial"/>
        </w:rPr>
        <w:t>atvieglojumu</w:t>
      </w:r>
      <w:r w:rsidRPr="0052789B">
        <w:rPr>
          <w:rFonts w:eastAsia="Arial" w:cs="Arial"/>
        </w:rPr>
        <w:t xml:space="preserve"> pie konkrēta IL izdevēja visiem izdotajiem IL. </w:t>
      </w:r>
    </w:p>
    <w:p w14:paraId="75B0C9FA" w14:textId="77777777" w:rsidR="005A05CB" w:rsidRPr="0052789B" w:rsidRDefault="005A05CB" w:rsidP="008D2DB7">
      <w:pPr>
        <w:spacing w:before="0" w:after="0" w:line="240" w:lineRule="auto"/>
        <w:rPr>
          <w:rFonts w:eastAsia="Arial" w:cs="Arial"/>
        </w:rPr>
      </w:pPr>
    </w:p>
    <w:p w14:paraId="74E1E1B4" w14:textId="1AD45574" w:rsidR="00B7786B" w:rsidRPr="0052789B" w:rsidRDefault="00B7786B" w:rsidP="008D2DB7">
      <w:pPr>
        <w:spacing w:before="0" w:after="0" w:line="240" w:lineRule="auto"/>
        <w:rPr>
          <w:rFonts w:cs="Arial"/>
          <w:shd w:val="clear" w:color="auto" w:fill="F8F8F8"/>
        </w:rPr>
      </w:pPr>
      <w:r w:rsidRPr="0052789B">
        <w:rPr>
          <w:rFonts w:cs="Arial"/>
        </w:rPr>
        <w:t>Papildus informācija</w:t>
      </w:r>
      <w:r w:rsidR="004463B9" w:rsidRPr="0052789B">
        <w:rPr>
          <w:rFonts w:cs="Arial"/>
        </w:rPr>
        <w:t xml:space="preserve"> VD</w:t>
      </w:r>
      <w:r w:rsidRPr="0052789B">
        <w:rPr>
          <w:rFonts w:cs="Arial"/>
        </w:rPr>
        <w:t xml:space="preserve">AA API store vietnē: </w:t>
      </w:r>
      <w:r w:rsidRPr="0052789B">
        <w:rPr>
          <w:rFonts w:cs="Arial"/>
          <w:shd w:val="clear" w:color="auto" w:fill="F8F8F8"/>
        </w:rPr>
        <w:t>API-VIDM-AVIS_identifier-v1_0</w:t>
      </w:r>
      <w:r w:rsidR="005C7CBE" w:rsidRPr="0052789B">
        <w:rPr>
          <w:rFonts w:cs="Arial"/>
          <w:shd w:val="clear" w:color="auto" w:fill="F8F8F8"/>
        </w:rPr>
        <w:t xml:space="preserve"> </w:t>
      </w:r>
      <w:proofErr w:type="spellStart"/>
      <w:r w:rsidR="005C7CBE" w:rsidRPr="0052789B">
        <w:t>metode:</w:t>
      </w:r>
      <w:r w:rsidRPr="0052789B">
        <w:rPr>
          <w:rFonts w:cs="Arial"/>
          <w:shd w:val="clear" w:color="auto" w:fill="F8F8F8"/>
        </w:rPr>
        <w:t>IdentifierIssuerGet</w:t>
      </w:r>
      <w:proofErr w:type="spellEnd"/>
    </w:p>
    <w:p w14:paraId="3E12145E" w14:textId="77777777" w:rsidR="005A05CB" w:rsidRPr="0052789B" w:rsidRDefault="005A05CB" w:rsidP="008D2DB7">
      <w:pPr>
        <w:spacing w:before="0" w:after="0" w:line="240" w:lineRule="auto"/>
        <w:rPr>
          <w:rFonts w:cs="Arial"/>
          <w:shd w:val="clear" w:color="auto" w:fill="F8F8F8"/>
        </w:rPr>
      </w:pPr>
    </w:p>
    <w:p w14:paraId="4B7540AA" w14:textId="77777777" w:rsidR="00B7786B" w:rsidRPr="0052789B" w:rsidRDefault="00B7786B" w:rsidP="008D2DB7">
      <w:pPr>
        <w:spacing w:before="0" w:after="0" w:line="240" w:lineRule="auto"/>
        <w:rPr>
          <w:rFonts w:cs="Arial"/>
        </w:rPr>
      </w:pPr>
      <w:r w:rsidRPr="0052789B">
        <w:rPr>
          <w:rFonts w:cs="Arial"/>
        </w:rPr>
        <w:t>Metodes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843"/>
        <w:gridCol w:w="1134"/>
        <w:gridCol w:w="2835"/>
        <w:gridCol w:w="2693"/>
      </w:tblGrid>
      <w:tr w:rsidR="00BA53C6" w:rsidRPr="0052789B" w14:paraId="2DA931EB" w14:textId="77777777" w:rsidTr="00C67638">
        <w:tc>
          <w:tcPr>
            <w:tcW w:w="1021" w:type="dxa"/>
          </w:tcPr>
          <w:p w14:paraId="6C3E8788" w14:textId="77777777" w:rsidR="00B7786B" w:rsidRPr="0052789B" w:rsidRDefault="00B7786B" w:rsidP="008D2DB7">
            <w:pPr>
              <w:spacing w:before="0" w:after="0" w:line="240" w:lineRule="auto"/>
              <w:rPr>
                <w:rFonts w:cs="Arial"/>
                <w:i/>
                <w:sz w:val="20"/>
                <w:szCs w:val="20"/>
              </w:rPr>
            </w:pPr>
            <w:r w:rsidRPr="0052789B">
              <w:rPr>
                <w:rFonts w:cs="Arial"/>
                <w:i/>
                <w:sz w:val="20"/>
                <w:szCs w:val="20"/>
              </w:rPr>
              <w:t>Lauks (tips)</w:t>
            </w:r>
          </w:p>
        </w:tc>
        <w:tc>
          <w:tcPr>
            <w:tcW w:w="1843" w:type="dxa"/>
          </w:tcPr>
          <w:p w14:paraId="35E25B14" w14:textId="77777777" w:rsidR="00B7786B" w:rsidRPr="0052789B" w:rsidRDefault="00B7786B" w:rsidP="008D2DB7">
            <w:pPr>
              <w:spacing w:before="0" w:after="0" w:line="240" w:lineRule="auto"/>
              <w:rPr>
                <w:rFonts w:cs="Arial"/>
                <w:sz w:val="20"/>
                <w:szCs w:val="20"/>
              </w:rPr>
            </w:pPr>
            <w:r w:rsidRPr="0052789B">
              <w:rPr>
                <w:rFonts w:cs="Arial"/>
                <w:i/>
                <w:sz w:val="20"/>
                <w:szCs w:val="20"/>
              </w:rPr>
              <w:t>Nosaukums</w:t>
            </w:r>
          </w:p>
        </w:tc>
        <w:tc>
          <w:tcPr>
            <w:tcW w:w="1134" w:type="dxa"/>
          </w:tcPr>
          <w:p w14:paraId="47CCCCAE" w14:textId="77777777" w:rsidR="00B7786B" w:rsidRPr="0052789B" w:rsidRDefault="00B7786B" w:rsidP="008D2DB7">
            <w:pPr>
              <w:spacing w:before="0" w:after="0" w:line="240" w:lineRule="auto"/>
              <w:rPr>
                <w:rFonts w:cs="Arial"/>
                <w:i/>
                <w:sz w:val="20"/>
                <w:szCs w:val="20"/>
              </w:rPr>
            </w:pPr>
            <w:r w:rsidRPr="0052789B">
              <w:rPr>
                <w:rFonts w:cs="Arial"/>
                <w:i/>
                <w:sz w:val="20"/>
                <w:szCs w:val="20"/>
              </w:rPr>
              <w:t>Obligāts</w:t>
            </w:r>
          </w:p>
        </w:tc>
        <w:tc>
          <w:tcPr>
            <w:tcW w:w="2835" w:type="dxa"/>
          </w:tcPr>
          <w:p w14:paraId="16D514D1" w14:textId="77777777" w:rsidR="00B7786B" w:rsidRPr="0052789B" w:rsidRDefault="00B7786B" w:rsidP="008D2DB7">
            <w:pPr>
              <w:spacing w:before="0" w:after="0" w:line="240" w:lineRule="auto"/>
              <w:rPr>
                <w:rFonts w:cs="Arial"/>
                <w:i/>
                <w:sz w:val="20"/>
                <w:szCs w:val="20"/>
              </w:rPr>
            </w:pPr>
            <w:r w:rsidRPr="0052789B">
              <w:rPr>
                <w:rFonts w:cs="Arial"/>
                <w:i/>
                <w:sz w:val="20"/>
                <w:szCs w:val="20"/>
              </w:rPr>
              <w:t>Apraksts</w:t>
            </w:r>
          </w:p>
        </w:tc>
        <w:tc>
          <w:tcPr>
            <w:tcW w:w="2693" w:type="dxa"/>
          </w:tcPr>
          <w:p w14:paraId="078C5518" w14:textId="77777777" w:rsidR="00B7786B" w:rsidRPr="0052789B" w:rsidRDefault="00B7786B" w:rsidP="008D2DB7">
            <w:pPr>
              <w:spacing w:before="0" w:after="0" w:line="240" w:lineRule="auto"/>
              <w:jc w:val="center"/>
              <w:rPr>
                <w:rFonts w:cs="Arial"/>
                <w:i/>
                <w:sz w:val="20"/>
                <w:szCs w:val="20"/>
              </w:rPr>
            </w:pPr>
            <w:r w:rsidRPr="0052789B">
              <w:rPr>
                <w:rFonts w:cs="Arial"/>
                <w:i/>
                <w:sz w:val="20"/>
                <w:szCs w:val="20"/>
              </w:rPr>
              <w:t>Piemērs</w:t>
            </w:r>
          </w:p>
        </w:tc>
      </w:tr>
      <w:tr w:rsidR="00BA53C6" w:rsidRPr="0052789B" w14:paraId="216CC5C1" w14:textId="77777777" w:rsidTr="00C67638">
        <w:tc>
          <w:tcPr>
            <w:tcW w:w="1021" w:type="dxa"/>
          </w:tcPr>
          <w:p w14:paraId="4EECC0B0" w14:textId="77777777" w:rsidR="00B7786B" w:rsidRPr="0052789B" w:rsidRDefault="00B7786B"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843" w:type="dxa"/>
          </w:tcPr>
          <w:p w14:paraId="6BA9023E" w14:textId="77777777" w:rsidR="00B7786B" w:rsidRPr="0052789B" w:rsidRDefault="00B7786B" w:rsidP="008D2DB7">
            <w:pPr>
              <w:spacing w:before="0" w:after="0" w:line="240" w:lineRule="auto"/>
              <w:rPr>
                <w:rFonts w:cs="Arial"/>
                <w:sz w:val="20"/>
                <w:szCs w:val="20"/>
              </w:rPr>
            </w:pPr>
            <w:proofErr w:type="spellStart"/>
            <w:r w:rsidRPr="0052789B">
              <w:rPr>
                <w:rFonts w:cs="Arial"/>
                <w:i/>
                <w:sz w:val="20"/>
                <w:szCs w:val="20"/>
              </w:rPr>
              <w:t>id</w:t>
            </w:r>
            <w:proofErr w:type="spellEnd"/>
          </w:p>
        </w:tc>
        <w:tc>
          <w:tcPr>
            <w:tcW w:w="1134" w:type="dxa"/>
          </w:tcPr>
          <w:p w14:paraId="4DC7EA5A" w14:textId="77777777" w:rsidR="00B7786B" w:rsidRPr="0052789B" w:rsidRDefault="00B7786B" w:rsidP="008D2DB7">
            <w:pPr>
              <w:spacing w:before="0" w:after="0" w:line="240" w:lineRule="auto"/>
              <w:rPr>
                <w:rFonts w:cs="Arial"/>
                <w:sz w:val="20"/>
                <w:szCs w:val="20"/>
              </w:rPr>
            </w:pPr>
            <w:r w:rsidRPr="0052789B">
              <w:rPr>
                <w:rFonts w:cs="Arial"/>
                <w:sz w:val="20"/>
                <w:szCs w:val="20"/>
              </w:rPr>
              <w:t>Jā</w:t>
            </w:r>
          </w:p>
        </w:tc>
        <w:tc>
          <w:tcPr>
            <w:tcW w:w="2835" w:type="dxa"/>
          </w:tcPr>
          <w:p w14:paraId="097652D8" w14:textId="77777777" w:rsidR="00B7786B" w:rsidRPr="0052789B" w:rsidRDefault="00B7786B" w:rsidP="008D2DB7">
            <w:pPr>
              <w:spacing w:before="0" w:after="0" w:line="240" w:lineRule="auto"/>
              <w:rPr>
                <w:rFonts w:cs="Arial"/>
                <w:sz w:val="20"/>
                <w:szCs w:val="20"/>
              </w:rPr>
            </w:pPr>
            <w:r w:rsidRPr="0052789B">
              <w:rPr>
                <w:rFonts w:cs="Arial"/>
                <w:sz w:val="20"/>
                <w:szCs w:val="20"/>
              </w:rPr>
              <w:t>Identifikācijas līdzekļu izdevēju unikālais identifikators AVIS sistēmā</w:t>
            </w:r>
          </w:p>
        </w:tc>
        <w:tc>
          <w:tcPr>
            <w:tcW w:w="2693" w:type="dxa"/>
          </w:tcPr>
          <w:p w14:paraId="1B54DB46" w14:textId="77777777" w:rsidR="00B7786B" w:rsidRPr="0052789B" w:rsidRDefault="00B7786B" w:rsidP="008D2DB7">
            <w:pPr>
              <w:spacing w:before="0" w:after="0" w:line="240" w:lineRule="auto"/>
              <w:rPr>
                <w:rFonts w:cs="Arial"/>
                <w:sz w:val="20"/>
                <w:szCs w:val="20"/>
              </w:rPr>
            </w:pPr>
            <w:r w:rsidRPr="0052789B">
              <w:rPr>
                <w:rFonts w:cs="Arial"/>
                <w:sz w:val="20"/>
                <w:szCs w:val="20"/>
              </w:rPr>
              <w:t>7bc586f5-6290-4c2d-bdbc-204536aa9111</w:t>
            </w:r>
          </w:p>
        </w:tc>
      </w:tr>
      <w:tr w:rsidR="00BA53C6" w:rsidRPr="0052789B" w14:paraId="5F38DD69" w14:textId="77777777" w:rsidTr="00C67638">
        <w:tc>
          <w:tcPr>
            <w:tcW w:w="1021" w:type="dxa"/>
          </w:tcPr>
          <w:p w14:paraId="64EB2EDD" w14:textId="77777777" w:rsidR="00B7786B" w:rsidRPr="0052789B" w:rsidRDefault="00B7786B"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843" w:type="dxa"/>
          </w:tcPr>
          <w:p w14:paraId="2D71C581" w14:textId="77777777" w:rsidR="00B7786B" w:rsidRPr="0052789B" w:rsidRDefault="00B7786B" w:rsidP="008D2DB7">
            <w:pPr>
              <w:spacing w:before="0" w:after="0" w:line="240" w:lineRule="auto"/>
              <w:rPr>
                <w:rFonts w:cs="Arial"/>
                <w:i/>
                <w:sz w:val="20"/>
                <w:szCs w:val="20"/>
              </w:rPr>
            </w:pPr>
            <w:proofErr w:type="spellStart"/>
            <w:r w:rsidRPr="0052789B">
              <w:rPr>
                <w:rFonts w:cs="Arial"/>
                <w:i/>
                <w:sz w:val="20"/>
                <w:szCs w:val="20"/>
              </w:rPr>
              <w:t>regnr</w:t>
            </w:r>
            <w:proofErr w:type="spellEnd"/>
          </w:p>
        </w:tc>
        <w:tc>
          <w:tcPr>
            <w:tcW w:w="1134" w:type="dxa"/>
          </w:tcPr>
          <w:p w14:paraId="00B2AAF4" w14:textId="77777777" w:rsidR="00B7786B" w:rsidRPr="0052789B" w:rsidRDefault="00B7786B" w:rsidP="008D2DB7">
            <w:pPr>
              <w:spacing w:before="0" w:after="0" w:line="240" w:lineRule="auto"/>
              <w:rPr>
                <w:rFonts w:cs="Arial"/>
                <w:sz w:val="20"/>
                <w:szCs w:val="20"/>
              </w:rPr>
            </w:pPr>
            <w:r w:rsidRPr="0052789B">
              <w:rPr>
                <w:rFonts w:cs="Arial"/>
                <w:sz w:val="20"/>
                <w:szCs w:val="20"/>
              </w:rPr>
              <w:t>Jā</w:t>
            </w:r>
          </w:p>
        </w:tc>
        <w:tc>
          <w:tcPr>
            <w:tcW w:w="2835" w:type="dxa"/>
          </w:tcPr>
          <w:p w14:paraId="2B230561" w14:textId="77777777" w:rsidR="00B7786B" w:rsidRPr="0052789B" w:rsidRDefault="00B7786B" w:rsidP="008D2DB7">
            <w:pPr>
              <w:spacing w:before="0" w:after="0" w:line="240" w:lineRule="auto"/>
              <w:rPr>
                <w:rStyle w:val="eop"/>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Identifikācijas līdzekļa izdevēja reģistrācijas numurs</w:t>
            </w:r>
            <w:r w:rsidRPr="0052789B">
              <w:rPr>
                <w:rStyle w:val="eop"/>
                <w:rFonts w:eastAsiaTheme="majorEastAsia" w:cs="Arial"/>
                <w:sz w:val="20"/>
                <w:szCs w:val="20"/>
                <w:shd w:val="clear" w:color="auto" w:fill="FFFFFF"/>
              </w:rPr>
              <w:t> </w:t>
            </w:r>
          </w:p>
          <w:p w14:paraId="6154F1E2" w14:textId="5489C1D6" w:rsidR="00BD601B" w:rsidRPr="0052789B" w:rsidRDefault="00BD601B" w:rsidP="008D2DB7">
            <w:pPr>
              <w:spacing w:before="0" w:after="0" w:line="240" w:lineRule="auto"/>
              <w:rPr>
                <w:rFonts w:cs="Arial"/>
                <w:sz w:val="20"/>
                <w:szCs w:val="20"/>
              </w:rPr>
            </w:pPr>
            <w:r w:rsidRPr="0052789B">
              <w:rPr>
                <w:rFonts w:cs="Arial"/>
                <w:sz w:val="20"/>
              </w:rPr>
              <w:t>(maksimālais garums: 11 cipari)</w:t>
            </w:r>
          </w:p>
        </w:tc>
        <w:tc>
          <w:tcPr>
            <w:tcW w:w="2693" w:type="dxa"/>
          </w:tcPr>
          <w:p w14:paraId="12D0617E" w14:textId="77777777" w:rsidR="00B7786B" w:rsidRPr="0052789B" w:rsidRDefault="00B7786B" w:rsidP="008D2DB7">
            <w:pPr>
              <w:spacing w:before="0" w:after="0" w:line="240" w:lineRule="auto"/>
              <w:rPr>
                <w:rFonts w:cs="Arial"/>
                <w:sz w:val="20"/>
                <w:szCs w:val="20"/>
              </w:rPr>
            </w:pPr>
            <w:r w:rsidRPr="0052789B">
              <w:rPr>
                <w:rStyle w:val="normaltextrun"/>
                <w:rFonts w:eastAsiaTheme="majorEastAsia" w:cs="Arial"/>
                <w:sz w:val="20"/>
                <w:szCs w:val="20"/>
              </w:rPr>
              <w:t>40000000899</w:t>
            </w:r>
            <w:r w:rsidRPr="0052789B">
              <w:rPr>
                <w:rStyle w:val="eop"/>
                <w:rFonts w:eastAsiaTheme="majorEastAsia" w:cs="Arial"/>
                <w:sz w:val="20"/>
                <w:szCs w:val="20"/>
              </w:rPr>
              <w:t> </w:t>
            </w:r>
          </w:p>
        </w:tc>
      </w:tr>
      <w:tr w:rsidR="00BA53C6" w:rsidRPr="0052789B" w14:paraId="01876797" w14:textId="77777777" w:rsidTr="00C67638">
        <w:tc>
          <w:tcPr>
            <w:tcW w:w="1021" w:type="dxa"/>
          </w:tcPr>
          <w:p w14:paraId="2392FFA8" w14:textId="77777777" w:rsidR="00B7786B" w:rsidRPr="0052789B" w:rsidRDefault="00B7786B" w:rsidP="008D2DB7">
            <w:pPr>
              <w:spacing w:before="0" w:after="0" w:line="240" w:lineRule="auto"/>
              <w:rPr>
                <w:rFonts w:cs="Arial"/>
                <w:sz w:val="20"/>
                <w:szCs w:val="20"/>
              </w:rPr>
            </w:pPr>
            <w:proofErr w:type="spellStart"/>
            <w:r w:rsidRPr="0052789B">
              <w:rPr>
                <w:rFonts w:cs="Arial"/>
                <w:sz w:val="20"/>
                <w:szCs w:val="20"/>
              </w:rPr>
              <w:lastRenderedPageBreak/>
              <w:t>string</w:t>
            </w:r>
            <w:proofErr w:type="spellEnd"/>
          </w:p>
        </w:tc>
        <w:tc>
          <w:tcPr>
            <w:tcW w:w="1843" w:type="dxa"/>
          </w:tcPr>
          <w:p w14:paraId="596682D5" w14:textId="77777777" w:rsidR="00B7786B" w:rsidRPr="0052789B" w:rsidRDefault="00B7786B" w:rsidP="008D2DB7">
            <w:pPr>
              <w:spacing w:before="0" w:after="0" w:line="240" w:lineRule="auto"/>
              <w:rPr>
                <w:rFonts w:cs="Arial"/>
                <w:i/>
                <w:sz w:val="20"/>
                <w:szCs w:val="20"/>
              </w:rPr>
            </w:pPr>
            <w:proofErr w:type="spellStart"/>
            <w:r w:rsidRPr="0052789B">
              <w:rPr>
                <w:rFonts w:cs="Arial"/>
                <w:i/>
                <w:sz w:val="20"/>
                <w:szCs w:val="20"/>
              </w:rPr>
              <w:t>name</w:t>
            </w:r>
            <w:proofErr w:type="spellEnd"/>
          </w:p>
        </w:tc>
        <w:tc>
          <w:tcPr>
            <w:tcW w:w="1134" w:type="dxa"/>
          </w:tcPr>
          <w:p w14:paraId="4CB60510" w14:textId="77777777" w:rsidR="00B7786B" w:rsidRPr="0052789B" w:rsidRDefault="00B7786B" w:rsidP="008D2DB7">
            <w:pPr>
              <w:spacing w:before="0" w:after="0" w:line="240" w:lineRule="auto"/>
              <w:rPr>
                <w:rFonts w:cs="Arial"/>
                <w:sz w:val="20"/>
                <w:szCs w:val="20"/>
              </w:rPr>
            </w:pPr>
            <w:r w:rsidRPr="0052789B">
              <w:rPr>
                <w:rFonts w:cs="Arial"/>
                <w:sz w:val="20"/>
                <w:szCs w:val="20"/>
              </w:rPr>
              <w:t>Jā</w:t>
            </w:r>
          </w:p>
        </w:tc>
        <w:tc>
          <w:tcPr>
            <w:tcW w:w="2835" w:type="dxa"/>
          </w:tcPr>
          <w:p w14:paraId="3753FE1C" w14:textId="77777777" w:rsidR="00BD601B" w:rsidRPr="0052789B" w:rsidRDefault="00B7786B" w:rsidP="008D2DB7">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Identifikācijas līdzekļa izdevēja nosaukums</w:t>
            </w:r>
          </w:p>
          <w:p w14:paraId="7DED0EED" w14:textId="2C4840C7" w:rsidR="00B7786B" w:rsidRPr="0052789B" w:rsidRDefault="00BD601B" w:rsidP="008D2DB7">
            <w:pPr>
              <w:spacing w:before="0" w:after="0" w:line="240" w:lineRule="auto"/>
              <w:rPr>
                <w:rFonts w:cs="Arial"/>
                <w:sz w:val="20"/>
                <w:szCs w:val="20"/>
              </w:rPr>
            </w:pPr>
            <w:r w:rsidRPr="0052789B">
              <w:rPr>
                <w:rFonts w:cs="Arial"/>
                <w:sz w:val="20"/>
              </w:rPr>
              <w:t>(maksimālais garums: 100 rakstzīmes)</w:t>
            </w:r>
            <w:r w:rsidR="00B7786B" w:rsidRPr="0052789B">
              <w:rPr>
                <w:rStyle w:val="eop"/>
                <w:rFonts w:eastAsiaTheme="majorEastAsia" w:cs="Arial"/>
                <w:sz w:val="20"/>
                <w:szCs w:val="20"/>
                <w:shd w:val="clear" w:color="auto" w:fill="FFFFFF"/>
              </w:rPr>
              <w:t> </w:t>
            </w:r>
          </w:p>
        </w:tc>
        <w:tc>
          <w:tcPr>
            <w:tcW w:w="2693" w:type="dxa"/>
          </w:tcPr>
          <w:p w14:paraId="0A628B51" w14:textId="24E14B70" w:rsidR="00B7786B" w:rsidRPr="0052789B" w:rsidRDefault="00B7786B" w:rsidP="008D2DB7">
            <w:pPr>
              <w:spacing w:before="0" w:after="0" w:line="240" w:lineRule="auto"/>
              <w:rPr>
                <w:rFonts w:cs="Arial"/>
                <w:sz w:val="20"/>
                <w:szCs w:val="20"/>
              </w:rPr>
            </w:pPr>
            <w:r w:rsidRPr="0052789B">
              <w:rPr>
                <w:rStyle w:val="normaltextrun"/>
                <w:rFonts w:eastAsiaTheme="majorEastAsia" w:cs="Arial"/>
                <w:sz w:val="20"/>
                <w:szCs w:val="20"/>
                <w:shd w:val="clear" w:color="auto" w:fill="FFFFFF"/>
              </w:rPr>
              <w:t>PMLP – Jelgavas nodaļa</w:t>
            </w:r>
            <w:r w:rsidRPr="0052789B">
              <w:rPr>
                <w:rStyle w:val="eop"/>
                <w:rFonts w:eastAsiaTheme="majorEastAsia" w:cs="Arial"/>
                <w:sz w:val="20"/>
                <w:szCs w:val="20"/>
                <w:shd w:val="clear" w:color="auto" w:fill="FFFFFF"/>
              </w:rPr>
              <w:t> </w:t>
            </w:r>
          </w:p>
        </w:tc>
      </w:tr>
      <w:tr w:rsidR="00BA53C6" w:rsidRPr="0052789B" w14:paraId="6C962F47" w14:textId="77777777" w:rsidTr="00C67638">
        <w:tc>
          <w:tcPr>
            <w:tcW w:w="1021" w:type="dxa"/>
          </w:tcPr>
          <w:p w14:paraId="429DB212" w14:textId="77777777" w:rsidR="00B7786B" w:rsidRPr="0052789B" w:rsidRDefault="00B7786B" w:rsidP="008D2DB7">
            <w:pPr>
              <w:spacing w:before="0" w:after="0" w:line="240" w:lineRule="auto"/>
              <w:rPr>
                <w:rFonts w:cs="Arial"/>
                <w:sz w:val="20"/>
                <w:szCs w:val="20"/>
              </w:rPr>
            </w:pPr>
            <w:proofErr w:type="spellStart"/>
            <w:r w:rsidRPr="0052789B">
              <w:rPr>
                <w:rFonts w:cs="Arial"/>
                <w:sz w:val="20"/>
                <w:szCs w:val="20"/>
              </w:rPr>
              <w:t>date</w:t>
            </w:r>
            <w:proofErr w:type="spellEnd"/>
          </w:p>
        </w:tc>
        <w:tc>
          <w:tcPr>
            <w:tcW w:w="1843" w:type="dxa"/>
          </w:tcPr>
          <w:p w14:paraId="36C52872" w14:textId="77777777" w:rsidR="00B7786B" w:rsidRPr="0052789B" w:rsidRDefault="00B7786B" w:rsidP="008D2DB7">
            <w:pPr>
              <w:spacing w:before="0" w:after="0" w:line="240" w:lineRule="auto"/>
              <w:rPr>
                <w:rFonts w:cs="Arial"/>
                <w:i/>
                <w:sz w:val="20"/>
                <w:szCs w:val="20"/>
              </w:rPr>
            </w:pPr>
            <w:proofErr w:type="spellStart"/>
            <w:r w:rsidRPr="0052789B">
              <w:rPr>
                <w:rFonts w:cs="Arial"/>
                <w:i/>
                <w:sz w:val="20"/>
                <w:szCs w:val="20"/>
              </w:rPr>
              <w:t>applicableFrom</w:t>
            </w:r>
            <w:proofErr w:type="spellEnd"/>
          </w:p>
        </w:tc>
        <w:tc>
          <w:tcPr>
            <w:tcW w:w="1134" w:type="dxa"/>
          </w:tcPr>
          <w:p w14:paraId="44AD5C6E" w14:textId="77777777" w:rsidR="00B7786B" w:rsidRPr="0052789B" w:rsidRDefault="00B7786B" w:rsidP="008D2DB7">
            <w:pPr>
              <w:spacing w:before="0" w:after="0" w:line="240" w:lineRule="auto"/>
              <w:rPr>
                <w:rFonts w:cs="Arial"/>
                <w:sz w:val="20"/>
                <w:szCs w:val="20"/>
              </w:rPr>
            </w:pPr>
            <w:r w:rsidRPr="0052789B">
              <w:rPr>
                <w:rFonts w:cs="Arial"/>
                <w:sz w:val="20"/>
                <w:szCs w:val="20"/>
              </w:rPr>
              <w:t>Jā</w:t>
            </w:r>
          </w:p>
        </w:tc>
        <w:tc>
          <w:tcPr>
            <w:tcW w:w="2835" w:type="dxa"/>
          </w:tcPr>
          <w:p w14:paraId="6CBA1920" w14:textId="77777777" w:rsidR="00B7786B" w:rsidRPr="0052789B" w:rsidRDefault="00B7786B" w:rsidP="008D2DB7">
            <w:pPr>
              <w:spacing w:before="0" w:after="0" w:line="240" w:lineRule="auto"/>
              <w:rPr>
                <w:rStyle w:val="eop"/>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Identifikācijas līdzekļa izdevēja darbības sākuma datums</w:t>
            </w:r>
            <w:r w:rsidRPr="0052789B">
              <w:rPr>
                <w:rStyle w:val="eop"/>
                <w:rFonts w:eastAsiaTheme="majorEastAsia" w:cs="Arial"/>
                <w:sz w:val="20"/>
                <w:szCs w:val="20"/>
                <w:shd w:val="clear" w:color="auto" w:fill="FFFFFF"/>
              </w:rPr>
              <w:t> </w:t>
            </w:r>
          </w:p>
          <w:p w14:paraId="49BFB895" w14:textId="3A62DB22" w:rsidR="00BD601B" w:rsidRPr="0052789B" w:rsidRDefault="00BD601B" w:rsidP="008D2DB7">
            <w:pPr>
              <w:spacing w:before="0" w:after="0" w:line="240" w:lineRule="auto"/>
              <w:rPr>
                <w:rFonts w:cs="Arial"/>
                <w:sz w:val="20"/>
                <w:szCs w:val="20"/>
              </w:rPr>
            </w:pPr>
            <w:r w:rsidRPr="0052789B">
              <w:rPr>
                <w:rFonts w:cs="Arial"/>
                <w:sz w:val="20"/>
              </w:rPr>
              <w:t>(formātā YYYY-MM-DD)</w:t>
            </w:r>
          </w:p>
        </w:tc>
        <w:tc>
          <w:tcPr>
            <w:tcW w:w="2693" w:type="dxa"/>
          </w:tcPr>
          <w:p w14:paraId="5B19170D" w14:textId="77777777" w:rsidR="00B7786B" w:rsidRPr="0052789B" w:rsidRDefault="00B7786B" w:rsidP="008D2DB7">
            <w:pPr>
              <w:spacing w:before="0" w:after="0" w:line="240" w:lineRule="auto"/>
              <w:rPr>
                <w:rFonts w:cs="Arial"/>
                <w:sz w:val="20"/>
                <w:szCs w:val="20"/>
              </w:rPr>
            </w:pPr>
            <w:r w:rsidRPr="0052789B">
              <w:rPr>
                <w:rStyle w:val="normaltextrun"/>
                <w:rFonts w:eastAsiaTheme="majorEastAsia" w:cs="Arial"/>
                <w:sz w:val="20"/>
                <w:szCs w:val="20"/>
                <w:shd w:val="clear" w:color="auto" w:fill="FFFFFF"/>
              </w:rPr>
              <w:t>2020-01-01</w:t>
            </w:r>
            <w:r w:rsidRPr="0052789B">
              <w:rPr>
                <w:rStyle w:val="eop"/>
                <w:rFonts w:eastAsiaTheme="majorEastAsia" w:cs="Arial"/>
                <w:sz w:val="20"/>
                <w:szCs w:val="20"/>
                <w:shd w:val="clear" w:color="auto" w:fill="FFFFFF"/>
              </w:rPr>
              <w:t> </w:t>
            </w:r>
          </w:p>
        </w:tc>
      </w:tr>
      <w:tr w:rsidR="00B7786B" w:rsidRPr="0052789B" w14:paraId="206EEC76" w14:textId="77777777" w:rsidTr="00C67638">
        <w:tc>
          <w:tcPr>
            <w:tcW w:w="1021" w:type="dxa"/>
          </w:tcPr>
          <w:p w14:paraId="58A0A3AA" w14:textId="77777777" w:rsidR="00B7786B" w:rsidRPr="0052789B" w:rsidRDefault="00B7786B" w:rsidP="008D2DB7">
            <w:pPr>
              <w:spacing w:before="0" w:after="0" w:line="240" w:lineRule="auto"/>
              <w:rPr>
                <w:rFonts w:cs="Arial"/>
                <w:sz w:val="20"/>
                <w:szCs w:val="20"/>
              </w:rPr>
            </w:pPr>
            <w:proofErr w:type="spellStart"/>
            <w:r w:rsidRPr="0052789B">
              <w:rPr>
                <w:rFonts w:cs="Arial"/>
                <w:sz w:val="20"/>
                <w:szCs w:val="20"/>
              </w:rPr>
              <w:t>date</w:t>
            </w:r>
            <w:proofErr w:type="spellEnd"/>
          </w:p>
        </w:tc>
        <w:tc>
          <w:tcPr>
            <w:tcW w:w="1843" w:type="dxa"/>
          </w:tcPr>
          <w:p w14:paraId="25B387C0" w14:textId="77777777" w:rsidR="00B7786B" w:rsidRPr="0052789B" w:rsidRDefault="00B7786B" w:rsidP="008D2DB7">
            <w:pPr>
              <w:spacing w:before="0" w:after="0" w:line="240" w:lineRule="auto"/>
              <w:rPr>
                <w:rFonts w:cs="Arial"/>
                <w:i/>
                <w:sz w:val="20"/>
                <w:szCs w:val="20"/>
              </w:rPr>
            </w:pPr>
            <w:proofErr w:type="spellStart"/>
            <w:r w:rsidRPr="0052789B">
              <w:rPr>
                <w:rFonts w:cs="Arial"/>
                <w:i/>
                <w:sz w:val="20"/>
                <w:szCs w:val="20"/>
              </w:rPr>
              <w:t>applcableTill</w:t>
            </w:r>
            <w:proofErr w:type="spellEnd"/>
          </w:p>
        </w:tc>
        <w:tc>
          <w:tcPr>
            <w:tcW w:w="1134" w:type="dxa"/>
          </w:tcPr>
          <w:p w14:paraId="736BA62A" w14:textId="77777777" w:rsidR="00B7786B" w:rsidRPr="0052789B" w:rsidRDefault="00B7786B" w:rsidP="008D2DB7">
            <w:pPr>
              <w:spacing w:before="0" w:after="0" w:line="240" w:lineRule="auto"/>
              <w:rPr>
                <w:rFonts w:cs="Arial"/>
                <w:sz w:val="20"/>
                <w:szCs w:val="20"/>
              </w:rPr>
            </w:pPr>
            <w:r w:rsidRPr="0052789B">
              <w:rPr>
                <w:rFonts w:cs="Arial"/>
                <w:sz w:val="20"/>
                <w:szCs w:val="20"/>
              </w:rPr>
              <w:t>Nē</w:t>
            </w:r>
          </w:p>
        </w:tc>
        <w:tc>
          <w:tcPr>
            <w:tcW w:w="2835" w:type="dxa"/>
          </w:tcPr>
          <w:p w14:paraId="52BB0782" w14:textId="77777777" w:rsidR="00B7786B" w:rsidRPr="0052789B" w:rsidRDefault="00B7786B" w:rsidP="008D2DB7">
            <w:pPr>
              <w:spacing w:before="0" w:after="0" w:line="240" w:lineRule="auto"/>
              <w:rPr>
                <w:rStyle w:val="normaltextrun"/>
                <w:rFonts w:eastAsia="Arial" w:cs="Arial"/>
                <w:sz w:val="20"/>
                <w:szCs w:val="20"/>
                <w:bdr w:val="none" w:sz="0" w:space="0" w:color="auto" w:frame="1"/>
              </w:rPr>
            </w:pPr>
            <w:r w:rsidRPr="0052789B">
              <w:rPr>
                <w:rStyle w:val="normaltextrun"/>
                <w:rFonts w:eastAsiaTheme="majorEastAsia" w:cs="Arial"/>
                <w:sz w:val="20"/>
                <w:szCs w:val="20"/>
                <w:shd w:val="clear" w:color="auto" w:fill="FFFFFF"/>
              </w:rPr>
              <w:t xml:space="preserve">Identifikācijas līdzekļa izdevēja darbības </w:t>
            </w:r>
            <w:r w:rsidRPr="0052789B">
              <w:rPr>
                <w:rStyle w:val="normaltextrun"/>
                <w:rFonts w:eastAsia="Arial" w:cs="Arial"/>
                <w:sz w:val="20"/>
                <w:szCs w:val="20"/>
                <w:bdr w:val="none" w:sz="0" w:space="0" w:color="auto" w:frame="1"/>
              </w:rPr>
              <w:t>beigu datums</w:t>
            </w:r>
          </w:p>
          <w:p w14:paraId="03D29C29" w14:textId="6C1BDA5E" w:rsidR="00BD601B" w:rsidRPr="0052789B" w:rsidRDefault="00BD601B" w:rsidP="008D2DB7">
            <w:pPr>
              <w:spacing w:before="0" w:after="0" w:line="240" w:lineRule="auto"/>
              <w:rPr>
                <w:rFonts w:cs="Arial"/>
                <w:sz w:val="20"/>
                <w:szCs w:val="20"/>
              </w:rPr>
            </w:pPr>
            <w:r w:rsidRPr="0052789B">
              <w:rPr>
                <w:rFonts w:cs="Arial"/>
                <w:sz w:val="20"/>
              </w:rPr>
              <w:t>(formātā YYYY-MM-DD)</w:t>
            </w:r>
          </w:p>
        </w:tc>
        <w:tc>
          <w:tcPr>
            <w:tcW w:w="2693" w:type="dxa"/>
          </w:tcPr>
          <w:p w14:paraId="41BD90F5" w14:textId="77777777" w:rsidR="00B7786B" w:rsidRPr="0052789B" w:rsidRDefault="00B7786B" w:rsidP="008D2DB7">
            <w:pPr>
              <w:spacing w:before="0" w:after="0" w:line="240" w:lineRule="auto"/>
              <w:rPr>
                <w:rFonts w:cs="Arial"/>
                <w:sz w:val="20"/>
                <w:szCs w:val="20"/>
              </w:rPr>
            </w:pPr>
            <w:r w:rsidRPr="0052789B">
              <w:rPr>
                <w:rStyle w:val="normaltextrun"/>
                <w:rFonts w:eastAsiaTheme="majorEastAsia" w:cs="Arial"/>
                <w:sz w:val="20"/>
                <w:szCs w:val="20"/>
                <w:shd w:val="clear" w:color="auto" w:fill="FFFFFF"/>
              </w:rPr>
              <w:t>2022-12-31</w:t>
            </w:r>
            <w:r w:rsidRPr="0052789B">
              <w:rPr>
                <w:rStyle w:val="eop"/>
                <w:rFonts w:eastAsiaTheme="majorEastAsia" w:cs="Arial"/>
                <w:sz w:val="20"/>
                <w:szCs w:val="20"/>
                <w:shd w:val="clear" w:color="auto" w:fill="FFFFFF"/>
              </w:rPr>
              <w:t> </w:t>
            </w:r>
          </w:p>
        </w:tc>
      </w:tr>
    </w:tbl>
    <w:p w14:paraId="5A721C18" w14:textId="77777777" w:rsidR="00B7786B" w:rsidRPr="0052789B" w:rsidRDefault="00B7786B" w:rsidP="008D2DB7">
      <w:pPr>
        <w:spacing w:before="0" w:after="0" w:line="240" w:lineRule="auto"/>
        <w:rPr>
          <w:rFonts w:eastAsia="Arial" w:cs="Arial"/>
        </w:rPr>
      </w:pPr>
    </w:p>
    <w:p w14:paraId="66ACAB85"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Atbildes struktūras piemērs,</w:t>
      </w:r>
      <w:r w:rsidRPr="0052789B">
        <w:rPr>
          <w:rFonts w:cs="Arial"/>
          <w:i/>
          <w:iCs/>
          <w:sz w:val="20"/>
          <w:szCs w:val="20"/>
        </w:rPr>
        <w:t xml:space="preserve"> ja pieprasījums ir bijis veiksmīgs</w:t>
      </w:r>
      <w:r w:rsidRPr="0052789B">
        <w:rPr>
          <w:rFonts w:cs="Arial"/>
          <w:i/>
          <w:sz w:val="20"/>
          <w:szCs w:val="20"/>
        </w:rPr>
        <w:t xml:space="preserve">: </w:t>
      </w:r>
    </w:p>
    <w:p w14:paraId="01B32D3D"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w:t>
      </w:r>
    </w:p>
    <w:p w14:paraId="51DB3F79"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roofErr w:type="spellStart"/>
      <w:r w:rsidRPr="0052789B">
        <w:rPr>
          <w:rFonts w:cs="Arial"/>
          <w:i/>
          <w:sz w:val="20"/>
          <w:szCs w:val="20"/>
        </w:rPr>
        <w:t>identifierIssuerList</w:t>
      </w:r>
      <w:proofErr w:type="spellEnd"/>
      <w:r w:rsidRPr="0052789B">
        <w:rPr>
          <w:rFonts w:cs="Arial"/>
          <w:i/>
          <w:sz w:val="20"/>
          <w:szCs w:val="20"/>
        </w:rPr>
        <w:t>": [</w:t>
      </w:r>
    </w:p>
    <w:p w14:paraId="631ED548"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
    <w:p w14:paraId="30E91136"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roofErr w:type="spellStart"/>
      <w:r w:rsidRPr="0052789B">
        <w:rPr>
          <w:rFonts w:cs="Arial"/>
          <w:i/>
          <w:sz w:val="20"/>
          <w:szCs w:val="20"/>
        </w:rPr>
        <w:t>id</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7846073A"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roofErr w:type="spellStart"/>
      <w:r w:rsidRPr="0052789B">
        <w:rPr>
          <w:rFonts w:cs="Arial"/>
          <w:i/>
          <w:sz w:val="20"/>
          <w:szCs w:val="20"/>
        </w:rPr>
        <w:t>regnr</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31902845"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roofErr w:type="spellStart"/>
      <w:r w:rsidRPr="0052789B">
        <w:rPr>
          <w:rFonts w:cs="Arial"/>
          <w:i/>
          <w:sz w:val="20"/>
          <w:szCs w:val="20"/>
        </w:rPr>
        <w:t>name</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02659DA3"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roofErr w:type="spellStart"/>
      <w:r w:rsidRPr="0052789B">
        <w:rPr>
          <w:rFonts w:cs="Arial"/>
          <w:i/>
          <w:sz w:val="20"/>
          <w:szCs w:val="20"/>
        </w:rPr>
        <w:t>applicableFrom</w:t>
      </w:r>
      <w:proofErr w:type="spellEnd"/>
      <w:r w:rsidRPr="0052789B">
        <w:rPr>
          <w:rFonts w:cs="Arial"/>
          <w:i/>
          <w:sz w:val="20"/>
          <w:szCs w:val="20"/>
        </w:rPr>
        <w:t>": "2021-02-21",</w:t>
      </w:r>
    </w:p>
    <w:p w14:paraId="0F5D1D08"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roofErr w:type="spellStart"/>
      <w:r w:rsidRPr="0052789B">
        <w:rPr>
          <w:rFonts w:cs="Arial"/>
          <w:i/>
          <w:sz w:val="20"/>
          <w:szCs w:val="20"/>
        </w:rPr>
        <w:t>applicableTill</w:t>
      </w:r>
      <w:proofErr w:type="spellEnd"/>
      <w:r w:rsidRPr="0052789B">
        <w:rPr>
          <w:rFonts w:cs="Arial"/>
          <w:i/>
          <w:sz w:val="20"/>
          <w:szCs w:val="20"/>
        </w:rPr>
        <w:t>": "2021-02-21"</w:t>
      </w:r>
    </w:p>
    <w:p w14:paraId="022F72D6"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
    <w:p w14:paraId="71552553"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
    <w:p w14:paraId="6A85DA16"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 xml:space="preserve"> "</w:t>
      </w:r>
      <w:proofErr w:type="spellStart"/>
      <w:r w:rsidRPr="0052789B">
        <w:rPr>
          <w:rFonts w:cs="Arial"/>
          <w:i/>
          <w:sz w:val="20"/>
          <w:szCs w:val="20"/>
        </w:rPr>
        <w:t>totalCount</w:t>
      </w:r>
      <w:proofErr w:type="spellEnd"/>
      <w:r w:rsidRPr="0052789B">
        <w:rPr>
          <w:rFonts w:cs="Arial"/>
          <w:i/>
          <w:sz w:val="20"/>
          <w:szCs w:val="20"/>
        </w:rPr>
        <w:t>": 0</w:t>
      </w:r>
    </w:p>
    <w:p w14:paraId="2C0C755B" w14:textId="77777777" w:rsidR="00B7786B" w:rsidRPr="0052789B"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52789B">
        <w:rPr>
          <w:rFonts w:cs="Arial"/>
          <w:i/>
          <w:sz w:val="20"/>
          <w:szCs w:val="20"/>
        </w:rPr>
        <w:t>}</w:t>
      </w:r>
    </w:p>
    <w:p w14:paraId="74FEE518" w14:textId="5225E558" w:rsidR="00B7786B" w:rsidRPr="0052789B" w:rsidRDefault="00B7786B" w:rsidP="008D2DB7">
      <w:pPr>
        <w:spacing w:before="0" w:after="0" w:line="240" w:lineRule="auto"/>
        <w:jc w:val="center"/>
        <w:rPr>
          <w:rFonts w:cs="Arial"/>
          <w:i/>
          <w:iCs/>
        </w:rPr>
      </w:pPr>
      <w:bookmarkStart w:id="1393" w:name="_Toc64985322"/>
      <w:bookmarkStart w:id="1394" w:name="_Toc228258372"/>
      <w:r w:rsidRPr="0052789B">
        <w:rPr>
          <w:rFonts w:cs="Arial"/>
        </w:rPr>
        <w:t xml:space="preserve">Attēls </w:t>
      </w:r>
      <w:r w:rsidRPr="0052789B">
        <w:rPr>
          <w:rFonts w:cs="Arial"/>
        </w:rPr>
        <w:fldChar w:fldCharType="begin"/>
      </w:r>
      <w:r w:rsidRPr="0052789B">
        <w:rPr>
          <w:rFonts w:cs="Arial"/>
        </w:rPr>
        <w:instrText xml:space="preserve"> SEQ Attēls \* ARABIC </w:instrText>
      </w:r>
      <w:r w:rsidRPr="0052789B">
        <w:rPr>
          <w:rFonts w:cs="Arial"/>
        </w:rPr>
        <w:fldChar w:fldCharType="separate"/>
      </w:r>
      <w:r w:rsidR="0052789B" w:rsidRPr="0052789B">
        <w:rPr>
          <w:rFonts w:cs="Arial"/>
          <w:noProof/>
        </w:rPr>
        <w:t>3</w:t>
      </w:r>
      <w:r w:rsidRPr="0052789B">
        <w:rPr>
          <w:rFonts w:cs="Arial"/>
        </w:rPr>
        <w:fldChar w:fldCharType="end"/>
      </w:r>
      <w:r w:rsidRPr="0052789B">
        <w:rPr>
          <w:rFonts w:cs="Arial"/>
        </w:rPr>
        <w:t xml:space="preserve">. </w:t>
      </w:r>
      <w:proofErr w:type="spellStart"/>
      <w:r w:rsidRPr="0052789B">
        <w:rPr>
          <w:rFonts w:cs="Arial"/>
          <w:i/>
          <w:iCs/>
        </w:rPr>
        <w:t>Get</w:t>
      </w:r>
      <w:proofErr w:type="spellEnd"/>
      <w:r w:rsidRPr="0052789B">
        <w:rPr>
          <w:rFonts w:cs="Arial"/>
          <w:i/>
          <w:iCs/>
        </w:rPr>
        <w:t xml:space="preserve"> </w:t>
      </w:r>
      <w:proofErr w:type="spellStart"/>
      <w:r w:rsidRPr="0052789B">
        <w:rPr>
          <w:rFonts w:cs="Arial"/>
          <w:i/>
          <w:iCs/>
        </w:rPr>
        <w:t>IdentifierIssuer</w:t>
      </w:r>
      <w:proofErr w:type="spellEnd"/>
      <w:r w:rsidRPr="0052789B">
        <w:rPr>
          <w:rFonts w:cs="Arial"/>
          <w:i/>
          <w:iCs/>
        </w:rPr>
        <w:t xml:space="preserve"> metodes veiksmīga pieprasījuma atbildes struktūras piemērs</w:t>
      </w:r>
      <w:bookmarkEnd w:id="1393"/>
      <w:bookmarkEnd w:id="1394"/>
    </w:p>
    <w:p w14:paraId="38CF0924" w14:textId="70F60C1C" w:rsidR="003E3095" w:rsidRPr="0052789B" w:rsidRDefault="003E3095" w:rsidP="003E3095">
      <w:pPr>
        <w:spacing w:before="0" w:after="0" w:line="240" w:lineRule="auto"/>
        <w:rPr>
          <w:rFonts w:cs="Arial"/>
          <w:i/>
          <w:iCs/>
        </w:rPr>
      </w:pPr>
    </w:p>
    <w:p w14:paraId="4947B576" w14:textId="3B10945B" w:rsidR="003E3095" w:rsidRPr="0052789B" w:rsidRDefault="2F295B7F" w:rsidP="00D05E53">
      <w:pPr>
        <w:pStyle w:val="Heading4"/>
        <w:spacing w:before="0" w:after="0"/>
        <w:rPr>
          <w:b/>
          <w:i/>
        </w:rPr>
      </w:pPr>
      <w:bookmarkStart w:id="1395" w:name="_Toc1007842442"/>
      <w:r w:rsidRPr="0052789B">
        <w:t xml:space="preserve">Metode </w:t>
      </w:r>
      <w:proofErr w:type="spellStart"/>
      <w:r w:rsidRPr="0052789B">
        <w:rPr>
          <w:b/>
          <w:i/>
        </w:rPr>
        <w:t>Get</w:t>
      </w:r>
      <w:proofErr w:type="spellEnd"/>
      <w:r w:rsidRPr="0052789B">
        <w:rPr>
          <w:b/>
          <w:i/>
        </w:rPr>
        <w:t xml:space="preserve"> IdentifierIssuerV2</w:t>
      </w:r>
      <w:bookmarkEnd w:id="1395"/>
    </w:p>
    <w:p w14:paraId="2A3B70EE" w14:textId="77777777" w:rsidR="003E3095" w:rsidRPr="0052789B" w:rsidRDefault="003E3095" w:rsidP="00E13EE7">
      <w:pPr>
        <w:spacing w:before="0" w:after="0" w:line="240" w:lineRule="auto"/>
        <w:rPr>
          <w:rFonts w:eastAsia="Arial" w:cs="Arial"/>
        </w:rPr>
      </w:pPr>
    </w:p>
    <w:p w14:paraId="1949FA37" w14:textId="77777777" w:rsidR="003E3095" w:rsidRPr="0052789B" w:rsidRDefault="003E3095" w:rsidP="00E13EE7">
      <w:pPr>
        <w:spacing w:line="240" w:lineRule="auto"/>
        <w:rPr>
          <w:rFonts w:eastAsia="Arial" w:cs="Arial"/>
        </w:rPr>
      </w:pPr>
      <w:proofErr w:type="spellStart"/>
      <w:r w:rsidRPr="0052789B">
        <w:rPr>
          <w:rFonts w:eastAsia="Arial" w:cs="Arial"/>
        </w:rPr>
        <w:t>Get</w:t>
      </w:r>
      <w:proofErr w:type="spellEnd"/>
      <w:r w:rsidRPr="0052789B">
        <w:rPr>
          <w:rFonts w:eastAsia="Arial" w:cs="Arial"/>
        </w:rPr>
        <w:t xml:space="preserve"> metodes atgriež: </w:t>
      </w:r>
      <w:r w:rsidRPr="0052789B">
        <w:rPr>
          <w:rFonts w:cs="Arial"/>
        </w:rPr>
        <w:t xml:space="preserve">DB shēmas </w:t>
      </w:r>
      <w:proofErr w:type="spellStart"/>
      <w:r w:rsidRPr="0052789B">
        <w:rPr>
          <w:rFonts w:cs="Arial"/>
          <w:i/>
        </w:rPr>
        <w:t>identifier</w:t>
      </w:r>
      <w:proofErr w:type="spellEnd"/>
      <w:r w:rsidRPr="0052789B">
        <w:rPr>
          <w:rFonts w:cs="Arial"/>
        </w:rPr>
        <w:t xml:space="preserve">, </w:t>
      </w:r>
      <w:r w:rsidRPr="0052789B">
        <w:rPr>
          <w:rFonts w:eastAsia="Arial" w:cs="Arial"/>
        </w:rPr>
        <w:t xml:space="preserve">tabulas </w:t>
      </w:r>
      <w:proofErr w:type="spellStart"/>
      <w:r w:rsidRPr="0052789B">
        <w:rPr>
          <w:rFonts w:eastAsia="Arial" w:cs="Arial"/>
          <w:i/>
        </w:rPr>
        <w:t>cl_identifier_issuer</w:t>
      </w:r>
      <w:proofErr w:type="spellEnd"/>
      <w:r w:rsidRPr="0052789B">
        <w:rPr>
          <w:rFonts w:eastAsia="Arial" w:cs="Arial"/>
        </w:rPr>
        <w:t xml:space="preserve"> vērtības.</w:t>
      </w:r>
    </w:p>
    <w:p w14:paraId="4610CEB2" w14:textId="77777777" w:rsidR="003E3095" w:rsidRPr="0052789B" w:rsidRDefault="003E3095" w:rsidP="00E13EE7">
      <w:pPr>
        <w:spacing w:line="240" w:lineRule="auto"/>
        <w:rPr>
          <w:rFonts w:eastAsia="Arial" w:cs="Arial"/>
        </w:rPr>
      </w:pPr>
    </w:p>
    <w:p w14:paraId="0DD65DC8" w14:textId="358071F2" w:rsidR="003E3095" w:rsidRPr="0052789B" w:rsidRDefault="003E3095" w:rsidP="00E13EE7">
      <w:pPr>
        <w:spacing w:line="240" w:lineRule="auto"/>
        <w:rPr>
          <w:rFonts w:eastAsia="Arial" w:cs="Arial"/>
        </w:rPr>
      </w:pPr>
      <w:r w:rsidRPr="0052789B">
        <w:rPr>
          <w:rFonts w:eastAsia="Arial" w:cs="Arial"/>
        </w:rPr>
        <w:t xml:space="preserve">Metode </w:t>
      </w:r>
      <w:proofErr w:type="spellStart"/>
      <w:r w:rsidRPr="0052789B">
        <w:rPr>
          <w:rFonts w:eastAsia="Arial" w:cs="Arial"/>
          <w:b/>
          <w:i/>
        </w:rPr>
        <w:t>Get</w:t>
      </w:r>
      <w:proofErr w:type="spellEnd"/>
      <w:r w:rsidRPr="0052789B">
        <w:rPr>
          <w:rFonts w:eastAsia="Arial" w:cs="Arial"/>
          <w:b/>
          <w:i/>
        </w:rPr>
        <w:t xml:space="preserve"> IdentifierIssuer</w:t>
      </w:r>
      <w:r w:rsidRPr="0052789B">
        <w:rPr>
          <w:b/>
          <w:i/>
        </w:rPr>
        <w:t>V2</w:t>
      </w:r>
      <w:r w:rsidRPr="0052789B">
        <w:rPr>
          <w:i/>
        </w:rPr>
        <w:t>,</w:t>
      </w:r>
      <w:r w:rsidRPr="0052789B">
        <w:t xml:space="preserve"> pieejama ārējām IS izmantojot talona autorizācijas mehānismu.</w:t>
      </w:r>
    </w:p>
    <w:p w14:paraId="73D87055" w14:textId="59230782" w:rsidR="003E3095" w:rsidRPr="0052789B" w:rsidRDefault="003E3095" w:rsidP="00E13EE7">
      <w:pPr>
        <w:spacing w:line="240" w:lineRule="auto"/>
        <w:rPr>
          <w:rFonts w:eastAsia="Arial" w:cs="Arial"/>
        </w:rPr>
      </w:pPr>
      <w:r w:rsidRPr="0052789B">
        <w:rPr>
          <w:rFonts w:eastAsia="Arial" w:cs="Arial"/>
        </w:rPr>
        <w:t xml:space="preserve">Metodē tiek nodrošināti (papildinot esošo metodi </w:t>
      </w:r>
      <w:proofErr w:type="spellStart"/>
      <w:r w:rsidRPr="0052789B">
        <w:t>Get</w:t>
      </w:r>
      <w:proofErr w:type="spellEnd"/>
      <w:r w:rsidRPr="0052789B">
        <w:t xml:space="preserve"> </w:t>
      </w:r>
      <w:proofErr w:type="spellStart"/>
      <w:r w:rsidRPr="0052789B">
        <w:t>IdentifierIssuer</w:t>
      </w:r>
      <w:proofErr w:type="spellEnd"/>
      <w:r w:rsidRPr="0052789B">
        <w:t>)</w:t>
      </w:r>
      <w:r w:rsidRPr="0052789B">
        <w:rPr>
          <w:rFonts w:eastAsia="Arial" w:cs="Arial"/>
        </w:rPr>
        <w:t xml:space="preserve"> atribūti, kas tiek izmantoti portāla vajadzībām:</w:t>
      </w:r>
    </w:p>
    <w:p w14:paraId="515A734D" w14:textId="47E36EAA" w:rsidR="003E3095" w:rsidRPr="0052789B" w:rsidRDefault="003E3095" w:rsidP="00E13EE7">
      <w:pPr>
        <w:spacing w:line="240" w:lineRule="auto"/>
        <w:rPr>
          <w:rFonts w:eastAsia="Arial" w:cs="Arial"/>
        </w:rPr>
      </w:pPr>
      <w:r w:rsidRPr="0052789B">
        <w:rPr>
          <w:rFonts w:eastAsia="Arial" w:cs="Arial"/>
        </w:rPr>
        <w:t>“Status” – apzīmē klasifikatora vērtības statusu. Vērtība var būt “Iesniegta”, “Apstiprināta” vai “Noraidīta”.</w:t>
      </w:r>
    </w:p>
    <w:p w14:paraId="04E1C808" w14:textId="77777777" w:rsidR="003E3095" w:rsidRPr="0052789B" w:rsidRDefault="003E3095" w:rsidP="00E13EE7">
      <w:pPr>
        <w:spacing w:line="240" w:lineRule="auto"/>
        <w:rPr>
          <w:rFonts w:eastAsia="Arial" w:cs="Arial"/>
        </w:rPr>
      </w:pPr>
    </w:p>
    <w:p w14:paraId="64C3999F"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Atbildes struktūras piemērs,</w:t>
      </w:r>
      <w:r w:rsidRPr="0052789B">
        <w:rPr>
          <w:rFonts w:cs="Arial"/>
          <w:i/>
          <w:iCs/>
          <w:sz w:val="20"/>
          <w:szCs w:val="20"/>
        </w:rPr>
        <w:t xml:space="preserve"> ja pieprasījums ir bijis veiksmīgs</w:t>
      </w:r>
      <w:r w:rsidRPr="0052789B">
        <w:rPr>
          <w:rFonts w:cs="Arial"/>
          <w:i/>
          <w:sz w:val="20"/>
          <w:szCs w:val="20"/>
        </w:rPr>
        <w:t xml:space="preserve">: </w:t>
      </w:r>
    </w:p>
    <w:p w14:paraId="3EE943E0"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p>
    <w:p w14:paraId="15DDBD6C"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w:t>
      </w:r>
    </w:p>
    <w:p w14:paraId="76B891ED"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roofErr w:type="spellStart"/>
      <w:r w:rsidRPr="0052789B">
        <w:rPr>
          <w:rFonts w:cs="Arial"/>
          <w:i/>
          <w:sz w:val="20"/>
          <w:szCs w:val="20"/>
        </w:rPr>
        <w:t>identifierIssuerList</w:t>
      </w:r>
      <w:proofErr w:type="spellEnd"/>
      <w:r w:rsidRPr="0052789B">
        <w:rPr>
          <w:rFonts w:cs="Arial"/>
          <w:i/>
          <w:sz w:val="20"/>
          <w:szCs w:val="20"/>
        </w:rPr>
        <w:t>": [</w:t>
      </w:r>
    </w:p>
    <w:p w14:paraId="21C32C0F"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
    <w:p w14:paraId="577DF1C5"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roofErr w:type="spellStart"/>
      <w:r w:rsidRPr="0052789B">
        <w:rPr>
          <w:rFonts w:cs="Arial"/>
          <w:i/>
          <w:sz w:val="20"/>
          <w:szCs w:val="20"/>
        </w:rPr>
        <w:t>id</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15B106DC"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roofErr w:type="spellStart"/>
      <w:r w:rsidRPr="0052789B">
        <w:rPr>
          <w:rFonts w:cs="Arial"/>
          <w:i/>
          <w:sz w:val="20"/>
          <w:szCs w:val="20"/>
        </w:rPr>
        <w:t>regnr</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4360D5CD"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roofErr w:type="spellStart"/>
      <w:r w:rsidRPr="0052789B">
        <w:rPr>
          <w:rFonts w:cs="Arial"/>
          <w:i/>
          <w:sz w:val="20"/>
          <w:szCs w:val="20"/>
        </w:rPr>
        <w:t>name</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74F6F5EE"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roofErr w:type="spellStart"/>
      <w:r w:rsidRPr="0052789B">
        <w:rPr>
          <w:rFonts w:cs="Arial"/>
          <w:i/>
          <w:sz w:val="20"/>
          <w:szCs w:val="20"/>
        </w:rPr>
        <w:t>applicableFrom</w:t>
      </w:r>
      <w:proofErr w:type="spellEnd"/>
      <w:r w:rsidRPr="0052789B">
        <w:rPr>
          <w:rFonts w:cs="Arial"/>
          <w:i/>
          <w:sz w:val="20"/>
          <w:szCs w:val="20"/>
        </w:rPr>
        <w:t>": "2021-02-21",</w:t>
      </w:r>
    </w:p>
    <w:p w14:paraId="4145B135"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roofErr w:type="spellStart"/>
      <w:r w:rsidRPr="0052789B">
        <w:rPr>
          <w:rFonts w:cs="Arial"/>
          <w:i/>
          <w:sz w:val="20"/>
          <w:szCs w:val="20"/>
        </w:rPr>
        <w:t>applicableTill</w:t>
      </w:r>
      <w:proofErr w:type="spellEnd"/>
      <w:r w:rsidRPr="0052789B">
        <w:rPr>
          <w:rFonts w:cs="Arial"/>
          <w:i/>
          <w:sz w:val="20"/>
          <w:szCs w:val="20"/>
        </w:rPr>
        <w:t>": "2021-02-21",</w:t>
      </w:r>
    </w:p>
    <w:p w14:paraId="4B785321" w14:textId="5FCAAEFE" w:rsidR="003E3095" w:rsidRPr="0052789B" w:rsidRDefault="00A11A56" w:rsidP="00A11A56">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“status”: “</w:t>
      </w:r>
      <w:proofErr w:type="spellStart"/>
      <w:r w:rsidRPr="0052789B">
        <w:rPr>
          <w:rFonts w:cs="Arial"/>
          <w:i/>
          <w:sz w:val="20"/>
          <w:szCs w:val="20"/>
        </w:rPr>
        <w:t>string</w:t>
      </w:r>
      <w:proofErr w:type="spellEnd"/>
      <w:r w:rsidRPr="0052789B">
        <w:rPr>
          <w:rFonts w:cs="Arial"/>
          <w:i/>
          <w:sz w:val="20"/>
          <w:szCs w:val="20"/>
        </w:rPr>
        <w:t>”</w:t>
      </w:r>
    </w:p>
    <w:p w14:paraId="6219FED0"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
    <w:p w14:paraId="1A516BFF"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
    <w:p w14:paraId="40A8E7D5"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 xml:space="preserve"> "</w:t>
      </w:r>
      <w:proofErr w:type="spellStart"/>
      <w:r w:rsidRPr="0052789B">
        <w:rPr>
          <w:rFonts w:cs="Arial"/>
          <w:i/>
          <w:sz w:val="20"/>
          <w:szCs w:val="20"/>
        </w:rPr>
        <w:t>totalCount</w:t>
      </w:r>
      <w:proofErr w:type="spellEnd"/>
      <w:r w:rsidRPr="0052789B">
        <w:rPr>
          <w:rFonts w:cs="Arial"/>
          <w:i/>
          <w:sz w:val="20"/>
          <w:szCs w:val="20"/>
        </w:rPr>
        <w:t>": 0</w:t>
      </w:r>
    </w:p>
    <w:p w14:paraId="2AD2BA2F" w14:textId="77777777" w:rsidR="003E3095" w:rsidRPr="0052789B"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52789B">
        <w:rPr>
          <w:rFonts w:cs="Arial"/>
          <w:i/>
          <w:sz w:val="20"/>
          <w:szCs w:val="20"/>
        </w:rPr>
        <w:t>}</w:t>
      </w:r>
    </w:p>
    <w:p w14:paraId="1E067F70" w14:textId="3A3C434A" w:rsidR="00AC3D2B" w:rsidRPr="0052789B" w:rsidRDefault="00AC3D2B" w:rsidP="00AC3D2B">
      <w:bookmarkStart w:id="1396" w:name="_Toc62813966"/>
    </w:p>
    <w:p w14:paraId="7FB912BA" w14:textId="3144C56C" w:rsidR="00AC3D2B" w:rsidRPr="0052789B" w:rsidRDefault="5E441FBF" w:rsidP="00D05E53">
      <w:pPr>
        <w:pStyle w:val="Heading4"/>
        <w:spacing w:before="0" w:after="0"/>
        <w:rPr>
          <w:b/>
          <w:i/>
        </w:rPr>
      </w:pPr>
      <w:bookmarkStart w:id="1397" w:name="_Toc719558562"/>
      <w:r w:rsidRPr="0052789B">
        <w:lastRenderedPageBreak/>
        <w:t xml:space="preserve">Metode </w:t>
      </w:r>
      <w:r w:rsidRPr="0052789B">
        <w:rPr>
          <w:b/>
          <w:i/>
        </w:rPr>
        <w:t xml:space="preserve">Post </w:t>
      </w:r>
      <w:proofErr w:type="spellStart"/>
      <w:r w:rsidRPr="0052789B">
        <w:rPr>
          <w:b/>
          <w:i/>
        </w:rPr>
        <w:t>IdentifierIssuer</w:t>
      </w:r>
      <w:bookmarkEnd w:id="1397"/>
      <w:proofErr w:type="spellEnd"/>
    </w:p>
    <w:p w14:paraId="36568DF0" w14:textId="7092C7C8" w:rsidR="00AC3D2B" w:rsidRPr="0052789B" w:rsidRDefault="00AC3D2B" w:rsidP="00AC3D2B"/>
    <w:p w14:paraId="1BD8A0DE" w14:textId="6B86A8D6" w:rsidR="00AC3D2B" w:rsidRPr="0052789B" w:rsidRDefault="00AC3D2B" w:rsidP="00AC3D2B">
      <w:pPr>
        <w:spacing w:before="0" w:after="0" w:line="240" w:lineRule="auto"/>
        <w:contextualSpacing/>
        <w:rPr>
          <w:rFonts w:eastAsia="Arial" w:cs="Arial"/>
        </w:rPr>
      </w:pPr>
      <w:r w:rsidRPr="0052789B">
        <w:rPr>
          <w:rFonts w:eastAsia="Arial" w:cs="Arial"/>
        </w:rPr>
        <w:t xml:space="preserve">API metode </w:t>
      </w:r>
      <w:r w:rsidRPr="0052789B">
        <w:rPr>
          <w:rFonts w:eastAsia="Arial" w:cs="Arial"/>
          <w:i/>
        </w:rPr>
        <w:t xml:space="preserve">Post </w:t>
      </w:r>
      <w:proofErr w:type="spellStart"/>
      <w:r w:rsidRPr="0052789B">
        <w:rPr>
          <w:rFonts w:eastAsia="Arial" w:cs="Arial"/>
          <w:i/>
        </w:rPr>
        <w:t>IdentifierIssuer</w:t>
      </w:r>
      <w:proofErr w:type="spellEnd"/>
      <w:r w:rsidRPr="0052789B">
        <w:rPr>
          <w:rFonts w:eastAsia="Arial" w:cs="Arial"/>
        </w:rPr>
        <w:t xml:space="preserve"> tiek izmantota, lai papildinātu valstī centralizēti definētu personu identifikācijas līdzekļa izdevēju klasifikatoru. Metode nodrošina vērtību iesniegšanu apstiprināšanai (statuss – Iesniegts).</w:t>
      </w:r>
    </w:p>
    <w:p w14:paraId="28080AA9" w14:textId="20FA8C5C" w:rsidR="00AC3D2B" w:rsidRPr="0052789B" w:rsidRDefault="00AC3D2B" w:rsidP="00AC3D2B">
      <w:pPr>
        <w:spacing w:before="0" w:after="0" w:line="240" w:lineRule="auto"/>
        <w:contextualSpacing/>
        <w:rPr>
          <w:rFonts w:eastAsia="Arial" w:cs="Arial"/>
        </w:rPr>
      </w:pPr>
    </w:p>
    <w:p w14:paraId="144599BE" w14:textId="32174AA8" w:rsidR="00AC3D2B" w:rsidRPr="0052789B" w:rsidRDefault="00AC3D2B" w:rsidP="00F15159">
      <w:pPr>
        <w:spacing w:before="0" w:after="0" w:line="240" w:lineRule="auto"/>
        <w:rPr>
          <w:rFonts w:cs="Arial"/>
          <w:shd w:val="clear" w:color="auto" w:fill="F8F8F8"/>
        </w:rPr>
      </w:pPr>
      <w:r w:rsidRPr="0052789B">
        <w:rPr>
          <w:rFonts w:cs="Arial"/>
        </w:rPr>
        <w:t>Papildus informācija V</w:t>
      </w:r>
      <w:r w:rsidR="004463B9" w:rsidRPr="0052789B">
        <w:rPr>
          <w:rFonts w:cs="Arial"/>
        </w:rPr>
        <w:t>D</w:t>
      </w:r>
      <w:r w:rsidRPr="0052789B">
        <w:rPr>
          <w:rFonts w:cs="Arial"/>
        </w:rPr>
        <w:t xml:space="preserve">AA API store vietnē: </w:t>
      </w:r>
      <w:r w:rsidRPr="0052789B">
        <w:rPr>
          <w:rFonts w:cs="Arial"/>
          <w:shd w:val="clear" w:color="auto" w:fill="F8F8F8"/>
        </w:rPr>
        <w:t>API-VIDM-AVIS_identifier-v1_0-IdentifierIssuerPost</w:t>
      </w:r>
    </w:p>
    <w:p w14:paraId="0C5BF8F7" w14:textId="77777777" w:rsidR="00AC3D2B" w:rsidRPr="0052789B" w:rsidRDefault="00AC3D2B" w:rsidP="00F15159">
      <w:pPr>
        <w:spacing w:before="0" w:after="0" w:line="240" w:lineRule="auto"/>
        <w:rPr>
          <w:rFonts w:cs="Arial"/>
        </w:rPr>
      </w:pPr>
      <w:r w:rsidRPr="0052789B">
        <w:rPr>
          <w:rFonts w:cs="Arial"/>
        </w:rPr>
        <w:t>Metodes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842"/>
        <w:gridCol w:w="709"/>
        <w:gridCol w:w="3119"/>
        <w:gridCol w:w="2976"/>
      </w:tblGrid>
      <w:tr w:rsidR="00BA53C6" w:rsidRPr="0052789B" w14:paraId="3A551944" w14:textId="77777777" w:rsidTr="00980763">
        <w:tc>
          <w:tcPr>
            <w:tcW w:w="880" w:type="dxa"/>
          </w:tcPr>
          <w:p w14:paraId="3F6ACBC3" w14:textId="77777777" w:rsidR="00AC3D2B" w:rsidRPr="0052789B" w:rsidRDefault="00AC3D2B" w:rsidP="00F15159">
            <w:pPr>
              <w:spacing w:before="0" w:after="0" w:line="240" w:lineRule="auto"/>
              <w:rPr>
                <w:rFonts w:cs="Arial"/>
                <w:i/>
              </w:rPr>
            </w:pPr>
            <w:r w:rsidRPr="0052789B">
              <w:rPr>
                <w:rFonts w:cs="Arial"/>
                <w:i/>
              </w:rPr>
              <w:t>Lauks (tips)</w:t>
            </w:r>
          </w:p>
        </w:tc>
        <w:tc>
          <w:tcPr>
            <w:tcW w:w="1842" w:type="dxa"/>
          </w:tcPr>
          <w:p w14:paraId="7F17BBDF" w14:textId="77777777" w:rsidR="00AC3D2B" w:rsidRPr="0052789B" w:rsidRDefault="00AC3D2B" w:rsidP="00F15159">
            <w:pPr>
              <w:spacing w:before="0" w:after="0" w:line="240" w:lineRule="auto"/>
              <w:rPr>
                <w:rFonts w:cs="Arial"/>
              </w:rPr>
            </w:pPr>
            <w:r w:rsidRPr="0052789B">
              <w:rPr>
                <w:rFonts w:cs="Arial"/>
                <w:i/>
              </w:rPr>
              <w:t>Nosaukums</w:t>
            </w:r>
          </w:p>
        </w:tc>
        <w:tc>
          <w:tcPr>
            <w:tcW w:w="709" w:type="dxa"/>
          </w:tcPr>
          <w:p w14:paraId="4C8F5784" w14:textId="77777777" w:rsidR="00AC3D2B" w:rsidRPr="0052789B" w:rsidRDefault="00AC3D2B" w:rsidP="00F15159">
            <w:pPr>
              <w:spacing w:before="0" w:after="0" w:line="240" w:lineRule="auto"/>
              <w:rPr>
                <w:rFonts w:cs="Arial"/>
                <w:i/>
              </w:rPr>
            </w:pPr>
            <w:r w:rsidRPr="0052789B">
              <w:rPr>
                <w:rFonts w:cs="Arial"/>
                <w:i/>
              </w:rPr>
              <w:t>Obligāts</w:t>
            </w:r>
          </w:p>
        </w:tc>
        <w:tc>
          <w:tcPr>
            <w:tcW w:w="3119" w:type="dxa"/>
          </w:tcPr>
          <w:p w14:paraId="321D4662" w14:textId="77777777" w:rsidR="00AC3D2B" w:rsidRPr="0052789B" w:rsidRDefault="00AC3D2B" w:rsidP="00F15159">
            <w:pPr>
              <w:spacing w:before="0" w:after="0" w:line="240" w:lineRule="auto"/>
              <w:rPr>
                <w:rFonts w:cs="Arial"/>
                <w:i/>
              </w:rPr>
            </w:pPr>
            <w:r w:rsidRPr="0052789B">
              <w:rPr>
                <w:rFonts w:cs="Arial"/>
                <w:i/>
              </w:rPr>
              <w:t>Apraksts</w:t>
            </w:r>
          </w:p>
        </w:tc>
        <w:tc>
          <w:tcPr>
            <w:tcW w:w="2976" w:type="dxa"/>
          </w:tcPr>
          <w:p w14:paraId="2821F8DE" w14:textId="77777777" w:rsidR="00AC3D2B" w:rsidRPr="0052789B" w:rsidRDefault="00AC3D2B" w:rsidP="00F15159">
            <w:pPr>
              <w:spacing w:before="0" w:after="0" w:line="240" w:lineRule="auto"/>
              <w:jc w:val="center"/>
              <w:rPr>
                <w:rFonts w:cs="Arial"/>
                <w:i/>
              </w:rPr>
            </w:pPr>
            <w:r w:rsidRPr="0052789B">
              <w:rPr>
                <w:rFonts w:cs="Arial"/>
                <w:i/>
              </w:rPr>
              <w:t>Piemērs</w:t>
            </w:r>
          </w:p>
        </w:tc>
      </w:tr>
      <w:tr w:rsidR="00BA53C6" w:rsidRPr="0052789B" w14:paraId="070B7E6C" w14:textId="77777777" w:rsidTr="00980763">
        <w:tc>
          <w:tcPr>
            <w:tcW w:w="880" w:type="dxa"/>
          </w:tcPr>
          <w:p w14:paraId="6DB71D84"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string</w:t>
            </w:r>
            <w:proofErr w:type="spellEnd"/>
          </w:p>
        </w:tc>
        <w:tc>
          <w:tcPr>
            <w:tcW w:w="1842" w:type="dxa"/>
          </w:tcPr>
          <w:p w14:paraId="24F44CA9"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id</w:t>
            </w:r>
            <w:proofErr w:type="spellEnd"/>
          </w:p>
        </w:tc>
        <w:tc>
          <w:tcPr>
            <w:tcW w:w="709" w:type="dxa"/>
          </w:tcPr>
          <w:p w14:paraId="4B2DC50A" w14:textId="77777777" w:rsidR="00AC3D2B" w:rsidRPr="0052789B" w:rsidRDefault="00AC3D2B" w:rsidP="00F15159">
            <w:pPr>
              <w:spacing w:before="0" w:after="0" w:line="240" w:lineRule="auto"/>
              <w:rPr>
                <w:rFonts w:cs="Arial"/>
                <w:sz w:val="20"/>
                <w:szCs w:val="20"/>
              </w:rPr>
            </w:pPr>
            <w:r w:rsidRPr="0052789B">
              <w:rPr>
                <w:rFonts w:cs="Arial"/>
                <w:sz w:val="20"/>
                <w:szCs w:val="20"/>
              </w:rPr>
              <w:t>Jā</w:t>
            </w:r>
          </w:p>
        </w:tc>
        <w:tc>
          <w:tcPr>
            <w:tcW w:w="3119" w:type="dxa"/>
          </w:tcPr>
          <w:p w14:paraId="35ECDBB6" w14:textId="77777777" w:rsidR="00AC3D2B" w:rsidRPr="0052789B" w:rsidRDefault="00AC3D2B" w:rsidP="00F15159">
            <w:pPr>
              <w:spacing w:before="0" w:after="0" w:line="240" w:lineRule="auto"/>
              <w:rPr>
                <w:rFonts w:cs="Arial"/>
                <w:sz w:val="20"/>
                <w:szCs w:val="20"/>
              </w:rPr>
            </w:pPr>
            <w:r w:rsidRPr="0052789B">
              <w:rPr>
                <w:rFonts w:cs="Arial"/>
                <w:sz w:val="20"/>
                <w:szCs w:val="20"/>
              </w:rPr>
              <w:t>Identifikācijas līdzekļu izdevēju unikālais identifikators AVIS sistēmā</w:t>
            </w:r>
          </w:p>
        </w:tc>
        <w:tc>
          <w:tcPr>
            <w:tcW w:w="2976" w:type="dxa"/>
          </w:tcPr>
          <w:p w14:paraId="5AB5AF1B" w14:textId="77777777" w:rsidR="00AC3D2B" w:rsidRPr="0052789B" w:rsidRDefault="00AC3D2B" w:rsidP="00F15159">
            <w:pPr>
              <w:spacing w:before="0" w:after="0" w:line="240" w:lineRule="auto"/>
              <w:rPr>
                <w:rFonts w:cs="Arial"/>
                <w:sz w:val="20"/>
                <w:szCs w:val="20"/>
              </w:rPr>
            </w:pPr>
            <w:r w:rsidRPr="0052789B">
              <w:rPr>
                <w:rFonts w:cs="Arial"/>
                <w:sz w:val="20"/>
                <w:szCs w:val="20"/>
              </w:rPr>
              <w:t>7bc586f5-6290-4c2d-bdbc-204536aa9111</w:t>
            </w:r>
          </w:p>
        </w:tc>
      </w:tr>
      <w:tr w:rsidR="00BA53C6" w:rsidRPr="0052789B" w14:paraId="29747C6D" w14:textId="77777777" w:rsidTr="00980763">
        <w:tc>
          <w:tcPr>
            <w:tcW w:w="880" w:type="dxa"/>
          </w:tcPr>
          <w:p w14:paraId="5EFDA004"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string</w:t>
            </w:r>
            <w:proofErr w:type="spellEnd"/>
          </w:p>
        </w:tc>
        <w:tc>
          <w:tcPr>
            <w:tcW w:w="1842" w:type="dxa"/>
          </w:tcPr>
          <w:p w14:paraId="42F0AECA"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regnr</w:t>
            </w:r>
            <w:proofErr w:type="spellEnd"/>
          </w:p>
        </w:tc>
        <w:tc>
          <w:tcPr>
            <w:tcW w:w="709" w:type="dxa"/>
          </w:tcPr>
          <w:p w14:paraId="266E6675" w14:textId="77777777" w:rsidR="00AC3D2B" w:rsidRPr="0052789B" w:rsidRDefault="00AC3D2B" w:rsidP="00F15159">
            <w:pPr>
              <w:spacing w:before="0" w:after="0" w:line="240" w:lineRule="auto"/>
              <w:rPr>
                <w:rFonts w:cs="Arial"/>
                <w:sz w:val="20"/>
                <w:szCs w:val="20"/>
              </w:rPr>
            </w:pPr>
            <w:r w:rsidRPr="0052789B">
              <w:rPr>
                <w:rFonts w:cs="Arial"/>
                <w:sz w:val="20"/>
                <w:szCs w:val="20"/>
              </w:rPr>
              <w:t>Jā</w:t>
            </w:r>
          </w:p>
        </w:tc>
        <w:tc>
          <w:tcPr>
            <w:tcW w:w="3119" w:type="dxa"/>
          </w:tcPr>
          <w:p w14:paraId="21A9F751" w14:textId="68406E8B" w:rsidR="00AC3D2B" w:rsidRPr="0052789B" w:rsidRDefault="00AC3D2B" w:rsidP="00F15159">
            <w:pPr>
              <w:spacing w:before="0" w:after="0" w:line="240" w:lineRule="auto"/>
              <w:rPr>
                <w:rStyle w:val="eop"/>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Identifikācijas</w:t>
            </w:r>
            <w:r w:rsidR="00BD601B" w:rsidRPr="0052789B">
              <w:rPr>
                <w:rStyle w:val="normaltextrun"/>
                <w:rFonts w:eastAsiaTheme="majorEastAsia" w:cs="Arial"/>
                <w:sz w:val="20"/>
                <w:szCs w:val="20"/>
                <w:shd w:val="clear" w:color="auto" w:fill="FFFFFF"/>
              </w:rPr>
              <w:t xml:space="preserve"> </w:t>
            </w:r>
            <w:r w:rsidRPr="0052789B">
              <w:rPr>
                <w:rStyle w:val="normaltextrun"/>
                <w:rFonts w:eastAsiaTheme="majorEastAsia" w:cs="Arial"/>
                <w:sz w:val="20"/>
                <w:szCs w:val="20"/>
                <w:shd w:val="clear" w:color="auto" w:fill="FFFFFF"/>
              </w:rPr>
              <w:t>līdzekļa izdevēja reģistrācijas numurs</w:t>
            </w:r>
            <w:r w:rsidRPr="0052789B">
              <w:rPr>
                <w:rStyle w:val="eop"/>
                <w:rFonts w:eastAsiaTheme="majorEastAsia" w:cs="Arial"/>
                <w:sz w:val="20"/>
                <w:szCs w:val="20"/>
                <w:shd w:val="clear" w:color="auto" w:fill="FFFFFF"/>
              </w:rPr>
              <w:t> </w:t>
            </w:r>
          </w:p>
          <w:p w14:paraId="745D5FA2" w14:textId="7AF1CBBE" w:rsidR="00BD601B" w:rsidRPr="0052789B" w:rsidRDefault="00BD601B" w:rsidP="00BD601B">
            <w:pPr>
              <w:spacing w:before="0" w:after="0" w:line="240" w:lineRule="auto"/>
              <w:rPr>
                <w:rFonts w:cs="Arial"/>
                <w:sz w:val="20"/>
                <w:szCs w:val="20"/>
              </w:rPr>
            </w:pPr>
            <w:r w:rsidRPr="0052789B">
              <w:rPr>
                <w:rFonts w:cs="Arial"/>
                <w:sz w:val="20"/>
              </w:rPr>
              <w:t>(maksimālais garums: 11 cipari)</w:t>
            </w:r>
          </w:p>
        </w:tc>
        <w:tc>
          <w:tcPr>
            <w:tcW w:w="2976" w:type="dxa"/>
          </w:tcPr>
          <w:p w14:paraId="3D2AAE7B" w14:textId="77777777" w:rsidR="00AC3D2B" w:rsidRPr="0052789B" w:rsidRDefault="00AC3D2B" w:rsidP="00F15159">
            <w:pPr>
              <w:spacing w:before="0" w:after="0" w:line="240" w:lineRule="auto"/>
              <w:rPr>
                <w:rFonts w:cs="Arial"/>
                <w:sz w:val="20"/>
                <w:szCs w:val="20"/>
              </w:rPr>
            </w:pPr>
            <w:r w:rsidRPr="0052789B">
              <w:rPr>
                <w:rStyle w:val="normaltextrun"/>
                <w:rFonts w:eastAsiaTheme="majorEastAsia" w:cs="Arial"/>
                <w:sz w:val="20"/>
                <w:szCs w:val="20"/>
              </w:rPr>
              <w:t>40000000899</w:t>
            </w:r>
            <w:r w:rsidRPr="0052789B">
              <w:rPr>
                <w:rStyle w:val="eop"/>
                <w:rFonts w:eastAsiaTheme="majorEastAsia" w:cs="Arial"/>
                <w:sz w:val="20"/>
                <w:szCs w:val="20"/>
              </w:rPr>
              <w:t> </w:t>
            </w:r>
          </w:p>
        </w:tc>
      </w:tr>
      <w:tr w:rsidR="00BA53C6" w:rsidRPr="0052789B" w14:paraId="6FA58F35" w14:textId="77777777" w:rsidTr="00980763">
        <w:tc>
          <w:tcPr>
            <w:tcW w:w="880" w:type="dxa"/>
          </w:tcPr>
          <w:p w14:paraId="74D62FF8"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string</w:t>
            </w:r>
            <w:proofErr w:type="spellEnd"/>
          </w:p>
        </w:tc>
        <w:tc>
          <w:tcPr>
            <w:tcW w:w="1842" w:type="dxa"/>
          </w:tcPr>
          <w:p w14:paraId="57FB3D25"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name</w:t>
            </w:r>
            <w:proofErr w:type="spellEnd"/>
          </w:p>
        </w:tc>
        <w:tc>
          <w:tcPr>
            <w:tcW w:w="709" w:type="dxa"/>
          </w:tcPr>
          <w:p w14:paraId="5C659E9D" w14:textId="77777777" w:rsidR="00AC3D2B" w:rsidRPr="0052789B" w:rsidRDefault="00AC3D2B" w:rsidP="00F15159">
            <w:pPr>
              <w:spacing w:before="0" w:after="0" w:line="240" w:lineRule="auto"/>
              <w:rPr>
                <w:rFonts w:cs="Arial"/>
                <w:sz w:val="20"/>
                <w:szCs w:val="20"/>
              </w:rPr>
            </w:pPr>
            <w:r w:rsidRPr="0052789B">
              <w:rPr>
                <w:rFonts w:cs="Arial"/>
                <w:sz w:val="20"/>
                <w:szCs w:val="20"/>
              </w:rPr>
              <w:t>Jā</w:t>
            </w:r>
          </w:p>
        </w:tc>
        <w:tc>
          <w:tcPr>
            <w:tcW w:w="3119" w:type="dxa"/>
          </w:tcPr>
          <w:p w14:paraId="1E025B35" w14:textId="77777777" w:rsidR="00AC3D2B" w:rsidRPr="0052789B" w:rsidRDefault="00AC3D2B" w:rsidP="00F15159">
            <w:pPr>
              <w:spacing w:before="0" w:after="0" w:line="240" w:lineRule="auto"/>
              <w:rPr>
                <w:rStyle w:val="eop"/>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Identifikācijas līdzekļa izdevēja nosaukums</w:t>
            </w:r>
            <w:r w:rsidRPr="0052789B">
              <w:rPr>
                <w:rStyle w:val="eop"/>
                <w:rFonts w:eastAsiaTheme="majorEastAsia" w:cs="Arial"/>
                <w:sz w:val="20"/>
                <w:szCs w:val="20"/>
                <w:shd w:val="clear" w:color="auto" w:fill="FFFFFF"/>
              </w:rPr>
              <w:t> </w:t>
            </w:r>
          </w:p>
          <w:p w14:paraId="4182D5A3" w14:textId="497FDA7E" w:rsidR="00BD601B" w:rsidRPr="0052789B" w:rsidRDefault="00BD601B" w:rsidP="00F15159">
            <w:pPr>
              <w:spacing w:before="0" w:after="0" w:line="240" w:lineRule="auto"/>
              <w:rPr>
                <w:rFonts w:cs="Arial"/>
                <w:sz w:val="20"/>
                <w:szCs w:val="20"/>
              </w:rPr>
            </w:pPr>
            <w:r w:rsidRPr="0052789B">
              <w:rPr>
                <w:rFonts w:cs="Arial"/>
                <w:sz w:val="20"/>
              </w:rPr>
              <w:t>(maksimālais garums: 100 rakstzīmes)</w:t>
            </w:r>
          </w:p>
        </w:tc>
        <w:tc>
          <w:tcPr>
            <w:tcW w:w="2976" w:type="dxa"/>
          </w:tcPr>
          <w:p w14:paraId="534A9792" w14:textId="77777777" w:rsidR="00AC3D2B" w:rsidRPr="0052789B" w:rsidRDefault="00AC3D2B" w:rsidP="00F15159">
            <w:pPr>
              <w:spacing w:before="0" w:after="0" w:line="240" w:lineRule="auto"/>
              <w:rPr>
                <w:rFonts w:cs="Arial"/>
                <w:sz w:val="20"/>
                <w:szCs w:val="20"/>
              </w:rPr>
            </w:pPr>
            <w:r w:rsidRPr="0052789B">
              <w:rPr>
                <w:rStyle w:val="normaltextrun"/>
                <w:rFonts w:eastAsiaTheme="majorEastAsia" w:cs="Arial"/>
                <w:sz w:val="20"/>
                <w:szCs w:val="20"/>
                <w:shd w:val="clear" w:color="auto" w:fill="FFFFFF"/>
              </w:rPr>
              <w:t>PMLP – Jelgavas nodaļa</w:t>
            </w:r>
            <w:r w:rsidRPr="0052789B">
              <w:rPr>
                <w:rStyle w:val="eop"/>
                <w:rFonts w:eastAsiaTheme="majorEastAsia" w:cs="Arial"/>
                <w:sz w:val="20"/>
                <w:szCs w:val="20"/>
                <w:shd w:val="clear" w:color="auto" w:fill="FFFFFF"/>
              </w:rPr>
              <w:t> </w:t>
            </w:r>
          </w:p>
        </w:tc>
      </w:tr>
      <w:tr w:rsidR="00BA53C6" w:rsidRPr="0052789B" w14:paraId="031484D8" w14:textId="77777777" w:rsidTr="00980763">
        <w:tc>
          <w:tcPr>
            <w:tcW w:w="880" w:type="dxa"/>
          </w:tcPr>
          <w:p w14:paraId="3D73D5EC"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date</w:t>
            </w:r>
            <w:proofErr w:type="spellEnd"/>
          </w:p>
        </w:tc>
        <w:tc>
          <w:tcPr>
            <w:tcW w:w="1842" w:type="dxa"/>
          </w:tcPr>
          <w:p w14:paraId="1FE28758"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applicableFrom</w:t>
            </w:r>
            <w:proofErr w:type="spellEnd"/>
          </w:p>
        </w:tc>
        <w:tc>
          <w:tcPr>
            <w:tcW w:w="709" w:type="dxa"/>
          </w:tcPr>
          <w:p w14:paraId="506EEED2" w14:textId="77777777" w:rsidR="00AC3D2B" w:rsidRPr="0052789B" w:rsidRDefault="00AC3D2B" w:rsidP="00F15159">
            <w:pPr>
              <w:spacing w:before="0" w:after="0" w:line="240" w:lineRule="auto"/>
              <w:rPr>
                <w:rFonts w:cs="Arial"/>
                <w:sz w:val="20"/>
                <w:szCs w:val="20"/>
              </w:rPr>
            </w:pPr>
            <w:r w:rsidRPr="0052789B">
              <w:rPr>
                <w:rFonts w:cs="Arial"/>
                <w:sz w:val="20"/>
                <w:szCs w:val="20"/>
              </w:rPr>
              <w:t>Jā</w:t>
            </w:r>
          </w:p>
        </w:tc>
        <w:tc>
          <w:tcPr>
            <w:tcW w:w="3119" w:type="dxa"/>
          </w:tcPr>
          <w:p w14:paraId="21D7BB39" w14:textId="77777777" w:rsidR="00AC3D2B" w:rsidRPr="0052789B" w:rsidRDefault="00AC3D2B" w:rsidP="00F15159">
            <w:pPr>
              <w:spacing w:before="0" w:after="0" w:line="240" w:lineRule="auto"/>
              <w:rPr>
                <w:rStyle w:val="eop"/>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Identifikācijas līdzekļa izdevēja darbības sākuma datums</w:t>
            </w:r>
            <w:r w:rsidRPr="0052789B">
              <w:rPr>
                <w:rStyle w:val="eop"/>
                <w:rFonts w:eastAsiaTheme="majorEastAsia" w:cs="Arial"/>
                <w:sz w:val="20"/>
                <w:szCs w:val="20"/>
                <w:shd w:val="clear" w:color="auto" w:fill="FFFFFF"/>
              </w:rPr>
              <w:t> </w:t>
            </w:r>
          </w:p>
          <w:p w14:paraId="4ACCBC70" w14:textId="6C364D53" w:rsidR="00BD601B" w:rsidRPr="0052789B" w:rsidRDefault="00BD601B" w:rsidP="00F15159">
            <w:pPr>
              <w:spacing w:before="0" w:after="0" w:line="240" w:lineRule="auto"/>
              <w:rPr>
                <w:rFonts w:cs="Arial"/>
                <w:sz w:val="20"/>
                <w:szCs w:val="20"/>
              </w:rPr>
            </w:pPr>
            <w:r w:rsidRPr="0052789B">
              <w:rPr>
                <w:rFonts w:cs="Arial"/>
                <w:sz w:val="20"/>
              </w:rPr>
              <w:t>(formātā YYYY-MM-DD)</w:t>
            </w:r>
          </w:p>
        </w:tc>
        <w:tc>
          <w:tcPr>
            <w:tcW w:w="2976" w:type="dxa"/>
          </w:tcPr>
          <w:p w14:paraId="2B65FFD6" w14:textId="77777777" w:rsidR="00AC3D2B" w:rsidRPr="0052789B" w:rsidRDefault="00AC3D2B" w:rsidP="00F15159">
            <w:pPr>
              <w:spacing w:before="0" w:after="0" w:line="240" w:lineRule="auto"/>
              <w:rPr>
                <w:rFonts w:cs="Arial"/>
                <w:sz w:val="20"/>
                <w:szCs w:val="20"/>
              </w:rPr>
            </w:pPr>
            <w:r w:rsidRPr="0052789B">
              <w:rPr>
                <w:rStyle w:val="normaltextrun"/>
                <w:rFonts w:eastAsiaTheme="majorEastAsia" w:cs="Arial"/>
                <w:sz w:val="20"/>
                <w:szCs w:val="20"/>
                <w:shd w:val="clear" w:color="auto" w:fill="FFFFFF"/>
              </w:rPr>
              <w:t>2020-01-01</w:t>
            </w:r>
            <w:r w:rsidRPr="0052789B">
              <w:rPr>
                <w:rStyle w:val="eop"/>
                <w:rFonts w:eastAsiaTheme="majorEastAsia" w:cs="Arial"/>
                <w:sz w:val="20"/>
                <w:szCs w:val="20"/>
                <w:shd w:val="clear" w:color="auto" w:fill="FFFFFF"/>
              </w:rPr>
              <w:t> </w:t>
            </w:r>
          </w:p>
        </w:tc>
      </w:tr>
      <w:tr w:rsidR="00AC3D2B" w:rsidRPr="0052789B" w14:paraId="70119EF7" w14:textId="77777777" w:rsidTr="00980763">
        <w:tc>
          <w:tcPr>
            <w:tcW w:w="880" w:type="dxa"/>
          </w:tcPr>
          <w:p w14:paraId="45390C9D"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date</w:t>
            </w:r>
            <w:proofErr w:type="spellEnd"/>
          </w:p>
        </w:tc>
        <w:tc>
          <w:tcPr>
            <w:tcW w:w="1842" w:type="dxa"/>
          </w:tcPr>
          <w:p w14:paraId="38A5BB14" w14:textId="77777777" w:rsidR="00AC3D2B" w:rsidRPr="0052789B" w:rsidRDefault="00AC3D2B" w:rsidP="00F15159">
            <w:pPr>
              <w:spacing w:before="0" w:after="0" w:line="240" w:lineRule="auto"/>
              <w:rPr>
                <w:rFonts w:cs="Arial"/>
                <w:sz w:val="20"/>
                <w:szCs w:val="20"/>
              </w:rPr>
            </w:pPr>
            <w:proofErr w:type="spellStart"/>
            <w:r w:rsidRPr="0052789B">
              <w:rPr>
                <w:rFonts w:cs="Arial"/>
                <w:sz w:val="20"/>
                <w:szCs w:val="20"/>
              </w:rPr>
              <w:t>applcableTill</w:t>
            </w:r>
            <w:proofErr w:type="spellEnd"/>
          </w:p>
        </w:tc>
        <w:tc>
          <w:tcPr>
            <w:tcW w:w="709" w:type="dxa"/>
          </w:tcPr>
          <w:p w14:paraId="4906C927" w14:textId="77777777" w:rsidR="00AC3D2B" w:rsidRPr="0052789B" w:rsidRDefault="00AC3D2B" w:rsidP="00F15159">
            <w:pPr>
              <w:spacing w:before="0" w:after="0" w:line="240" w:lineRule="auto"/>
              <w:rPr>
                <w:rFonts w:cs="Arial"/>
                <w:sz w:val="20"/>
                <w:szCs w:val="20"/>
              </w:rPr>
            </w:pPr>
            <w:r w:rsidRPr="0052789B">
              <w:rPr>
                <w:rFonts w:cs="Arial"/>
                <w:sz w:val="20"/>
                <w:szCs w:val="20"/>
              </w:rPr>
              <w:t>Nē</w:t>
            </w:r>
          </w:p>
        </w:tc>
        <w:tc>
          <w:tcPr>
            <w:tcW w:w="3119" w:type="dxa"/>
          </w:tcPr>
          <w:p w14:paraId="3AE4DDB9" w14:textId="77777777" w:rsidR="00AC3D2B" w:rsidRPr="0052789B" w:rsidRDefault="00AC3D2B" w:rsidP="00F15159">
            <w:pPr>
              <w:spacing w:before="0" w:after="0" w:line="240" w:lineRule="auto"/>
              <w:rPr>
                <w:rStyle w:val="normaltextrun"/>
                <w:rFonts w:eastAsia="Arial" w:cs="Arial"/>
                <w:sz w:val="20"/>
                <w:szCs w:val="20"/>
                <w:bdr w:val="none" w:sz="0" w:space="0" w:color="auto" w:frame="1"/>
              </w:rPr>
            </w:pPr>
            <w:r w:rsidRPr="0052789B">
              <w:rPr>
                <w:rStyle w:val="normaltextrun"/>
                <w:rFonts w:eastAsiaTheme="majorEastAsia" w:cs="Arial"/>
                <w:sz w:val="20"/>
                <w:szCs w:val="20"/>
                <w:shd w:val="clear" w:color="auto" w:fill="FFFFFF"/>
              </w:rPr>
              <w:t xml:space="preserve">Identifikācijas līdzekļa izdevēja darbības </w:t>
            </w:r>
            <w:r w:rsidRPr="0052789B">
              <w:rPr>
                <w:rStyle w:val="normaltextrun"/>
                <w:rFonts w:eastAsia="Arial" w:cs="Arial"/>
                <w:sz w:val="20"/>
                <w:szCs w:val="20"/>
                <w:bdr w:val="none" w:sz="0" w:space="0" w:color="auto" w:frame="1"/>
              </w:rPr>
              <w:t>beigu datums</w:t>
            </w:r>
          </w:p>
          <w:p w14:paraId="245FC3AC" w14:textId="791ACC62" w:rsidR="00BD601B" w:rsidRPr="0052789B" w:rsidRDefault="00BD601B" w:rsidP="00F15159">
            <w:pPr>
              <w:spacing w:before="0" w:after="0" w:line="240" w:lineRule="auto"/>
              <w:rPr>
                <w:rFonts w:cs="Arial"/>
                <w:sz w:val="20"/>
                <w:szCs w:val="20"/>
              </w:rPr>
            </w:pPr>
            <w:r w:rsidRPr="0052789B">
              <w:rPr>
                <w:rFonts w:cs="Arial"/>
                <w:sz w:val="20"/>
              </w:rPr>
              <w:t>(formātā YYYY-MM-DD)</w:t>
            </w:r>
          </w:p>
        </w:tc>
        <w:tc>
          <w:tcPr>
            <w:tcW w:w="2976" w:type="dxa"/>
          </w:tcPr>
          <w:p w14:paraId="08E2638C" w14:textId="77777777" w:rsidR="00AC3D2B" w:rsidRPr="0052789B" w:rsidRDefault="00AC3D2B" w:rsidP="00F15159">
            <w:pPr>
              <w:spacing w:before="0" w:after="0" w:line="240" w:lineRule="auto"/>
              <w:rPr>
                <w:rFonts w:cs="Arial"/>
                <w:sz w:val="20"/>
                <w:szCs w:val="20"/>
              </w:rPr>
            </w:pPr>
            <w:r w:rsidRPr="0052789B">
              <w:rPr>
                <w:rStyle w:val="normaltextrun"/>
                <w:rFonts w:eastAsiaTheme="majorEastAsia" w:cs="Arial"/>
                <w:sz w:val="20"/>
                <w:szCs w:val="20"/>
                <w:shd w:val="clear" w:color="auto" w:fill="FFFFFF"/>
              </w:rPr>
              <w:t>2022-12-31</w:t>
            </w:r>
            <w:r w:rsidRPr="0052789B">
              <w:rPr>
                <w:rStyle w:val="eop"/>
                <w:rFonts w:eastAsiaTheme="majorEastAsia" w:cs="Arial"/>
                <w:sz w:val="20"/>
                <w:szCs w:val="20"/>
                <w:shd w:val="clear" w:color="auto" w:fill="FFFFFF"/>
              </w:rPr>
              <w:t> </w:t>
            </w:r>
          </w:p>
        </w:tc>
      </w:tr>
    </w:tbl>
    <w:p w14:paraId="6F0C50E7" w14:textId="77777777" w:rsidR="00AC3D2B" w:rsidRPr="0052789B" w:rsidRDefault="00AC3D2B" w:rsidP="00F15159">
      <w:pPr>
        <w:spacing w:before="0" w:after="0" w:line="240" w:lineRule="auto"/>
        <w:rPr>
          <w:rFonts w:cs="Arial"/>
        </w:rPr>
      </w:pPr>
    </w:p>
    <w:p w14:paraId="57F4BAAB" w14:textId="77777777" w:rsidR="00B637C0" w:rsidRPr="0052789B" w:rsidRDefault="29958631" w:rsidP="00D05E53">
      <w:pPr>
        <w:pStyle w:val="Heading4"/>
      </w:pPr>
      <w:bookmarkStart w:id="1398" w:name="_Ref206572877"/>
      <w:bookmarkStart w:id="1399" w:name="_Toc1912178857"/>
      <w:r w:rsidRPr="0052789B">
        <w:t xml:space="preserve">Metode Post </w:t>
      </w:r>
      <w:proofErr w:type="spellStart"/>
      <w:r w:rsidRPr="0052789B">
        <w:t>GetQrIdentifiers</w:t>
      </w:r>
      <w:bookmarkEnd w:id="1398"/>
      <w:bookmarkEnd w:id="1399"/>
      <w:proofErr w:type="spellEnd"/>
    </w:p>
    <w:p w14:paraId="62AA1746" w14:textId="77777777" w:rsidR="00B637C0" w:rsidRPr="0052789B" w:rsidRDefault="00B637C0" w:rsidP="00B637C0">
      <w:r w:rsidRPr="0052789B">
        <w:t xml:space="preserve">Izmantojot metodi </w:t>
      </w:r>
      <w:r w:rsidRPr="0052789B">
        <w:rPr>
          <w:b/>
          <w:bCs/>
          <w:i/>
          <w:iCs/>
        </w:rPr>
        <w:t xml:space="preserve">Post </w:t>
      </w:r>
      <w:proofErr w:type="spellStart"/>
      <w:r w:rsidRPr="0052789B">
        <w:rPr>
          <w:b/>
          <w:bCs/>
          <w:i/>
          <w:iCs/>
        </w:rPr>
        <w:t>GetQrIdentifiers</w:t>
      </w:r>
      <w:proofErr w:type="spellEnd"/>
      <w:r w:rsidRPr="0052789B">
        <w:t>, sistēma atgriež un nepieciešamības gadījumā izveido AVIS QR kodus norādītajām personām.</w:t>
      </w:r>
    </w:p>
    <w:p w14:paraId="324BBA83" w14:textId="77777777" w:rsidR="00B637C0" w:rsidRPr="0052789B" w:rsidRDefault="00B637C0" w:rsidP="00B637C0"/>
    <w:p w14:paraId="1E3F0484" w14:textId="77777777" w:rsidR="00B637C0" w:rsidRPr="0052789B" w:rsidRDefault="00B637C0" w:rsidP="00B637C0">
      <w:r w:rsidRPr="0052789B">
        <w:t>Metodes pieprasījumā izmantotie datu lauki:</w:t>
      </w:r>
    </w:p>
    <w:tbl>
      <w:tblPr>
        <w:tblW w:w="910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2229"/>
        <w:gridCol w:w="975"/>
        <w:gridCol w:w="2674"/>
        <w:gridCol w:w="2385"/>
      </w:tblGrid>
      <w:tr w:rsidR="00BA53C6" w:rsidRPr="0052789B" w14:paraId="4CFE0603" w14:textId="77777777" w:rsidTr="005A7E81">
        <w:tc>
          <w:tcPr>
            <w:tcW w:w="841" w:type="dxa"/>
            <w:tcBorders>
              <w:top w:val="single" w:sz="6" w:space="0" w:color="auto"/>
              <w:left w:val="single" w:sz="6" w:space="0" w:color="auto"/>
              <w:bottom w:val="single" w:sz="6" w:space="0" w:color="auto"/>
              <w:right w:val="single" w:sz="6" w:space="0" w:color="auto"/>
            </w:tcBorders>
            <w:hideMark/>
          </w:tcPr>
          <w:p w14:paraId="729CF605"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2229" w:type="dxa"/>
            <w:tcBorders>
              <w:top w:val="single" w:sz="6" w:space="0" w:color="auto"/>
              <w:left w:val="nil"/>
              <w:bottom w:val="single" w:sz="6" w:space="0" w:color="auto"/>
              <w:right w:val="single" w:sz="6" w:space="0" w:color="auto"/>
            </w:tcBorders>
            <w:hideMark/>
          </w:tcPr>
          <w:p w14:paraId="0A971541"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975" w:type="dxa"/>
            <w:tcBorders>
              <w:top w:val="single" w:sz="6" w:space="0" w:color="auto"/>
              <w:left w:val="nil"/>
              <w:bottom w:val="single" w:sz="6" w:space="0" w:color="auto"/>
              <w:right w:val="single" w:sz="6" w:space="0" w:color="auto"/>
            </w:tcBorders>
            <w:hideMark/>
          </w:tcPr>
          <w:p w14:paraId="611726C4"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674" w:type="dxa"/>
            <w:tcBorders>
              <w:top w:val="single" w:sz="6" w:space="0" w:color="auto"/>
              <w:left w:val="nil"/>
              <w:bottom w:val="single" w:sz="6" w:space="0" w:color="auto"/>
              <w:right w:val="single" w:sz="6" w:space="0" w:color="auto"/>
            </w:tcBorders>
            <w:hideMark/>
          </w:tcPr>
          <w:p w14:paraId="50372A55"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385" w:type="dxa"/>
            <w:tcBorders>
              <w:top w:val="single" w:sz="6" w:space="0" w:color="auto"/>
              <w:left w:val="nil"/>
              <w:bottom w:val="single" w:sz="6" w:space="0" w:color="auto"/>
              <w:right w:val="single" w:sz="6" w:space="0" w:color="auto"/>
            </w:tcBorders>
            <w:hideMark/>
          </w:tcPr>
          <w:p w14:paraId="6F5FE5C1" w14:textId="77777777" w:rsidR="00B637C0" w:rsidRPr="0052789B" w:rsidRDefault="00B637C0" w:rsidP="005A7E81">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6955451E" w14:textId="77777777" w:rsidTr="005A7E81">
        <w:tc>
          <w:tcPr>
            <w:tcW w:w="841" w:type="dxa"/>
            <w:tcBorders>
              <w:top w:val="nil"/>
              <w:left w:val="single" w:sz="6" w:space="0" w:color="auto"/>
              <w:bottom w:val="single" w:sz="6" w:space="0" w:color="auto"/>
              <w:right w:val="single" w:sz="6" w:space="0" w:color="auto"/>
            </w:tcBorders>
          </w:tcPr>
          <w:p w14:paraId="48398651" w14:textId="77777777" w:rsidR="00B637C0" w:rsidRPr="0052789B" w:rsidRDefault="00B637C0" w:rsidP="005A7E81">
            <w:pPr>
              <w:spacing w:before="0" w:after="0" w:line="240" w:lineRule="auto"/>
              <w:textAlignment w:val="baseline"/>
              <w:rPr>
                <w:rFonts w:cs="Arial"/>
                <w:sz w:val="20"/>
                <w:szCs w:val="20"/>
                <w:lang w:eastAsia="lv-LV"/>
              </w:rPr>
            </w:pPr>
            <w:proofErr w:type="spellStart"/>
            <w:r w:rsidRPr="0052789B">
              <w:rPr>
                <w:rFonts w:cs="Arial"/>
                <w:sz w:val="20"/>
                <w:szCs w:val="20"/>
                <w:lang w:eastAsia="lv-LV"/>
              </w:rPr>
              <w:t>Boolean</w:t>
            </w:r>
            <w:proofErr w:type="spellEnd"/>
          </w:p>
        </w:tc>
        <w:tc>
          <w:tcPr>
            <w:tcW w:w="2229" w:type="dxa"/>
            <w:tcBorders>
              <w:top w:val="nil"/>
              <w:left w:val="nil"/>
              <w:bottom w:val="single" w:sz="6" w:space="0" w:color="auto"/>
              <w:right w:val="single" w:sz="6" w:space="0" w:color="auto"/>
            </w:tcBorders>
          </w:tcPr>
          <w:p w14:paraId="61E2BA79" w14:textId="77777777" w:rsidR="00B637C0" w:rsidRPr="0052789B" w:rsidRDefault="00B637C0" w:rsidP="005A7E81">
            <w:pPr>
              <w:spacing w:before="0" w:after="0" w:line="240" w:lineRule="auto"/>
              <w:textAlignment w:val="baseline"/>
              <w:rPr>
                <w:rFonts w:cs="Arial"/>
                <w:i/>
                <w:iCs/>
                <w:sz w:val="20"/>
                <w:szCs w:val="20"/>
                <w:lang w:eastAsia="lv-LV"/>
              </w:rPr>
            </w:pPr>
            <w:proofErr w:type="spellStart"/>
            <w:r w:rsidRPr="0052789B">
              <w:rPr>
                <w:rFonts w:cs="Arial"/>
                <w:i/>
                <w:iCs/>
                <w:sz w:val="20"/>
                <w:szCs w:val="20"/>
                <w:lang w:eastAsia="lv-LV"/>
              </w:rPr>
              <w:t>autoCreate</w:t>
            </w:r>
            <w:proofErr w:type="spellEnd"/>
          </w:p>
        </w:tc>
        <w:tc>
          <w:tcPr>
            <w:tcW w:w="975" w:type="dxa"/>
            <w:tcBorders>
              <w:top w:val="nil"/>
              <w:left w:val="nil"/>
              <w:bottom w:val="single" w:sz="6" w:space="0" w:color="auto"/>
              <w:right w:val="single" w:sz="6" w:space="0" w:color="auto"/>
            </w:tcBorders>
          </w:tcPr>
          <w:p w14:paraId="5218A71F"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674" w:type="dxa"/>
            <w:tcBorders>
              <w:top w:val="nil"/>
              <w:left w:val="nil"/>
              <w:bottom w:val="single" w:sz="6" w:space="0" w:color="auto"/>
              <w:right w:val="single" w:sz="6" w:space="0" w:color="auto"/>
            </w:tcBorders>
          </w:tcPr>
          <w:p w14:paraId="16D03112" w14:textId="77777777" w:rsidR="00B637C0" w:rsidRPr="0052789B" w:rsidRDefault="00B637C0" w:rsidP="005A7E81">
            <w:pPr>
              <w:spacing w:before="0" w:after="0" w:line="240" w:lineRule="auto"/>
              <w:jc w:val="left"/>
              <w:textAlignment w:val="baseline"/>
              <w:rPr>
                <w:rFonts w:cs="Arial"/>
                <w:sz w:val="20"/>
                <w:szCs w:val="20"/>
                <w:lang w:eastAsia="lv-LV"/>
              </w:rPr>
            </w:pPr>
            <w:r w:rsidRPr="0052789B">
              <w:rPr>
                <w:rFonts w:cs="Arial"/>
                <w:sz w:val="20"/>
                <w:szCs w:val="20"/>
                <w:lang w:eastAsia="lv-LV"/>
              </w:rPr>
              <w:t>Nosaka, vai izveidot AVIS QR kodus pieprasītajām personām, kam tie šobrīd neeksistē. Noklusējuma vērtība ir “</w:t>
            </w:r>
            <w:proofErr w:type="spellStart"/>
            <w:r w:rsidRPr="0052789B">
              <w:rPr>
                <w:rFonts w:cs="Arial"/>
                <w:sz w:val="20"/>
                <w:szCs w:val="20"/>
                <w:lang w:eastAsia="lv-LV"/>
              </w:rPr>
              <w:t>false</w:t>
            </w:r>
            <w:proofErr w:type="spellEnd"/>
            <w:r w:rsidRPr="0052789B">
              <w:rPr>
                <w:rFonts w:cs="Arial"/>
                <w:sz w:val="20"/>
                <w:szCs w:val="20"/>
                <w:lang w:eastAsia="lv-LV"/>
              </w:rPr>
              <w:t>”.</w:t>
            </w:r>
          </w:p>
        </w:tc>
        <w:tc>
          <w:tcPr>
            <w:tcW w:w="2385" w:type="dxa"/>
            <w:tcBorders>
              <w:top w:val="nil"/>
              <w:left w:val="nil"/>
              <w:bottom w:val="single" w:sz="6" w:space="0" w:color="auto"/>
              <w:right w:val="single" w:sz="6" w:space="0" w:color="auto"/>
            </w:tcBorders>
          </w:tcPr>
          <w:p w14:paraId="4BF74D17" w14:textId="77777777" w:rsidR="00B637C0" w:rsidRPr="0052789B" w:rsidRDefault="00B637C0" w:rsidP="005A7E81">
            <w:pPr>
              <w:spacing w:before="0" w:after="0" w:line="240" w:lineRule="auto"/>
              <w:textAlignment w:val="baseline"/>
              <w:rPr>
                <w:rFonts w:cs="Arial"/>
                <w:sz w:val="20"/>
                <w:szCs w:val="20"/>
                <w:lang w:eastAsia="lv-LV"/>
              </w:rPr>
            </w:pPr>
            <w:proofErr w:type="spellStart"/>
            <w:r w:rsidRPr="0052789B">
              <w:rPr>
                <w:rFonts w:cs="Arial"/>
                <w:sz w:val="20"/>
                <w:szCs w:val="20"/>
                <w:lang w:eastAsia="lv-LV"/>
              </w:rPr>
              <w:t>true</w:t>
            </w:r>
            <w:proofErr w:type="spellEnd"/>
          </w:p>
        </w:tc>
      </w:tr>
      <w:tr w:rsidR="00B637C0" w:rsidRPr="0052789B" w14:paraId="1AA1019E" w14:textId="77777777" w:rsidTr="005A7E81">
        <w:tc>
          <w:tcPr>
            <w:tcW w:w="841" w:type="dxa"/>
            <w:tcBorders>
              <w:top w:val="nil"/>
              <w:left w:val="single" w:sz="6" w:space="0" w:color="auto"/>
              <w:bottom w:val="single" w:sz="6" w:space="0" w:color="auto"/>
              <w:right w:val="single" w:sz="6" w:space="0" w:color="auto"/>
            </w:tcBorders>
            <w:hideMark/>
          </w:tcPr>
          <w:p w14:paraId="074980F8" w14:textId="77777777" w:rsidR="00B637C0" w:rsidRPr="0052789B" w:rsidRDefault="00B637C0" w:rsidP="005A7E8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xml:space="preserve"> </w:t>
            </w:r>
          </w:p>
        </w:tc>
        <w:tc>
          <w:tcPr>
            <w:tcW w:w="2229" w:type="dxa"/>
            <w:tcBorders>
              <w:top w:val="nil"/>
              <w:left w:val="nil"/>
              <w:bottom w:val="single" w:sz="6" w:space="0" w:color="auto"/>
              <w:right w:val="single" w:sz="6" w:space="0" w:color="auto"/>
            </w:tcBorders>
            <w:hideMark/>
          </w:tcPr>
          <w:p w14:paraId="29E5613E" w14:textId="77777777" w:rsidR="00B637C0" w:rsidRPr="0052789B" w:rsidRDefault="00B637C0" w:rsidP="005A7E81">
            <w:pPr>
              <w:spacing w:before="0" w:after="0" w:line="240" w:lineRule="auto"/>
              <w:textAlignment w:val="baseline"/>
              <w:rPr>
                <w:rFonts w:cs="Arial"/>
                <w:sz w:val="20"/>
                <w:szCs w:val="20"/>
                <w:lang w:eastAsia="lv-LV"/>
              </w:rPr>
            </w:pPr>
            <w:proofErr w:type="spellStart"/>
            <w:r w:rsidRPr="0052789B">
              <w:rPr>
                <w:rFonts w:cs="Arial"/>
                <w:sz w:val="20"/>
                <w:szCs w:val="20"/>
                <w:lang w:eastAsia="lv-LV"/>
              </w:rPr>
              <w:t>personCode</w:t>
            </w:r>
            <w:proofErr w:type="spellEnd"/>
          </w:p>
        </w:tc>
        <w:tc>
          <w:tcPr>
            <w:tcW w:w="975" w:type="dxa"/>
            <w:tcBorders>
              <w:top w:val="nil"/>
              <w:left w:val="nil"/>
              <w:bottom w:val="single" w:sz="6" w:space="0" w:color="auto"/>
              <w:right w:val="single" w:sz="6" w:space="0" w:color="auto"/>
            </w:tcBorders>
            <w:hideMark/>
          </w:tcPr>
          <w:p w14:paraId="5FD0555F"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Nē</w:t>
            </w:r>
          </w:p>
        </w:tc>
        <w:tc>
          <w:tcPr>
            <w:tcW w:w="2674" w:type="dxa"/>
            <w:tcBorders>
              <w:top w:val="nil"/>
              <w:left w:val="nil"/>
              <w:bottom w:val="single" w:sz="6" w:space="0" w:color="auto"/>
              <w:right w:val="single" w:sz="6" w:space="0" w:color="auto"/>
            </w:tcBorders>
            <w:hideMark/>
          </w:tcPr>
          <w:p w14:paraId="56681326"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Personas kodu masīvs</w:t>
            </w:r>
          </w:p>
        </w:tc>
        <w:tc>
          <w:tcPr>
            <w:tcW w:w="2385" w:type="dxa"/>
            <w:tcBorders>
              <w:top w:val="nil"/>
              <w:left w:val="nil"/>
              <w:bottom w:val="single" w:sz="6" w:space="0" w:color="auto"/>
              <w:right w:val="single" w:sz="6" w:space="0" w:color="auto"/>
            </w:tcBorders>
            <w:hideMark/>
          </w:tcPr>
          <w:p w14:paraId="71B37962"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w:t>
            </w:r>
          </w:p>
          <w:p w14:paraId="0D44A9FA"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 xml:space="preserve">  "00001010000",</w:t>
            </w:r>
          </w:p>
          <w:p w14:paraId="1E399B96"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 xml:space="preserve">  "00002020000"</w:t>
            </w:r>
          </w:p>
          <w:p w14:paraId="23129313"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w:t>
            </w:r>
          </w:p>
        </w:tc>
      </w:tr>
    </w:tbl>
    <w:p w14:paraId="2DC7C957" w14:textId="77777777" w:rsidR="00B637C0" w:rsidRPr="0052789B" w:rsidRDefault="00B637C0" w:rsidP="00B637C0"/>
    <w:p w14:paraId="6483D842"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lang w:eastAsia="lv-LV"/>
        </w:rPr>
      </w:pPr>
      <w:r w:rsidRPr="0052789B">
        <w:rPr>
          <w:rFonts w:cs="Arial"/>
          <w:i/>
          <w:iCs/>
          <w:lang w:eastAsia="lv-LV"/>
        </w:rPr>
        <w:t>Pieprasījuma struktūras piemērs: </w:t>
      </w:r>
    </w:p>
    <w:p w14:paraId="3FA6E000"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w:t>
      </w:r>
    </w:p>
    <w:p w14:paraId="7FEC2A07"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string</w:t>
      </w:r>
      <w:proofErr w:type="spellEnd"/>
      <w:r w:rsidRPr="0052789B">
        <w:rPr>
          <w:rFonts w:cs="Arial"/>
          <w:i/>
          <w:iCs/>
          <w:sz w:val="18"/>
          <w:szCs w:val="18"/>
          <w:lang w:eastAsia="lv-LV"/>
        </w:rPr>
        <w:t>"</w:t>
      </w:r>
    </w:p>
    <w:p w14:paraId="23616AD4" w14:textId="5676212A"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w:t>
      </w:r>
    </w:p>
    <w:p w14:paraId="6B4C19E2" w14:textId="5DDB1435" w:rsidR="00B637C0" w:rsidRPr="0052789B" w:rsidRDefault="00B637C0" w:rsidP="00B637C0">
      <w:pPr>
        <w:jc w:val="center"/>
        <w:rPr>
          <w:rFonts w:cs="Arial"/>
          <w:iCs/>
        </w:rPr>
      </w:pPr>
      <w:bookmarkStart w:id="1400" w:name="_Toc228258373"/>
      <w:r w:rsidRPr="0052789B">
        <w:t xml:space="preserve">Attēls </w:t>
      </w:r>
      <w:r w:rsidRPr="0052789B">
        <w:fldChar w:fldCharType="begin"/>
      </w:r>
      <w:r w:rsidRPr="0052789B">
        <w:instrText>SEQ Attēls \* ARABIC</w:instrText>
      </w:r>
      <w:r w:rsidRPr="0052789B">
        <w:fldChar w:fldCharType="separate"/>
      </w:r>
      <w:r w:rsidR="0052789B" w:rsidRPr="0052789B">
        <w:rPr>
          <w:noProof/>
        </w:rPr>
        <w:t>4</w:t>
      </w:r>
      <w:r w:rsidRPr="0052789B">
        <w:fldChar w:fldCharType="end"/>
      </w:r>
      <w:r w:rsidRPr="0052789B">
        <w:t xml:space="preserve">. </w:t>
      </w:r>
      <w:r w:rsidRPr="0052789B">
        <w:rPr>
          <w:i/>
        </w:rPr>
        <w:t xml:space="preserve">Post </w:t>
      </w:r>
      <w:proofErr w:type="spellStart"/>
      <w:r w:rsidRPr="0052789B">
        <w:rPr>
          <w:i/>
        </w:rPr>
        <w:t>GetQrIdentifiers</w:t>
      </w:r>
      <w:proofErr w:type="spellEnd"/>
      <w:r w:rsidRPr="0052789B">
        <w:rPr>
          <w:i/>
        </w:rPr>
        <w:t xml:space="preserve"> </w:t>
      </w:r>
      <w:r w:rsidRPr="0052789B">
        <w:rPr>
          <w:rFonts w:cs="Arial"/>
          <w:iCs/>
        </w:rPr>
        <w:t>metodes pieprasījuma struktūras piemērs</w:t>
      </w:r>
      <w:bookmarkEnd w:id="1400"/>
    </w:p>
    <w:p w14:paraId="6189EF42" w14:textId="77777777" w:rsidR="00B637C0" w:rsidRPr="0052789B" w:rsidRDefault="29958631" w:rsidP="00D05E53">
      <w:pPr>
        <w:pStyle w:val="Heading4"/>
      </w:pPr>
      <w:bookmarkStart w:id="1401" w:name="_Ref206572878"/>
      <w:bookmarkStart w:id="1402" w:name="_Toc1848851716"/>
      <w:r w:rsidRPr="0052789B">
        <w:t xml:space="preserve">Metode Post </w:t>
      </w:r>
      <w:proofErr w:type="spellStart"/>
      <w:r w:rsidRPr="0052789B">
        <w:t>SaveQrIdentifierStatus</w:t>
      </w:r>
      <w:bookmarkEnd w:id="1401"/>
      <w:bookmarkEnd w:id="1402"/>
      <w:proofErr w:type="spellEnd"/>
    </w:p>
    <w:p w14:paraId="03AC9012" w14:textId="77777777" w:rsidR="00B637C0" w:rsidRPr="0052789B" w:rsidRDefault="00B637C0" w:rsidP="00B637C0">
      <w:r w:rsidRPr="0052789B">
        <w:t xml:space="preserve">Izmantojot metodi </w:t>
      </w:r>
      <w:r w:rsidRPr="0052789B">
        <w:rPr>
          <w:b/>
          <w:i/>
        </w:rPr>
        <w:t xml:space="preserve">Post </w:t>
      </w:r>
      <w:proofErr w:type="spellStart"/>
      <w:r w:rsidRPr="0052789B">
        <w:rPr>
          <w:b/>
          <w:i/>
        </w:rPr>
        <w:t>SaveQrIdentifierStatus</w:t>
      </w:r>
      <w:proofErr w:type="spellEnd"/>
      <w:r w:rsidRPr="0052789B">
        <w:t>, sistēma nomaina norādīto AVIS QR koda statusu.</w:t>
      </w:r>
    </w:p>
    <w:p w14:paraId="0E1FB4E5" w14:textId="77777777" w:rsidR="00B637C0" w:rsidRPr="0052789B" w:rsidRDefault="00B637C0" w:rsidP="00B637C0"/>
    <w:p w14:paraId="716B6B10" w14:textId="77777777" w:rsidR="00B637C0" w:rsidRPr="0052789B" w:rsidRDefault="00B637C0" w:rsidP="00B637C0">
      <w:r w:rsidRPr="0052789B">
        <w:lastRenderedPageBreak/>
        <w:t>Metodes pieprasījumā izmantotie datu lauki:</w:t>
      </w:r>
    </w:p>
    <w:tbl>
      <w:tblPr>
        <w:tblStyle w:val="TableGrid"/>
        <w:tblW w:w="9104" w:type="dxa"/>
        <w:tblLook w:val="04A0" w:firstRow="1" w:lastRow="0" w:firstColumn="1" w:lastColumn="0" w:noHBand="0" w:noVBand="1"/>
      </w:tblPr>
      <w:tblGrid>
        <w:gridCol w:w="972"/>
        <w:gridCol w:w="2218"/>
        <w:gridCol w:w="1006"/>
        <w:gridCol w:w="2579"/>
        <w:gridCol w:w="2329"/>
      </w:tblGrid>
      <w:tr w:rsidR="00BA53C6" w:rsidRPr="0052789B" w14:paraId="190BE4A1" w14:textId="77777777" w:rsidTr="005A7E81">
        <w:tc>
          <w:tcPr>
            <w:tcW w:w="972" w:type="dxa"/>
            <w:hideMark/>
          </w:tcPr>
          <w:p w14:paraId="40F735A8"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2218" w:type="dxa"/>
            <w:hideMark/>
          </w:tcPr>
          <w:p w14:paraId="66D236C9"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006" w:type="dxa"/>
            <w:hideMark/>
          </w:tcPr>
          <w:p w14:paraId="298CA52C"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579" w:type="dxa"/>
            <w:hideMark/>
          </w:tcPr>
          <w:p w14:paraId="13A94EE5"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329" w:type="dxa"/>
            <w:hideMark/>
          </w:tcPr>
          <w:p w14:paraId="61446CB9" w14:textId="77777777" w:rsidR="00B637C0" w:rsidRPr="0052789B" w:rsidRDefault="00B637C0" w:rsidP="005A7E81">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405DC6DE" w14:textId="77777777" w:rsidTr="005A7E81">
        <w:tc>
          <w:tcPr>
            <w:tcW w:w="972" w:type="dxa"/>
            <w:hideMark/>
          </w:tcPr>
          <w:p w14:paraId="784EABC8" w14:textId="77777777" w:rsidR="00B637C0" w:rsidRPr="0052789B" w:rsidRDefault="00B637C0" w:rsidP="005A7E8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xml:space="preserve"> </w:t>
            </w:r>
          </w:p>
        </w:tc>
        <w:tc>
          <w:tcPr>
            <w:tcW w:w="2218" w:type="dxa"/>
            <w:hideMark/>
          </w:tcPr>
          <w:p w14:paraId="7D2119CE" w14:textId="77777777" w:rsidR="00B637C0" w:rsidRPr="0052789B" w:rsidRDefault="00B637C0" w:rsidP="005A7E81">
            <w:pPr>
              <w:spacing w:before="0" w:after="0" w:line="240" w:lineRule="auto"/>
              <w:textAlignment w:val="baseline"/>
              <w:rPr>
                <w:rFonts w:cs="Arial"/>
                <w:sz w:val="20"/>
                <w:szCs w:val="20"/>
                <w:lang w:eastAsia="lv-LV"/>
              </w:rPr>
            </w:pPr>
            <w:proofErr w:type="spellStart"/>
            <w:r w:rsidRPr="0052789B">
              <w:rPr>
                <w:rFonts w:cs="Arial"/>
                <w:sz w:val="20"/>
                <w:szCs w:val="20"/>
                <w:lang w:eastAsia="lv-LV"/>
              </w:rPr>
              <w:t>personIdNumber</w:t>
            </w:r>
            <w:proofErr w:type="spellEnd"/>
          </w:p>
        </w:tc>
        <w:tc>
          <w:tcPr>
            <w:tcW w:w="1006" w:type="dxa"/>
            <w:hideMark/>
          </w:tcPr>
          <w:p w14:paraId="79E7E14E"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579" w:type="dxa"/>
            <w:hideMark/>
          </w:tcPr>
          <w:p w14:paraId="4FBB55B6"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Personas kods</w:t>
            </w:r>
          </w:p>
        </w:tc>
        <w:tc>
          <w:tcPr>
            <w:tcW w:w="2329" w:type="dxa"/>
            <w:hideMark/>
          </w:tcPr>
          <w:p w14:paraId="60D40201"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10102000000</w:t>
            </w:r>
          </w:p>
        </w:tc>
      </w:tr>
      <w:tr w:rsidR="00B637C0" w:rsidRPr="0052789B" w14:paraId="09FB516E" w14:textId="77777777" w:rsidTr="005A7E81">
        <w:tc>
          <w:tcPr>
            <w:tcW w:w="972" w:type="dxa"/>
          </w:tcPr>
          <w:p w14:paraId="68A2F8B4" w14:textId="77777777" w:rsidR="00B637C0" w:rsidRPr="0052789B" w:rsidRDefault="00B637C0" w:rsidP="005A7E81">
            <w:pPr>
              <w:spacing w:before="0" w:after="0" w:line="240" w:lineRule="auto"/>
              <w:textAlignment w:val="baseline"/>
              <w:rPr>
                <w:rFonts w:cs="Arial"/>
                <w:sz w:val="20"/>
                <w:szCs w:val="20"/>
                <w:lang w:eastAsia="lv-LV"/>
              </w:rPr>
            </w:pPr>
            <w:proofErr w:type="spellStart"/>
            <w:r w:rsidRPr="0052789B">
              <w:rPr>
                <w:rFonts w:cs="Arial"/>
                <w:sz w:val="20"/>
                <w:szCs w:val="20"/>
                <w:lang w:eastAsia="lv-LV"/>
              </w:rPr>
              <w:t>Integer</w:t>
            </w:r>
            <w:proofErr w:type="spellEnd"/>
          </w:p>
        </w:tc>
        <w:tc>
          <w:tcPr>
            <w:tcW w:w="2218" w:type="dxa"/>
          </w:tcPr>
          <w:p w14:paraId="4F2C0B39" w14:textId="77777777" w:rsidR="00B637C0" w:rsidRPr="0052789B" w:rsidRDefault="00B637C0" w:rsidP="005A7E81">
            <w:pPr>
              <w:spacing w:before="0" w:after="0" w:line="240" w:lineRule="auto"/>
              <w:textAlignment w:val="baseline"/>
              <w:rPr>
                <w:rFonts w:cs="Arial"/>
                <w:i/>
                <w:iCs/>
                <w:sz w:val="20"/>
                <w:szCs w:val="20"/>
                <w:lang w:eastAsia="lv-LV"/>
              </w:rPr>
            </w:pPr>
            <w:proofErr w:type="spellStart"/>
            <w:r w:rsidRPr="0052789B">
              <w:rPr>
                <w:rFonts w:cs="Arial"/>
                <w:i/>
                <w:iCs/>
                <w:sz w:val="20"/>
                <w:szCs w:val="20"/>
                <w:lang w:eastAsia="lv-LV"/>
              </w:rPr>
              <w:t>identifierStatus</w:t>
            </w:r>
            <w:proofErr w:type="spellEnd"/>
          </w:p>
        </w:tc>
        <w:tc>
          <w:tcPr>
            <w:tcW w:w="1006" w:type="dxa"/>
          </w:tcPr>
          <w:p w14:paraId="67B770E2"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579" w:type="dxa"/>
          </w:tcPr>
          <w:p w14:paraId="03726C84"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 xml:space="preserve">Statusa vērtība, kur 0 – QR kods ir apturēts jeb neaktīvs; 1 – QR kods ir </w:t>
            </w:r>
            <w:proofErr w:type="spellStart"/>
            <w:r w:rsidRPr="0052789B">
              <w:rPr>
                <w:rFonts w:cs="Arial"/>
                <w:sz w:val="20"/>
                <w:szCs w:val="20"/>
                <w:lang w:eastAsia="lv-LV"/>
              </w:rPr>
              <w:t>aktī</w:t>
            </w:r>
            <w:proofErr w:type="spellEnd"/>
          </w:p>
        </w:tc>
        <w:tc>
          <w:tcPr>
            <w:tcW w:w="2329" w:type="dxa"/>
          </w:tcPr>
          <w:p w14:paraId="57B9B255"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0 vai 1</w:t>
            </w:r>
          </w:p>
        </w:tc>
      </w:tr>
    </w:tbl>
    <w:p w14:paraId="096FA7AE" w14:textId="77777777" w:rsidR="00B637C0" w:rsidRPr="0052789B" w:rsidRDefault="00B637C0" w:rsidP="00B637C0"/>
    <w:p w14:paraId="1B8072F7"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lang w:eastAsia="lv-LV"/>
        </w:rPr>
      </w:pPr>
      <w:r w:rsidRPr="0052789B">
        <w:rPr>
          <w:rFonts w:cs="Arial"/>
          <w:i/>
          <w:iCs/>
          <w:lang w:eastAsia="lv-LV"/>
        </w:rPr>
        <w:t>Pieprasījuma struktūras piemērs: </w:t>
      </w:r>
    </w:p>
    <w:p w14:paraId="29C71C6A"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w:t>
      </w:r>
    </w:p>
    <w:p w14:paraId="5699C834"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qrIdentifierStatusList</w:t>
      </w:r>
      <w:proofErr w:type="spellEnd"/>
      <w:r w:rsidRPr="0052789B">
        <w:rPr>
          <w:rFonts w:cs="Arial"/>
          <w:i/>
          <w:iCs/>
          <w:sz w:val="18"/>
          <w:szCs w:val="18"/>
          <w:lang w:eastAsia="lv-LV"/>
        </w:rPr>
        <w:t>": [</w:t>
      </w:r>
    </w:p>
    <w:p w14:paraId="64A2477C"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 xml:space="preserve">    {</w:t>
      </w:r>
    </w:p>
    <w:p w14:paraId="409D3CA9"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personIdNumber</w:t>
      </w:r>
      <w:proofErr w:type="spellEnd"/>
      <w:r w:rsidRPr="0052789B">
        <w:rPr>
          <w:rFonts w:cs="Arial"/>
          <w:i/>
          <w:iCs/>
          <w:sz w:val="18"/>
          <w:szCs w:val="18"/>
          <w:lang w:eastAsia="lv-LV"/>
        </w:rPr>
        <w:t>": "</w:t>
      </w:r>
      <w:proofErr w:type="spellStart"/>
      <w:r w:rsidRPr="0052789B">
        <w:rPr>
          <w:rFonts w:cs="Arial"/>
          <w:i/>
          <w:iCs/>
          <w:sz w:val="18"/>
          <w:szCs w:val="18"/>
          <w:lang w:eastAsia="lv-LV"/>
        </w:rPr>
        <w:t>string</w:t>
      </w:r>
      <w:proofErr w:type="spellEnd"/>
      <w:r w:rsidRPr="0052789B">
        <w:rPr>
          <w:rFonts w:cs="Arial"/>
          <w:i/>
          <w:iCs/>
          <w:sz w:val="18"/>
          <w:szCs w:val="18"/>
          <w:lang w:eastAsia="lv-LV"/>
        </w:rPr>
        <w:t>",</w:t>
      </w:r>
    </w:p>
    <w:p w14:paraId="6B2CE659"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identifierStatus</w:t>
      </w:r>
      <w:proofErr w:type="spellEnd"/>
      <w:r w:rsidRPr="0052789B">
        <w:rPr>
          <w:rFonts w:cs="Arial"/>
          <w:i/>
          <w:iCs/>
          <w:sz w:val="18"/>
          <w:szCs w:val="18"/>
          <w:lang w:eastAsia="lv-LV"/>
        </w:rPr>
        <w:t>": 0</w:t>
      </w:r>
    </w:p>
    <w:p w14:paraId="348DE50F"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 xml:space="preserve">    }</w:t>
      </w:r>
    </w:p>
    <w:p w14:paraId="42994CB0"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 xml:space="preserve">  ]</w:t>
      </w:r>
    </w:p>
    <w:p w14:paraId="0E1FC66B"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w:t>
      </w:r>
    </w:p>
    <w:p w14:paraId="740BBF79" w14:textId="2BA6DA93" w:rsidR="00B637C0" w:rsidRPr="0052789B" w:rsidRDefault="00B637C0" w:rsidP="00B637C0">
      <w:pPr>
        <w:jc w:val="center"/>
        <w:rPr>
          <w:rFonts w:cs="Arial"/>
          <w:iCs/>
        </w:rPr>
      </w:pPr>
      <w:bookmarkStart w:id="1403" w:name="_Toc228258374"/>
      <w:r w:rsidRPr="0052789B">
        <w:t xml:space="preserve">Attēls </w:t>
      </w:r>
      <w:r w:rsidRPr="0052789B">
        <w:fldChar w:fldCharType="begin"/>
      </w:r>
      <w:r w:rsidRPr="0052789B">
        <w:instrText>SEQ Attēls \* ARABIC</w:instrText>
      </w:r>
      <w:r w:rsidRPr="0052789B">
        <w:fldChar w:fldCharType="separate"/>
      </w:r>
      <w:r w:rsidR="0052789B" w:rsidRPr="0052789B">
        <w:rPr>
          <w:noProof/>
        </w:rPr>
        <w:t>5</w:t>
      </w:r>
      <w:r w:rsidRPr="0052789B">
        <w:fldChar w:fldCharType="end"/>
      </w:r>
      <w:r w:rsidRPr="0052789B">
        <w:t xml:space="preserve">. </w:t>
      </w:r>
      <w:r w:rsidRPr="0052789B">
        <w:rPr>
          <w:i/>
        </w:rPr>
        <w:t xml:space="preserve">Post </w:t>
      </w:r>
      <w:proofErr w:type="spellStart"/>
      <w:r w:rsidRPr="0052789B">
        <w:rPr>
          <w:bCs/>
          <w:i/>
        </w:rPr>
        <w:t>SaveQrIdentifierStatus</w:t>
      </w:r>
      <w:proofErr w:type="spellEnd"/>
      <w:r w:rsidRPr="0052789B">
        <w:rPr>
          <w:i/>
          <w:iCs/>
        </w:rPr>
        <w:t xml:space="preserve"> </w:t>
      </w:r>
      <w:r w:rsidRPr="0052789B">
        <w:rPr>
          <w:rFonts w:cs="Arial"/>
          <w:iCs/>
        </w:rPr>
        <w:t>metodes pieprasījuma struktūras piemērs</w:t>
      </w:r>
      <w:bookmarkEnd w:id="1403"/>
    </w:p>
    <w:p w14:paraId="01BD858A" w14:textId="77777777" w:rsidR="00B637C0" w:rsidRPr="0052789B" w:rsidRDefault="00B637C0" w:rsidP="00B637C0"/>
    <w:p w14:paraId="5EB8A6EB" w14:textId="77777777" w:rsidR="00B637C0" w:rsidRPr="0052789B" w:rsidRDefault="29958631" w:rsidP="00D05E53">
      <w:pPr>
        <w:pStyle w:val="Heading4"/>
      </w:pPr>
      <w:bookmarkStart w:id="1404" w:name="_Ref206572879"/>
      <w:bookmarkStart w:id="1405" w:name="_Toc2070595740"/>
      <w:r w:rsidRPr="0052789B">
        <w:t xml:space="preserve">Metode Post </w:t>
      </w:r>
      <w:proofErr w:type="spellStart"/>
      <w:r w:rsidRPr="0052789B">
        <w:t>ReissueQrIdentifiers</w:t>
      </w:r>
      <w:bookmarkEnd w:id="1404"/>
      <w:bookmarkEnd w:id="1405"/>
      <w:proofErr w:type="spellEnd"/>
    </w:p>
    <w:p w14:paraId="6CE87085" w14:textId="77777777" w:rsidR="00B637C0" w:rsidRPr="0052789B" w:rsidRDefault="00B637C0" w:rsidP="00B637C0">
      <w:r w:rsidRPr="0052789B">
        <w:t xml:space="preserve">Izmantojot metodi </w:t>
      </w:r>
      <w:r w:rsidRPr="0052789B">
        <w:rPr>
          <w:b/>
          <w:i/>
        </w:rPr>
        <w:t xml:space="preserve">Post </w:t>
      </w:r>
      <w:proofErr w:type="spellStart"/>
      <w:r w:rsidRPr="0052789B">
        <w:rPr>
          <w:b/>
          <w:i/>
        </w:rPr>
        <w:t>ReissueQrIdentifiers</w:t>
      </w:r>
      <w:proofErr w:type="spellEnd"/>
      <w:r w:rsidRPr="0052789B">
        <w:t>, sistēma slēdz pašreizējos AVIS QR kodus norādītajām personām un izveido to vietā jaunus.</w:t>
      </w:r>
    </w:p>
    <w:p w14:paraId="2C31856B" w14:textId="77777777" w:rsidR="00B637C0" w:rsidRPr="0052789B" w:rsidRDefault="00B637C0" w:rsidP="00B637C0"/>
    <w:p w14:paraId="02D83151" w14:textId="77777777" w:rsidR="00B637C0" w:rsidRPr="0052789B" w:rsidRDefault="00B637C0" w:rsidP="00B637C0">
      <w:r w:rsidRPr="0052789B">
        <w:t>Metodes pieprasījumā izmantotie datu lauki:</w:t>
      </w:r>
    </w:p>
    <w:tbl>
      <w:tblPr>
        <w:tblW w:w="910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2229"/>
        <w:gridCol w:w="975"/>
        <w:gridCol w:w="2674"/>
        <w:gridCol w:w="2385"/>
      </w:tblGrid>
      <w:tr w:rsidR="00BA53C6" w:rsidRPr="0052789B" w14:paraId="146E1E54" w14:textId="77777777" w:rsidTr="005A7E81">
        <w:tc>
          <w:tcPr>
            <w:tcW w:w="841" w:type="dxa"/>
            <w:tcBorders>
              <w:top w:val="single" w:sz="6" w:space="0" w:color="auto"/>
              <w:left w:val="single" w:sz="6" w:space="0" w:color="auto"/>
              <w:bottom w:val="single" w:sz="6" w:space="0" w:color="auto"/>
              <w:right w:val="single" w:sz="6" w:space="0" w:color="auto"/>
            </w:tcBorders>
            <w:hideMark/>
          </w:tcPr>
          <w:p w14:paraId="3AE8A2EE"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2229" w:type="dxa"/>
            <w:tcBorders>
              <w:top w:val="single" w:sz="6" w:space="0" w:color="auto"/>
              <w:left w:val="nil"/>
              <w:bottom w:val="single" w:sz="6" w:space="0" w:color="auto"/>
              <w:right w:val="single" w:sz="6" w:space="0" w:color="auto"/>
            </w:tcBorders>
            <w:hideMark/>
          </w:tcPr>
          <w:p w14:paraId="09BF4847"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975" w:type="dxa"/>
            <w:tcBorders>
              <w:top w:val="single" w:sz="6" w:space="0" w:color="auto"/>
              <w:left w:val="nil"/>
              <w:bottom w:val="single" w:sz="6" w:space="0" w:color="auto"/>
              <w:right w:val="single" w:sz="6" w:space="0" w:color="auto"/>
            </w:tcBorders>
            <w:hideMark/>
          </w:tcPr>
          <w:p w14:paraId="0A447EAC"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674" w:type="dxa"/>
            <w:tcBorders>
              <w:top w:val="single" w:sz="6" w:space="0" w:color="auto"/>
              <w:left w:val="nil"/>
              <w:bottom w:val="single" w:sz="6" w:space="0" w:color="auto"/>
              <w:right w:val="single" w:sz="6" w:space="0" w:color="auto"/>
            </w:tcBorders>
            <w:hideMark/>
          </w:tcPr>
          <w:p w14:paraId="00BC4CC7"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385" w:type="dxa"/>
            <w:tcBorders>
              <w:top w:val="single" w:sz="6" w:space="0" w:color="auto"/>
              <w:left w:val="nil"/>
              <w:bottom w:val="single" w:sz="6" w:space="0" w:color="auto"/>
              <w:right w:val="single" w:sz="6" w:space="0" w:color="auto"/>
            </w:tcBorders>
            <w:hideMark/>
          </w:tcPr>
          <w:p w14:paraId="52DA1BEC" w14:textId="77777777" w:rsidR="00B637C0" w:rsidRPr="0052789B" w:rsidRDefault="00B637C0" w:rsidP="005A7E81">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637C0" w:rsidRPr="0052789B" w14:paraId="57FB8D30" w14:textId="77777777" w:rsidTr="005A7E81">
        <w:tc>
          <w:tcPr>
            <w:tcW w:w="841" w:type="dxa"/>
            <w:tcBorders>
              <w:top w:val="nil"/>
              <w:left w:val="single" w:sz="6" w:space="0" w:color="auto"/>
              <w:bottom w:val="single" w:sz="6" w:space="0" w:color="auto"/>
              <w:right w:val="single" w:sz="6" w:space="0" w:color="auto"/>
            </w:tcBorders>
            <w:hideMark/>
          </w:tcPr>
          <w:p w14:paraId="5F8E498A" w14:textId="77777777" w:rsidR="00B637C0" w:rsidRPr="0052789B" w:rsidRDefault="00B637C0" w:rsidP="005A7E8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xml:space="preserve"> </w:t>
            </w:r>
          </w:p>
        </w:tc>
        <w:tc>
          <w:tcPr>
            <w:tcW w:w="2229" w:type="dxa"/>
            <w:tcBorders>
              <w:top w:val="nil"/>
              <w:left w:val="nil"/>
              <w:bottom w:val="single" w:sz="6" w:space="0" w:color="auto"/>
              <w:right w:val="single" w:sz="6" w:space="0" w:color="auto"/>
            </w:tcBorders>
            <w:hideMark/>
          </w:tcPr>
          <w:p w14:paraId="70A828D8" w14:textId="77777777" w:rsidR="00B637C0" w:rsidRPr="0052789B" w:rsidRDefault="00B637C0" w:rsidP="005A7E81">
            <w:pPr>
              <w:spacing w:before="0" w:after="0" w:line="240" w:lineRule="auto"/>
              <w:textAlignment w:val="baseline"/>
              <w:rPr>
                <w:rFonts w:cs="Arial"/>
                <w:sz w:val="20"/>
                <w:szCs w:val="20"/>
                <w:lang w:eastAsia="lv-LV"/>
              </w:rPr>
            </w:pPr>
            <w:proofErr w:type="spellStart"/>
            <w:r w:rsidRPr="0052789B">
              <w:rPr>
                <w:rFonts w:cs="Arial"/>
                <w:sz w:val="20"/>
                <w:szCs w:val="20"/>
                <w:lang w:eastAsia="lv-LV"/>
              </w:rPr>
              <w:t>personCode</w:t>
            </w:r>
            <w:proofErr w:type="spellEnd"/>
          </w:p>
        </w:tc>
        <w:tc>
          <w:tcPr>
            <w:tcW w:w="975" w:type="dxa"/>
            <w:tcBorders>
              <w:top w:val="nil"/>
              <w:left w:val="nil"/>
              <w:bottom w:val="single" w:sz="6" w:space="0" w:color="auto"/>
              <w:right w:val="single" w:sz="6" w:space="0" w:color="auto"/>
            </w:tcBorders>
            <w:hideMark/>
          </w:tcPr>
          <w:p w14:paraId="7E33CE04"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Nē</w:t>
            </w:r>
          </w:p>
        </w:tc>
        <w:tc>
          <w:tcPr>
            <w:tcW w:w="2674" w:type="dxa"/>
            <w:tcBorders>
              <w:top w:val="nil"/>
              <w:left w:val="nil"/>
              <w:bottom w:val="single" w:sz="6" w:space="0" w:color="auto"/>
              <w:right w:val="single" w:sz="6" w:space="0" w:color="auto"/>
            </w:tcBorders>
            <w:hideMark/>
          </w:tcPr>
          <w:p w14:paraId="247370DB"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Personas kodu masīvs</w:t>
            </w:r>
          </w:p>
        </w:tc>
        <w:tc>
          <w:tcPr>
            <w:tcW w:w="2385" w:type="dxa"/>
            <w:tcBorders>
              <w:top w:val="nil"/>
              <w:left w:val="nil"/>
              <w:bottom w:val="single" w:sz="6" w:space="0" w:color="auto"/>
              <w:right w:val="single" w:sz="6" w:space="0" w:color="auto"/>
            </w:tcBorders>
            <w:hideMark/>
          </w:tcPr>
          <w:p w14:paraId="7BBD4FB5"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w:t>
            </w:r>
          </w:p>
          <w:p w14:paraId="28A7BDE7"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 xml:space="preserve">  "00001010000",</w:t>
            </w:r>
          </w:p>
          <w:p w14:paraId="462D172B"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 xml:space="preserve">  "00002020000"</w:t>
            </w:r>
          </w:p>
          <w:p w14:paraId="4ADE94B4" w14:textId="77777777" w:rsidR="00B637C0" w:rsidRPr="0052789B" w:rsidRDefault="00B637C0" w:rsidP="005A7E81">
            <w:pPr>
              <w:spacing w:before="0" w:after="0" w:line="240" w:lineRule="auto"/>
              <w:textAlignment w:val="baseline"/>
              <w:rPr>
                <w:rFonts w:cs="Arial"/>
                <w:sz w:val="20"/>
                <w:szCs w:val="20"/>
                <w:lang w:eastAsia="lv-LV"/>
              </w:rPr>
            </w:pPr>
            <w:r w:rsidRPr="0052789B">
              <w:rPr>
                <w:rFonts w:cs="Arial"/>
                <w:sz w:val="20"/>
                <w:szCs w:val="20"/>
                <w:lang w:eastAsia="lv-LV"/>
              </w:rPr>
              <w:t>]</w:t>
            </w:r>
          </w:p>
        </w:tc>
      </w:tr>
    </w:tbl>
    <w:p w14:paraId="6864556F" w14:textId="77777777" w:rsidR="00B637C0" w:rsidRPr="0052789B" w:rsidRDefault="00B637C0" w:rsidP="00B637C0"/>
    <w:p w14:paraId="6C2E6BD9"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lang w:eastAsia="lv-LV"/>
        </w:rPr>
      </w:pPr>
      <w:r w:rsidRPr="0052789B">
        <w:rPr>
          <w:rFonts w:cs="Arial"/>
          <w:i/>
          <w:iCs/>
          <w:lang w:eastAsia="lv-LV"/>
        </w:rPr>
        <w:t>Pieprasījuma struktūras piemērs: </w:t>
      </w:r>
    </w:p>
    <w:p w14:paraId="4342C792"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w:t>
      </w:r>
    </w:p>
    <w:p w14:paraId="73EF04E7" w14:textId="77777777"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string</w:t>
      </w:r>
      <w:proofErr w:type="spellEnd"/>
      <w:r w:rsidRPr="0052789B">
        <w:rPr>
          <w:rFonts w:cs="Arial"/>
          <w:i/>
          <w:iCs/>
          <w:sz w:val="18"/>
          <w:szCs w:val="18"/>
          <w:lang w:eastAsia="lv-LV"/>
        </w:rPr>
        <w:t>"</w:t>
      </w:r>
    </w:p>
    <w:p w14:paraId="0222E709" w14:textId="041C8DBC" w:rsidR="00B637C0" w:rsidRPr="0052789B" w:rsidRDefault="00B637C0" w:rsidP="00B637C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sz w:val="18"/>
          <w:szCs w:val="18"/>
          <w:lang w:eastAsia="lv-LV"/>
        </w:rPr>
      </w:pPr>
      <w:r w:rsidRPr="0052789B">
        <w:rPr>
          <w:rFonts w:cs="Arial"/>
          <w:i/>
          <w:iCs/>
          <w:sz w:val="18"/>
          <w:szCs w:val="18"/>
          <w:lang w:eastAsia="lv-LV"/>
        </w:rPr>
        <w:t>]</w:t>
      </w:r>
    </w:p>
    <w:p w14:paraId="1005EE3C" w14:textId="2E8664D8" w:rsidR="00B637C0" w:rsidRPr="0052789B" w:rsidRDefault="00B637C0" w:rsidP="00B637C0">
      <w:pPr>
        <w:jc w:val="center"/>
        <w:rPr>
          <w:rFonts w:cs="Arial"/>
          <w:iCs/>
        </w:rPr>
      </w:pPr>
      <w:bookmarkStart w:id="1406" w:name="_Toc228258375"/>
      <w:r w:rsidRPr="0052789B">
        <w:t xml:space="preserve">Attēls </w:t>
      </w:r>
      <w:r w:rsidRPr="0052789B">
        <w:fldChar w:fldCharType="begin"/>
      </w:r>
      <w:r w:rsidRPr="0052789B">
        <w:instrText>SEQ Attēls \* ARABIC</w:instrText>
      </w:r>
      <w:r w:rsidRPr="0052789B">
        <w:fldChar w:fldCharType="separate"/>
      </w:r>
      <w:r w:rsidR="0052789B" w:rsidRPr="0052789B">
        <w:rPr>
          <w:noProof/>
        </w:rPr>
        <w:t>6</w:t>
      </w:r>
      <w:r w:rsidRPr="0052789B">
        <w:fldChar w:fldCharType="end"/>
      </w:r>
      <w:r w:rsidRPr="0052789B">
        <w:t xml:space="preserve">. </w:t>
      </w:r>
      <w:r w:rsidRPr="0052789B">
        <w:rPr>
          <w:i/>
        </w:rPr>
        <w:t xml:space="preserve">Post </w:t>
      </w:r>
      <w:proofErr w:type="spellStart"/>
      <w:r w:rsidRPr="0052789B">
        <w:rPr>
          <w:bCs/>
          <w:i/>
        </w:rPr>
        <w:t>ReissueQrIdentifiers</w:t>
      </w:r>
      <w:proofErr w:type="spellEnd"/>
      <w:r w:rsidRPr="0052789B">
        <w:rPr>
          <w:i/>
          <w:iCs/>
        </w:rPr>
        <w:t xml:space="preserve"> </w:t>
      </w:r>
      <w:r w:rsidRPr="0052789B">
        <w:rPr>
          <w:rFonts w:cs="Arial"/>
          <w:iCs/>
        </w:rPr>
        <w:t>metodes pieprasījuma struktūras piemērs</w:t>
      </w:r>
      <w:bookmarkEnd w:id="1406"/>
    </w:p>
    <w:p w14:paraId="2D2CD4E4" w14:textId="7EB9A325" w:rsidR="005A7E81" w:rsidRPr="0052789B" w:rsidRDefault="5002369A" w:rsidP="00D05E53">
      <w:pPr>
        <w:pStyle w:val="Heading4"/>
      </w:pPr>
      <w:bookmarkStart w:id="1407" w:name="_Ref206664343"/>
      <w:bookmarkStart w:id="1408" w:name="_Toc514874901"/>
      <w:r w:rsidRPr="0052789B">
        <w:t xml:space="preserve">Metode </w:t>
      </w:r>
      <w:r w:rsidR="21BF3D02" w:rsidRPr="0052789B">
        <w:t>Post</w:t>
      </w:r>
      <w:r w:rsidRPr="0052789B">
        <w:t xml:space="preserve"> </w:t>
      </w:r>
      <w:proofErr w:type="spellStart"/>
      <w:r w:rsidRPr="0052789B">
        <w:t>GetQrIdentifierPdf</w:t>
      </w:r>
      <w:bookmarkEnd w:id="1407"/>
      <w:bookmarkEnd w:id="1408"/>
      <w:proofErr w:type="spellEnd"/>
    </w:p>
    <w:p w14:paraId="2BEFF2A4" w14:textId="5F042D11" w:rsidR="005A7E81" w:rsidRPr="0052789B" w:rsidRDefault="005A7E81" w:rsidP="005A7E81">
      <w:r w:rsidRPr="0052789B">
        <w:t xml:space="preserve">Izmantojot metodi </w:t>
      </w:r>
      <w:r w:rsidR="000E3F4B" w:rsidRPr="0052789B">
        <w:rPr>
          <w:b/>
          <w:i/>
        </w:rPr>
        <w:t>Post</w:t>
      </w:r>
      <w:r w:rsidRPr="0052789B">
        <w:rPr>
          <w:b/>
          <w:i/>
        </w:rPr>
        <w:t xml:space="preserve"> </w:t>
      </w:r>
      <w:proofErr w:type="spellStart"/>
      <w:r w:rsidRPr="0052789B">
        <w:rPr>
          <w:b/>
          <w:i/>
        </w:rPr>
        <w:t>GetQrIdentifierPdf</w:t>
      </w:r>
      <w:proofErr w:type="spellEnd"/>
      <w:r w:rsidRPr="0052789B">
        <w:rPr>
          <w:b/>
          <w:i/>
        </w:rPr>
        <w:t>,</w:t>
      </w:r>
      <w:r w:rsidRPr="0052789B">
        <w:t xml:space="preserve"> sistēma </w:t>
      </w:r>
      <w:proofErr w:type="spellStart"/>
      <w:r w:rsidRPr="0052789B">
        <w:t>uzģenērē</w:t>
      </w:r>
      <w:proofErr w:type="spellEnd"/>
      <w:r w:rsidR="000E3F4B" w:rsidRPr="0052789B">
        <w:t xml:space="preserve"> un atgriež</w:t>
      </w:r>
      <w:r w:rsidRPr="0052789B">
        <w:t xml:space="preserve"> AVIS QR kod</w:t>
      </w:r>
      <w:r w:rsidR="000E3F4B" w:rsidRPr="0052789B">
        <w:t>a</w:t>
      </w:r>
      <w:r w:rsidRPr="0052789B">
        <w:t xml:space="preserve"> </w:t>
      </w:r>
      <w:r w:rsidR="000E3F4B" w:rsidRPr="0052789B">
        <w:t>.</w:t>
      </w:r>
      <w:r w:rsidRPr="0052789B">
        <w:t xml:space="preserve">PDF </w:t>
      </w:r>
      <w:r w:rsidR="000E3F4B" w:rsidRPr="0052789B">
        <w:t xml:space="preserve"> datni </w:t>
      </w:r>
      <w:r w:rsidRPr="0052789B">
        <w:t>norādītajai personai.</w:t>
      </w:r>
    </w:p>
    <w:p w14:paraId="33DAD278" w14:textId="77777777" w:rsidR="000E3F4B" w:rsidRPr="0052789B" w:rsidRDefault="000E3F4B" w:rsidP="000E3F4B">
      <w:r w:rsidRPr="0052789B">
        <w:t>Metodes pieprasījumā izmantotie datu lauki:</w:t>
      </w:r>
    </w:p>
    <w:tbl>
      <w:tblPr>
        <w:tblW w:w="910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2229"/>
        <w:gridCol w:w="975"/>
        <w:gridCol w:w="2674"/>
        <w:gridCol w:w="2385"/>
      </w:tblGrid>
      <w:tr w:rsidR="00BA53C6" w:rsidRPr="0052789B" w14:paraId="1ABF2D4D" w14:textId="77777777" w:rsidTr="004E7FEA">
        <w:tc>
          <w:tcPr>
            <w:tcW w:w="841" w:type="dxa"/>
            <w:tcBorders>
              <w:top w:val="single" w:sz="6" w:space="0" w:color="auto"/>
              <w:left w:val="single" w:sz="6" w:space="0" w:color="auto"/>
              <w:bottom w:val="single" w:sz="6" w:space="0" w:color="auto"/>
              <w:right w:val="single" w:sz="6" w:space="0" w:color="auto"/>
            </w:tcBorders>
            <w:hideMark/>
          </w:tcPr>
          <w:p w14:paraId="6CC91311" w14:textId="77777777" w:rsidR="000E3F4B" w:rsidRPr="0052789B" w:rsidRDefault="000E3F4B" w:rsidP="004E7FEA">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2229" w:type="dxa"/>
            <w:tcBorders>
              <w:top w:val="single" w:sz="6" w:space="0" w:color="auto"/>
              <w:left w:val="nil"/>
              <w:bottom w:val="single" w:sz="6" w:space="0" w:color="auto"/>
              <w:right w:val="single" w:sz="6" w:space="0" w:color="auto"/>
            </w:tcBorders>
            <w:hideMark/>
          </w:tcPr>
          <w:p w14:paraId="78ED6C55" w14:textId="77777777" w:rsidR="000E3F4B" w:rsidRPr="0052789B" w:rsidRDefault="000E3F4B" w:rsidP="004E7FEA">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975" w:type="dxa"/>
            <w:tcBorders>
              <w:top w:val="single" w:sz="6" w:space="0" w:color="auto"/>
              <w:left w:val="nil"/>
              <w:bottom w:val="single" w:sz="6" w:space="0" w:color="auto"/>
              <w:right w:val="single" w:sz="6" w:space="0" w:color="auto"/>
            </w:tcBorders>
            <w:hideMark/>
          </w:tcPr>
          <w:p w14:paraId="4761EE24" w14:textId="77777777" w:rsidR="000E3F4B" w:rsidRPr="0052789B" w:rsidRDefault="000E3F4B" w:rsidP="004E7FEA">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674" w:type="dxa"/>
            <w:tcBorders>
              <w:top w:val="single" w:sz="6" w:space="0" w:color="auto"/>
              <w:left w:val="nil"/>
              <w:bottom w:val="single" w:sz="6" w:space="0" w:color="auto"/>
              <w:right w:val="single" w:sz="6" w:space="0" w:color="auto"/>
            </w:tcBorders>
            <w:hideMark/>
          </w:tcPr>
          <w:p w14:paraId="12F9BF43" w14:textId="77777777" w:rsidR="000E3F4B" w:rsidRPr="0052789B" w:rsidRDefault="000E3F4B" w:rsidP="004E7FEA">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385" w:type="dxa"/>
            <w:tcBorders>
              <w:top w:val="single" w:sz="6" w:space="0" w:color="auto"/>
              <w:left w:val="nil"/>
              <w:bottom w:val="single" w:sz="6" w:space="0" w:color="auto"/>
              <w:right w:val="single" w:sz="6" w:space="0" w:color="auto"/>
            </w:tcBorders>
            <w:hideMark/>
          </w:tcPr>
          <w:p w14:paraId="122B1B33" w14:textId="77777777" w:rsidR="000E3F4B" w:rsidRPr="0052789B" w:rsidRDefault="000E3F4B" w:rsidP="004E7FEA">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0E3F4B" w:rsidRPr="0052789B" w14:paraId="2E27E778" w14:textId="77777777" w:rsidTr="004E7FEA">
        <w:tc>
          <w:tcPr>
            <w:tcW w:w="841" w:type="dxa"/>
            <w:tcBorders>
              <w:top w:val="nil"/>
              <w:left w:val="single" w:sz="6" w:space="0" w:color="auto"/>
              <w:bottom w:val="single" w:sz="6" w:space="0" w:color="auto"/>
              <w:right w:val="single" w:sz="6" w:space="0" w:color="auto"/>
            </w:tcBorders>
            <w:hideMark/>
          </w:tcPr>
          <w:p w14:paraId="3339982C" w14:textId="77777777" w:rsidR="000E3F4B" w:rsidRPr="0052789B" w:rsidRDefault="000E3F4B" w:rsidP="004E7FEA">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xml:space="preserve"> </w:t>
            </w:r>
          </w:p>
        </w:tc>
        <w:tc>
          <w:tcPr>
            <w:tcW w:w="2229" w:type="dxa"/>
            <w:tcBorders>
              <w:top w:val="nil"/>
              <w:left w:val="nil"/>
              <w:bottom w:val="single" w:sz="6" w:space="0" w:color="auto"/>
              <w:right w:val="single" w:sz="6" w:space="0" w:color="auto"/>
            </w:tcBorders>
            <w:hideMark/>
          </w:tcPr>
          <w:p w14:paraId="438FA87A" w14:textId="77777777" w:rsidR="000E3F4B" w:rsidRPr="0052789B" w:rsidRDefault="000E3F4B" w:rsidP="004E7FEA">
            <w:pPr>
              <w:spacing w:before="0" w:after="0" w:line="240" w:lineRule="auto"/>
              <w:textAlignment w:val="baseline"/>
              <w:rPr>
                <w:rFonts w:cs="Arial"/>
                <w:sz w:val="20"/>
                <w:szCs w:val="20"/>
                <w:lang w:eastAsia="lv-LV"/>
              </w:rPr>
            </w:pPr>
            <w:proofErr w:type="spellStart"/>
            <w:r w:rsidRPr="0052789B">
              <w:rPr>
                <w:rFonts w:cs="Arial"/>
                <w:sz w:val="20"/>
                <w:szCs w:val="20"/>
                <w:lang w:eastAsia="lv-LV"/>
              </w:rPr>
              <w:t>personCode</w:t>
            </w:r>
            <w:proofErr w:type="spellEnd"/>
          </w:p>
        </w:tc>
        <w:tc>
          <w:tcPr>
            <w:tcW w:w="975" w:type="dxa"/>
            <w:tcBorders>
              <w:top w:val="nil"/>
              <w:left w:val="nil"/>
              <w:bottom w:val="single" w:sz="6" w:space="0" w:color="auto"/>
              <w:right w:val="single" w:sz="6" w:space="0" w:color="auto"/>
            </w:tcBorders>
            <w:hideMark/>
          </w:tcPr>
          <w:p w14:paraId="793F17A6" w14:textId="4A399AC7" w:rsidR="000E3F4B" w:rsidRPr="0052789B" w:rsidRDefault="000E3F4B" w:rsidP="004E7FEA">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674" w:type="dxa"/>
            <w:tcBorders>
              <w:top w:val="nil"/>
              <w:left w:val="nil"/>
              <w:bottom w:val="single" w:sz="6" w:space="0" w:color="auto"/>
              <w:right w:val="single" w:sz="6" w:space="0" w:color="auto"/>
            </w:tcBorders>
            <w:hideMark/>
          </w:tcPr>
          <w:p w14:paraId="047B3884" w14:textId="29BA85EF" w:rsidR="000E3F4B" w:rsidRPr="0052789B" w:rsidRDefault="000E3F4B" w:rsidP="004E7FEA">
            <w:pPr>
              <w:spacing w:before="0" w:after="0" w:line="240" w:lineRule="auto"/>
              <w:textAlignment w:val="baseline"/>
              <w:rPr>
                <w:rFonts w:cs="Arial"/>
                <w:sz w:val="20"/>
                <w:szCs w:val="20"/>
                <w:lang w:eastAsia="lv-LV"/>
              </w:rPr>
            </w:pPr>
            <w:r w:rsidRPr="0052789B">
              <w:rPr>
                <w:rFonts w:cs="Arial"/>
                <w:sz w:val="20"/>
                <w:szCs w:val="20"/>
                <w:lang w:eastAsia="lv-LV"/>
              </w:rPr>
              <w:t>Personas kods</w:t>
            </w:r>
          </w:p>
        </w:tc>
        <w:tc>
          <w:tcPr>
            <w:tcW w:w="2385" w:type="dxa"/>
            <w:tcBorders>
              <w:top w:val="nil"/>
              <w:left w:val="nil"/>
              <w:bottom w:val="single" w:sz="6" w:space="0" w:color="auto"/>
              <w:right w:val="single" w:sz="6" w:space="0" w:color="auto"/>
            </w:tcBorders>
            <w:hideMark/>
          </w:tcPr>
          <w:p w14:paraId="4192D6EB" w14:textId="7095CD2A" w:rsidR="000E3F4B" w:rsidRPr="0052789B" w:rsidRDefault="000E3F4B" w:rsidP="000E3F4B">
            <w:pPr>
              <w:spacing w:before="0" w:after="0" w:line="240" w:lineRule="auto"/>
              <w:textAlignment w:val="baseline"/>
              <w:rPr>
                <w:rFonts w:cs="Arial"/>
                <w:sz w:val="20"/>
                <w:szCs w:val="20"/>
                <w:lang w:eastAsia="lv-LV"/>
              </w:rPr>
            </w:pPr>
            <w:r w:rsidRPr="0052789B">
              <w:rPr>
                <w:rFonts w:cs="Arial"/>
                <w:sz w:val="20"/>
                <w:szCs w:val="20"/>
                <w:lang w:eastAsia="lv-LV"/>
              </w:rPr>
              <w:t>00001010000</w:t>
            </w:r>
          </w:p>
          <w:p w14:paraId="394BDB46" w14:textId="1EF3B417" w:rsidR="000E3F4B" w:rsidRPr="0052789B" w:rsidRDefault="000E3F4B" w:rsidP="004E7FEA">
            <w:pPr>
              <w:spacing w:before="0" w:after="0" w:line="240" w:lineRule="auto"/>
              <w:textAlignment w:val="baseline"/>
              <w:rPr>
                <w:rFonts w:cs="Arial"/>
                <w:sz w:val="20"/>
                <w:szCs w:val="20"/>
                <w:lang w:eastAsia="lv-LV"/>
              </w:rPr>
            </w:pPr>
          </w:p>
        </w:tc>
      </w:tr>
    </w:tbl>
    <w:p w14:paraId="2F3C3FD1" w14:textId="77777777" w:rsidR="005A7E81" w:rsidRPr="0052789B" w:rsidRDefault="005A7E81" w:rsidP="005A7E81"/>
    <w:p w14:paraId="3568FE48" w14:textId="77777777" w:rsidR="005A7E81" w:rsidRPr="0052789B" w:rsidRDefault="005A7E81" w:rsidP="005A7E81">
      <w:pPr>
        <w:pBdr>
          <w:top w:val="single" w:sz="4" w:space="1" w:color="auto"/>
          <w:left w:val="single" w:sz="4" w:space="4" w:color="auto"/>
          <w:bottom w:val="single" w:sz="4" w:space="1" w:color="auto"/>
          <w:right w:val="single" w:sz="4" w:space="4" w:color="auto"/>
        </w:pBdr>
        <w:textAlignment w:val="baseline"/>
        <w:rPr>
          <w:rFonts w:cs="Arial"/>
          <w:i/>
          <w:iCs/>
          <w:lang w:eastAsia="lv-LV"/>
        </w:rPr>
      </w:pPr>
      <w:r w:rsidRPr="0052789B">
        <w:rPr>
          <w:rFonts w:cs="Arial"/>
          <w:i/>
          <w:iCs/>
          <w:lang w:eastAsia="lv-LV"/>
        </w:rPr>
        <w:t>Pieprasījuma struktūras piemērs: </w:t>
      </w:r>
    </w:p>
    <w:p w14:paraId="68F0D8D1" w14:textId="77777777" w:rsidR="005A7E81" w:rsidRPr="0052789B" w:rsidRDefault="005A7E81" w:rsidP="005A7E81">
      <w:pPr>
        <w:pBdr>
          <w:top w:val="single" w:sz="4" w:space="1" w:color="auto"/>
          <w:left w:val="single" w:sz="4" w:space="4" w:color="auto"/>
          <w:bottom w:val="single" w:sz="4" w:space="1" w:color="auto"/>
          <w:right w:val="single" w:sz="4" w:space="4" w:color="auto"/>
        </w:pBdr>
        <w:textAlignment w:val="baseline"/>
        <w:rPr>
          <w:rFonts w:cs="Arial"/>
          <w:i/>
          <w:iCs/>
          <w:sz w:val="18"/>
          <w:szCs w:val="18"/>
          <w:lang w:eastAsia="lv-LV"/>
        </w:rPr>
      </w:pPr>
      <w:r w:rsidRPr="0052789B">
        <w:rPr>
          <w:rFonts w:cs="Arial"/>
          <w:i/>
          <w:iCs/>
          <w:sz w:val="18"/>
          <w:szCs w:val="18"/>
          <w:lang w:eastAsia="lv-LV"/>
        </w:rPr>
        <w:t>[</w:t>
      </w:r>
    </w:p>
    <w:p w14:paraId="7ABAB8D1" w14:textId="77777777" w:rsidR="005A7E81" w:rsidRPr="0052789B" w:rsidRDefault="005A7E81" w:rsidP="005A7E81">
      <w:pPr>
        <w:pBdr>
          <w:top w:val="single" w:sz="4" w:space="1" w:color="auto"/>
          <w:left w:val="single" w:sz="4" w:space="4" w:color="auto"/>
          <w:bottom w:val="single" w:sz="4" w:space="1" w:color="auto"/>
          <w:right w:val="single" w:sz="4" w:space="4" w:color="auto"/>
        </w:pBdr>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string</w:t>
      </w:r>
      <w:proofErr w:type="spellEnd"/>
      <w:r w:rsidRPr="0052789B">
        <w:rPr>
          <w:rFonts w:cs="Arial"/>
          <w:i/>
          <w:iCs/>
          <w:sz w:val="18"/>
          <w:szCs w:val="18"/>
          <w:lang w:eastAsia="lv-LV"/>
        </w:rPr>
        <w:t>"</w:t>
      </w:r>
    </w:p>
    <w:p w14:paraId="0BCD111F" w14:textId="7CEBFB81" w:rsidR="005A7E81" w:rsidRPr="0052789B" w:rsidRDefault="005A7E81" w:rsidP="005A7E81">
      <w:pPr>
        <w:pBdr>
          <w:top w:val="single" w:sz="4" w:space="1" w:color="auto"/>
          <w:left w:val="single" w:sz="4" w:space="4" w:color="auto"/>
          <w:bottom w:val="single" w:sz="4" w:space="1" w:color="auto"/>
          <w:right w:val="single" w:sz="4" w:space="4" w:color="auto"/>
        </w:pBdr>
        <w:textAlignment w:val="baseline"/>
        <w:rPr>
          <w:rFonts w:cs="Arial"/>
          <w:i/>
          <w:iCs/>
          <w:sz w:val="18"/>
          <w:szCs w:val="18"/>
          <w:lang w:eastAsia="lv-LV"/>
        </w:rPr>
      </w:pPr>
      <w:r w:rsidRPr="0052789B">
        <w:rPr>
          <w:rFonts w:cs="Arial"/>
          <w:i/>
          <w:iCs/>
          <w:sz w:val="18"/>
          <w:szCs w:val="18"/>
          <w:lang w:eastAsia="lv-LV"/>
        </w:rPr>
        <w:t>]</w:t>
      </w:r>
    </w:p>
    <w:p w14:paraId="59EAAE4A" w14:textId="4ABF7868" w:rsidR="005A7E81" w:rsidRPr="0052789B" w:rsidRDefault="005A7E81" w:rsidP="005A7E81">
      <w:pPr>
        <w:jc w:val="center"/>
        <w:rPr>
          <w:rFonts w:cs="Arial"/>
          <w:iCs/>
        </w:rPr>
      </w:pPr>
      <w:bookmarkStart w:id="1409" w:name="_Toc228258376"/>
      <w:r w:rsidRPr="0052789B">
        <w:t xml:space="preserve">Attēls </w:t>
      </w:r>
      <w:r w:rsidRPr="0052789B">
        <w:fldChar w:fldCharType="begin"/>
      </w:r>
      <w:r w:rsidRPr="0052789B">
        <w:instrText>SEQ Attēls \* ARABIC</w:instrText>
      </w:r>
      <w:r w:rsidRPr="0052789B">
        <w:fldChar w:fldCharType="separate"/>
      </w:r>
      <w:r w:rsidR="0052789B" w:rsidRPr="0052789B">
        <w:rPr>
          <w:noProof/>
        </w:rPr>
        <w:t>7</w:t>
      </w:r>
      <w:r w:rsidRPr="0052789B">
        <w:fldChar w:fldCharType="end"/>
      </w:r>
      <w:r w:rsidRPr="0052789B">
        <w:t xml:space="preserve">. </w:t>
      </w:r>
      <w:r w:rsidRPr="0052789B">
        <w:rPr>
          <w:i/>
        </w:rPr>
        <w:t xml:space="preserve">Post </w:t>
      </w:r>
      <w:proofErr w:type="spellStart"/>
      <w:r w:rsidR="00DA49E7" w:rsidRPr="0052789B">
        <w:rPr>
          <w:bCs/>
          <w:i/>
        </w:rPr>
        <w:t>GetQrIdentifierPdf</w:t>
      </w:r>
      <w:proofErr w:type="spellEnd"/>
      <w:r w:rsidRPr="0052789B">
        <w:rPr>
          <w:i/>
          <w:iCs/>
        </w:rPr>
        <w:t xml:space="preserve"> </w:t>
      </w:r>
      <w:r w:rsidRPr="0052789B">
        <w:rPr>
          <w:rFonts w:cs="Arial"/>
          <w:iCs/>
        </w:rPr>
        <w:t>metodes pieprasījuma struktūras piemērs</w:t>
      </w:r>
      <w:bookmarkEnd w:id="1409"/>
    </w:p>
    <w:p w14:paraId="5875EC0C" w14:textId="29F5A868" w:rsidR="00815B2D" w:rsidRPr="0052789B" w:rsidRDefault="724E8B7E" w:rsidP="00D05E53">
      <w:pPr>
        <w:pStyle w:val="Heading4"/>
      </w:pPr>
      <w:bookmarkStart w:id="1410" w:name="_Toc1075349257"/>
      <w:bookmarkStart w:id="1411" w:name="_Ref229704982"/>
      <w:r w:rsidRPr="0052789B">
        <w:lastRenderedPageBreak/>
        <w:t xml:space="preserve">AVIS </w:t>
      </w:r>
      <w:r w:rsidR="2FCEFEB2" w:rsidRPr="0052789B">
        <w:t>QR koda atši</w:t>
      </w:r>
      <w:r w:rsidR="4CE9A0F8" w:rsidRPr="0052789B">
        <w:t>frēšana</w:t>
      </w:r>
      <w:bookmarkEnd w:id="1410"/>
      <w:bookmarkEnd w:id="1411"/>
    </w:p>
    <w:p w14:paraId="682036B0" w14:textId="77777777" w:rsidR="001F4618" w:rsidRPr="0052789B" w:rsidRDefault="001F4618" w:rsidP="00305869">
      <w:pPr>
        <w:jc w:val="left"/>
        <w:rPr>
          <w:rFonts w:cs="Arial"/>
          <w:iCs/>
        </w:rPr>
      </w:pPr>
    </w:p>
    <w:p w14:paraId="207882E7" w14:textId="5DA14994" w:rsidR="001F4618" w:rsidRPr="0052789B" w:rsidRDefault="00FE42C2" w:rsidP="00305869">
      <w:pPr>
        <w:jc w:val="left"/>
        <w:rPr>
          <w:rFonts w:cs="Arial"/>
          <w:iCs/>
        </w:rPr>
      </w:pPr>
      <w:r w:rsidRPr="0052789B">
        <w:rPr>
          <w:rFonts w:cs="Arial"/>
          <w:iCs/>
        </w:rPr>
        <w:t>AVIS QR publiskā ats</w:t>
      </w:r>
      <w:r w:rsidR="00AB024F" w:rsidRPr="0052789B">
        <w:rPr>
          <w:rFonts w:cs="Arial"/>
          <w:iCs/>
        </w:rPr>
        <w:t xml:space="preserve">lēga parakstītāja pārbaudei testa vidē </w:t>
      </w:r>
      <w:r w:rsidR="00443B83" w:rsidRPr="0052789B">
        <w:rPr>
          <w:rFonts w:cs="Arial"/>
          <w:iCs/>
        </w:rPr>
        <w:t xml:space="preserve">– [jāprecizē] </w:t>
      </w:r>
      <w:r w:rsidR="00AB024F" w:rsidRPr="0052789B">
        <w:rPr>
          <w:rFonts w:cs="Arial"/>
          <w:iCs/>
        </w:rPr>
        <w:t xml:space="preserve">un produkcijās </w:t>
      </w:r>
      <w:r w:rsidR="00764A42" w:rsidRPr="0052789B">
        <w:rPr>
          <w:rFonts w:cs="Arial"/>
          <w:iCs/>
        </w:rPr>
        <w:t>vidē - A70F01C4BB7D027806BAA86C23A669726BBAE41F733C07481003A05ED42B7525</w:t>
      </w:r>
    </w:p>
    <w:p w14:paraId="5F9B0700" w14:textId="36DEE809" w:rsidR="00305869" w:rsidRPr="0052789B" w:rsidRDefault="00305869" w:rsidP="00305869">
      <w:pPr>
        <w:jc w:val="left"/>
        <w:rPr>
          <w:rFonts w:cs="Arial"/>
          <w:iCs/>
        </w:rPr>
      </w:pPr>
      <w:r w:rsidRPr="0052789B">
        <w:rPr>
          <w:rFonts w:cs="Arial"/>
          <w:iCs/>
        </w:rPr>
        <w:t>AVIS QR kods satur bināros datus Base45 (RFC 9285) kodējumā. Datu struktūra ir sekojoša:</w:t>
      </w:r>
    </w:p>
    <w:p w14:paraId="1613B0B8" w14:textId="14F0240E" w:rsidR="00305869" w:rsidRPr="0052789B" w:rsidRDefault="00305869" w:rsidP="00D05E53">
      <w:pPr>
        <w:pStyle w:val="ListParagraph"/>
        <w:numPr>
          <w:ilvl w:val="0"/>
          <w:numId w:val="29"/>
        </w:numPr>
        <w:jc w:val="left"/>
        <w:rPr>
          <w:rFonts w:cs="Arial"/>
          <w:iCs/>
        </w:rPr>
      </w:pPr>
      <w:r w:rsidRPr="0052789B">
        <w:rPr>
          <w:rFonts w:cs="Arial"/>
          <w:iCs/>
        </w:rPr>
        <w:t>16 baiti: AVIS QR koda identifikācijas līdzekļa tipa UUID (</w:t>
      </w:r>
      <w:proofErr w:type="spellStart"/>
      <w:r w:rsidRPr="0052789B">
        <w:rPr>
          <w:rFonts w:cs="Arial"/>
          <w:iCs/>
        </w:rPr>
        <w:t>big</w:t>
      </w:r>
      <w:proofErr w:type="spellEnd"/>
      <w:r w:rsidRPr="0052789B">
        <w:rPr>
          <w:rFonts w:cs="Arial"/>
          <w:iCs/>
        </w:rPr>
        <w:t xml:space="preserve"> </w:t>
      </w:r>
      <w:proofErr w:type="spellStart"/>
      <w:r w:rsidRPr="0052789B">
        <w:rPr>
          <w:rFonts w:cs="Arial"/>
          <w:iCs/>
        </w:rPr>
        <w:t>endian</w:t>
      </w:r>
      <w:proofErr w:type="spellEnd"/>
      <w:r w:rsidRPr="0052789B">
        <w:rPr>
          <w:rFonts w:cs="Arial"/>
          <w:iCs/>
        </w:rPr>
        <w:t xml:space="preserve">, jeb secīgi iekodēts pa vienam baitam). Vienmēr vienādi ar 97d654b6-0242-4977-94ac-eb6a1aca5dcf testa vidē un </w:t>
      </w:r>
      <w:r w:rsidR="00061977" w:rsidRPr="0052789B">
        <w:rPr>
          <w:rFonts w:cs="Arial"/>
          <w:iCs/>
        </w:rPr>
        <w:t>[</w:t>
      </w:r>
      <w:r w:rsidR="00061977" w:rsidRPr="0052789B">
        <w:rPr>
          <w:rFonts w:cs="Arial"/>
          <w:i/>
        </w:rPr>
        <w:t>šobrīd nav definēta</w:t>
      </w:r>
      <w:r w:rsidR="00F84FA4" w:rsidRPr="0052789B">
        <w:rPr>
          <w:rFonts w:cs="Arial"/>
          <w:iCs/>
        </w:rPr>
        <w:t>]</w:t>
      </w:r>
      <w:r w:rsidRPr="0052789B">
        <w:rPr>
          <w:rFonts w:cs="Arial"/>
          <w:iCs/>
        </w:rPr>
        <w:t xml:space="preserve"> produkcijas vidē veidotiem QR kodiem.</w:t>
      </w:r>
    </w:p>
    <w:p w14:paraId="0C6F3BA5" w14:textId="77777777" w:rsidR="00305869" w:rsidRPr="0052789B" w:rsidRDefault="00305869" w:rsidP="00D05E53">
      <w:pPr>
        <w:pStyle w:val="ListParagraph"/>
        <w:numPr>
          <w:ilvl w:val="0"/>
          <w:numId w:val="29"/>
        </w:numPr>
        <w:jc w:val="left"/>
        <w:rPr>
          <w:rFonts w:cs="Arial"/>
          <w:iCs/>
        </w:rPr>
      </w:pPr>
      <w:r w:rsidRPr="0052789B">
        <w:rPr>
          <w:rFonts w:cs="Arial"/>
          <w:iCs/>
        </w:rPr>
        <w:t>16 baiti: konkrētā QR koda identifikācijas līdzekļa individuālais UUID (</w:t>
      </w:r>
      <w:proofErr w:type="spellStart"/>
      <w:r w:rsidRPr="0052789B">
        <w:rPr>
          <w:rFonts w:cs="Arial"/>
          <w:iCs/>
        </w:rPr>
        <w:t>big</w:t>
      </w:r>
      <w:proofErr w:type="spellEnd"/>
      <w:r w:rsidRPr="0052789B">
        <w:rPr>
          <w:rFonts w:cs="Arial"/>
          <w:iCs/>
        </w:rPr>
        <w:t xml:space="preserve"> </w:t>
      </w:r>
      <w:proofErr w:type="spellStart"/>
      <w:r w:rsidRPr="0052789B">
        <w:rPr>
          <w:rFonts w:cs="Arial"/>
          <w:iCs/>
        </w:rPr>
        <w:t>endian</w:t>
      </w:r>
      <w:proofErr w:type="spellEnd"/>
      <w:r w:rsidRPr="0052789B">
        <w:rPr>
          <w:rFonts w:cs="Arial"/>
          <w:iCs/>
        </w:rPr>
        <w:t>, jeb secīgi iekodēts pa vienam baitam).</w:t>
      </w:r>
    </w:p>
    <w:p w14:paraId="224FD048" w14:textId="77777777" w:rsidR="00305869" w:rsidRPr="0052789B" w:rsidRDefault="00305869" w:rsidP="00D05E53">
      <w:pPr>
        <w:pStyle w:val="ListParagraph"/>
        <w:numPr>
          <w:ilvl w:val="0"/>
          <w:numId w:val="29"/>
        </w:numPr>
        <w:jc w:val="left"/>
        <w:rPr>
          <w:rFonts w:cs="Arial"/>
          <w:iCs/>
        </w:rPr>
      </w:pPr>
      <w:r w:rsidRPr="0052789B">
        <w:rPr>
          <w:rFonts w:cs="Arial"/>
          <w:iCs/>
        </w:rPr>
        <w:t>1 vai vairāk baiti: personas vārds UTF-8 kodējumā (nevar saturēt NUL baitus).</w:t>
      </w:r>
    </w:p>
    <w:p w14:paraId="6AF61B7E" w14:textId="77777777" w:rsidR="00305869" w:rsidRPr="0052789B" w:rsidRDefault="00305869" w:rsidP="00D05E53">
      <w:pPr>
        <w:pStyle w:val="ListParagraph"/>
        <w:numPr>
          <w:ilvl w:val="0"/>
          <w:numId w:val="29"/>
        </w:numPr>
        <w:jc w:val="left"/>
        <w:rPr>
          <w:rFonts w:cs="Arial"/>
          <w:iCs/>
        </w:rPr>
      </w:pPr>
      <w:r w:rsidRPr="0052789B">
        <w:rPr>
          <w:rFonts w:cs="Arial"/>
          <w:iCs/>
        </w:rPr>
        <w:t>1 baits: NUL (atdalītājs).</w:t>
      </w:r>
    </w:p>
    <w:p w14:paraId="7E899998" w14:textId="77777777" w:rsidR="00305869" w:rsidRPr="0052789B" w:rsidRDefault="00305869" w:rsidP="00D05E53">
      <w:pPr>
        <w:pStyle w:val="ListParagraph"/>
        <w:numPr>
          <w:ilvl w:val="0"/>
          <w:numId w:val="29"/>
        </w:numPr>
        <w:jc w:val="left"/>
        <w:rPr>
          <w:rFonts w:cs="Arial"/>
          <w:iCs/>
        </w:rPr>
      </w:pPr>
      <w:r w:rsidRPr="0052789B">
        <w:rPr>
          <w:rFonts w:cs="Arial"/>
          <w:iCs/>
        </w:rPr>
        <w:t>0 vai vairāk baiti: personas vidējais vārds (vai vārdi) UTF-8 kodējumā (nevar saturēt NUL baitus).</w:t>
      </w:r>
    </w:p>
    <w:p w14:paraId="7FD660EA" w14:textId="77777777" w:rsidR="00305869" w:rsidRPr="0052789B" w:rsidRDefault="00305869" w:rsidP="00D05E53">
      <w:pPr>
        <w:pStyle w:val="ListParagraph"/>
        <w:numPr>
          <w:ilvl w:val="0"/>
          <w:numId w:val="29"/>
        </w:numPr>
        <w:jc w:val="left"/>
        <w:rPr>
          <w:rFonts w:cs="Arial"/>
          <w:iCs/>
        </w:rPr>
      </w:pPr>
      <w:r w:rsidRPr="0052789B">
        <w:rPr>
          <w:rFonts w:cs="Arial"/>
          <w:iCs/>
        </w:rPr>
        <w:t>1 baits: NUL (atdalītājs).</w:t>
      </w:r>
    </w:p>
    <w:p w14:paraId="5E50E538" w14:textId="77777777" w:rsidR="00305869" w:rsidRPr="0052789B" w:rsidRDefault="00305869" w:rsidP="00D05E53">
      <w:pPr>
        <w:pStyle w:val="ListParagraph"/>
        <w:numPr>
          <w:ilvl w:val="0"/>
          <w:numId w:val="29"/>
        </w:numPr>
        <w:jc w:val="left"/>
        <w:rPr>
          <w:rFonts w:cs="Arial"/>
          <w:iCs/>
        </w:rPr>
      </w:pPr>
      <w:r w:rsidRPr="0052789B">
        <w:rPr>
          <w:rFonts w:cs="Arial"/>
          <w:iCs/>
        </w:rPr>
        <w:t>1 vai vairāk baiti: personas uzvārds UTF-8 kodējumā (nevar saturēt NUL baitus).</w:t>
      </w:r>
    </w:p>
    <w:p w14:paraId="60768B0E" w14:textId="77777777" w:rsidR="00305869" w:rsidRPr="0052789B" w:rsidRDefault="00305869" w:rsidP="00D05E53">
      <w:pPr>
        <w:pStyle w:val="ListParagraph"/>
        <w:numPr>
          <w:ilvl w:val="0"/>
          <w:numId w:val="29"/>
        </w:numPr>
        <w:jc w:val="left"/>
        <w:rPr>
          <w:rFonts w:cs="Arial"/>
          <w:iCs/>
        </w:rPr>
      </w:pPr>
      <w:r w:rsidRPr="0052789B">
        <w:rPr>
          <w:rFonts w:cs="Arial"/>
          <w:iCs/>
        </w:rPr>
        <w:t>1 baits: NUL (atdalītājs).</w:t>
      </w:r>
    </w:p>
    <w:p w14:paraId="3EC17FA3" w14:textId="77777777" w:rsidR="00305869" w:rsidRPr="0052789B" w:rsidRDefault="00305869" w:rsidP="00D05E53">
      <w:pPr>
        <w:pStyle w:val="ListParagraph"/>
        <w:numPr>
          <w:ilvl w:val="0"/>
          <w:numId w:val="29"/>
        </w:numPr>
        <w:jc w:val="left"/>
        <w:rPr>
          <w:rFonts w:cs="Arial"/>
          <w:iCs/>
        </w:rPr>
      </w:pPr>
      <w:r w:rsidRPr="0052789B">
        <w:rPr>
          <w:rFonts w:cs="Arial"/>
          <w:iCs/>
        </w:rPr>
        <w:t>Ja kādreiz AVIS QR kodi tiks papildināti ar papildus datiem, tad tie tiks pievienoti šeit.</w:t>
      </w:r>
    </w:p>
    <w:p w14:paraId="204A6B1B" w14:textId="77777777" w:rsidR="00305869" w:rsidRPr="0052789B" w:rsidRDefault="00305869" w:rsidP="00D05E53">
      <w:pPr>
        <w:pStyle w:val="ListParagraph"/>
        <w:numPr>
          <w:ilvl w:val="0"/>
          <w:numId w:val="29"/>
        </w:numPr>
        <w:jc w:val="left"/>
        <w:rPr>
          <w:rFonts w:cs="Arial"/>
          <w:iCs/>
        </w:rPr>
      </w:pPr>
      <w:r w:rsidRPr="0052789B">
        <w:rPr>
          <w:rFonts w:cs="Arial"/>
          <w:iCs/>
        </w:rPr>
        <w:t>64 baiti: Ed25519 paraksts, kas veidots no visiem iepriekšējiem datiem un atbilst publiskajai atslēgai ??? testa vidē un ??? produkcijas vidē.</w:t>
      </w:r>
    </w:p>
    <w:p w14:paraId="61FBAAF2" w14:textId="77777777" w:rsidR="00305869" w:rsidRPr="0052789B" w:rsidRDefault="00305869" w:rsidP="00305869">
      <w:pPr>
        <w:jc w:val="left"/>
        <w:rPr>
          <w:rFonts w:cs="Arial"/>
          <w:iCs/>
        </w:rPr>
      </w:pPr>
      <w:r w:rsidRPr="0052789B">
        <w:rPr>
          <w:rFonts w:cs="Arial"/>
          <w:iCs/>
        </w:rPr>
        <w:t xml:space="preserve">Nolasot QR kodu, tirgotāja </w:t>
      </w:r>
      <w:proofErr w:type="spellStart"/>
      <w:r w:rsidRPr="0052789B">
        <w:rPr>
          <w:rFonts w:cs="Arial"/>
          <w:iCs/>
        </w:rPr>
        <w:t>sitēma</w:t>
      </w:r>
      <w:proofErr w:type="spellEnd"/>
      <w:r w:rsidRPr="0052789B">
        <w:rPr>
          <w:rFonts w:cs="Arial"/>
          <w:iCs/>
        </w:rPr>
        <w:t xml:space="preserve"> dekodē Base45 datus. Ja dekodēšana neizdodas, tad nolasītais QR kods nav AVIS QR kods. Tālāka apstrāde var notikt divējādi:</w:t>
      </w:r>
    </w:p>
    <w:p w14:paraId="5A32A0B6" w14:textId="77777777" w:rsidR="00305869" w:rsidRPr="0052789B" w:rsidRDefault="00305869" w:rsidP="00D05E53">
      <w:pPr>
        <w:pStyle w:val="ListParagraph"/>
        <w:numPr>
          <w:ilvl w:val="0"/>
          <w:numId w:val="30"/>
        </w:numPr>
        <w:jc w:val="left"/>
        <w:rPr>
          <w:rFonts w:cs="Arial"/>
          <w:iCs/>
        </w:rPr>
      </w:pPr>
      <w:r w:rsidRPr="0052789B">
        <w:rPr>
          <w:rFonts w:cs="Arial"/>
          <w:iCs/>
        </w:rPr>
        <w:t xml:space="preserve">QR kodu ir ieteicams </w:t>
      </w:r>
      <w:proofErr w:type="spellStart"/>
      <w:r w:rsidRPr="0052789B">
        <w:rPr>
          <w:rFonts w:cs="Arial"/>
          <w:iCs/>
        </w:rPr>
        <w:t>destrukturēt</w:t>
      </w:r>
      <w:proofErr w:type="spellEnd"/>
      <w:r w:rsidRPr="0052789B">
        <w:rPr>
          <w:rFonts w:cs="Arial"/>
          <w:iCs/>
        </w:rPr>
        <w:t xml:space="preserve"> un pārbaudīt lokāli: šajā gadījumā jāpārbauda datu pirmie 16 baiti (identifikācijas līdzekļa tips) un pēdējie 64 baiti (elektroniskais paraksts). Ja dati nesakrīt, tad QR kods jāatsaka, jo tas nav korekts AVIS QR kods. Nolasīto personas vārdu var attēlot lietotājam. Iesūtot darījumu AVIS, identifikācijas līdzekli var norādīt šādi: {"</w:t>
      </w:r>
      <w:proofErr w:type="spellStart"/>
      <w:r w:rsidRPr="0052789B">
        <w:rPr>
          <w:rFonts w:cs="Arial"/>
          <w:iCs/>
        </w:rPr>
        <w:t>identifier_id</w:t>
      </w:r>
      <w:proofErr w:type="spellEnd"/>
      <w:r w:rsidRPr="0052789B">
        <w:rPr>
          <w:rFonts w:cs="Arial"/>
          <w:iCs/>
        </w:rPr>
        <w:t>": "nolasītais individuālais UUID"}</w:t>
      </w:r>
    </w:p>
    <w:p w14:paraId="634C4D4B" w14:textId="77777777" w:rsidR="00305869" w:rsidRPr="0052789B" w:rsidRDefault="00305869" w:rsidP="00D05E53">
      <w:pPr>
        <w:pStyle w:val="ListParagraph"/>
        <w:numPr>
          <w:ilvl w:val="0"/>
          <w:numId w:val="30"/>
        </w:numPr>
        <w:jc w:val="left"/>
        <w:rPr>
          <w:rFonts w:cs="Arial"/>
          <w:iCs/>
        </w:rPr>
      </w:pPr>
      <w:r w:rsidRPr="0052789B">
        <w:rPr>
          <w:rFonts w:cs="Arial"/>
          <w:iCs/>
        </w:rPr>
        <w:t>Ierobežotu resursu dēļ QR kodu var lokāli neapstrādāt. Šajā gadījumā, iesūtot darījumu AVIS, identifikācijas līdzeklis jānorāda šādi: {"</w:t>
      </w:r>
      <w:proofErr w:type="spellStart"/>
      <w:r w:rsidRPr="0052789B">
        <w:rPr>
          <w:rFonts w:cs="Arial"/>
          <w:iCs/>
        </w:rPr>
        <w:t>identifier_type_id</w:t>
      </w:r>
      <w:proofErr w:type="spellEnd"/>
      <w:r w:rsidRPr="0052789B">
        <w:rPr>
          <w:rFonts w:cs="Arial"/>
          <w:iCs/>
        </w:rPr>
        <w:t>": "atbilstošās vides fiksētais AVIS QR koda identifikācijas līdzekļa tipa UUID", "</w:t>
      </w:r>
      <w:proofErr w:type="spellStart"/>
      <w:r w:rsidRPr="0052789B">
        <w:rPr>
          <w:rFonts w:cs="Arial"/>
          <w:iCs/>
        </w:rPr>
        <w:t>value</w:t>
      </w:r>
      <w:proofErr w:type="spellEnd"/>
      <w:r w:rsidRPr="0052789B">
        <w:rPr>
          <w:rFonts w:cs="Arial"/>
          <w:iCs/>
        </w:rPr>
        <w:t>": "Base64-encode(Base45-decode(QR-</w:t>
      </w:r>
      <w:proofErr w:type="spellStart"/>
      <w:r w:rsidRPr="0052789B">
        <w:rPr>
          <w:rFonts w:cs="Arial"/>
          <w:iCs/>
        </w:rPr>
        <w:t>code</w:t>
      </w:r>
      <w:proofErr w:type="spellEnd"/>
      <w:r w:rsidRPr="0052789B">
        <w:rPr>
          <w:rFonts w:cs="Arial"/>
          <w:iCs/>
        </w:rPr>
        <w:t>-</w:t>
      </w:r>
      <w:proofErr w:type="spellStart"/>
      <w:r w:rsidRPr="0052789B">
        <w:rPr>
          <w:rFonts w:cs="Arial"/>
          <w:iCs/>
        </w:rPr>
        <w:t>text</w:t>
      </w:r>
      <w:proofErr w:type="spellEnd"/>
      <w:r w:rsidRPr="0052789B">
        <w:rPr>
          <w:rFonts w:cs="Arial"/>
          <w:iCs/>
        </w:rPr>
        <w:t>))"}. Ja QR kods nav korekts AVIS QR kods, AVIS atgriezīs atbilstošu kļūdas kodu un paziņojumu.</w:t>
      </w:r>
    </w:p>
    <w:p w14:paraId="2B7B2D0C" w14:textId="013E14A9" w:rsidR="005A7E81" w:rsidRPr="0052789B" w:rsidRDefault="00305869" w:rsidP="00305869">
      <w:pPr>
        <w:jc w:val="left"/>
        <w:rPr>
          <w:rFonts w:cs="Arial"/>
          <w:iCs/>
        </w:rPr>
      </w:pPr>
      <w:r w:rsidRPr="0052789B">
        <w:rPr>
          <w:rFonts w:cs="Arial"/>
          <w:iCs/>
        </w:rPr>
        <w:t>Abos gadījumos AVIS darījuma reģistrācija var atgriezt kļūdu tad, ja QR kods ir korekts, bet darījuma brīdī tā darbība ir apturēta. Atvieglojumu saņēmējs var apturēt sava AVIS QR koda darbību (piemēram, nozaudēšanas gadījumā) un atkal to aktivizēt patstāvīgi Latvija.lv e-pakalpojumā „Man pieejamie atvieglojumi” vai ar atvieglojumu devēju starpniecību</w:t>
      </w:r>
    </w:p>
    <w:p w14:paraId="5787C182" w14:textId="77777777" w:rsidR="00815B2D" w:rsidRPr="0052789B" w:rsidRDefault="00815B2D" w:rsidP="00B637C0">
      <w:pPr>
        <w:jc w:val="center"/>
        <w:rPr>
          <w:rFonts w:cs="Arial"/>
          <w:iCs/>
        </w:rPr>
      </w:pPr>
    </w:p>
    <w:p w14:paraId="64FB2294" w14:textId="649FE8FE" w:rsidR="003814F1" w:rsidRPr="0052789B" w:rsidRDefault="7EC6E5B3" w:rsidP="00D05E53">
      <w:pPr>
        <w:pStyle w:val="Heading3"/>
        <w:spacing w:before="0" w:after="0"/>
        <w:jc w:val="both"/>
      </w:pPr>
      <w:bookmarkStart w:id="1412" w:name="_Toc494923027"/>
      <w:r w:rsidRPr="0052789B">
        <w:t>Atvieglojumu API</w:t>
      </w:r>
      <w:bookmarkEnd w:id="1396"/>
      <w:bookmarkEnd w:id="1412"/>
    </w:p>
    <w:p w14:paraId="116A7371" w14:textId="77777777" w:rsidR="003814F1" w:rsidRPr="0052789B" w:rsidRDefault="003814F1" w:rsidP="00E13EE7">
      <w:pPr>
        <w:spacing w:before="0" w:after="0" w:line="240" w:lineRule="auto"/>
        <w:rPr>
          <w:u w:val="single"/>
        </w:rPr>
      </w:pPr>
    </w:p>
    <w:p w14:paraId="3BDB6A34" w14:textId="77777777" w:rsidR="003814F1" w:rsidRPr="0052789B" w:rsidRDefault="003814F1" w:rsidP="00E13EE7">
      <w:pPr>
        <w:spacing w:before="0" w:after="0" w:line="240" w:lineRule="auto"/>
      </w:pPr>
      <w:r w:rsidRPr="0052789B">
        <w:rPr>
          <w:u w:val="single"/>
        </w:rPr>
        <w:t>Mērķis</w:t>
      </w:r>
    </w:p>
    <w:p w14:paraId="3E04A93D" w14:textId="65BDC5AB" w:rsidR="001155EC" w:rsidRPr="0052789B" w:rsidRDefault="003814F1" w:rsidP="008D2DB7">
      <w:pPr>
        <w:spacing w:before="0" w:after="0" w:line="240" w:lineRule="auto"/>
      </w:pPr>
      <w:r w:rsidRPr="0052789B">
        <w:t xml:space="preserve">Atvieglojumu </w:t>
      </w:r>
      <w:r w:rsidR="00C11391" w:rsidRPr="0052789B">
        <w:t xml:space="preserve">grupu </w:t>
      </w:r>
      <w:r w:rsidRPr="0052789B">
        <w:t xml:space="preserve">un atvieglojumu klasifikatora </w:t>
      </w:r>
      <w:r w:rsidR="00E54708" w:rsidRPr="0052789B">
        <w:t>informācijas nodošana no AVIS uz AD IS</w:t>
      </w:r>
      <w:r w:rsidRPr="0052789B">
        <w:t xml:space="preserve">, kā arī </w:t>
      </w:r>
      <w:r w:rsidR="00DF6F06" w:rsidRPr="0052789B">
        <w:t xml:space="preserve">AD IS pārvaldīto </w:t>
      </w:r>
      <w:r w:rsidRPr="0052789B">
        <w:t xml:space="preserve">atvieglojumu </w:t>
      </w:r>
      <w:r w:rsidR="00DF6F06" w:rsidRPr="0052789B">
        <w:t>parametru nodošana uz AVIS.</w:t>
      </w:r>
    </w:p>
    <w:p w14:paraId="15D7167C" w14:textId="77777777" w:rsidR="00747E1D" w:rsidRPr="0052789B" w:rsidRDefault="00747E1D" w:rsidP="008D2DB7">
      <w:pPr>
        <w:spacing w:before="0" w:after="0" w:line="240" w:lineRule="auto"/>
      </w:pPr>
    </w:p>
    <w:p w14:paraId="20095B95" w14:textId="77777777" w:rsidR="00C92BFF" w:rsidRPr="0052789B" w:rsidRDefault="6678BC81" w:rsidP="00D05E53">
      <w:pPr>
        <w:pStyle w:val="Heading4"/>
        <w:spacing w:before="0" w:after="0"/>
        <w:rPr>
          <w:rFonts w:eastAsia="Arial"/>
        </w:rPr>
      </w:pPr>
      <w:bookmarkStart w:id="1413" w:name="_Toc398037957"/>
      <w:r w:rsidRPr="0052789B">
        <w:t xml:space="preserve">Metode </w:t>
      </w:r>
      <w:proofErr w:type="spellStart"/>
      <w:r w:rsidRPr="0052789B">
        <w:rPr>
          <w:b/>
          <w:i/>
        </w:rPr>
        <w:t>Get</w:t>
      </w:r>
      <w:proofErr w:type="spellEnd"/>
      <w:r w:rsidRPr="0052789B">
        <w:rPr>
          <w:b/>
          <w:i/>
        </w:rPr>
        <w:t xml:space="preserve"> </w:t>
      </w:r>
      <w:proofErr w:type="spellStart"/>
      <w:r w:rsidRPr="0052789B">
        <w:rPr>
          <w:b/>
          <w:i/>
        </w:rPr>
        <w:t>Benefit</w:t>
      </w:r>
      <w:bookmarkEnd w:id="1413"/>
      <w:proofErr w:type="spellEnd"/>
      <w:r w:rsidRPr="0052789B">
        <w:rPr>
          <w:rFonts w:eastAsia="Arial"/>
        </w:rPr>
        <w:t xml:space="preserve"> </w:t>
      </w:r>
    </w:p>
    <w:p w14:paraId="220B2D29" w14:textId="3F052B02" w:rsidR="00C92BFF" w:rsidRPr="0052789B" w:rsidRDefault="00C92BFF" w:rsidP="008D2DB7">
      <w:pPr>
        <w:spacing w:before="0" w:after="0" w:line="240" w:lineRule="auto"/>
      </w:pPr>
      <w:r w:rsidRPr="0052789B">
        <w:t>Metode tiek izmantota, lai AD IS no AVIS izgūtu centralizēto Atvieglojumu klasifikatoru</w:t>
      </w:r>
      <w:r w:rsidR="00DF6F06" w:rsidRPr="0052789B">
        <w:t>,</w:t>
      </w:r>
      <w:r w:rsidRPr="0052789B">
        <w:t xml:space="preserve"> uz kura pamata </w:t>
      </w:r>
      <w:r w:rsidR="00D40BB7" w:rsidRPr="0052789B">
        <w:t xml:space="preserve">AD IS </w:t>
      </w:r>
      <w:r w:rsidR="000157FD" w:rsidRPr="0052789B">
        <w:t>pārvald</w:t>
      </w:r>
      <w:r w:rsidR="00D40BB7" w:rsidRPr="0052789B">
        <w:t>a</w:t>
      </w:r>
      <w:r w:rsidR="000157FD" w:rsidRPr="0052789B">
        <w:t xml:space="preserve"> </w:t>
      </w:r>
      <w:r w:rsidRPr="0052789B">
        <w:t xml:space="preserve">savus Atvieglojuma </w:t>
      </w:r>
      <w:r w:rsidR="00192970" w:rsidRPr="0052789B">
        <w:t>parametrus</w:t>
      </w:r>
      <w:r w:rsidR="00D40BB7" w:rsidRPr="0052789B">
        <w:t xml:space="preserve">, lai </w:t>
      </w:r>
      <w:r w:rsidR="00F55C1C" w:rsidRPr="0052789B">
        <w:t xml:space="preserve">ar metodi Post </w:t>
      </w:r>
      <w:proofErr w:type="spellStart"/>
      <w:r w:rsidR="00F55C1C" w:rsidRPr="0052789B">
        <w:rPr>
          <w:i/>
        </w:rPr>
        <w:t>BenefitParameters</w:t>
      </w:r>
      <w:proofErr w:type="spellEnd"/>
      <w:r w:rsidR="00F55C1C" w:rsidRPr="0052789B">
        <w:rPr>
          <w:i/>
        </w:rPr>
        <w:t xml:space="preserve"> </w:t>
      </w:r>
      <w:r w:rsidR="00D40BB7" w:rsidRPr="0052789B">
        <w:t>to nosūtītu uz AVIS</w:t>
      </w:r>
      <w:r w:rsidR="00F55C1C" w:rsidRPr="0052789B">
        <w:t>.</w:t>
      </w:r>
      <w:r w:rsidR="00D9365C" w:rsidRPr="0052789B">
        <w:t xml:space="preserve"> Atvieglojuma devējam izgūstot informāciju par </w:t>
      </w:r>
      <w:r w:rsidR="00572E1E" w:rsidRPr="0052789B">
        <w:t>a</w:t>
      </w:r>
      <w:r w:rsidR="00D9365C" w:rsidRPr="0052789B">
        <w:t>tvieglojumiem tiek izgūta informācija arī par tām Atvieglojuma grupām</w:t>
      </w:r>
      <w:r w:rsidR="008E4423" w:rsidRPr="0052789B">
        <w:t>,</w:t>
      </w:r>
      <w:r w:rsidR="00D9365C" w:rsidRPr="0052789B">
        <w:t xml:space="preserve"> kuras piesaistītas Atvieglojumam.</w:t>
      </w:r>
    </w:p>
    <w:p w14:paraId="2E50166E" w14:textId="72AF142E" w:rsidR="008E4423" w:rsidRPr="0052789B" w:rsidRDefault="008E4423" w:rsidP="008D2DB7">
      <w:pPr>
        <w:spacing w:before="0" w:after="0" w:line="240" w:lineRule="auto"/>
      </w:pPr>
      <w:r w:rsidRPr="0052789B">
        <w:lastRenderedPageBreak/>
        <w:t xml:space="preserve">Vienam </w:t>
      </w:r>
      <w:r w:rsidR="00572E1E" w:rsidRPr="0052789B">
        <w:t>a</w:t>
      </w:r>
      <w:r w:rsidRPr="0052789B">
        <w:t>tvieglojumam ir iespējams piesaistīt vairākas atvieglojumu grupas.</w:t>
      </w:r>
    </w:p>
    <w:p w14:paraId="20ECFE57" w14:textId="77777777" w:rsidR="005A05CB" w:rsidRPr="0052789B" w:rsidRDefault="005A05CB" w:rsidP="008D2DB7">
      <w:pPr>
        <w:spacing w:before="0" w:after="0" w:line="240" w:lineRule="auto"/>
      </w:pPr>
    </w:p>
    <w:p w14:paraId="21D0430E" w14:textId="4F132BF6" w:rsidR="00C92BFF" w:rsidRPr="0052789B" w:rsidRDefault="00C92BFF" w:rsidP="008D2DB7">
      <w:pPr>
        <w:spacing w:before="0" w:after="0" w:line="240" w:lineRule="auto"/>
      </w:pPr>
      <w:r w:rsidRPr="0052789B">
        <w:t>Papildus info</w:t>
      </w:r>
      <w:r w:rsidR="003B25FE" w:rsidRPr="0052789B">
        <w:t>rmācija</w:t>
      </w:r>
      <w:r w:rsidR="004463B9" w:rsidRPr="0052789B">
        <w:t xml:space="preserve"> VD</w:t>
      </w:r>
      <w:r w:rsidRPr="0052789B">
        <w:t>AA API store vietnē:API-VIDM-AVIS_benefit-v1_0</w:t>
      </w:r>
      <w:r w:rsidR="005C7CBE" w:rsidRPr="0052789B">
        <w:t xml:space="preserve"> </w:t>
      </w:r>
      <w:proofErr w:type="spellStart"/>
      <w:r w:rsidR="005C7CBE" w:rsidRPr="0052789B">
        <w:t>metode:</w:t>
      </w:r>
      <w:r w:rsidRPr="0052789B">
        <w:t>BenefitGet</w:t>
      </w:r>
      <w:proofErr w:type="spellEnd"/>
    </w:p>
    <w:p w14:paraId="2C0CA334" w14:textId="6B178BCC" w:rsidR="000F2418" w:rsidRPr="0052789B" w:rsidRDefault="000F2418" w:rsidP="008D2DB7">
      <w:pPr>
        <w:spacing w:before="0" w:after="0" w:line="240" w:lineRule="auto"/>
      </w:pPr>
    </w:p>
    <w:p w14:paraId="01E4F5EE" w14:textId="77777777" w:rsidR="001F6D88" w:rsidRPr="0052789B" w:rsidRDefault="001F6D88" w:rsidP="008D2DB7">
      <w:pPr>
        <w:spacing w:before="0" w:after="0" w:line="240" w:lineRule="auto"/>
        <w:rPr>
          <w:rFonts w:cs="Arial"/>
        </w:rPr>
      </w:pPr>
      <w:r w:rsidRPr="0052789B">
        <w:rPr>
          <w:rFonts w:cs="Arial"/>
        </w:rPr>
        <w:t>Metodes atbildē izmantotie datu lauki: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701"/>
        <w:gridCol w:w="993"/>
        <w:gridCol w:w="2268"/>
        <w:gridCol w:w="3402"/>
      </w:tblGrid>
      <w:tr w:rsidR="00BA53C6" w:rsidRPr="0052789B" w14:paraId="5CBA8FB6" w14:textId="77777777" w:rsidTr="00C67638">
        <w:tc>
          <w:tcPr>
            <w:tcW w:w="1021" w:type="dxa"/>
          </w:tcPr>
          <w:p w14:paraId="47BB683A" w14:textId="77777777" w:rsidR="001F6D88" w:rsidRPr="0052789B" w:rsidRDefault="001F6D88" w:rsidP="008D2DB7">
            <w:pPr>
              <w:spacing w:before="0" w:after="0" w:line="240" w:lineRule="auto"/>
              <w:rPr>
                <w:rFonts w:cs="Arial"/>
                <w:i/>
                <w:sz w:val="20"/>
                <w:szCs w:val="20"/>
              </w:rPr>
            </w:pPr>
            <w:r w:rsidRPr="0052789B">
              <w:rPr>
                <w:rFonts w:cs="Arial"/>
                <w:i/>
                <w:sz w:val="20"/>
                <w:szCs w:val="20"/>
              </w:rPr>
              <w:t>Lauks (tips)</w:t>
            </w:r>
          </w:p>
        </w:tc>
        <w:tc>
          <w:tcPr>
            <w:tcW w:w="1701" w:type="dxa"/>
          </w:tcPr>
          <w:p w14:paraId="7B9A5ED2" w14:textId="77777777" w:rsidR="001F6D88" w:rsidRPr="0052789B" w:rsidRDefault="001F6D88" w:rsidP="008D2DB7">
            <w:pPr>
              <w:spacing w:before="0" w:after="0" w:line="240" w:lineRule="auto"/>
              <w:rPr>
                <w:rFonts w:cs="Arial"/>
                <w:sz w:val="20"/>
                <w:szCs w:val="20"/>
              </w:rPr>
            </w:pPr>
            <w:r w:rsidRPr="0052789B">
              <w:rPr>
                <w:rFonts w:cs="Arial"/>
                <w:i/>
                <w:sz w:val="20"/>
                <w:szCs w:val="20"/>
              </w:rPr>
              <w:t>Nosaukums</w:t>
            </w:r>
          </w:p>
        </w:tc>
        <w:tc>
          <w:tcPr>
            <w:tcW w:w="993" w:type="dxa"/>
          </w:tcPr>
          <w:p w14:paraId="6C34A8C1" w14:textId="77777777" w:rsidR="001F6D88" w:rsidRPr="0052789B" w:rsidRDefault="001F6D88" w:rsidP="008D2DB7">
            <w:pPr>
              <w:spacing w:before="0" w:after="0" w:line="240" w:lineRule="auto"/>
              <w:rPr>
                <w:rFonts w:cs="Arial"/>
                <w:i/>
                <w:sz w:val="20"/>
                <w:szCs w:val="20"/>
              </w:rPr>
            </w:pPr>
            <w:r w:rsidRPr="0052789B">
              <w:rPr>
                <w:rFonts w:cs="Arial"/>
                <w:i/>
                <w:sz w:val="20"/>
                <w:szCs w:val="20"/>
              </w:rPr>
              <w:t>Obligāts</w:t>
            </w:r>
          </w:p>
        </w:tc>
        <w:tc>
          <w:tcPr>
            <w:tcW w:w="2268" w:type="dxa"/>
          </w:tcPr>
          <w:p w14:paraId="3B3AE7BA" w14:textId="77777777" w:rsidR="001F6D88" w:rsidRPr="0052789B" w:rsidRDefault="001F6D88" w:rsidP="008D2DB7">
            <w:pPr>
              <w:spacing w:before="0" w:after="0" w:line="240" w:lineRule="auto"/>
              <w:rPr>
                <w:rFonts w:cs="Arial"/>
                <w:i/>
                <w:sz w:val="20"/>
                <w:szCs w:val="20"/>
              </w:rPr>
            </w:pPr>
            <w:r w:rsidRPr="0052789B">
              <w:rPr>
                <w:rFonts w:cs="Arial"/>
                <w:i/>
                <w:sz w:val="20"/>
                <w:szCs w:val="20"/>
              </w:rPr>
              <w:t>Apraksts</w:t>
            </w:r>
          </w:p>
        </w:tc>
        <w:tc>
          <w:tcPr>
            <w:tcW w:w="3402" w:type="dxa"/>
          </w:tcPr>
          <w:p w14:paraId="5DD8AEE6" w14:textId="77777777" w:rsidR="001F6D88" w:rsidRPr="0052789B" w:rsidRDefault="001F6D88" w:rsidP="008D2DB7">
            <w:pPr>
              <w:spacing w:before="0" w:after="0" w:line="240" w:lineRule="auto"/>
              <w:jc w:val="center"/>
              <w:rPr>
                <w:rFonts w:cs="Arial"/>
                <w:i/>
                <w:sz w:val="20"/>
                <w:szCs w:val="20"/>
              </w:rPr>
            </w:pPr>
            <w:r w:rsidRPr="0052789B">
              <w:rPr>
                <w:rFonts w:cs="Arial"/>
                <w:i/>
                <w:sz w:val="20"/>
                <w:szCs w:val="20"/>
              </w:rPr>
              <w:t>Piemērs</w:t>
            </w:r>
          </w:p>
        </w:tc>
      </w:tr>
      <w:tr w:rsidR="00BA53C6" w:rsidRPr="0052789B" w14:paraId="7984A240" w14:textId="77777777" w:rsidTr="00C67638">
        <w:tc>
          <w:tcPr>
            <w:tcW w:w="1021" w:type="dxa"/>
          </w:tcPr>
          <w:p w14:paraId="7C281101" w14:textId="77777777" w:rsidR="001F6D88" w:rsidRPr="0052789B" w:rsidRDefault="001F6D88"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701" w:type="dxa"/>
          </w:tcPr>
          <w:p w14:paraId="2821560A" w14:textId="77777777" w:rsidR="001F6D88" w:rsidRPr="0052789B" w:rsidRDefault="001F6D88" w:rsidP="008D2DB7">
            <w:pPr>
              <w:spacing w:before="0" w:after="0" w:line="240" w:lineRule="auto"/>
              <w:rPr>
                <w:rFonts w:cs="Arial"/>
                <w:sz w:val="20"/>
                <w:szCs w:val="20"/>
              </w:rPr>
            </w:pPr>
            <w:proofErr w:type="spellStart"/>
            <w:r w:rsidRPr="0052789B">
              <w:rPr>
                <w:rFonts w:cs="Arial"/>
                <w:i/>
                <w:sz w:val="20"/>
                <w:szCs w:val="20"/>
              </w:rPr>
              <w:t>id</w:t>
            </w:r>
            <w:proofErr w:type="spellEnd"/>
          </w:p>
        </w:tc>
        <w:tc>
          <w:tcPr>
            <w:tcW w:w="993" w:type="dxa"/>
          </w:tcPr>
          <w:p w14:paraId="21EE8F15" w14:textId="77777777" w:rsidR="001F6D88" w:rsidRPr="0052789B" w:rsidRDefault="001F6D88" w:rsidP="008D2DB7">
            <w:pPr>
              <w:spacing w:before="0" w:after="0" w:line="240" w:lineRule="auto"/>
              <w:rPr>
                <w:rFonts w:cs="Arial"/>
                <w:sz w:val="20"/>
                <w:szCs w:val="20"/>
              </w:rPr>
            </w:pPr>
            <w:r w:rsidRPr="0052789B">
              <w:rPr>
                <w:rFonts w:cs="Arial"/>
                <w:sz w:val="20"/>
                <w:szCs w:val="20"/>
              </w:rPr>
              <w:t>Jā</w:t>
            </w:r>
          </w:p>
        </w:tc>
        <w:tc>
          <w:tcPr>
            <w:tcW w:w="2268" w:type="dxa"/>
          </w:tcPr>
          <w:p w14:paraId="57F3DD1D" w14:textId="77777777" w:rsidR="001F6D88" w:rsidRPr="0052789B" w:rsidRDefault="001F6D88" w:rsidP="008D2DB7">
            <w:pPr>
              <w:spacing w:before="0" w:after="0" w:line="240" w:lineRule="auto"/>
              <w:rPr>
                <w:rFonts w:cs="Arial"/>
                <w:sz w:val="20"/>
                <w:szCs w:val="20"/>
              </w:rPr>
            </w:pPr>
            <w:r w:rsidRPr="0052789B">
              <w:rPr>
                <w:rFonts w:cs="Arial"/>
                <w:sz w:val="20"/>
                <w:szCs w:val="20"/>
              </w:rPr>
              <w:t>Atvieglojuma unikālais identifikators AVIS sistēmā</w:t>
            </w:r>
          </w:p>
        </w:tc>
        <w:tc>
          <w:tcPr>
            <w:tcW w:w="3402" w:type="dxa"/>
          </w:tcPr>
          <w:p w14:paraId="41767C20" w14:textId="77777777" w:rsidR="001F6D88" w:rsidRPr="0052789B" w:rsidRDefault="001F6D88" w:rsidP="008D2DB7">
            <w:pPr>
              <w:spacing w:before="0" w:after="0" w:line="240" w:lineRule="auto"/>
              <w:rPr>
                <w:rFonts w:cs="Arial"/>
                <w:sz w:val="20"/>
                <w:szCs w:val="20"/>
              </w:rPr>
            </w:pPr>
            <w:r w:rsidRPr="0052789B">
              <w:rPr>
                <w:rFonts w:cs="Arial"/>
                <w:sz w:val="20"/>
                <w:szCs w:val="20"/>
              </w:rPr>
              <w:t>7bc586f5-6290-4c2d-bdbc-204536aa9111</w:t>
            </w:r>
          </w:p>
        </w:tc>
      </w:tr>
      <w:tr w:rsidR="00BA53C6" w:rsidRPr="0052789B" w14:paraId="3F8B3F20" w14:textId="77777777" w:rsidTr="00C67638">
        <w:tc>
          <w:tcPr>
            <w:tcW w:w="1021" w:type="dxa"/>
          </w:tcPr>
          <w:p w14:paraId="70516E27" w14:textId="77777777" w:rsidR="001F6D88" w:rsidRPr="0052789B" w:rsidRDefault="001F6D88"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701" w:type="dxa"/>
          </w:tcPr>
          <w:p w14:paraId="7EFBC693" w14:textId="77777777" w:rsidR="001F6D88" w:rsidRPr="0052789B" w:rsidRDefault="001F6D88" w:rsidP="008D2DB7">
            <w:pPr>
              <w:spacing w:before="0" w:after="0" w:line="240" w:lineRule="auto"/>
              <w:rPr>
                <w:rFonts w:cs="Arial"/>
                <w:i/>
                <w:sz w:val="20"/>
                <w:szCs w:val="20"/>
              </w:rPr>
            </w:pPr>
            <w:proofErr w:type="spellStart"/>
            <w:r w:rsidRPr="0052789B">
              <w:rPr>
                <w:rFonts w:cs="Arial"/>
                <w:i/>
                <w:sz w:val="20"/>
                <w:szCs w:val="20"/>
              </w:rPr>
              <w:t>name</w:t>
            </w:r>
            <w:proofErr w:type="spellEnd"/>
          </w:p>
        </w:tc>
        <w:tc>
          <w:tcPr>
            <w:tcW w:w="993" w:type="dxa"/>
          </w:tcPr>
          <w:p w14:paraId="1BFDF1B6" w14:textId="77777777" w:rsidR="001F6D88" w:rsidRPr="0052789B" w:rsidRDefault="001F6D88" w:rsidP="008D2DB7">
            <w:pPr>
              <w:spacing w:before="0" w:after="0" w:line="240" w:lineRule="auto"/>
              <w:rPr>
                <w:rFonts w:cs="Arial"/>
                <w:sz w:val="20"/>
                <w:szCs w:val="20"/>
              </w:rPr>
            </w:pPr>
            <w:r w:rsidRPr="0052789B">
              <w:rPr>
                <w:rFonts w:cs="Arial"/>
                <w:sz w:val="20"/>
                <w:szCs w:val="20"/>
              </w:rPr>
              <w:t>Jā</w:t>
            </w:r>
          </w:p>
        </w:tc>
        <w:tc>
          <w:tcPr>
            <w:tcW w:w="2268" w:type="dxa"/>
          </w:tcPr>
          <w:p w14:paraId="79A0DD8C" w14:textId="77777777" w:rsidR="001F6D88" w:rsidRPr="0052789B" w:rsidRDefault="001F6D88" w:rsidP="008D2DB7">
            <w:pPr>
              <w:spacing w:before="0" w:after="0" w:line="240" w:lineRule="auto"/>
              <w:rPr>
                <w:rFonts w:cs="Arial"/>
                <w:sz w:val="20"/>
                <w:szCs w:val="20"/>
              </w:rPr>
            </w:pPr>
            <w:r w:rsidRPr="0052789B">
              <w:rPr>
                <w:rFonts w:cs="Arial"/>
                <w:sz w:val="20"/>
                <w:szCs w:val="20"/>
              </w:rPr>
              <w:t>Atvieglojuma nosaukums</w:t>
            </w:r>
          </w:p>
          <w:p w14:paraId="782E93C7" w14:textId="730202CB" w:rsidR="006962AC" w:rsidRPr="0052789B" w:rsidRDefault="006962AC" w:rsidP="008D2DB7">
            <w:pPr>
              <w:spacing w:before="0" w:after="0" w:line="240" w:lineRule="auto"/>
              <w:rPr>
                <w:rFonts w:cs="Arial"/>
                <w:sz w:val="20"/>
                <w:szCs w:val="20"/>
              </w:rPr>
            </w:pPr>
            <w:r w:rsidRPr="0052789B">
              <w:rPr>
                <w:rFonts w:cs="Arial"/>
                <w:sz w:val="20"/>
              </w:rPr>
              <w:t>(maksimālais garums: 100 rakstzīmes)</w:t>
            </w:r>
          </w:p>
        </w:tc>
        <w:tc>
          <w:tcPr>
            <w:tcW w:w="3402" w:type="dxa"/>
          </w:tcPr>
          <w:p w14:paraId="2DE83021" w14:textId="77777777" w:rsidR="001F6D88" w:rsidRPr="0052789B" w:rsidRDefault="001F6D88" w:rsidP="008D2DB7">
            <w:pPr>
              <w:spacing w:before="0" w:after="0" w:line="240" w:lineRule="auto"/>
              <w:rPr>
                <w:rFonts w:cs="Arial"/>
                <w:sz w:val="20"/>
                <w:szCs w:val="20"/>
              </w:rPr>
            </w:pPr>
            <w:r w:rsidRPr="0052789B">
              <w:rPr>
                <w:rFonts w:eastAsia="Arial" w:cs="Arial"/>
                <w:sz w:val="20"/>
                <w:szCs w:val="20"/>
              </w:rPr>
              <w:t>Sabiedriskā transporta atvieglojums pensionāriem</w:t>
            </w:r>
          </w:p>
        </w:tc>
      </w:tr>
      <w:tr w:rsidR="00BA53C6" w:rsidRPr="0052789B" w14:paraId="2DBD26E5" w14:textId="77777777" w:rsidTr="00C67638">
        <w:tc>
          <w:tcPr>
            <w:tcW w:w="1021" w:type="dxa"/>
          </w:tcPr>
          <w:p w14:paraId="5C017FFF" w14:textId="77777777" w:rsidR="001F6D88" w:rsidRPr="0052789B" w:rsidRDefault="001F6D88"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701" w:type="dxa"/>
          </w:tcPr>
          <w:p w14:paraId="40983D84" w14:textId="77777777" w:rsidR="001F6D88" w:rsidRPr="0052789B" w:rsidRDefault="001F6D88" w:rsidP="008D2DB7">
            <w:pPr>
              <w:spacing w:before="0" w:after="0" w:line="240" w:lineRule="auto"/>
              <w:rPr>
                <w:rFonts w:cs="Arial"/>
                <w:i/>
                <w:sz w:val="20"/>
                <w:szCs w:val="20"/>
              </w:rPr>
            </w:pPr>
            <w:proofErr w:type="spellStart"/>
            <w:r w:rsidRPr="0052789B">
              <w:rPr>
                <w:rFonts w:cs="Arial"/>
                <w:i/>
                <w:sz w:val="20"/>
                <w:szCs w:val="20"/>
              </w:rPr>
              <w:t>description</w:t>
            </w:r>
            <w:proofErr w:type="spellEnd"/>
          </w:p>
        </w:tc>
        <w:tc>
          <w:tcPr>
            <w:tcW w:w="993" w:type="dxa"/>
          </w:tcPr>
          <w:p w14:paraId="2B7CCFAA" w14:textId="77777777" w:rsidR="001F6D88" w:rsidRPr="0052789B" w:rsidRDefault="001F6D88" w:rsidP="008D2DB7">
            <w:pPr>
              <w:spacing w:before="0" w:after="0" w:line="240" w:lineRule="auto"/>
              <w:rPr>
                <w:rFonts w:cs="Arial"/>
                <w:sz w:val="20"/>
                <w:szCs w:val="20"/>
              </w:rPr>
            </w:pPr>
            <w:r w:rsidRPr="0052789B">
              <w:rPr>
                <w:rFonts w:cs="Arial"/>
                <w:sz w:val="20"/>
                <w:szCs w:val="20"/>
              </w:rPr>
              <w:t>Jā</w:t>
            </w:r>
          </w:p>
        </w:tc>
        <w:tc>
          <w:tcPr>
            <w:tcW w:w="2268" w:type="dxa"/>
          </w:tcPr>
          <w:p w14:paraId="12FCCFFD" w14:textId="77777777" w:rsidR="001F6D88" w:rsidRPr="0052789B" w:rsidRDefault="001F6D88" w:rsidP="008D2DB7">
            <w:pPr>
              <w:spacing w:before="0" w:after="0" w:line="240" w:lineRule="auto"/>
              <w:rPr>
                <w:rFonts w:cs="Arial"/>
                <w:sz w:val="20"/>
                <w:szCs w:val="20"/>
              </w:rPr>
            </w:pPr>
            <w:r w:rsidRPr="0052789B">
              <w:rPr>
                <w:rFonts w:cs="Arial"/>
                <w:sz w:val="20"/>
                <w:szCs w:val="20"/>
              </w:rPr>
              <w:t>Atvieglojuma apraksts</w:t>
            </w:r>
          </w:p>
          <w:p w14:paraId="6E377702" w14:textId="7FF5BE1E" w:rsidR="006962AC" w:rsidRPr="0052789B" w:rsidRDefault="006962AC" w:rsidP="008D2DB7">
            <w:pPr>
              <w:spacing w:before="0" w:after="0" w:line="240" w:lineRule="auto"/>
              <w:rPr>
                <w:rFonts w:cs="Arial"/>
                <w:sz w:val="20"/>
                <w:szCs w:val="20"/>
              </w:rPr>
            </w:pPr>
            <w:r w:rsidRPr="0052789B">
              <w:rPr>
                <w:rFonts w:cs="Arial"/>
                <w:sz w:val="20"/>
              </w:rPr>
              <w:t>(maksimālais garums: 200 rakstzīmes)</w:t>
            </w:r>
          </w:p>
        </w:tc>
        <w:tc>
          <w:tcPr>
            <w:tcW w:w="3402" w:type="dxa"/>
          </w:tcPr>
          <w:p w14:paraId="60DD8827" w14:textId="77777777" w:rsidR="001F6D88" w:rsidRPr="0052789B" w:rsidRDefault="001F6D88" w:rsidP="008D2DB7">
            <w:pPr>
              <w:spacing w:before="0" w:after="0" w:line="240" w:lineRule="auto"/>
              <w:rPr>
                <w:rFonts w:cs="Arial"/>
                <w:sz w:val="20"/>
                <w:szCs w:val="20"/>
              </w:rPr>
            </w:pPr>
            <w:r w:rsidRPr="0052789B">
              <w:rPr>
                <w:rFonts w:eastAsia="Arial" w:cs="Arial"/>
                <w:sz w:val="20"/>
                <w:szCs w:val="20"/>
              </w:rPr>
              <w:t>Atvieglojums pensionāriem braucieniem starppilsētu autobusos</w:t>
            </w:r>
          </w:p>
        </w:tc>
      </w:tr>
      <w:tr w:rsidR="00BA53C6" w:rsidRPr="0052789B" w14:paraId="15674D29" w14:textId="77777777" w:rsidTr="00C67638">
        <w:tc>
          <w:tcPr>
            <w:tcW w:w="1021" w:type="dxa"/>
          </w:tcPr>
          <w:p w14:paraId="4C89FA27" w14:textId="77777777" w:rsidR="001F6D88" w:rsidRPr="0052789B" w:rsidRDefault="001F6D88" w:rsidP="008D2DB7">
            <w:pPr>
              <w:spacing w:before="0" w:after="0" w:line="240" w:lineRule="auto"/>
              <w:rPr>
                <w:rFonts w:cs="Arial"/>
                <w:sz w:val="20"/>
                <w:szCs w:val="20"/>
              </w:rPr>
            </w:pPr>
            <w:proofErr w:type="spellStart"/>
            <w:r w:rsidRPr="0052789B">
              <w:rPr>
                <w:rFonts w:cs="Arial"/>
                <w:sz w:val="20"/>
                <w:szCs w:val="20"/>
              </w:rPr>
              <w:t>Date</w:t>
            </w:r>
            <w:proofErr w:type="spellEnd"/>
          </w:p>
        </w:tc>
        <w:tc>
          <w:tcPr>
            <w:tcW w:w="1701" w:type="dxa"/>
          </w:tcPr>
          <w:p w14:paraId="644E97A3" w14:textId="77777777" w:rsidR="001F6D88" w:rsidRPr="0052789B" w:rsidRDefault="001F6D88" w:rsidP="008D2DB7">
            <w:pPr>
              <w:spacing w:before="0" w:after="0" w:line="240" w:lineRule="auto"/>
              <w:rPr>
                <w:rFonts w:cs="Arial"/>
                <w:i/>
                <w:sz w:val="20"/>
                <w:szCs w:val="20"/>
              </w:rPr>
            </w:pPr>
            <w:proofErr w:type="spellStart"/>
            <w:r w:rsidRPr="0052789B">
              <w:rPr>
                <w:rFonts w:cs="Arial"/>
                <w:i/>
                <w:sz w:val="20"/>
                <w:szCs w:val="20"/>
              </w:rPr>
              <w:t>applicableFrom</w:t>
            </w:r>
            <w:proofErr w:type="spellEnd"/>
          </w:p>
        </w:tc>
        <w:tc>
          <w:tcPr>
            <w:tcW w:w="993" w:type="dxa"/>
          </w:tcPr>
          <w:p w14:paraId="361C3084" w14:textId="77777777" w:rsidR="001F6D88" w:rsidRPr="0052789B" w:rsidRDefault="001F6D88" w:rsidP="008D2DB7">
            <w:pPr>
              <w:spacing w:before="0" w:after="0" w:line="240" w:lineRule="auto"/>
              <w:rPr>
                <w:rFonts w:cs="Arial"/>
                <w:sz w:val="20"/>
                <w:szCs w:val="20"/>
              </w:rPr>
            </w:pPr>
            <w:r w:rsidRPr="0052789B">
              <w:rPr>
                <w:rFonts w:cs="Arial"/>
                <w:sz w:val="20"/>
                <w:szCs w:val="20"/>
              </w:rPr>
              <w:t>Jā</w:t>
            </w:r>
          </w:p>
        </w:tc>
        <w:tc>
          <w:tcPr>
            <w:tcW w:w="2268" w:type="dxa"/>
          </w:tcPr>
          <w:p w14:paraId="073A6978" w14:textId="77777777" w:rsidR="001F6D88" w:rsidRPr="0052789B" w:rsidRDefault="001F6D88" w:rsidP="008D2DB7">
            <w:pPr>
              <w:spacing w:before="0" w:after="0" w:line="240" w:lineRule="auto"/>
              <w:rPr>
                <w:rFonts w:cs="Arial"/>
                <w:sz w:val="20"/>
                <w:szCs w:val="20"/>
              </w:rPr>
            </w:pPr>
            <w:r w:rsidRPr="0052789B">
              <w:rPr>
                <w:rFonts w:cs="Arial"/>
                <w:sz w:val="20"/>
                <w:szCs w:val="20"/>
              </w:rPr>
              <w:t>Atvieglojuma piemērošanas sākuma datums</w:t>
            </w:r>
          </w:p>
          <w:p w14:paraId="727E0BCC" w14:textId="66ECCC93" w:rsidR="006962AC" w:rsidRPr="0052789B" w:rsidRDefault="006962AC" w:rsidP="008D2DB7">
            <w:pPr>
              <w:spacing w:before="0" w:after="0" w:line="240" w:lineRule="auto"/>
              <w:rPr>
                <w:rFonts w:cs="Arial"/>
                <w:sz w:val="20"/>
                <w:szCs w:val="20"/>
              </w:rPr>
            </w:pPr>
            <w:r w:rsidRPr="0052789B">
              <w:rPr>
                <w:rFonts w:cs="Arial"/>
                <w:sz w:val="20"/>
              </w:rPr>
              <w:t>(formātā YYYY-MM-DD)</w:t>
            </w:r>
          </w:p>
        </w:tc>
        <w:tc>
          <w:tcPr>
            <w:tcW w:w="3402" w:type="dxa"/>
          </w:tcPr>
          <w:p w14:paraId="689774C3" w14:textId="77777777" w:rsidR="001F6D88" w:rsidRPr="0052789B" w:rsidRDefault="001F6D88" w:rsidP="008D2DB7">
            <w:pPr>
              <w:spacing w:before="0" w:after="0" w:line="240" w:lineRule="auto"/>
              <w:rPr>
                <w:rFonts w:cs="Arial"/>
                <w:sz w:val="20"/>
                <w:szCs w:val="20"/>
              </w:rPr>
            </w:pPr>
            <w:r w:rsidRPr="0052789B">
              <w:rPr>
                <w:rFonts w:eastAsia="Arial" w:cs="Arial"/>
                <w:sz w:val="20"/>
                <w:szCs w:val="20"/>
              </w:rPr>
              <w:t>2020-09-09</w:t>
            </w:r>
          </w:p>
        </w:tc>
      </w:tr>
      <w:tr w:rsidR="00C14C91" w:rsidRPr="0052789B" w14:paraId="6C0ECD71" w14:textId="77777777" w:rsidTr="006962AC">
        <w:trPr>
          <w:trHeight w:val="58"/>
        </w:trPr>
        <w:tc>
          <w:tcPr>
            <w:tcW w:w="1021" w:type="dxa"/>
          </w:tcPr>
          <w:p w14:paraId="3707DC16" w14:textId="77777777" w:rsidR="001F6D88" w:rsidRPr="0052789B" w:rsidRDefault="001F6D88" w:rsidP="008D2DB7">
            <w:pPr>
              <w:spacing w:before="0" w:after="0" w:line="240" w:lineRule="auto"/>
              <w:rPr>
                <w:rFonts w:cs="Arial"/>
                <w:sz w:val="20"/>
                <w:szCs w:val="20"/>
              </w:rPr>
            </w:pPr>
            <w:proofErr w:type="spellStart"/>
            <w:r w:rsidRPr="0052789B">
              <w:rPr>
                <w:rFonts w:cs="Arial"/>
                <w:sz w:val="20"/>
                <w:szCs w:val="20"/>
              </w:rPr>
              <w:t>Date</w:t>
            </w:r>
            <w:proofErr w:type="spellEnd"/>
          </w:p>
        </w:tc>
        <w:tc>
          <w:tcPr>
            <w:tcW w:w="1701" w:type="dxa"/>
          </w:tcPr>
          <w:p w14:paraId="439308B1" w14:textId="77777777" w:rsidR="001F6D88" w:rsidRPr="0052789B" w:rsidRDefault="001F6D88" w:rsidP="008D2DB7">
            <w:pPr>
              <w:spacing w:before="0" w:after="0" w:line="240" w:lineRule="auto"/>
              <w:rPr>
                <w:rFonts w:cs="Arial"/>
                <w:i/>
                <w:sz w:val="20"/>
                <w:szCs w:val="20"/>
              </w:rPr>
            </w:pPr>
            <w:proofErr w:type="spellStart"/>
            <w:r w:rsidRPr="0052789B">
              <w:rPr>
                <w:rFonts w:cs="Arial"/>
                <w:i/>
                <w:sz w:val="20"/>
                <w:szCs w:val="20"/>
              </w:rPr>
              <w:t>applicableTill</w:t>
            </w:r>
            <w:proofErr w:type="spellEnd"/>
          </w:p>
        </w:tc>
        <w:tc>
          <w:tcPr>
            <w:tcW w:w="993" w:type="dxa"/>
          </w:tcPr>
          <w:p w14:paraId="7AC139D3" w14:textId="77777777" w:rsidR="001F6D88" w:rsidRPr="0052789B" w:rsidRDefault="001F6D88" w:rsidP="008D2DB7">
            <w:pPr>
              <w:spacing w:before="0" w:after="0" w:line="240" w:lineRule="auto"/>
              <w:rPr>
                <w:rFonts w:cs="Arial"/>
                <w:sz w:val="20"/>
                <w:szCs w:val="20"/>
              </w:rPr>
            </w:pPr>
            <w:r w:rsidRPr="0052789B">
              <w:rPr>
                <w:rFonts w:cs="Arial"/>
                <w:sz w:val="20"/>
                <w:szCs w:val="20"/>
              </w:rPr>
              <w:t>Nē</w:t>
            </w:r>
          </w:p>
        </w:tc>
        <w:tc>
          <w:tcPr>
            <w:tcW w:w="2268" w:type="dxa"/>
          </w:tcPr>
          <w:p w14:paraId="7E44FBF0" w14:textId="77777777" w:rsidR="001F6D88" w:rsidRPr="0052789B" w:rsidRDefault="001F6D88" w:rsidP="008D2DB7">
            <w:pPr>
              <w:spacing w:before="0" w:after="0" w:line="240" w:lineRule="auto"/>
              <w:rPr>
                <w:rFonts w:cs="Arial"/>
                <w:sz w:val="20"/>
                <w:szCs w:val="20"/>
              </w:rPr>
            </w:pPr>
            <w:r w:rsidRPr="0052789B">
              <w:rPr>
                <w:rFonts w:cs="Arial"/>
                <w:sz w:val="20"/>
                <w:szCs w:val="20"/>
              </w:rPr>
              <w:t>Atvieglojuma piemērošanas beigu datums</w:t>
            </w:r>
          </w:p>
          <w:p w14:paraId="61D45773" w14:textId="37821BAD" w:rsidR="006962AC" w:rsidRPr="0052789B" w:rsidRDefault="006962AC" w:rsidP="008D2DB7">
            <w:pPr>
              <w:spacing w:before="0" w:after="0" w:line="240" w:lineRule="auto"/>
              <w:rPr>
                <w:rFonts w:cs="Arial"/>
                <w:sz w:val="20"/>
                <w:szCs w:val="20"/>
              </w:rPr>
            </w:pPr>
            <w:r w:rsidRPr="0052789B">
              <w:rPr>
                <w:rFonts w:cs="Arial"/>
                <w:sz w:val="20"/>
              </w:rPr>
              <w:t>(formātā YYYY-MM-DD)</w:t>
            </w:r>
          </w:p>
        </w:tc>
        <w:tc>
          <w:tcPr>
            <w:tcW w:w="3402" w:type="dxa"/>
          </w:tcPr>
          <w:p w14:paraId="2A2BC419" w14:textId="77777777" w:rsidR="001F6D88" w:rsidRPr="0052789B" w:rsidRDefault="001F6D88" w:rsidP="008D2DB7">
            <w:pPr>
              <w:spacing w:before="0" w:after="0" w:line="240" w:lineRule="auto"/>
              <w:rPr>
                <w:rFonts w:cs="Arial"/>
                <w:sz w:val="20"/>
                <w:szCs w:val="20"/>
              </w:rPr>
            </w:pPr>
            <w:r w:rsidRPr="0052789B">
              <w:rPr>
                <w:rFonts w:eastAsia="Arial" w:cs="Arial"/>
                <w:sz w:val="20"/>
                <w:szCs w:val="20"/>
              </w:rPr>
              <w:t>2021-09-08</w:t>
            </w:r>
          </w:p>
        </w:tc>
      </w:tr>
    </w:tbl>
    <w:p w14:paraId="0EEC6A81" w14:textId="77777777" w:rsidR="001F6D88" w:rsidRPr="0052789B" w:rsidRDefault="001F6D88" w:rsidP="008D2DB7">
      <w:pPr>
        <w:pStyle w:val="Centered"/>
        <w:spacing w:before="0" w:after="0" w:line="240" w:lineRule="auto"/>
        <w:rPr>
          <w:rFonts w:cs="Arial"/>
        </w:rPr>
      </w:pPr>
    </w:p>
    <w:p w14:paraId="1EBE937C" w14:textId="77777777" w:rsidR="001F6D88" w:rsidRPr="0052789B" w:rsidRDefault="001F6D88" w:rsidP="008D2DB7">
      <w:pPr>
        <w:pStyle w:val="Centered"/>
        <w:spacing w:before="0" w:after="0" w:line="240" w:lineRule="auto"/>
        <w:jc w:val="left"/>
        <w:rPr>
          <w:rFonts w:cs="Arial"/>
        </w:rPr>
      </w:pPr>
      <w:r w:rsidRPr="0052789B">
        <w:rPr>
          <w:rFonts w:cs="Arial"/>
        </w:rPr>
        <w:t>Metodes atbilde sevī ietver arī apakš cilni “</w:t>
      </w:r>
      <w:proofErr w:type="spellStart"/>
      <w:r w:rsidRPr="0052789B">
        <w:rPr>
          <w:rFonts w:cs="Arial"/>
        </w:rPr>
        <w:t>benefitGroups</w:t>
      </w:r>
      <w:proofErr w:type="spellEnd"/>
      <w:r w:rsidRPr="0052789B">
        <w:rPr>
          <w:rFonts w:cs="Arial"/>
        </w:rPr>
        <w:t>”, kas norāda vienu vai vairākas Atvieglojuma grupas, kurām piesaistīts atvieglojums.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560"/>
        <w:gridCol w:w="1134"/>
        <w:gridCol w:w="2268"/>
        <w:gridCol w:w="3402"/>
      </w:tblGrid>
      <w:tr w:rsidR="00BA53C6" w:rsidRPr="0052789B" w14:paraId="57EEAD74" w14:textId="77777777" w:rsidTr="00C67638">
        <w:tc>
          <w:tcPr>
            <w:tcW w:w="1021" w:type="dxa"/>
          </w:tcPr>
          <w:p w14:paraId="102CAD81" w14:textId="77777777" w:rsidR="001F6D88" w:rsidRPr="0052789B" w:rsidRDefault="001F6D88" w:rsidP="008D2DB7">
            <w:pPr>
              <w:spacing w:before="0" w:after="0" w:line="240" w:lineRule="auto"/>
              <w:rPr>
                <w:rFonts w:cs="Arial"/>
                <w:i/>
                <w:sz w:val="20"/>
                <w:szCs w:val="20"/>
              </w:rPr>
            </w:pPr>
            <w:r w:rsidRPr="0052789B">
              <w:rPr>
                <w:rFonts w:cs="Arial"/>
                <w:i/>
                <w:sz w:val="20"/>
                <w:szCs w:val="20"/>
              </w:rPr>
              <w:t>Lauks (tips)</w:t>
            </w:r>
          </w:p>
        </w:tc>
        <w:tc>
          <w:tcPr>
            <w:tcW w:w="1560" w:type="dxa"/>
          </w:tcPr>
          <w:p w14:paraId="1D08DCD9" w14:textId="77777777" w:rsidR="001F6D88" w:rsidRPr="0052789B" w:rsidRDefault="001F6D88" w:rsidP="008D2DB7">
            <w:pPr>
              <w:spacing w:before="0" w:after="0" w:line="240" w:lineRule="auto"/>
              <w:rPr>
                <w:rFonts w:cs="Arial"/>
                <w:sz w:val="20"/>
                <w:szCs w:val="20"/>
              </w:rPr>
            </w:pPr>
            <w:r w:rsidRPr="0052789B">
              <w:rPr>
                <w:rFonts w:cs="Arial"/>
                <w:i/>
                <w:sz w:val="20"/>
                <w:szCs w:val="20"/>
              </w:rPr>
              <w:t>Nosaukums</w:t>
            </w:r>
          </w:p>
        </w:tc>
        <w:tc>
          <w:tcPr>
            <w:tcW w:w="1134" w:type="dxa"/>
          </w:tcPr>
          <w:p w14:paraId="780D2009" w14:textId="77777777" w:rsidR="001F6D88" w:rsidRPr="0052789B" w:rsidRDefault="001F6D88" w:rsidP="008D2DB7">
            <w:pPr>
              <w:spacing w:before="0" w:after="0" w:line="240" w:lineRule="auto"/>
              <w:rPr>
                <w:rFonts w:cs="Arial"/>
                <w:i/>
                <w:sz w:val="20"/>
                <w:szCs w:val="20"/>
              </w:rPr>
            </w:pPr>
            <w:r w:rsidRPr="0052789B">
              <w:rPr>
                <w:rFonts w:cs="Arial"/>
                <w:i/>
                <w:sz w:val="20"/>
                <w:szCs w:val="20"/>
              </w:rPr>
              <w:t>Obligāts</w:t>
            </w:r>
          </w:p>
        </w:tc>
        <w:tc>
          <w:tcPr>
            <w:tcW w:w="2268" w:type="dxa"/>
          </w:tcPr>
          <w:p w14:paraId="2A92E3BF" w14:textId="77777777" w:rsidR="001F6D88" w:rsidRPr="0052789B" w:rsidRDefault="001F6D88" w:rsidP="008D2DB7">
            <w:pPr>
              <w:spacing w:before="0" w:after="0" w:line="240" w:lineRule="auto"/>
              <w:rPr>
                <w:rFonts w:cs="Arial"/>
                <w:i/>
                <w:sz w:val="20"/>
                <w:szCs w:val="20"/>
              </w:rPr>
            </w:pPr>
            <w:r w:rsidRPr="0052789B">
              <w:rPr>
                <w:rFonts w:cs="Arial"/>
                <w:i/>
                <w:sz w:val="20"/>
                <w:szCs w:val="20"/>
              </w:rPr>
              <w:t>Apraksts</w:t>
            </w:r>
          </w:p>
        </w:tc>
        <w:tc>
          <w:tcPr>
            <w:tcW w:w="3402" w:type="dxa"/>
          </w:tcPr>
          <w:p w14:paraId="6037CE35" w14:textId="77777777" w:rsidR="001F6D88" w:rsidRPr="0052789B" w:rsidRDefault="001F6D88" w:rsidP="008D2DB7">
            <w:pPr>
              <w:spacing w:before="0" w:after="0" w:line="240" w:lineRule="auto"/>
              <w:jc w:val="center"/>
              <w:rPr>
                <w:rFonts w:cs="Arial"/>
                <w:i/>
                <w:sz w:val="20"/>
                <w:szCs w:val="20"/>
              </w:rPr>
            </w:pPr>
            <w:r w:rsidRPr="0052789B">
              <w:rPr>
                <w:rFonts w:cs="Arial"/>
                <w:i/>
                <w:sz w:val="20"/>
                <w:szCs w:val="20"/>
              </w:rPr>
              <w:t>Piemērs</w:t>
            </w:r>
          </w:p>
        </w:tc>
      </w:tr>
      <w:tr w:rsidR="00BA53C6" w:rsidRPr="0052789B" w14:paraId="5174D47C" w14:textId="77777777" w:rsidTr="00C67638">
        <w:tc>
          <w:tcPr>
            <w:tcW w:w="1021" w:type="dxa"/>
          </w:tcPr>
          <w:p w14:paraId="7A81320C" w14:textId="77777777" w:rsidR="001F6D88" w:rsidRPr="0052789B" w:rsidRDefault="001F6D88"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496A00AD" w14:textId="77777777" w:rsidR="001F6D88" w:rsidRPr="0052789B" w:rsidRDefault="001F6D88" w:rsidP="008D2DB7">
            <w:pPr>
              <w:spacing w:before="0" w:after="0" w:line="240" w:lineRule="auto"/>
              <w:rPr>
                <w:rFonts w:cs="Arial"/>
                <w:sz w:val="20"/>
                <w:szCs w:val="20"/>
              </w:rPr>
            </w:pPr>
            <w:proofErr w:type="spellStart"/>
            <w:r w:rsidRPr="0052789B">
              <w:rPr>
                <w:rFonts w:cs="Arial"/>
                <w:i/>
                <w:sz w:val="20"/>
                <w:szCs w:val="20"/>
              </w:rPr>
              <w:t>id</w:t>
            </w:r>
            <w:proofErr w:type="spellEnd"/>
          </w:p>
        </w:tc>
        <w:tc>
          <w:tcPr>
            <w:tcW w:w="1134" w:type="dxa"/>
          </w:tcPr>
          <w:p w14:paraId="02A8D2AE" w14:textId="77777777" w:rsidR="001F6D88" w:rsidRPr="0052789B" w:rsidRDefault="001F6D88" w:rsidP="008D2DB7">
            <w:pPr>
              <w:spacing w:before="0" w:after="0" w:line="240" w:lineRule="auto"/>
              <w:rPr>
                <w:rFonts w:cs="Arial"/>
                <w:sz w:val="20"/>
                <w:szCs w:val="20"/>
              </w:rPr>
            </w:pPr>
            <w:r w:rsidRPr="0052789B">
              <w:rPr>
                <w:rFonts w:cs="Arial"/>
                <w:sz w:val="20"/>
                <w:szCs w:val="20"/>
              </w:rPr>
              <w:t>Jā</w:t>
            </w:r>
          </w:p>
        </w:tc>
        <w:tc>
          <w:tcPr>
            <w:tcW w:w="2268" w:type="dxa"/>
          </w:tcPr>
          <w:p w14:paraId="21A70AEB" w14:textId="77777777" w:rsidR="001F6D88" w:rsidRPr="0052789B" w:rsidRDefault="001F6D88" w:rsidP="008D2DB7">
            <w:pPr>
              <w:spacing w:before="0" w:after="0" w:line="240" w:lineRule="auto"/>
              <w:rPr>
                <w:rFonts w:cs="Arial"/>
                <w:sz w:val="20"/>
                <w:szCs w:val="20"/>
              </w:rPr>
            </w:pPr>
            <w:r w:rsidRPr="0052789B">
              <w:rPr>
                <w:rFonts w:cs="Arial"/>
                <w:sz w:val="20"/>
                <w:szCs w:val="20"/>
              </w:rPr>
              <w:t>Atvieglojuma grupas unikālais identifikators AVIS sistēmā</w:t>
            </w:r>
          </w:p>
        </w:tc>
        <w:tc>
          <w:tcPr>
            <w:tcW w:w="3402" w:type="dxa"/>
          </w:tcPr>
          <w:p w14:paraId="205AAB92" w14:textId="77777777" w:rsidR="001F6D88" w:rsidRPr="0052789B" w:rsidRDefault="001F6D88" w:rsidP="008D2DB7">
            <w:pPr>
              <w:spacing w:before="0" w:after="0" w:line="240" w:lineRule="auto"/>
              <w:rPr>
                <w:rFonts w:cs="Arial"/>
                <w:sz w:val="20"/>
                <w:szCs w:val="20"/>
              </w:rPr>
            </w:pPr>
            <w:r w:rsidRPr="0052789B">
              <w:rPr>
                <w:rFonts w:cs="Arial"/>
                <w:sz w:val="20"/>
                <w:szCs w:val="20"/>
              </w:rPr>
              <w:t>7bc586f5-6290-4c2d-bdbc-204536aa900</w:t>
            </w:r>
          </w:p>
        </w:tc>
      </w:tr>
      <w:tr w:rsidR="00BA53C6" w:rsidRPr="0052789B" w14:paraId="71521418" w14:textId="77777777" w:rsidTr="00C67638">
        <w:tc>
          <w:tcPr>
            <w:tcW w:w="1021" w:type="dxa"/>
          </w:tcPr>
          <w:p w14:paraId="0A0867BA" w14:textId="77777777" w:rsidR="001F6D88" w:rsidRPr="0052789B" w:rsidRDefault="001F6D88"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7F7FF367" w14:textId="77777777" w:rsidR="001F6D88" w:rsidRPr="0052789B" w:rsidRDefault="001F6D88" w:rsidP="008D2DB7">
            <w:pPr>
              <w:spacing w:before="0" w:after="0" w:line="240" w:lineRule="auto"/>
              <w:rPr>
                <w:rFonts w:cs="Arial"/>
                <w:i/>
                <w:sz w:val="20"/>
                <w:szCs w:val="20"/>
              </w:rPr>
            </w:pPr>
            <w:proofErr w:type="spellStart"/>
            <w:r w:rsidRPr="0052789B">
              <w:rPr>
                <w:rFonts w:cs="Arial"/>
                <w:i/>
                <w:sz w:val="20"/>
                <w:szCs w:val="20"/>
              </w:rPr>
              <w:t>name</w:t>
            </w:r>
            <w:proofErr w:type="spellEnd"/>
          </w:p>
        </w:tc>
        <w:tc>
          <w:tcPr>
            <w:tcW w:w="1134" w:type="dxa"/>
          </w:tcPr>
          <w:p w14:paraId="6AA9B665" w14:textId="77777777" w:rsidR="001F6D88" w:rsidRPr="0052789B" w:rsidRDefault="001F6D88" w:rsidP="008D2DB7">
            <w:pPr>
              <w:spacing w:before="0" w:after="0" w:line="240" w:lineRule="auto"/>
              <w:rPr>
                <w:rFonts w:cs="Arial"/>
                <w:sz w:val="20"/>
                <w:szCs w:val="20"/>
              </w:rPr>
            </w:pPr>
            <w:r w:rsidRPr="0052789B">
              <w:rPr>
                <w:rFonts w:cs="Arial"/>
                <w:sz w:val="20"/>
                <w:szCs w:val="20"/>
              </w:rPr>
              <w:t>Jā</w:t>
            </w:r>
          </w:p>
        </w:tc>
        <w:tc>
          <w:tcPr>
            <w:tcW w:w="2268" w:type="dxa"/>
          </w:tcPr>
          <w:p w14:paraId="006C7F0A" w14:textId="77777777" w:rsidR="001F6D88" w:rsidRPr="0052789B" w:rsidRDefault="001F6D88" w:rsidP="008D2DB7">
            <w:pPr>
              <w:spacing w:before="0" w:after="0" w:line="240" w:lineRule="auto"/>
              <w:rPr>
                <w:rFonts w:cs="Arial"/>
                <w:sz w:val="20"/>
                <w:szCs w:val="20"/>
              </w:rPr>
            </w:pPr>
            <w:r w:rsidRPr="0052789B">
              <w:rPr>
                <w:rFonts w:cs="Arial"/>
                <w:sz w:val="20"/>
                <w:szCs w:val="20"/>
              </w:rPr>
              <w:t>Atvieglojuma grupas nosaukums</w:t>
            </w:r>
          </w:p>
          <w:p w14:paraId="0BC723D3" w14:textId="5D526564" w:rsidR="006962AC" w:rsidRPr="0052789B" w:rsidRDefault="006962AC" w:rsidP="008D2DB7">
            <w:pPr>
              <w:spacing w:before="0" w:after="0" w:line="240" w:lineRule="auto"/>
              <w:rPr>
                <w:rFonts w:cs="Arial"/>
                <w:sz w:val="20"/>
                <w:szCs w:val="20"/>
              </w:rPr>
            </w:pPr>
            <w:r w:rsidRPr="0052789B">
              <w:rPr>
                <w:rFonts w:cs="Arial"/>
                <w:sz w:val="20"/>
              </w:rPr>
              <w:t>(maksimālais garums: 100 rakstzīmes)</w:t>
            </w:r>
          </w:p>
        </w:tc>
        <w:tc>
          <w:tcPr>
            <w:tcW w:w="3402" w:type="dxa"/>
          </w:tcPr>
          <w:p w14:paraId="71B6150A" w14:textId="77777777" w:rsidR="001F6D88" w:rsidRPr="0052789B" w:rsidRDefault="001F6D88" w:rsidP="008D2DB7">
            <w:pPr>
              <w:spacing w:before="0" w:after="0" w:line="240" w:lineRule="auto"/>
              <w:rPr>
                <w:rFonts w:cs="Arial"/>
                <w:sz w:val="20"/>
                <w:szCs w:val="20"/>
              </w:rPr>
            </w:pPr>
            <w:r w:rsidRPr="0052789B">
              <w:rPr>
                <w:rFonts w:eastAsia="Arial" w:cs="Arial"/>
                <w:sz w:val="20"/>
                <w:szCs w:val="20"/>
              </w:rPr>
              <w:t>Transporta atvieglojumi</w:t>
            </w:r>
          </w:p>
        </w:tc>
      </w:tr>
      <w:tr w:rsidR="00BA53C6" w:rsidRPr="0052789B" w14:paraId="003EE84A" w14:textId="77777777" w:rsidTr="00C67638">
        <w:tc>
          <w:tcPr>
            <w:tcW w:w="1021" w:type="dxa"/>
          </w:tcPr>
          <w:p w14:paraId="735A3D13" w14:textId="19AF237D" w:rsidR="00E13EE7" w:rsidRPr="0052789B" w:rsidRDefault="00E13EE7" w:rsidP="00E13EE7">
            <w:pPr>
              <w:spacing w:before="0" w:after="0" w:line="240" w:lineRule="auto"/>
              <w:rPr>
                <w:rFonts w:cs="Arial"/>
                <w:sz w:val="20"/>
                <w:szCs w:val="20"/>
              </w:rPr>
            </w:pPr>
            <w:proofErr w:type="spellStart"/>
            <w:r w:rsidRPr="0052789B">
              <w:rPr>
                <w:rFonts w:cs="Arial"/>
                <w:sz w:val="20"/>
              </w:rPr>
              <w:t>Date</w:t>
            </w:r>
            <w:proofErr w:type="spellEnd"/>
          </w:p>
        </w:tc>
        <w:tc>
          <w:tcPr>
            <w:tcW w:w="1560" w:type="dxa"/>
          </w:tcPr>
          <w:p w14:paraId="67E5FCC8" w14:textId="6EF12416" w:rsidR="00E13EE7" w:rsidRPr="0052789B" w:rsidRDefault="00E13EE7" w:rsidP="00E13EE7">
            <w:pPr>
              <w:spacing w:before="0" w:after="0" w:line="240" w:lineRule="auto"/>
              <w:rPr>
                <w:rFonts w:cs="Arial"/>
                <w:i/>
                <w:sz w:val="20"/>
                <w:szCs w:val="20"/>
              </w:rPr>
            </w:pPr>
            <w:proofErr w:type="spellStart"/>
            <w:r w:rsidRPr="0052789B">
              <w:rPr>
                <w:rFonts w:cs="Arial"/>
                <w:i/>
                <w:sz w:val="20"/>
              </w:rPr>
              <w:t>applicableFrom</w:t>
            </w:r>
            <w:proofErr w:type="spellEnd"/>
          </w:p>
        </w:tc>
        <w:tc>
          <w:tcPr>
            <w:tcW w:w="1134" w:type="dxa"/>
          </w:tcPr>
          <w:p w14:paraId="7D1F80A9" w14:textId="34024A3E" w:rsidR="00E13EE7" w:rsidRPr="0052789B" w:rsidRDefault="00E13EE7" w:rsidP="00E13EE7">
            <w:pPr>
              <w:spacing w:before="0" w:after="0" w:line="240" w:lineRule="auto"/>
              <w:rPr>
                <w:rFonts w:cs="Arial"/>
                <w:sz w:val="20"/>
                <w:szCs w:val="20"/>
              </w:rPr>
            </w:pPr>
            <w:r w:rsidRPr="0052789B">
              <w:rPr>
                <w:rFonts w:cs="Arial"/>
                <w:sz w:val="20"/>
              </w:rPr>
              <w:t>Jā</w:t>
            </w:r>
          </w:p>
        </w:tc>
        <w:tc>
          <w:tcPr>
            <w:tcW w:w="2268" w:type="dxa"/>
          </w:tcPr>
          <w:p w14:paraId="00A35F07" w14:textId="77777777" w:rsidR="00E13EE7" w:rsidRPr="0052789B" w:rsidRDefault="00E13EE7" w:rsidP="00E13EE7">
            <w:pPr>
              <w:spacing w:before="0" w:after="0" w:line="240" w:lineRule="auto"/>
              <w:rPr>
                <w:rFonts w:cs="Arial"/>
                <w:sz w:val="20"/>
              </w:rPr>
            </w:pPr>
            <w:r w:rsidRPr="0052789B">
              <w:rPr>
                <w:rFonts w:cs="Arial"/>
                <w:sz w:val="20"/>
              </w:rPr>
              <w:t>Atvieglojuma grupas sākuma datums</w:t>
            </w:r>
          </w:p>
          <w:p w14:paraId="3C97C4D6" w14:textId="16814E8F" w:rsidR="006962AC" w:rsidRPr="0052789B" w:rsidRDefault="006962AC" w:rsidP="00E13EE7">
            <w:pPr>
              <w:spacing w:before="0" w:after="0" w:line="240" w:lineRule="auto"/>
              <w:rPr>
                <w:rFonts w:cs="Arial"/>
                <w:sz w:val="20"/>
                <w:szCs w:val="20"/>
              </w:rPr>
            </w:pPr>
            <w:r w:rsidRPr="0052789B">
              <w:rPr>
                <w:rFonts w:cs="Arial"/>
                <w:sz w:val="20"/>
              </w:rPr>
              <w:t>(formātā YYYY-MM-DD)</w:t>
            </w:r>
          </w:p>
        </w:tc>
        <w:tc>
          <w:tcPr>
            <w:tcW w:w="3402" w:type="dxa"/>
          </w:tcPr>
          <w:p w14:paraId="25671FE2" w14:textId="75738BE8" w:rsidR="00E13EE7" w:rsidRPr="0052789B" w:rsidRDefault="00E13EE7" w:rsidP="00E13EE7">
            <w:pPr>
              <w:spacing w:before="0" w:after="0" w:line="240" w:lineRule="auto"/>
              <w:rPr>
                <w:rFonts w:eastAsia="Arial" w:cs="Arial"/>
                <w:sz w:val="20"/>
                <w:szCs w:val="20"/>
              </w:rPr>
            </w:pPr>
            <w:r w:rsidRPr="0052789B">
              <w:rPr>
                <w:rFonts w:eastAsia="Arial" w:cs="Arial"/>
                <w:sz w:val="20"/>
              </w:rPr>
              <w:t>2020-09-09</w:t>
            </w:r>
          </w:p>
        </w:tc>
      </w:tr>
      <w:tr w:rsidR="00C14C91" w:rsidRPr="0052789B" w14:paraId="37447A63" w14:textId="77777777" w:rsidTr="00C67638">
        <w:tc>
          <w:tcPr>
            <w:tcW w:w="1021" w:type="dxa"/>
          </w:tcPr>
          <w:p w14:paraId="61CEF286" w14:textId="5918095F" w:rsidR="00E13EE7" w:rsidRPr="0052789B" w:rsidRDefault="00E13EE7" w:rsidP="00E13EE7">
            <w:pPr>
              <w:spacing w:before="0" w:after="0" w:line="240" w:lineRule="auto"/>
              <w:rPr>
                <w:rFonts w:cs="Arial"/>
                <w:sz w:val="20"/>
              </w:rPr>
            </w:pPr>
            <w:proofErr w:type="spellStart"/>
            <w:r w:rsidRPr="0052789B">
              <w:rPr>
                <w:rFonts w:cs="Arial"/>
                <w:sz w:val="20"/>
              </w:rPr>
              <w:t>Date</w:t>
            </w:r>
            <w:proofErr w:type="spellEnd"/>
          </w:p>
        </w:tc>
        <w:tc>
          <w:tcPr>
            <w:tcW w:w="1560" w:type="dxa"/>
          </w:tcPr>
          <w:p w14:paraId="5B3ADBD0" w14:textId="0A2C6073" w:rsidR="00E13EE7" w:rsidRPr="0052789B" w:rsidRDefault="00E13EE7" w:rsidP="00E13EE7">
            <w:pPr>
              <w:spacing w:before="0" w:after="0" w:line="240" w:lineRule="auto"/>
              <w:rPr>
                <w:rFonts w:cs="Arial"/>
                <w:i/>
                <w:sz w:val="20"/>
              </w:rPr>
            </w:pPr>
            <w:proofErr w:type="spellStart"/>
            <w:r w:rsidRPr="0052789B">
              <w:rPr>
                <w:rFonts w:cs="Arial"/>
                <w:i/>
                <w:sz w:val="20"/>
              </w:rPr>
              <w:t>applicableTill</w:t>
            </w:r>
            <w:proofErr w:type="spellEnd"/>
          </w:p>
        </w:tc>
        <w:tc>
          <w:tcPr>
            <w:tcW w:w="1134" w:type="dxa"/>
          </w:tcPr>
          <w:p w14:paraId="7C0FB24B" w14:textId="637CD492" w:rsidR="00E13EE7" w:rsidRPr="0052789B" w:rsidRDefault="00E13EE7" w:rsidP="00E13EE7">
            <w:pPr>
              <w:spacing w:before="0" w:after="0" w:line="240" w:lineRule="auto"/>
              <w:rPr>
                <w:rFonts w:cs="Arial"/>
                <w:sz w:val="20"/>
              </w:rPr>
            </w:pPr>
            <w:r w:rsidRPr="0052789B">
              <w:rPr>
                <w:rFonts w:cs="Arial"/>
                <w:sz w:val="20"/>
              </w:rPr>
              <w:t>Nē</w:t>
            </w:r>
          </w:p>
        </w:tc>
        <w:tc>
          <w:tcPr>
            <w:tcW w:w="2268" w:type="dxa"/>
          </w:tcPr>
          <w:p w14:paraId="5FE39B76" w14:textId="77777777" w:rsidR="00E13EE7" w:rsidRPr="0052789B" w:rsidRDefault="00E13EE7" w:rsidP="00E13EE7">
            <w:pPr>
              <w:spacing w:before="0" w:after="0" w:line="240" w:lineRule="auto"/>
              <w:rPr>
                <w:rFonts w:cs="Arial"/>
                <w:sz w:val="20"/>
              </w:rPr>
            </w:pPr>
            <w:r w:rsidRPr="0052789B">
              <w:rPr>
                <w:rFonts w:cs="Arial"/>
                <w:sz w:val="20"/>
              </w:rPr>
              <w:t>Atvieglojuma grupas beigu datums</w:t>
            </w:r>
          </w:p>
          <w:p w14:paraId="0137F17E" w14:textId="39CFEE2F" w:rsidR="006962AC" w:rsidRPr="0052789B" w:rsidRDefault="006962AC" w:rsidP="00E13EE7">
            <w:pPr>
              <w:spacing w:before="0" w:after="0" w:line="240" w:lineRule="auto"/>
              <w:rPr>
                <w:rFonts w:cs="Arial"/>
                <w:sz w:val="20"/>
              </w:rPr>
            </w:pPr>
            <w:r w:rsidRPr="0052789B">
              <w:rPr>
                <w:rFonts w:cs="Arial"/>
                <w:sz w:val="20"/>
              </w:rPr>
              <w:t>(formātā YYYY-MM-DD)</w:t>
            </w:r>
          </w:p>
        </w:tc>
        <w:tc>
          <w:tcPr>
            <w:tcW w:w="3402" w:type="dxa"/>
          </w:tcPr>
          <w:p w14:paraId="5A382731" w14:textId="13DCA226" w:rsidR="00E13EE7" w:rsidRPr="0052789B" w:rsidRDefault="00E13EE7" w:rsidP="00E13EE7">
            <w:pPr>
              <w:spacing w:before="0" w:after="0" w:line="240" w:lineRule="auto"/>
              <w:rPr>
                <w:rFonts w:eastAsia="Arial" w:cs="Arial"/>
                <w:sz w:val="20"/>
              </w:rPr>
            </w:pPr>
            <w:r w:rsidRPr="0052789B">
              <w:rPr>
                <w:rFonts w:eastAsia="Arial" w:cs="Arial"/>
                <w:sz w:val="20"/>
              </w:rPr>
              <w:t>2021-09-08</w:t>
            </w:r>
          </w:p>
        </w:tc>
      </w:tr>
    </w:tbl>
    <w:p w14:paraId="74D9D979" w14:textId="77777777" w:rsidR="001F6D88" w:rsidRPr="0052789B" w:rsidRDefault="001F6D88" w:rsidP="008D2DB7">
      <w:pPr>
        <w:spacing w:before="0" w:after="0" w:line="240" w:lineRule="auto"/>
        <w:ind w:right="-766"/>
        <w:rPr>
          <w:rFonts w:cs="Arial"/>
          <w:i/>
          <w:iCs/>
        </w:rPr>
      </w:pPr>
    </w:p>
    <w:p w14:paraId="0C6D1726"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Atbildes struktūras piemērs, ja pieprasījums ir bijis veiksmīgs: </w:t>
      </w:r>
    </w:p>
    <w:p w14:paraId="2240A67E"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w:t>
      </w:r>
    </w:p>
    <w:p w14:paraId="253FED5E"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benefitList</w:t>
      </w:r>
      <w:proofErr w:type="spellEnd"/>
      <w:r w:rsidRPr="0052789B">
        <w:rPr>
          <w:rFonts w:cs="Arial"/>
          <w:i/>
          <w:iCs/>
          <w:sz w:val="20"/>
          <w:szCs w:val="20"/>
        </w:rPr>
        <w:t>": [</w:t>
      </w:r>
    </w:p>
    <w:p w14:paraId="2081EE77"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
    <w:p w14:paraId="33A6115D"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04F4F73A"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name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44BD28C3"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description</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27D19FA0"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applicableFrom</w:t>
      </w:r>
      <w:proofErr w:type="spellEnd"/>
      <w:r w:rsidRPr="0052789B">
        <w:rPr>
          <w:rFonts w:cs="Arial"/>
          <w:i/>
          <w:iCs/>
          <w:sz w:val="20"/>
          <w:szCs w:val="20"/>
        </w:rPr>
        <w:t>": "2021-02-21",</w:t>
      </w:r>
    </w:p>
    <w:p w14:paraId="2359A955" w14:textId="5325EDF6" w:rsidR="00C24FED"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applicableTill</w:t>
      </w:r>
      <w:proofErr w:type="spellEnd"/>
      <w:r w:rsidRPr="0052789B">
        <w:rPr>
          <w:rFonts w:cs="Arial"/>
          <w:i/>
          <w:iCs/>
          <w:sz w:val="20"/>
          <w:szCs w:val="20"/>
        </w:rPr>
        <w:t>": "2021-02-21",</w:t>
      </w:r>
    </w:p>
    <w:p w14:paraId="1492C247"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benefitGroups</w:t>
      </w:r>
      <w:proofErr w:type="spellEnd"/>
      <w:r w:rsidRPr="0052789B">
        <w:rPr>
          <w:rFonts w:cs="Arial"/>
          <w:i/>
          <w:iCs/>
          <w:sz w:val="20"/>
          <w:szCs w:val="20"/>
        </w:rPr>
        <w:t>": [</w:t>
      </w:r>
    </w:p>
    <w:p w14:paraId="5D33DE61"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
    <w:p w14:paraId="29E71F1C"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22A12FEB" w14:textId="64E8273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name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r w:rsidR="00E13EE7" w:rsidRPr="0052789B">
        <w:rPr>
          <w:rFonts w:cs="Arial"/>
          <w:i/>
          <w:iCs/>
          <w:sz w:val="20"/>
          <w:szCs w:val="20"/>
        </w:rPr>
        <w:t>,</w:t>
      </w:r>
    </w:p>
    <w:p w14:paraId="24D0BAA2" w14:textId="0BDBF7F5" w:rsidR="00E13EE7" w:rsidRPr="0052789B" w:rsidRDefault="00E13EE7" w:rsidP="00E13EE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applicableFrom</w:t>
      </w:r>
      <w:proofErr w:type="spellEnd"/>
      <w:r w:rsidRPr="0052789B">
        <w:rPr>
          <w:rFonts w:cs="Arial"/>
          <w:i/>
          <w:iCs/>
          <w:sz w:val="20"/>
          <w:szCs w:val="20"/>
        </w:rPr>
        <w:t>": "2022-04-20",</w:t>
      </w:r>
    </w:p>
    <w:p w14:paraId="76948F8C" w14:textId="77777777" w:rsidR="00E13EE7" w:rsidRPr="0052789B" w:rsidRDefault="00E13EE7" w:rsidP="00E13EE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lastRenderedPageBreak/>
        <w:t xml:space="preserve"> "</w:t>
      </w:r>
      <w:proofErr w:type="spellStart"/>
      <w:r w:rsidRPr="0052789B">
        <w:rPr>
          <w:rFonts w:cs="Arial"/>
          <w:i/>
          <w:iCs/>
          <w:sz w:val="20"/>
          <w:szCs w:val="20"/>
        </w:rPr>
        <w:t>applicableTill</w:t>
      </w:r>
      <w:proofErr w:type="spellEnd"/>
      <w:r w:rsidRPr="0052789B">
        <w:rPr>
          <w:rFonts w:cs="Arial"/>
          <w:i/>
          <w:iCs/>
          <w:sz w:val="20"/>
          <w:szCs w:val="20"/>
        </w:rPr>
        <w:t>": "2022-04-20",</w:t>
      </w:r>
    </w:p>
    <w:p w14:paraId="1CB80D6F"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
    <w:p w14:paraId="5BE8249A"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
    <w:p w14:paraId="73D11A82"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
    <w:p w14:paraId="37F2E304"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
    <w:p w14:paraId="7BFBD89B"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 xml:space="preserve"> "</w:t>
      </w:r>
      <w:proofErr w:type="spellStart"/>
      <w:r w:rsidRPr="0052789B">
        <w:rPr>
          <w:rFonts w:cs="Arial"/>
          <w:i/>
          <w:iCs/>
          <w:sz w:val="20"/>
          <w:szCs w:val="20"/>
        </w:rPr>
        <w:t>totalCount</w:t>
      </w:r>
      <w:proofErr w:type="spellEnd"/>
      <w:r w:rsidRPr="0052789B">
        <w:rPr>
          <w:rFonts w:cs="Arial"/>
          <w:i/>
          <w:iCs/>
          <w:sz w:val="20"/>
          <w:szCs w:val="20"/>
        </w:rPr>
        <w:t>": 0</w:t>
      </w:r>
    </w:p>
    <w:p w14:paraId="07B1AF71" w14:textId="77777777" w:rsidR="001F6D88" w:rsidRPr="0052789B"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sz w:val="20"/>
          <w:szCs w:val="20"/>
        </w:rPr>
      </w:pPr>
      <w:r w:rsidRPr="0052789B">
        <w:rPr>
          <w:rFonts w:cs="Arial"/>
          <w:i/>
          <w:iCs/>
          <w:sz w:val="20"/>
          <w:szCs w:val="20"/>
        </w:rPr>
        <w:t>}</w:t>
      </w:r>
    </w:p>
    <w:p w14:paraId="26A036F5" w14:textId="59997BAA" w:rsidR="001F6D88" w:rsidRPr="0052789B" w:rsidRDefault="001F6D88" w:rsidP="003C4C66">
      <w:pPr>
        <w:pStyle w:val="Caption"/>
        <w:rPr>
          <w:color w:val="auto"/>
        </w:rPr>
      </w:pPr>
      <w:bookmarkStart w:id="1414" w:name="_Toc228258377"/>
      <w:r w:rsidRPr="0052789B">
        <w:rPr>
          <w:color w:val="auto"/>
        </w:rPr>
        <w:t xml:space="preserve">Attēls </w:t>
      </w:r>
      <w:r w:rsidRPr="0052789B">
        <w:rPr>
          <w:color w:val="auto"/>
        </w:rPr>
        <w:fldChar w:fldCharType="begin"/>
      </w:r>
      <w:r w:rsidRPr="0052789B">
        <w:rPr>
          <w:color w:val="auto"/>
        </w:rPr>
        <w:instrText>SEQ Attēls \* ARABIC</w:instrText>
      </w:r>
      <w:r w:rsidRPr="0052789B">
        <w:rPr>
          <w:color w:val="auto"/>
        </w:rPr>
        <w:fldChar w:fldCharType="separate"/>
      </w:r>
      <w:r w:rsidR="0052789B" w:rsidRPr="0052789B">
        <w:rPr>
          <w:noProof/>
          <w:color w:val="auto"/>
        </w:rPr>
        <w:t>8</w:t>
      </w:r>
      <w:r w:rsidRPr="0052789B">
        <w:rPr>
          <w:color w:val="auto"/>
        </w:rPr>
        <w:fldChar w:fldCharType="end"/>
      </w:r>
      <w:r w:rsidRPr="0052789B">
        <w:rPr>
          <w:color w:val="auto"/>
        </w:rPr>
        <w:t xml:space="preserve">. </w:t>
      </w:r>
      <w:proofErr w:type="spellStart"/>
      <w:r w:rsidRPr="0052789B">
        <w:rPr>
          <w:i/>
          <w:color w:val="auto"/>
        </w:rPr>
        <w:t>Get</w:t>
      </w:r>
      <w:proofErr w:type="spellEnd"/>
      <w:r w:rsidRPr="0052789B">
        <w:rPr>
          <w:i/>
          <w:color w:val="auto"/>
        </w:rPr>
        <w:t xml:space="preserve"> </w:t>
      </w:r>
      <w:proofErr w:type="spellStart"/>
      <w:r w:rsidRPr="0052789B">
        <w:rPr>
          <w:i/>
          <w:color w:val="auto"/>
        </w:rPr>
        <w:t>Benefit</w:t>
      </w:r>
      <w:proofErr w:type="spellEnd"/>
      <w:r w:rsidRPr="0052789B">
        <w:rPr>
          <w:color w:val="auto"/>
        </w:rPr>
        <w:t xml:space="preserve"> </w:t>
      </w:r>
      <w:r w:rsidR="00567006" w:rsidRPr="0052789B">
        <w:rPr>
          <w:color w:val="auto"/>
        </w:rPr>
        <w:t>metodes veiksmīga pieprasījuma atbildes struktūras piemērs</w:t>
      </w:r>
      <w:bookmarkEnd w:id="1414"/>
    </w:p>
    <w:p w14:paraId="0648B8C3" w14:textId="74138077" w:rsidR="00E13EE7" w:rsidRPr="0052789B" w:rsidRDefault="00E13EE7" w:rsidP="00E13EE7"/>
    <w:p w14:paraId="47005C68" w14:textId="709FD0C0" w:rsidR="00E13EE7" w:rsidRPr="0052789B" w:rsidRDefault="0CDD8B33" w:rsidP="00D05E53">
      <w:pPr>
        <w:pStyle w:val="Heading4"/>
        <w:spacing w:before="0" w:after="0"/>
        <w:rPr>
          <w:b/>
          <w:i/>
        </w:rPr>
      </w:pPr>
      <w:bookmarkStart w:id="1415" w:name="_Toc466864839"/>
      <w:r w:rsidRPr="0052789B">
        <w:t xml:space="preserve">Metode </w:t>
      </w:r>
      <w:proofErr w:type="spellStart"/>
      <w:r w:rsidRPr="0052789B">
        <w:rPr>
          <w:b/>
          <w:i/>
        </w:rPr>
        <w:t>Get</w:t>
      </w:r>
      <w:proofErr w:type="spellEnd"/>
      <w:r w:rsidRPr="0052789B">
        <w:rPr>
          <w:b/>
          <w:i/>
        </w:rPr>
        <w:t xml:space="preserve"> BenefitV2</w:t>
      </w:r>
      <w:bookmarkEnd w:id="1415"/>
    </w:p>
    <w:p w14:paraId="3E183AF1" w14:textId="322BE413" w:rsidR="00E13EE7" w:rsidRPr="0052789B" w:rsidRDefault="00E13EE7" w:rsidP="00E13EE7"/>
    <w:p w14:paraId="543D310D" w14:textId="3F1B8F81" w:rsidR="00E13EE7" w:rsidRPr="0052789B" w:rsidRDefault="00E13EE7" w:rsidP="006B72BF">
      <w:pPr>
        <w:spacing w:before="0" w:after="0" w:line="240" w:lineRule="auto"/>
        <w:rPr>
          <w:rFonts w:eastAsia="Arial" w:cs="Arial"/>
        </w:rPr>
      </w:pPr>
      <w:r w:rsidRPr="0052789B">
        <w:rPr>
          <w:rFonts w:eastAsia="Arial" w:cs="Arial"/>
        </w:rPr>
        <w:t xml:space="preserve">Metode </w:t>
      </w:r>
      <w:proofErr w:type="spellStart"/>
      <w:r w:rsidRPr="0052789B">
        <w:rPr>
          <w:rFonts w:eastAsia="Arial" w:cs="Arial"/>
          <w:b/>
          <w:i/>
        </w:rPr>
        <w:t>Get</w:t>
      </w:r>
      <w:proofErr w:type="spellEnd"/>
      <w:r w:rsidRPr="0052789B">
        <w:rPr>
          <w:rFonts w:eastAsia="Arial" w:cs="Arial"/>
          <w:b/>
          <w:i/>
        </w:rPr>
        <w:t xml:space="preserve"> </w:t>
      </w:r>
      <w:r w:rsidRPr="0052789B">
        <w:rPr>
          <w:b/>
        </w:rPr>
        <w:t>BenefitV2</w:t>
      </w:r>
      <w:r w:rsidRPr="0052789B">
        <w:rPr>
          <w:i/>
        </w:rPr>
        <w:t>,</w:t>
      </w:r>
      <w:r w:rsidRPr="0052789B">
        <w:t xml:space="preserve"> pieejama ārējām IS izmantojot talona autorizācijas mehānismu.</w:t>
      </w:r>
    </w:p>
    <w:p w14:paraId="4A8FB177" w14:textId="5612CE3E" w:rsidR="00E13EE7" w:rsidRPr="0052789B" w:rsidRDefault="00E13EE7" w:rsidP="006B72BF">
      <w:pPr>
        <w:spacing w:before="0" w:after="0" w:line="240" w:lineRule="auto"/>
        <w:rPr>
          <w:rFonts w:eastAsia="Arial" w:cs="Arial"/>
        </w:rPr>
      </w:pPr>
      <w:r w:rsidRPr="0052789B">
        <w:rPr>
          <w:rFonts w:eastAsia="Arial" w:cs="Arial"/>
        </w:rPr>
        <w:t xml:space="preserve">Metodē tiek nodrošināti (papildinot esošo metodi </w:t>
      </w:r>
      <w:proofErr w:type="spellStart"/>
      <w:r w:rsidRPr="0052789B">
        <w:t>Get</w:t>
      </w:r>
      <w:proofErr w:type="spellEnd"/>
      <w:r w:rsidRPr="0052789B">
        <w:t xml:space="preserve"> </w:t>
      </w:r>
      <w:proofErr w:type="spellStart"/>
      <w:r w:rsidRPr="0052789B">
        <w:rPr>
          <w:rFonts w:cs="Arial"/>
        </w:rPr>
        <w:t>Benefit</w:t>
      </w:r>
      <w:proofErr w:type="spellEnd"/>
      <w:r w:rsidRPr="0052789B">
        <w:t>)</w:t>
      </w:r>
      <w:r w:rsidRPr="0052789B">
        <w:rPr>
          <w:rFonts w:eastAsia="Arial" w:cs="Arial"/>
        </w:rPr>
        <w:t xml:space="preserve"> atribūti</w:t>
      </w:r>
      <w:r w:rsidR="006125CC" w:rsidRPr="0052789B">
        <w:rPr>
          <w:rFonts w:eastAsia="Arial" w:cs="Arial"/>
        </w:rPr>
        <w:t>.</w:t>
      </w:r>
    </w:p>
    <w:p w14:paraId="6943A2CC" w14:textId="77777777" w:rsidR="00E13EE7" w:rsidRPr="0052789B" w:rsidRDefault="00E13EE7" w:rsidP="006B72BF">
      <w:pPr>
        <w:spacing w:before="0" w:after="0" w:line="240" w:lineRule="auto"/>
        <w:rPr>
          <w:rFonts w:eastAsia="Arial" w:cs="Arial"/>
        </w:rPr>
      </w:pPr>
      <w:r w:rsidRPr="0052789B">
        <w:rPr>
          <w:rFonts w:eastAsia="Arial" w:cs="Arial"/>
        </w:rPr>
        <w:t xml:space="preserve">“Status” – apzīmē klasifikatora vērtības statusu. Vērtība var būt “Iesniegta”, “Apstiprināta” vai “Noraidīta”. </w:t>
      </w:r>
    </w:p>
    <w:p w14:paraId="68BBAC18" w14:textId="13C454FB" w:rsidR="00E13EE7" w:rsidRPr="0052789B" w:rsidRDefault="00E13EE7" w:rsidP="006B72BF">
      <w:pPr>
        <w:spacing w:before="0" w:after="0" w:line="240" w:lineRule="auto"/>
        <w:rPr>
          <w:rFonts w:eastAsia="Arial" w:cs="Arial"/>
        </w:rPr>
      </w:pPr>
      <w:r w:rsidRPr="0052789B">
        <w:rPr>
          <w:rFonts w:eastAsia="Arial" w:cs="Arial"/>
        </w:rPr>
        <w:t>“</w:t>
      </w:r>
      <w:proofErr w:type="spellStart"/>
      <w:r w:rsidRPr="0052789B">
        <w:rPr>
          <w:rFonts w:eastAsia="Arial" w:cs="Arial"/>
        </w:rPr>
        <w:t>parentId</w:t>
      </w:r>
      <w:proofErr w:type="spellEnd"/>
      <w:r w:rsidRPr="0052789B">
        <w:rPr>
          <w:rFonts w:eastAsia="Arial" w:cs="Arial"/>
        </w:rPr>
        <w:t>” – apzīmē vecākās (</w:t>
      </w:r>
      <w:proofErr w:type="spellStart"/>
      <w:r w:rsidRPr="0052789B">
        <w:rPr>
          <w:rFonts w:eastAsia="Arial" w:cs="Arial"/>
        </w:rPr>
        <w:t>parent</w:t>
      </w:r>
      <w:proofErr w:type="spellEnd"/>
      <w:r w:rsidRPr="0052789B">
        <w:rPr>
          <w:rFonts w:eastAsia="Arial" w:cs="Arial"/>
        </w:rPr>
        <w:t xml:space="preserve">) klasifikatora vērtības identifikatoru, kas ļauj veidot klasifikatora ierakstu hierarhiju (attiecas uz </w:t>
      </w:r>
      <w:proofErr w:type="spellStart"/>
      <w:r w:rsidRPr="0052789B">
        <w:rPr>
          <w:rFonts w:eastAsia="Arial" w:cs="Arial"/>
        </w:rPr>
        <w:t>benefitGroups</w:t>
      </w:r>
      <w:proofErr w:type="spellEnd"/>
      <w:r w:rsidRPr="0052789B">
        <w:rPr>
          <w:rFonts w:eastAsia="Arial" w:cs="Arial"/>
        </w:rPr>
        <w:t xml:space="preserve"> objektu).</w:t>
      </w:r>
    </w:p>
    <w:p w14:paraId="6DFCDF85" w14:textId="0045433E" w:rsidR="00CA06F6" w:rsidRPr="0052789B" w:rsidRDefault="00CA06F6" w:rsidP="006B72BF">
      <w:pPr>
        <w:spacing w:before="0" w:after="0" w:line="240" w:lineRule="auto"/>
        <w:rPr>
          <w:rFonts w:eastAsia="Arial" w:cs="Arial"/>
        </w:rPr>
      </w:pPr>
      <w:r w:rsidRPr="0052789B">
        <w:rPr>
          <w:rFonts w:eastAsia="Arial" w:cs="Arial"/>
        </w:rPr>
        <w:t xml:space="preserve">Metodei ir papildus filtru lauki, kas ļauj izgūt organizācijas iesniegtās vērtības, kā tikai tās vērtības, kas ir statusā “Iesniegts”. </w:t>
      </w:r>
    </w:p>
    <w:p w14:paraId="6F409FB2" w14:textId="77777777" w:rsidR="00CA06F6" w:rsidRPr="0052789B" w:rsidRDefault="00CA06F6" w:rsidP="006B72BF">
      <w:pPr>
        <w:spacing w:before="0" w:after="0" w:line="240" w:lineRule="auto"/>
        <w:rPr>
          <w:rFonts w:eastAsia="Arial" w:cs="Arial"/>
        </w:rPr>
      </w:pPr>
      <w:r w:rsidRPr="0052789B">
        <w:rPr>
          <w:rFonts w:eastAsia="Arial" w:cs="Arial"/>
        </w:rPr>
        <w:t>Filtra parametru vērtības:</w:t>
      </w:r>
    </w:p>
    <w:p w14:paraId="1EE0FA94" w14:textId="0144BDF7" w:rsidR="00CA06F6" w:rsidRPr="0052789B" w:rsidRDefault="00CA06F6" w:rsidP="006B72BF">
      <w:pPr>
        <w:spacing w:before="0" w:after="0" w:line="240" w:lineRule="auto"/>
        <w:rPr>
          <w:rFonts w:eastAsia="Arial" w:cs="Arial"/>
        </w:rPr>
      </w:pPr>
      <w:r w:rsidRPr="0052789B">
        <w:rPr>
          <w:rFonts w:eastAsia="Arial" w:cs="Arial"/>
        </w:rPr>
        <w:t>“</w:t>
      </w:r>
      <w:proofErr w:type="spellStart"/>
      <w:r w:rsidRPr="0052789B">
        <w:rPr>
          <w:rFonts w:eastAsia="Arial" w:cs="Arial"/>
        </w:rPr>
        <w:t>submitted</w:t>
      </w:r>
      <w:proofErr w:type="spellEnd"/>
      <w:r w:rsidRPr="0052789B">
        <w:rPr>
          <w:rFonts w:eastAsia="Arial" w:cs="Arial"/>
        </w:rPr>
        <w:t xml:space="preserve">” – </w:t>
      </w:r>
      <w:proofErr w:type="spellStart"/>
      <w:r w:rsidRPr="0052789B">
        <w:rPr>
          <w:rFonts w:eastAsia="Arial" w:cs="Arial"/>
        </w:rPr>
        <w:t>true</w:t>
      </w:r>
      <w:proofErr w:type="spellEnd"/>
      <w:r w:rsidRPr="0052789B">
        <w:rPr>
          <w:rFonts w:eastAsia="Arial" w:cs="Arial"/>
        </w:rPr>
        <w:t>/</w:t>
      </w:r>
      <w:proofErr w:type="spellStart"/>
      <w:r w:rsidRPr="0052789B">
        <w:rPr>
          <w:rFonts w:eastAsia="Arial" w:cs="Arial"/>
        </w:rPr>
        <w:t>false</w:t>
      </w:r>
      <w:proofErr w:type="spellEnd"/>
    </w:p>
    <w:p w14:paraId="7C3152E6" w14:textId="20FFEFBF" w:rsidR="00CA06F6" w:rsidRPr="0052789B" w:rsidRDefault="00CA06F6" w:rsidP="006B72BF">
      <w:pPr>
        <w:spacing w:before="0" w:after="0" w:line="240" w:lineRule="auto"/>
        <w:rPr>
          <w:rFonts w:eastAsia="Arial" w:cs="Arial"/>
        </w:rPr>
      </w:pPr>
      <w:r w:rsidRPr="0052789B">
        <w:rPr>
          <w:rFonts w:eastAsia="Arial" w:cs="Arial"/>
        </w:rPr>
        <w:t>“</w:t>
      </w:r>
      <w:proofErr w:type="spellStart"/>
      <w:r w:rsidRPr="0052789B">
        <w:rPr>
          <w:rFonts w:eastAsia="Arial" w:cs="Arial"/>
        </w:rPr>
        <w:t>submittedByOrganization</w:t>
      </w:r>
      <w:proofErr w:type="spellEnd"/>
      <w:r w:rsidRPr="0052789B">
        <w:rPr>
          <w:rFonts w:eastAsia="Arial" w:cs="Arial"/>
        </w:rPr>
        <w:t xml:space="preserve">” – </w:t>
      </w:r>
      <w:proofErr w:type="spellStart"/>
      <w:r w:rsidRPr="0052789B">
        <w:rPr>
          <w:rFonts w:eastAsia="Arial" w:cs="Arial"/>
        </w:rPr>
        <w:t>true</w:t>
      </w:r>
      <w:proofErr w:type="spellEnd"/>
      <w:r w:rsidRPr="0052789B">
        <w:rPr>
          <w:rFonts w:eastAsia="Arial" w:cs="Arial"/>
        </w:rPr>
        <w:t>/</w:t>
      </w:r>
      <w:proofErr w:type="spellStart"/>
      <w:r w:rsidRPr="0052789B">
        <w:rPr>
          <w:rFonts w:eastAsia="Arial" w:cs="Arial"/>
        </w:rPr>
        <w:t>false</w:t>
      </w:r>
      <w:proofErr w:type="spellEnd"/>
    </w:p>
    <w:p w14:paraId="00603E7A" w14:textId="77777777" w:rsidR="00E13EE7" w:rsidRPr="0052789B" w:rsidRDefault="00E13EE7"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Atbildes struktūras piemērs, ja pieprasījums ir bijis veiksmīgs: </w:t>
      </w:r>
    </w:p>
    <w:p w14:paraId="07497896" w14:textId="77777777" w:rsidR="00E13EE7" w:rsidRPr="0052789B" w:rsidRDefault="00E13EE7"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p>
    <w:p w14:paraId="71598DE1" w14:textId="6D1753DD" w:rsidR="006125CC" w:rsidRPr="0052789B" w:rsidRDefault="00E13EE7"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w:t>
      </w:r>
    </w:p>
    <w:p w14:paraId="13A4DFC9"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benefitList</w:t>
      </w:r>
      <w:proofErr w:type="spellEnd"/>
      <w:r w:rsidRPr="0052789B">
        <w:rPr>
          <w:rFonts w:cs="Arial"/>
          <w:i/>
          <w:iCs/>
          <w:sz w:val="20"/>
          <w:szCs w:val="20"/>
        </w:rPr>
        <w:t>": [</w:t>
      </w:r>
    </w:p>
    <w:p w14:paraId="3729DCFD"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5C0FADE0"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608E4DA7"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name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4E45F35B"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description</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6C95D547"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applicableFrom</w:t>
      </w:r>
      <w:proofErr w:type="spellEnd"/>
      <w:r w:rsidRPr="0052789B">
        <w:rPr>
          <w:rFonts w:cs="Arial"/>
          <w:i/>
          <w:iCs/>
          <w:sz w:val="20"/>
          <w:szCs w:val="20"/>
        </w:rPr>
        <w:t>": "2023-06-27T10:40:26.207Z",</w:t>
      </w:r>
    </w:p>
    <w:p w14:paraId="4B240239"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applicableTill</w:t>
      </w:r>
      <w:proofErr w:type="spellEnd"/>
      <w:r w:rsidRPr="0052789B">
        <w:rPr>
          <w:rFonts w:cs="Arial"/>
          <w:i/>
          <w:iCs/>
          <w:sz w:val="20"/>
          <w:szCs w:val="20"/>
        </w:rPr>
        <w:t>": "2023-06-27T10:40:26.207Z",</w:t>
      </w:r>
    </w:p>
    <w:p w14:paraId="3F76213E"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"status": "</w:t>
      </w:r>
      <w:proofErr w:type="spellStart"/>
      <w:r w:rsidRPr="0052789B">
        <w:rPr>
          <w:rFonts w:cs="Arial"/>
          <w:i/>
          <w:iCs/>
          <w:sz w:val="20"/>
          <w:szCs w:val="20"/>
        </w:rPr>
        <w:t>string</w:t>
      </w:r>
      <w:proofErr w:type="spellEnd"/>
      <w:r w:rsidRPr="0052789B">
        <w:rPr>
          <w:rFonts w:cs="Arial"/>
          <w:i/>
          <w:iCs/>
          <w:sz w:val="20"/>
          <w:szCs w:val="20"/>
        </w:rPr>
        <w:t>",</w:t>
      </w:r>
    </w:p>
    <w:p w14:paraId="31E62DE0"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benefitGroups</w:t>
      </w:r>
      <w:proofErr w:type="spellEnd"/>
      <w:r w:rsidRPr="0052789B">
        <w:rPr>
          <w:rFonts w:cs="Arial"/>
          <w:i/>
          <w:iCs/>
          <w:sz w:val="20"/>
          <w:szCs w:val="20"/>
        </w:rPr>
        <w:t>": [</w:t>
      </w:r>
    </w:p>
    <w:p w14:paraId="667AC8DC"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0F787BA3"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1C2BDC48"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name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59AE753F"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applicableFrom</w:t>
      </w:r>
      <w:proofErr w:type="spellEnd"/>
      <w:r w:rsidRPr="0052789B">
        <w:rPr>
          <w:rFonts w:cs="Arial"/>
          <w:i/>
          <w:iCs/>
          <w:sz w:val="20"/>
          <w:szCs w:val="20"/>
        </w:rPr>
        <w:t>": "2023-06-27T10:40:26.207Z",</w:t>
      </w:r>
    </w:p>
    <w:p w14:paraId="14D4C97B"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applicableTill</w:t>
      </w:r>
      <w:proofErr w:type="spellEnd"/>
      <w:r w:rsidRPr="0052789B">
        <w:rPr>
          <w:rFonts w:cs="Arial"/>
          <w:i/>
          <w:iCs/>
          <w:sz w:val="20"/>
          <w:szCs w:val="20"/>
        </w:rPr>
        <w:t>": "2023-06-27T10:40:26.207Z",</w:t>
      </w:r>
    </w:p>
    <w:p w14:paraId="4242341F"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parentId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00D66B32"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3CDB2027"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3D6D3A7B"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22695C79"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3F0D54FD" w14:textId="77777777" w:rsidR="006125CC"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totalCount</w:t>
      </w:r>
      <w:proofErr w:type="spellEnd"/>
      <w:r w:rsidRPr="0052789B">
        <w:rPr>
          <w:rFonts w:cs="Arial"/>
          <w:i/>
          <w:iCs/>
          <w:sz w:val="20"/>
          <w:szCs w:val="20"/>
        </w:rPr>
        <w:t>": 0</w:t>
      </w:r>
    </w:p>
    <w:p w14:paraId="2CA1D7E4" w14:textId="75BC0237" w:rsidR="00E13EE7" w:rsidRPr="0052789B"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sz w:val="20"/>
          <w:szCs w:val="20"/>
        </w:rPr>
      </w:pPr>
      <w:r w:rsidRPr="0052789B">
        <w:rPr>
          <w:rFonts w:cs="Arial"/>
          <w:i/>
          <w:iCs/>
          <w:sz w:val="20"/>
          <w:szCs w:val="20"/>
        </w:rPr>
        <w:t>}</w:t>
      </w:r>
    </w:p>
    <w:p w14:paraId="7B68BEFB" w14:textId="291A0EA5" w:rsidR="006B72BF" w:rsidRPr="0052789B" w:rsidRDefault="006B72BF" w:rsidP="008D2DB7">
      <w:pPr>
        <w:spacing w:before="0" w:after="0" w:line="240" w:lineRule="auto"/>
        <w:ind w:right="-766"/>
        <w:rPr>
          <w:rFonts w:cs="Arial"/>
          <w:iCs/>
        </w:rPr>
      </w:pPr>
    </w:p>
    <w:p w14:paraId="14E07D73" w14:textId="38777E30" w:rsidR="006B72BF" w:rsidRPr="0052789B" w:rsidRDefault="1E9A75CC" w:rsidP="00D05E53">
      <w:pPr>
        <w:pStyle w:val="Heading4"/>
        <w:spacing w:before="0" w:after="0"/>
        <w:rPr>
          <w:b/>
          <w:i/>
        </w:rPr>
      </w:pPr>
      <w:bookmarkStart w:id="1416" w:name="_Toc677634348"/>
      <w:r w:rsidRPr="0052789B">
        <w:t xml:space="preserve">Metode </w:t>
      </w:r>
      <w:r w:rsidRPr="0052789B">
        <w:rPr>
          <w:b/>
          <w:i/>
        </w:rPr>
        <w:t xml:space="preserve">Post </w:t>
      </w:r>
      <w:proofErr w:type="spellStart"/>
      <w:r w:rsidRPr="0052789B">
        <w:rPr>
          <w:b/>
          <w:i/>
        </w:rPr>
        <w:t>Benefit</w:t>
      </w:r>
      <w:bookmarkEnd w:id="1416"/>
      <w:proofErr w:type="spellEnd"/>
    </w:p>
    <w:p w14:paraId="03394EAB" w14:textId="77777777" w:rsidR="006B72BF" w:rsidRPr="0052789B" w:rsidRDefault="006B72BF" w:rsidP="006B72BF"/>
    <w:p w14:paraId="241FD76E" w14:textId="77777777" w:rsidR="006B72BF" w:rsidRPr="0052789B" w:rsidRDefault="006B72BF" w:rsidP="006B72BF">
      <w:pPr>
        <w:spacing w:before="0" w:after="0" w:line="240" w:lineRule="auto"/>
        <w:rPr>
          <w:rFonts w:eastAsia="Arial" w:cs="Arial"/>
        </w:rPr>
      </w:pPr>
      <w:r w:rsidRPr="0052789B">
        <w:rPr>
          <w:rFonts w:eastAsia="Arial" w:cs="Arial"/>
        </w:rPr>
        <w:t xml:space="preserve">API metode </w:t>
      </w:r>
      <w:r w:rsidRPr="0052789B">
        <w:rPr>
          <w:rFonts w:eastAsia="Arial" w:cs="Arial"/>
          <w:i/>
        </w:rPr>
        <w:t xml:space="preserve">Post </w:t>
      </w:r>
      <w:proofErr w:type="spellStart"/>
      <w:r w:rsidRPr="0052789B">
        <w:rPr>
          <w:rFonts w:eastAsia="Arial" w:cs="Arial"/>
          <w:i/>
        </w:rPr>
        <w:t>Benefit</w:t>
      </w:r>
      <w:proofErr w:type="spellEnd"/>
      <w:r w:rsidRPr="0052789B">
        <w:rPr>
          <w:rFonts w:eastAsia="Arial" w:cs="Arial"/>
        </w:rPr>
        <w:t xml:space="preserve"> tiek izmantota AVIS administratora </w:t>
      </w:r>
      <w:proofErr w:type="spellStart"/>
      <w:r w:rsidRPr="0052789B">
        <w:rPr>
          <w:rFonts w:eastAsia="Arial" w:cs="Arial"/>
        </w:rPr>
        <w:t>saskarnes</w:t>
      </w:r>
      <w:proofErr w:type="spellEnd"/>
      <w:r w:rsidRPr="0052789B">
        <w:rPr>
          <w:rFonts w:eastAsia="Arial" w:cs="Arial"/>
        </w:rPr>
        <w:t xml:space="preserve"> darbības nodrošināšanai. Metode tiek izmantota, lai papildinātu valstī centralizēti definētu personu identifikācijas līdzekļa veidu klasifikatoru (pieejama AVIS Pārzinim), veicot Atvieglojumu definēšanu un iepriekš definēto Atvieglojumu grupu datu labošanu.</w:t>
      </w:r>
    </w:p>
    <w:p w14:paraId="74985F6A" w14:textId="77777777" w:rsidR="006B72BF" w:rsidRPr="0052789B" w:rsidRDefault="006B72BF" w:rsidP="006B72BF">
      <w:pPr>
        <w:spacing w:before="0" w:after="0" w:line="240" w:lineRule="auto"/>
        <w:rPr>
          <w:rFonts w:eastAsiaTheme="minorEastAsia" w:cs="Arial"/>
        </w:rPr>
      </w:pPr>
    </w:p>
    <w:p w14:paraId="14915827" w14:textId="2F1F0C8C" w:rsidR="006B72BF" w:rsidRPr="0052789B" w:rsidRDefault="004463B9" w:rsidP="006B72BF">
      <w:pPr>
        <w:spacing w:before="0" w:after="0" w:line="240" w:lineRule="auto"/>
        <w:rPr>
          <w:rFonts w:cs="Arial"/>
        </w:rPr>
      </w:pPr>
      <w:r w:rsidRPr="0052789B">
        <w:rPr>
          <w:rFonts w:cs="Arial"/>
        </w:rPr>
        <w:t>Papildus informācija VD</w:t>
      </w:r>
      <w:r w:rsidR="006B72BF" w:rsidRPr="0052789B">
        <w:rPr>
          <w:rFonts w:cs="Arial"/>
        </w:rPr>
        <w:t>AA API store vietnē:API-VIDM-AVIS_benefit-v1_0-BenefitPost</w:t>
      </w:r>
    </w:p>
    <w:p w14:paraId="26EF8059" w14:textId="77777777" w:rsidR="006B72BF" w:rsidRPr="0052789B" w:rsidRDefault="006B72BF" w:rsidP="006B72BF">
      <w:pPr>
        <w:spacing w:before="0" w:after="0" w:line="240" w:lineRule="auto"/>
        <w:rPr>
          <w:rFonts w:eastAsia="Arial" w:cs="Arial"/>
        </w:rPr>
      </w:pPr>
    </w:p>
    <w:p w14:paraId="4D1BA84E" w14:textId="77777777" w:rsidR="006B72BF" w:rsidRPr="0052789B" w:rsidRDefault="006B72BF" w:rsidP="006B72BF">
      <w:pPr>
        <w:spacing w:before="0" w:after="0" w:line="240" w:lineRule="auto"/>
        <w:rPr>
          <w:rFonts w:cs="Arial"/>
        </w:rPr>
      </w:pPr>
      <w:r w:rsidRPr="0052789B">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701"/>
        <w:gridCol w:w="993"/>
        <w:gridCol w:w="1984"/>
        <w:gridCol w:w="3402"/>
      </w:tblGrid>
      <w:tr w:rsidR="00BA53C6" w:rsidRPr="0052789B" w14:paraId="4E042C53" w14:textId="77777777" w:rsidTr="00980763">
        <w:tc>
          <w:tcPr>
            <w:tcW w:w="1021" w:type="dxa"/>
          </w:tcPr>
          <w:p w14:paraId="3914873C" w14:textId="77777777" w:rsidR="006B72BF" w:rsidRPr="0052789B" w:rsidRDefault="006B72BF" w:rsidP="006B72BF">
            <w:pPr>
              <w:spacing w:before="0" w:after="0" w:line="240" w:lineRule="auto"/>
              <w:rPr>
                <w:rFonts w:cs="Arial"/>
                <w:i/>
                <w:sz w:val="20"/>
                <w:szCs w:val="20"/>
              </w:rPr>
            </w:pPr>
            <w:r w:rsidRPr="0052789B">
              <w:rPr>
                <w:rFonts w:cs="Arial"/>
                <w:i/>
                <w:sz w:val="20"/>
                <w:szCs w:val="20"/>
              </w:rPr>
              <w:lastRenderedPageBreak/>
              <w:t>Lauks (tips)</w:t>
            </w:r>
          </w:p>
        </w:tc>
        <w:tc>
          <w:tcPr>
            <w:tcW w:w="1701" w:type="dxa"/>
          </w:tcPr>
          <w:p w14:paraId="6394ECE6" w14:textId="77777777" w:rsidR="006B72BF" w:rsidRPr="0052789B" w:rsidRDefault="006B72BF" w:rsidP="006B72BF">
            <w:pPr>
              <w:spacing w:before="0" w:after="0" w:line="240" w:lineRule="auto"/>
              <w:rPr>
                <w:rFonts w:cs="Arial"/>
                <w:sz w:val="20"/>
                <w:szCs w:val="20"/>
              </w:rPr>
            </w:pPr>
            <w:r w:rsidRPr="0052789B">
              <w:rPr>
                <w:rFonts w:cs="Arial"/>
                <w:i/>
                <w:sz w:val="20"/>
                <w:szCs w:val="20"/>
              </w:rPr>
              <w:t>Nosaukums</w:t>
            </w:r>
          </w:p>
        </w:tc>
        <w:tc>
          <w:tcPr>
            <w:tcW w:w="993" w:type="dxa"/>
          </w:tcPr>
          <w:p w14:paraId="6351272B" w14:textId="77777777" w:rsidR="006B72BF" w:rsidRPr="0052789B" w:rsidRDefault="006B72BF" w:rsidP="006B72BF">
            <w:pPr>
              <w:spacing w:before="0" w:after="0" w:line="240" w:lineRule="auto"/>
              <w:rPr>
                <w:rFonts w:cs="Arial"/>
                <w:i/>
                <w:sz w:val="20"/>
                <w:szCs w:val="20"/>
              </w:rPr>
            </w:pPr>
            <w:r w:rsidRPr="0052789B">
              <w:rPr>
                <w:rFonts w:cs="Arial"/>
                <w:i/>
                <w:sz w:val="20"/>
                <w:szCs w:val="20"/>
              </w:rPr>
              <w:t>Obligāts</w:t>
            </w:r>
          </w:p>
        </w:tc>
        <w:tc>
          <w:tcPr>
            <w:tcW w:w="1984" w:type="dxa"/>
          </w:tcPr>
          <w:p w14:paraId="3B5880E0" w14:textId="77777777" w:rsidR="006B72BF" w:rsidRPr="0052789B" w:rsidRDefault="006B72BF" w:rsidP="006B72BF">
            <w:pPr>
              <w:spacing w:before="0" w:after="0" w:line="240" w:lineRule="auto"/>
              <w:rPr>
                <w:rFonts w:cs="Arial"/>
                <w:i/>
                <w:sz w:val="20"/>
                <w:szCs w:val="20"/>
              </w:rPr>
            </w:pPr>
            <w:r w:rsidRPr="0052789B">
              <w:rPr>
                <w:rFonts w:cs="Arial"/>
                <w:i/>
                <w:sz w:val="20"/>
                <w:szCs w:val="20"/>
              </w:rPr>
              <w:t>Apraksts</w:t>
            </w:r>
          </w:p>
        </w:tc>
        <w:tc>
          <w:tcPr>
            <w:tcW w:w="3402" w:type="dxa"/>
          </w:tcPr>
          <w:p w14:paraId="4D54EC90" w14:textId="77777777" w:rsidR="006B72BF" w:rsidRPr="0052789B" w:rsidRDefault="006B72BF" w:rsidP="006B72BF">
            <w:pPr>
              <w:spacing w:before="0" w:after="0" w:line="240" w:lineRule="auto"/>
              <w:rPr>
                <w:rFonts w:cs="Arial"/>
                <w:i/>
                <w:sz w:val="20"/>
                <w:szCs w:val="20"/>
              </w:rPr>
            </w:pPr>
            <w:r w:rsidRPr="0052789B">
              <w:rPr>
                <w:rFonts w:cs="Arial"/>
                <w:i/>
                <w:sz w:val="20"/>
                <w:szCs w:val="20"/>
              </w:rPr>
              <w:t>Piemērs</w:t>
            </w:r>
          </w:p>
        </w:tc>
      </w:tr>
      <w:tr w:rsidR="00BA53C6" w:rsidRPr="0052789B" w14:paraId="18179A89" w14:textId="77777777" w:rsidTr="00980763">
        <w:tc>
          <w:tcPr>
            <w:tcW w:w="1021" w:type="dxa"/>
          </w:tcPr>
          <w:p w14:paraId="11254818" w14:textId="77777777" w:rsidR="006B72BF" w:rsidRPr="0052789B" w:rsidRDefault="006B72BF" w:rsidP="006B72BF">
            <w:pPr>
              <w:spacing w:before="0" w:after="0" w:line="240" w:lineRule="auto"/>
              <w:rPr>
                <w:rFonts w:cs="Arial"/>
                <w:sz w:val="20"/>
                <w:szCs w:val="20"/>
              </w:rPr>
            </w:pPr>
            <w:proofErr w:type="spellStart"/>
            <w:r w:rsidRPr="0052789B">
              <w:rPr>
                <w:rFonts w:cs="Arial"/>
                <w:sz w:val="20"/>
                <w:szCs w:val="20"/>
              </w:rPr>
              <w:t>string</w:t>
            </w:r>
            <w:proofErr w:type="spellEnd"/>
          </w:p>
        </w:tc>
        <w:tc>
          <w:tcPr>
            <w:tcW w:w="1701" w:type="dxa"/>
          </w:tcPr>
          <w:p w14:paraId="5E4B6F53" w14:textId="77777777" w:rsidR="006B72BF" w:rsidRPr="0052789B" w:rsidRDefault="006B72BF" w:rsidP="006B72BF">
            <w:pPr>
              <w:spacing w:before="0" w:after="0" w:line="240" w:lineRule="auto"/>
              <w:rPr>
                <w:rFonts w:cs="Arial"/>
                <w:sz w:val="20"/>
                <w:szCs w:val="20"/>
              </w:rPr>
            </w:pPr>
            <w:proofErr w:type="spellStart"/>
            <w:r w:rsidRPr="0052789B">
              <w:rPr>
                <w:rFonts w:cs="Arial"/>
                <w:i/>
                <w:sz w:val="20"/>
                <w:szCs w:val="20"/>
              </w:rPr>
              <w:t>id</w:t>
            </w:r>
            <w:proofErr w:type="spellEnd"/>
          </w:p>
        </w:tc>
        <w:tc>
          <w:tcPr>
            <w:tcW w:w="993" w:type="dxa"/>
          </w:tcPr>
          <w:p w14:paraId="0EFA9C3F" w14:textId="77777777" w:rsidR="006B72BF" w:rsidRPr="0052789B" w:rsidRDefault="006B72BF" w:rsidP="006B72BF">
            <w:pPr>
              <w:spacing w:before="0" w:after="0" w:line="240" w:lineRule="auto"/>
              <w:rPr>
                <w:rFonts w:cs="Arial"/>
                <w:sz w:val="20"/>
                <w:szCs w:val="20"/>
              </w:rPr>
            </w:pPr>
            <w:r w:rsidRPr="0052789B">
              <w:rPr>
                <w:rFonts w:cs="Arial"/>
                <w:sz w:val="20"/>
                <w:szCs w:val="20"/>
              </w:rPr>
              <w:t>Jā</w:t>
            </w:r>
          </w:p>
        </w:tc>
        <w:tc>
          <w:tcPr>
            <w:tcW w:w="1984" w:type="dxa"/>
          </w:tcPr>
          <w:p w14:paraId="3F48CF3D" w14:textId="77777777" w:rsidR="006B72BF" w:rsidRPr="0052789B" w:rsidRDefault="006B72BF" w:rsidP="006B72BF">
            <w:pPr>
              <w:spacing w:before="0" w:after="0" w:line="240" w:lineRule="auto"/>
              <w:rPr>
                <w:rFonts w:cs="Arial"/>
                <w:sz w:val="20"/>
                <w:szCs w:val="20"/>
              </w:rPr>
            </w:pPr>
            <w:r w:rsidRPr="0052789B">
              <w:rPr>
                <w:rFonts w:cs="Arial"/>
                <w:i/>
                <w:sz w:val="20"/>
                <w:szCs w:val="20"/>
              </w:rPr>
              <w:t>Atvieglojuma unikālais identifikators AVIS sistēmā</w:t>
            </w:r>
          </w:p>
        </w:tc>
        <w:tc>
          <w:tcPr>
            <w:tcW w:w="3402" w:type="dxa"/>
          </w:tcPr>
          <w:p w14:paraId="67433365" w14:textId="77777777" w:rsidR="006B72BF" w:rsidRPr="0052789B" w:rsidRDefault="006B72BF" w:rsidP="006B72BF">
            <w:pPr>
              <w:spacing w:before="0" w:after="0" w:line="240" w:lineRule="auto"/>
              <w:rPr>
                <w:rFonts w:cs="Arial"/>
                <w:sz w:val="20"/>
                <w:szCs w:val="20"/>
              </w:rPr>
            </w:pPr>
            <w:r w:rsidRPr="0052789B">
              <w:rPr>
                <w:rFonts w:cs="Arial"/>
                <w:sz w:val="20"/>
                <w:szCs w:val="20"/>
              </w:rPr>
              <w:t>7bc586f5-6290-4c2d-bdbc-204536aa9111</w:t>
            </w:r>
          </w:p>
        </w:tc>
      </w:tr>
      <w:tr w:rsidR="00BA53C6" w:rsidRPr="0052789B" w14:paraId="708D8FAF" w14:textId="77777777" w:rsidTr="00980763">
        <w:tc>
          <w:tcPr>
            <w:tcW w:w="1021" w:type="dxa"/>
          </w:tcPr>
          <w:p w14:paraId="5C904260" w14:textId="77777777" w:rsidR="00E722B9" w:rsidRPr="0052789B" w:rsidRDefault="00E722B9" w:rsidP="00E722B9">
            <w:pPr>
              <w:spacing w:before="0" w:after="0" w:line="240" w:lineRule="auto"/>
              <w:rPr>
                <w:rFonts w:cs="Arial"/>
                <w:sz w:val="20"/>
                <w:szCs w:val="20"/>
              </w:rPr>
            </w:pPr>
            <w:proofErr w:type="spellStart"/>
            <w:r w:rsidRPr="0052789B">
              <w:rPr>
                <w:rFonts w:cs="Arial"/>
                <w:sz w:val="20"/>
                <w:szCs w:val="20"/>
              </w:rPr>
              <w:t>string</w:t>
            </w:r>
            <w:proofErr w:type="spellEnd"/>
          </w:p>
        </w:tc>
        <w:tc>
          <w:tcPr>
            <w:tcW w:w="1701" w:type="dxa"/>
          </w:tcPr>
          <w:p w14:paraId="254F3717" w14:textId="77777777" w:rsidR="00E722B9" w:rsidRPr="0052789B" w:rsidRDefault="00E722B9" w:rsidP="00E722B9">
            <w:pPr>
              <w:spacing w:before="0" w:after="0" w:line="240" w:lineRule="auto"/>
              <w:rPr>
                <w:rFonts w:cs="Arial"/>
                <w:i/>
                <w:sz w:val="20"/>
                <w:szCs w:val="20"/>
              </w:rPr>
            </w:pPr>
            <w:proofErr w:type="spellStart"/>
            <w:r w:rsidRPr="0052789B">
              <w:rPr>
                <w:rFonts w:cs="Arial"/>
                <w:i/>
                <w:sz w:val="20"/>
                <w:szCs w:val="20"/>
              </w:rPr>
              <w:t>name</w:t>
            </w:r>
            <w:proofErr w:type="spellEnd"/>
          </w:p>
        </w:tc>
        <w:tc>
          <w:tcPr>
            <w:tcW w:w="993" w:type="dxa"/>
          </w:tcPr>
          <w:p w14:paraId="6B013B81" w14:textId="77777777" w:rsidR="00E722B9" w:rsidRPr="0052789B" w:rsidRDefault="00E722B9" w:rsidP="00E722B9">
            <w:pPr>
              <w:spacing w:before="0" w:after="0" w:line="240" w:lineRule="auto"/>
              <w:rPr>
                <w:rFonts w:cs="Arial"/>
                <w:sz w:val="20"/>
                <w:szCs w:val="20"/>
              </w:rPr>
            </w:pPr>
            <w:r w:rsidRPr="0052789B">
              <w:rPr>
                <w:rFonts w:cs="Arial"/>
                <w:sz w:val="20"/>
                <w:szCs w:val="20"/>
              </w:rPr>
              <w:t>Jā</w:t>
            </w:r>
          </w:p>
        </w:tc>
        <w:tc>
          <w:tcPr>
            <w:tcW w:w="1984" w:type="dxa"/>
          </w:tcPr>
          <w:p w14:paraId="024D2A5F" w14:textId="77777777" w:rsidR="00E722B9" w:rsidRPr="0052789B" w:rsidRDefault="00E722B9" w:rsidP="00E722B9">
            <w:pPr>
              <w:spacing w:before="0" w:after="0" w:line="240" w:lineRule="auto"/>
              <w:rPr>
                <w:rFonts w:cs="Arial"/>
                <w:sz w:val="20"/>
                <w:szCs w:val="20"/>
              </w:rPr>
            </w:pPr>
            <w:r w:rsidRPr="0052789B">
              <w:rPr>
                <w:rFonts w:cs="Arial"/>
                <w:sz w:val="20"/>
                <w:szCs w:val="20"/>
              </w:rPr>
              <w:t>Atvieglojuma nosaukums</w:t>
            </w:r>
          </w:p>
          <w:p w14:paraId="2954AF03" w14:textId="655F24CC" w:rsidR="00E722B9" w:rsidRPr="0052789B" w:rsidRDefault="00E722B9" w:rsidP="00E722B9">
            <w:pPr>
              <w:spacing w:before="0" w:after="0" w:line="240" w:lineRule="auto"/>
              <w:rPr>
                <w:rFonts w:cs="Arial"/>
                <w:i/>
                <w:sz w:val="20"/>
                <w:szCs w:val="20"/>
              </w:rPr>
            </w:pPr>
            <w:r w:rsidRPr="0052789B">
              <w:rPr>
                <w:rFonts w:cs="Arial"/>
                <w:sz w:val="20"/>
              </w:rPr>
              <w:t>(maksimālais garums: 100 rakstzīmes)</w:t>
            </w:r>
          </w:p>
        </w:tc>
        <w:tc>
          <w:tcPr>
            <w:tcW w:w="3402" w:type="dxa"/>
          </w:tcPr>
          <w:p w14:paraId="30CAD657" w14:textId="77777777" w:rsidR="00E722B9" w:rsidRPr="0052789B" w:rsidRDefault="00E722B9" w:rsidP="00E722B9">
            <w:pPr>
              <w:spacing w:before="0" w:after="0" w:line="240" w:lineRule="auto"/>
              <w:rPr>
                <w:rFonts w:cs="Arial"/>
                <w:sz w:val="20"/>
                <w:szCs w:val="20"/>
              </w:rPr>
            </w:pPr>
            <w:r w:rsidRPr="0052789B">
              <w:rPr>
                <w:rFonts w:eastAsia="Arial" w:cs="Arial"/>
                <w:sz w:val="20"/>
                <w:szCs w:val="20"/>
              </w:rPr>
              <w:t>Sabiedriskā transporta atvieglojums pensionāriem</w:t>
            </w:r>
          </w:p>
        </w:tc>
      </w:tr>
      <w:tr w:rsidR="00BA53C6" w:rsidRPr="0052789B" w14:paraId="47EA5B93" w14:textId="77777777" w:rsidTr="00980763">
        <w:tc>
          <w:tcPr>
            <w:tcW w:w="1021" w:type="dxa"/>
          </w:tcPr>
          <w:p w14:paraId="01CE22BE" w14:textId="77777777" w:rsidR="00E722B9" w:rsidRPr="0052789B" w:rsidRDefault="00E722B9" w:rsidP="00E722B9">
            <w:pPr>
              <w:spacing w:before="0" w:after="0" w:line="240" w:lineRule="auto"/>
              <w:rPr>
                <w:rFonts w:cs="Arial"/>
                <w:sz w:val="20"/>
                <w:szCs w:val="20"/>
              </w:rPr>
            </w:pPr>
            <w:proofErr w:type="spellStart"/>
            <w:r w:rsidRPr="0052789B">
              <w:rPr>
                <w:rFonts w:cs="Arial"/>
                <w:sz w:val="20"/>
                <w:szCs w:val="20"/>
              </w:rPr>
              <w:t>string</w:t>
            </w:r>
            <w:proofErr w:type="spellEnd"/>
          </w:p>
        </w:tc>
        <w:tc>
          <w:tcPr>
            <w:tcW w:w="1701" w:type="dxa"/>
          </w:tcPr>
          <w:p w14:paraId="5C17715E" w14:textId="77777777" w:rsidR="00E722B9" w:rsidRPr="0052789B" w:rsidRDefault="00E722B9" w:rsidP="00E722B9">
            <w:pPr>
              <w:spacing w:before="0" w:after="0" w:line="240" w:lineRule="auto"/>
              <w:rPr>
                <w:rFonts w:cs="Arial"/>
                <w:i/>
                <w:sz w:val="20"/>
                <w:szCs w:val="20"/>
              </w:rPr>
            </w:pPr>
            <w:proofErr w:type="spellStart"/>
            <w:r w:rsidRPr="0052789B">
              <w:rPr>
                <w:rFonts w:cs="Arial"/>
                <w:i/>
                <w:sz w:val="20"/>
                <w:szCs w:val="20"/>
              </w:rPr>
              <w:t>description</w:t>
            </w:r>
            <w:proofErr w:type="spellEnd"/>
          </w:p>
        </w:tc>
        <w:tc>
          <w:tcPr>
            <w:tcW w:w="993" w:type="dxa"/>
          </w:tcPr>
          <w:p w14:paraId="0A6512A6" w14:textId="77777777" w:rsidR="00E722B9" w:rsidRPr="0052789B" w:rsidRDefault="00E722B9" w:rsidP="00E722B9">
            <w:pPr>
              <w:spacing w:before="0" w:after="0" w:line="240" w:lineRule="auto"/>
              <w:rPr>
                <w:rFonts w:cs="Arial"/>
                <w:sz w:val="20"/>
                <w:szCs w:val="20"/>
              </w:rPr>
            </w:pPr>
            <w:r w:rsidRPr="0052789B">
              <w:rPr>
                <w:rFonts w:cs="Arial"/>
                <w:sz w:val="20"/>
                <w:szCs w:val="20"/>
              </w:rPr>
              <w:t>Jā</w:t>
            </w:r>
          </w:p>
        </w:tc>
        <w:tc>
          <w:tcPr>
            <w:tcW w:w="1984" w:type="dxa"/>
          </w:tcPr>
          <w:p w14:paraId="21D4DFC4" w14:textId="77777777" w:rsidR="00E722B9" w:rsidRPr="0052789B" w:rsidRDefault="00E722B9" w:rsidP="00E722B9">
            <w:pPr>
              <w:spacing w:before="0" w:after="0" w:line="240" w:lineRule="auto"/>
              <w:rPr>
                <w:rFonts w:cs="Arial"/>
                <w:sz w:val="20"/>
                <w:szCs w:val="20"/>
              </w:rPr>
            </w:pPr>
            <w:r w:rsidRPr="0052789B">
              <w:rPr>
                <w:rFonts w:cs="Arial"/>
                <w:sz w:val="20"/>
                <w:szCs w:val="20"/>
              </w:rPr>
              <w:t>Atvieglojuma apraksts</w:t>
            </w:r>
          </w:p>
          <w:p w14:paraId="62891935" w14:textId="7E993226" w:rsidR="00E722B9" w:rsidRPr="0052789B" w:rsidRDefault="00E722B9" w:rsidP="00E722B9">
            <w:pPr>
              <w:spacing w:before="0" w:after="0" w:line="240" w:lineRule="auto"/>
              <w:rPr>
                <w:rFonts w:cs="Arial"/>
                <w:i/>
                <w:sz w:val="20"/>
                <w:szCs w:val="20"/>
              </w:rPr>
            </w:pPr>
            <w:r w:rsidRPr="0052789B">
              <w:rPr>
                <w:rFonts w:cs="Arial"/>
                <w:sz w:val="20"/>
              </w:rPr>
              <w:t>(maksimālais garums: 200 rakstzīmes)</w:t>
            </w:r>
          </w:p>
        </w:tc>
        <w:tc>
          <w:tcPr>
            <w:tcW w:w="3402" w:type="dxa"/>
          </w:tcPr>
          <w:p w14:paraId="4098FB38" w14:textId="77777777" w:rsidR="00E722B9" w:rsidRPr="0052789B" w:rsidRDefault="00E722B9" w:rsidP="00E722B9">
            <w:pPr>
              <w:spacing w:before="0" w:after="0" w:line="240" w:lineRule="auto"/>
              <w:rPr>
                <w:rFonts w:cs="Arial"/>
                <w:sz w:val="20"/>
                <w:szCs w:val="20"/>
              </w:rPr>
            </w:pPr>
            <w:r w:rsidRPr="0052789B">
              <w:rPr>
                <w:rFonts w:eastAsia="Arial" w:cs="Arial"/>
                <w:sz w:val="20"/>
                <w:szCs w:val="20"/>
              </w:rPr>
              <w:t>Atvieglojums pensionāriem braucieniem starppilsētu autobusos</w:t>
            </w:r>
          </w:p>
        </w:tc>
      </w:tr>
      <w:tr w:rsidR="00BA53C6" w:rsidRPr="0052789B" w14:paraId="5BCC7D89" w14:textId="77777777" w:rsidTr="00980763">
        <w:tc>
          <w:tcPr>
            <w:tcW w:w="1021" w:type="dxa"/>
          </w:tcPr>
          <w:p w14:paraId="04C7F424" w14:textId="77777777" w:rsidR="00E722B9" w:rsidRPr="0052789B" w:rsidRDefault="00E722B9" w:rsidP="00E722B9">
            <w:pPr>
              <w:spacing w:before="0" w:after="0" w:line="240" w:lineRule="auto"/>
              <w:rPr>
                <w:rFonts w:cs="Arial"/>
                <w:sz w:val="20"/>
                <w:szCs w:val="20"/>
              </w:rPr>
            </w:pPr>
            <w:proofErr w:type="spellStart"/>
            <w:r w:rsidRPr="0052789B">
              <w:rPr>
                <w:rFonts w:cs="Arial"/>
                <w:sz w:val="20"/>
                <w:szCs w:val="20"/>
              </w:rPr>
              <w:t>Date</w:t>
            </w:r>
            <w:proofErr w:type="spellEnd"/>
          </w:p>
        </w:tc>
        <w:tc>
          <w:tcPr>
            <w:tcW w:w="1701" w:type="dxa"/>
          </w:tcPr>
          <w:p w14:paraId="05EDC579" w14:textId="77777777" w:rsidR="00E722B9" w:rsidRPr="0052789B" w:rsidRDefault="00E722B9" w:rsidP="00E722B9">
            <w:pPr>
              <w:spacing w:before="0" w:after="0" w:line="240" w:lineRule="auto"/>
              <w:rPr>
                <w:rFonts w:cs="Arial"/>
                <w:i/>
                <w:sz w:val="20"/>
                <w:szCs w:val="20"/>
              </w:rPr>
            </w:pPr>
            <w:proofErr w:type="spellStart"/>
            <w:r w:rsidRPr="0052789B">
              <w:rPr>
                <w:rFonts w:cs="Arial"/>
                <w:i/>
                <w:sz w:val="20"/>
                <w:szCs w:val="20"/>
              </w:rPr>
              <w:t>applicableFrom</w:t>
            </w:r>
            <w:proofErr w:type="spellEnd"/>
          </w:p>
        </w:tc>
        <w:tc>
          <w:tcPr>
            <w:tcW w:w="993" w:type="dxa"/>
          </w:tcPr>
          <w:p w14:paraId="0DBD75DF" w14:textId="77777777" w:rsidR="00E722B9" w:rsidRPr="0052789B" w:rsidRDefault="00E722B9" w:rsidP="00E722B9">
            <w:pPr>
              <w:spacing w:before="0" w:after="0" w:line="240" w:lineRule="auto"/>
              <w:rPr>
                <w:rFonts w:cs="Arial"/>
                <w:sz w:val="20"/>
                <w:szCs w:val="20"/>
              </w:rPr>
            </w:pPr>
            <w:r w:rsidRPr="0052789B">
              <w:rPr>
                <w:rFonts w:cs="Arial"/>
                <w:sz w:val="20"/>
                <w:szCs w:val="20"/>
              </w:rPr>
              <w:t>Jā</w:t>
            </w:r>
          </w:p>
        </w:tc>
        <w:tc>
          <w:tcPr>
            <w:tcW w:w="1984" w:type="dxa"/>
          </w:tcPr>
          <w:p w14:paraId="045F3719" w14:textId="77777777" w:rsidR="00E722B9" w:rsidRPr="0052789B" w:rsidRDefault="00E722B9" w:rsidP="00E722B9">
            <w:pPr>
              <w:spacing w:before="0" w:after="0" w:line="240" w:lineRule="auto"/>
              <w:rPr>
                <w:rFonts w:cs="Arial"/>
                <w:sz w:val="20"/>
                <w:szCs w:val="20"/>
              </w:rPr>
            </w:pPr>
            <w:r w:rsidRPr="0052789B">
              <w:rPr>
                <w:rFonts w:cs="Arial"/>
                <w:sz w:val="20"/>
                <w:szCs w:val="20"/>
              </w:rPr>
              <w:t>Atvieglojuma piemērošanas sākuma datums</w:t>
            </w:r>
          </w:p>
          <w:p w14:paraId="385FA75B" w14:textId="53D164CA" w:rsidR="00E722B9" w:rsidRPr="0052789B" w:rsidRDefault="00E722B9" w:rsidP="00E722B9">
            <w:pPr>
              <w:spacing w:before="0" w:after="0" w:line="240" w:lineRule="auto"/>
              <w:rPr>
                <w:rFonts w:cs="Arial"/>
                <w:i/>
                <w:sz w:val="20"/>
                <w:szCs w:val="20"/>
              </w:rPr>
            </w:pPr>
            <w:r w:rsidRPr="0052789B">
              <w:rPr>
                <w:rFonts w:cs="Arial"/>
                <w:sz w:val="20"/>
              </w:rPr>
              <w:t>(formātā YYYY-MM-DD)</w:t>
            </w:r>
          </w:p>
        </w:tc>
        <w:tc>
          <w:tcPr>
            <w:tcW w:w="3402" w:type="dxa"/>
          </w:tcPr>
          <w:p w14:paraId="48A42281" w14:textId="77777777" w:rsidR="00E722B9" w:rsidRPr="0052789B" w:rsidRDefault="00E722B9" w:rsidP="00E722B9">
            <w:pPr>
              <w:spacing w:before="0" w:after="0" w:line="240" w:lineRule="auto"/>
              <w:rPr>
                <w:rFonts w:cs="Arial"/>
                <w:sz w:val="20"/>
                <w:szCs w:val="20"/>
              </w:rPr>
            </w:pPr>
            <w:r w:rsidRPr="0052789B">
              <w:rPr>
                <w:rFonts w:eastAsia="Arial" w:cs="Arial"/>
                <w:sz w:val="20"/>
                <w:szCs w:val="20"/>
              </w:rPr>
              <w:t>2020-09-09</w:t>
            </w:r>
          </w:p>
        </w:tc>
      </w:tr>
      <w:tr w:rsidR="00BA53C6" w:rsidRPr="0052789B" w14:paraId="244ECAD0" w14:textId="77777777" w:rsidTr="00980763">
        <w:tc>
          <w:tcPr>
            <w:tcW w:w="1021" w:type="dxa"/>
          </w:tcPr>
          <w:p w14:paraId="4EF8E655" w14:textId="77777777" w:rsidR="00E722B9" w:rsidRPr="0052789B" w:rsidRDefault="00E722B9" w:rsidP="00E722B9">
            <w:pPr>
              <w:spacing w:before="0" w:after="0" w:line="240" w:lineRule="auto"/>
              <w:rPr>
                <w:rFonts w:cs="Arial"/>
                <w:sz w:val="20"/>
                <w:szCs w:val="20"/>
              </w:rPr>
            </w:pPr>
            <w:proofErr w:type="spellStart"/>
            <w:r w:rsidRPr="0052789B">
              <w:rPr>
                <w:rFonts w:cs="Arial"/>
                <w:sz w:val="20"/>
                <w:szCs w:val="20"/>
              </w:rPr>
              <w:t>Date</w:t>
            </w:r>
            <w:proofErr w:type="spellEnd"/>
          </w:p>
        </w:tc>
        <w:tc>
          <w:tcPr>
            <w:tcW w:w="1701" w:type="dxa"/>
          </w:tcPr>
          <w:p w14:paraId="3DA9247E" w14:textId="77777777" w:rsidR="00E722B9" w:rsidRPr="0052789B" w:rsidRDefault="00E722B9" w:rsidP="00E722B9">
            <w:pPr>
              <w:spacing w:before="0" w:after="0" w:line="240" w:lineRule="auto"/>
              <w:rPr>
                <w:rFonts w:cs="Arial"/>
                <w:i/>
                <w:sz w:val="20"/>
                <w:szCs w:val="20"/>
              </w:rPr>
            </w:pPr>
            <w:proofErr w:type="spellStart"/>
            <w:r w:rsidRPr="0052789B">
              <w:rPr>
                <w:rFonts w:cs="Arial"/>
                <w:i/>
                <w:sz w:val="20"/>
                <w:szCs w:val="20"/>
              </w:rPr>
              <w:t>applicableTill</w:t>
            </w:r>
            <w:proofErr w:type="spellEnd"/>
          </w:p>
        </w:tc>
        <w:tc>
          <w:tcPr>
            <w:tcW w:w="993" w:type="dxa"/>
          </w:tcPr>
          <w:p w14:paraId="1CE9D8E8" w14:textId="77777777" w:rsidR="00E722B9" w:rsidRPr="0052789B" w:rsidRDefault="00E722B9" w:rsidP="00E722B9">
            <w:pPr>
              <w:spacing w:before="0" w:after="0" w:line="240" w:lineRule="auto"/>
              <w:rPr>
                <w:rFonts w:cs="Arial"/>
                <w:sz w:val="20"/>
                <w:szCs w:val="20"/>
              </w:rPr>
            </w:pPr>
            <w:r w:rsidRPr="0052789B">
              <w:rPr>
                <w:rFonts w:cs="Arial"/>
                <w:sz w:val="20"/>
                <w:szCs w:val="20"/>
              </w:rPr>
              <w:t>Nē</w:t>
            </w:r>
          </w:p>
        </w:tc>
        <w:tc>
          <w:tcPr>
            <w:tcW w:w="1984" w:type="dxa"/>
          </w:tcPr>
          <w:p w14:paraId="65A8BFF1" w14:textId="77777777" w:rsidR="00E722B9" w:rsidRPr="0052789B" w:rsidRDefault="00E722B9" w:rsidP="00E722B9">
            <w:pPr>
              <w:spacing w:before="0" w:after="0" w:line="240" w:lineRule="auto"/>
              <w:rPr>
                <w:rFonts w:cs="Arial"/>
                <w:sz w:val="20"/>
                <w:szCs w:val="20"/>
              </w:rPr>
            </w:pPr>
            <w:r w:rsidRPr="0052789B">
              <w:rPr>
                <w:rFonts w:cs="Arial"/>
                <w:sz w:val="20"/>
                <w:szCs w:val="20"/>
              </w:rPr>
              <w:t>Atvieglojuma piemērošanas beigu datums</w:t>
            </w:r>
          </w:p>
          <w:p w14:paraId="5232FBAB" w14:textId="15D86FAC" w:rsidR="00E722B9" w:rsidRPr="0052789B" w:rsidRDefault="00E722B9" w:rsidP="00E722B9">
            <w:pPr>
              <w:spacing w:before="0" w:after="0" w:line="240" w:lineRule="auto"/>
              <w:rPr>
                <w:rFonts w:cs="Arial"/>
                <w:i/>
                <w:sz w:val="20"/>
                <w:szCs w:val="20"/>
              </w:rPr>
            </w:pPr>
            <w:r w:rsidRPr="0052789B">
              <w:rPr>
                <w:rFonts w:cs="Arial"/>
                <w:sz w:val="20"/>
              </w:rPr>
              <w:t>(formātā YYYY-MM-DD)</w:t>
            </w:r>
          </w:p>
        </w:tc>
        <w:tc>
          <w:tcPr>
            <w:tcW w:w="3402" w:type="dxa"/>
          </w:tcPr>
          <w:p w14:paraId="08EDC297" w14:textId="77777777" w:rsidR="00E722B9" w:rsidRPr="0052789B" w:rsidRDefault="00E722B9" w:rsidP="00E722B9">
            <w:pPr>
              <w:spacing w:before="0" w:after="0" w:line="240" w:lineRule="auto"/>
              <w:rPr>
                <w:rFonts w:cs="Arial"/>
                <w:sz w:val="20"/>
                <w:szCs w:val="20"/>
              </w:rPr>
            </w:pPr>
            <w:r w:rsidRPr="0052789B">
              <w:rPr>
                <w:rFonts w:eastAsia="Arial" w:cs="Arial"/>
                <w:sz w:val="20"/>
                <w:szCs w:val="20"/>
              </w:rPr>
              <w:t>2021-09-08</w:t>
            </w:r>
          </w:p>
        </w:tc>
      </w:tr>
      <w:tr w:rsidR="00C24FED" w:rsidRPr="0052789B" w14:paraId="046277C1" w14:textId="77777777" w:rsidTr="00980763">
        <w:tc>
          <w:tcPr>
            <w:tcW w:w="1021" w:type="dxa"/>
          </w:tcPr>
          <w:p w14:paraId="2623A0E4" w14:textId="7FD352DE" w:rsidR="00C24FED" w:rsidRPr="0052789B" w:rsidRDefault="00C24FED" w:rsidP="00C24FED">
            <w:pPr>
              <w:spacing w:before="0" w:after="0" w:line="240" w:lineRule="auto"/>
              <w:rPr>
                <w:rFonts w:cs="Arial"/>
                <w:sz w:val="20"/>
                <w:szCs w:val="20"/>
              </w:rPr>
            </w:pPr>
            <w:proofErr w:type="spellStart"/>
            <w:r w:rsidRPr="0052789B">
              <w:rPr>
                <w:rFonts w:cs="Arial"/>
                <w:sz w:val="20"/>
                <w:szCs w:val="20"/>
              </w:rPr>
              <w:t>array</w:t>
            </w:r>
            <w:proofErr w:type="spellEnd"/>
          </w:p>
        </w:tc>
        <w:tc>
          <w:tcPr>
            <w:tcW w:w="1701" w:type="dxa"/>
          </w:tcPr>
          <w:p w14:paraId="3FE00C64" w14:textId="691F009D" w:rsidR="00C24FED" w:rsidRPr="0052789B" w:rsidRDefault="00C24FED" w:rsidP="00C24FED">
            <w:pPr>
              <w:spacing w:before="0" w:after="0" w:line="240" w:lineRule="auto"/>
              <w:rPr>
                <w:rFonts w:cs="Arial"/>
                <w:i/>
                <w:sz w:val="20"/>
                <w:szCs w:val="20"/>
              </w:rPr>
            </w:pPr>
            <w:proofErr w:type="spellStart"/>
            <w:r w:rsidRPr="0052789B">
              <w:rPr>
                <w:rFonts w:cs="Arial"/>
                <w:i/>
                <w:sz w:val="20"/>
                <w:szCs w:val="20"/>
              </w:rPr>
              <w:t>benefitGroups</w:t>
            </w:r>
            <w:proofErr w:type="spellEnd"/>
          </w:p>
        </w:tc>
        <w:tc>
          <w:tcPr>
            <w:tcW w:w="993" w:type="dxa"/>
          </w:tcPr>
          <w:p w14:paraId="11482FB3" w14:textId="65676B83" w:rsidR="00C24FED" w:rsidRPr="0052789B" w:rsidRDefault="00C24FED" w:rsidP="00C24FED">
            <w:pPr>
              <w:spacing w:before="0" w:after="0" w:line="240" w:lineRule="auto"/>
              <w:rPr>
                <w:rFonts w:cs="Arial"/>
                <w:sz w:val="20"/>
                <w:szCs w:val="20"/>
              </w:rPr>
            </w:pPr>
            <w:r w:rsidRPr="0052789B">
              <w:rPr>
                <w:rFonts w:cs="Arial"/>
                <w:sz w:val="20"/>
                <w:szCs w:val="20"/>
              </w:rPr>
              <w:t>Nē</w:t>
            </w:r>
          </w:p>
        </w:tc>
        <w:tc>
          <w:tcPr>
            <w:tcW w:w="1984" w:type="dxa"/>
          </w:tcPr>
          <w:p w14:paraId="195A9190" w14:textId="4B9470AF" w:rsidR="00C24FED" w:rsidRPr="0052789B" w:rsidRDefault="00C24FED" w:rsidP="00C24FED">
            <w:pPr>
              <w:spacing w:before="0" w:after="0" w:line="240" w:lineRule="auto"/>
              <w:rPr>
                <w:rFonts w:cs="Arial"/>
                <w:i/>
                <w:sz w:val="20"/>
                <w:szCs w:val="20"/>
              </w:rPr>
            </w:pPr>
            <w:r w:rsidRPr="0052789B">
              <w:rPr>
                <w:rFonts w:cs="Arial"/>
                <w:i/>
                <w:sz w:val="20"/>
                <w:szCs w:val="20"/>
              </w:rPr>
              <w:t>Masīvs ar atvieglojumu grupām, kurās iekļauts konkrētais atvieglojums</w:t>
            </w:r>
          </w:p>
        </w:tc>
        <w:tc>
          <w:tcPr>
            <w:tcW w:w="3402" w:type="dxa"/>
          </w:tcPr>
          <w:p w14:paraId="428F093E" w14:textId="18B3B93A" w:rsidR="00C24FED" w:rsidRPr="0052789B" w:rsidRDefault="00C24FED" w:rsidP="00C24FED">
            <w:pPr>
              <w:spacing w:before="0" w:after="0" w:line="240" w:lineRule="auto"/>
              <w:rPr>
                <w:rFonts w:eastAsia="Arial" w:cs="Arial"/>
                <w:sz w:val="20"/>
                <w:szCs w:val="20"/>
              </w:rPr>
            </w:pPr>
            <w:r w:rsidRPr="0052789B">
              <w:rPr>
                <w:rFonts w:cs="Arial"/>
                <w:sz w:val="20"/>
                <w:szCs w:val="20"/>
              </w:rPr>
              <w:t xml:space="preserve">7bc586f5-6290-4c2d-bdbc-204536aa9113, 7bc586f5-6290-4c2d-bdbc-204536aa9145 </w:t>
            </w:r>
          </w:p>
        </w:tc>
      </w:tr>
    </w:tbl>
    <w:p w14:paraId="7DC74AA0" w14:textId="77777777" w:rsidR="006B72BF" w:rsidRPr="0052789B" w:rsidRDefault="006B72BF" w:rsidP="006B72BF">
      <w:pPr>
        <w:pStyle w:val="Centered"/>
        <w:spacing w:before="0" w:after="0" w:line="240" w:lineRule="auto"/>
        <w:jc w:val="both"/>
        <w:rPr>
          <w:rFonts w:cs="Arial"/>
        </w:rPr>
      </w:pPr>
    </w:p>
    <w:p w14:paraId="1FB82E08" w14:textId="08E224D2" w:rsidR="00577FAD" w:rsidRPr="0052789B" w:rsidRDefault="41AA6922" w:rsidP="00D05E53">
      <w:pPr>
        <w:pStyle w:val="Heading4"/>
        <w:rPr>
          <w:rFonts w:eastAsia="Arial"/>
        </w:rPr>
      </w:pPr>
      <w:bookmarkStart w:id="1417" w:name="_Toc1468396628"/>
      <w:r w:rsidRPr="0052789B">
        <w:t xml:space="preserve">Metode </w:t>
      </w:r>
      <w:r w:rsidR="385E77A5" w:rsidRPr="0052789B">
        <w:rPr>
          <w:b/>
          <w:i/>
        </w:rPr>
        <w:t>Post</w:t>
      </w:r>
      <w:r w:rsidR="32011FE4" w:rsidRPr="0052789B">
        <w:rPr>
          <w:b/>
          <w:i/>
        </w:rPr>
        <w:t xml:space="preserve"> </w:t>
      </w:r>
      <w:proofErr w:type="spellStart"/>
      <w:r w:rsidRPr="0052789B">
        <w:rPr>
          <w:b/>
          <w:i/>
        </w:rPr>
        <w:t>Benefit</w:t>
      </w:r>
      <w:r w:rsidR="49C3588C" w:rsidRPr="0052789B">
        <w:rPr>
          <w:rFonts w:eastAsia="Arial"/>
          <w:b/>
          <w:i/>
        </w:rPr>
        <w:t>Parameters</w:t>
      </w:r>
      <w:bookmarkEnd w:id="1417"/>
      <w:proofErr w:type="spellEnd"/>
    </w:p>
    <w:p w14:paraId="2F49893F" w14:textId="1EB24124" w:rsidR="003F69E6" w:rsidRPr="0052789B" w:rsidRDefault="003F69E6" w:rsidP="008D2DB7">
      <w:pPr>
        <w:spacing w:before="0" w:after="0" w:line="240" w:lineRule="auto"/>
        <w:rPr>
          <w:rFonts w:eastAsia="Arial" w:cs="Arial"/>
          <w:b/>
          <w:bCs/>
          <w:i/>
          <w:iCs/>
        </w:rPr>
      </w:pPr>
      <w:r w:rsidRPr="0052789B">
        <w:rPr>
          <w:rFonts w:cs="Arial"/>
        </w:rPr>
        <w:t>Metode tiek izmantota, lai AD IS uz AVIS nosūtītu atvieglojuma devēja pārvaldītos atvieglojumu parametrus (norādījumus). Atvieglojumu parametros Atvieglojuma devējs, balstoties uz iepriekš izgūtajiem centralizētajiem klasifikatoriem, definē atvieglojuma parametrus, kuri tiks izmantoti AVIS Darījuma modulī atvieglojuma aprēķināšanas procesā. Atvieglojuma parametros tiek norādītas skaitliskās vērtības,</w:t>
      </w:r>
      <w:r w:rsidRPr="0052789B">
        <w:rPr>
          <w:rFonts w:cs="Arial"/>
          <w:lang w:eastAsia="lv-LV"/>
        </w:rPr>
        <w:t xml:space="preserve"> prece, atvieglojuma apjoms (%, skaits, summa u.tml.), saņemšanas periods un ierobežojumi, ja tādi ir</w:t>
      </w:r>
      <w:r w:rsidRPr="0052789B">
        <w:rPr>
          <w:rFonts w:cs="Arial"/>
        </w:rPr>
        <w:t xml:space="preserve">, bet piesaiste Atvieglojumu saņēmējiem tiek veikta izmantojot metodi </w:t>
      </w:r>
      <w:r w:rsidRPr="0052789B">
        <w:rPr>
          <w:rFonts w:eastAsia="Arial" w:cs="Arial"/>
          <w:b/>
          <w:bCs/>
          <w:i/>
          <w:iCs/>
        </w:rPr>
        <w:t xml:space="preserve">Post </w:t>
      </w:r>
      <w:proofErr w:type="spellStart"/>
      <w:r w:rsidRPr="0052789B">
        <w:rPr>
          <w:rFonts w:eastAsia="Arial" w:cs="Arial"/>
          <w:b/>
          <w:bCs/>
          <w:i/>
          <w:iCs/>
        </w:rPr>
        <w:t>BenefitApplicability</w:t>
      </w:r>
      <w:proofErr w:type="spellEnd"/>
      <w:r w:rsidRPr="0052789B">
        <w:rPr>
          <w:rFonts w:eastAsia="Arial" w:cs="Arial"/>
          <w:b/>
          <w:bCs/>
          <w:i/>
          <w:iCs/>
        </w:rPr>
        <w:t xml:space="preserve">. </w:t>
      </w:r>
    </w:p>
    <w:p w14:paraId="6CFBFE8B" w14:textId="77777777" w:rsidR="008F03AB" w:rsidRPr="0052789B" w:rsidRDefault="008F03AB" w:rsidP="008D2DB7">
      <w:pPr>
        <w:spacing w:before="0" w:after="0" w:line="240" w:lineRule="auto"/>
      </w:pPr>
    </w:p>
    <w:p w14:paraId="3342C8C0" w14:textId="6D2ECC98" w:rsidR="00577FAD" w:rsidRPr="0052789B" w:rsidRDefault="008F03AB" w:rsidP="008D2DB7">
      <w:pPr>
        <w:spacing w:before="0" w:after="0" w:line="240" w:lineRule="auto"/>
      </w:pPr>
      <w:r w:rsidRPr="0052789B">
        <w:t>Papildus informācija</w:t>
      </w:r>
      <w:r w:rsidR="004463B9" w:rsidRPr="0052789B">
        <w:t xml:space="preserve"> VD</w:t>
      </w:r>
      <w:r w:rsidR="00122A7E" w:rsidRPr="0052789B">
        <w:t>AA API store vietnē:</w:t>
      </w:r>
      <w:r w:rsidR="003F69E6" w:rsidRPr="0052789B">
        <w:rPr>
          <w:rFonts w:cs="Arial"/>
        </w:rPr>
        <w:t xml:space="preserve"> API-VIDM-AVIS_benefit-v1_0</w:t>
      </w:r>
      <w:r w:rsidR="005C7CBE" w:rsidRPr="0052789B">
        <w:rPr>
          <w:rFonts w:cs="Arial"/>
        </w:rPr>
        <w:t xml:space="preserve"> </w:t>
      </w:r>
      <w:proofErr w:type="spellStart"/>
      <w:r w:rsidR="005C7CBE" w:rsidRPr="0052789B">
        <w:t>metode:</w:t>
      </w:r>
      <w:r w:rsidR="003F69E6" w:rsidRPr="0052789B">
        <w:rPr>
          <w:rFonts w:cs="Arial"/>
        </w:rPr>
        <w:t>BenefitParametersPost</w:t>
      </w:r>
      <w:proofErr w:type="spellEnd"/>
    </w:p>
    <w:p w14:paraId="16DDDE4E" w14:textId="77777777" w:rsidR="008F03AB" w:rsidRPr="0052789B" w:rsidRDefault="008F03AB" w:rsidP="008D2DB7">
      <w:pPr>
        <w:spacing w:before="0" w:after="0" w:line="240" w:lineRule="auto"/>
      </w:pPr>
    </w:p>
    <w:p w14:paraId="6BCDCB7D" w14:textId="77777777" w:rsidR="009978EE" w:rsidRPr="0052789B" w:rsidRDefault="009978EE" w:rsidP="008D2DB7">
      <w:pPr>
        <w:spacing w:before="0" w:after="0" w:line="240" w:lineRule="auto"/>
        <w:rPr>
          <w:rFonts w:cs="Arial"/>
        </w:rPr>
      </w:pPr>
      <w:r w:rsidRPr="0052789B">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559"/>
        <w:gridCol w:w="1134"/>
        <w:gridCol w:w="2268"/>
        <w:gridCol w:w="2977"/>
      </w:tblGrid>
      <w:tr w:rsidR="00BA53C6" w:rsidRPr="0052789B" w14:paraId="3F9B5387" w14:textId="77777777" w:rsidTr="46A3F455">
        <w:tc>
          <w:tcPr>
            <w:tcW w:w="1163" w:type="dxa"/>
          </w:tcPr>
          <w:p w14:paraId="51046E40" w14:textId="77777777" w:rsidR="009978EE" w:rsidRPr="0052789B" w:rsidRDefault="009978EE" w:rsidP="008D2DB7">
            <w:pPr>
              <w:spacing w:before="0" w:after="0" w:line="240" w:lineRule="auto"/>
              <w:rPr>
                <w:rFonts w:cs="Arial"/>
                <w:i/>
                <w:sz w:val="20"/>
                <w:szCs w:val="20"/>
              </w:rPr>
            </w:pPr>
            <w:r w:rsidRPr="0052789B">
              <w:rPr>
                <w:rFonts w:cs="Arial"/>
                <w:i/>
                <w:sz w:val="20"/>
                <w:szCs w:val="20"/>
              </w:rPr>
              <w:t>Lauks (tips)</w:t>
            </w:r>
          </w:p>
        </w:tc>
        <w:tc>
          <w:tcPr>
            <w:tcW w:w="1559" w:type="dxa"/>
          </w:tcPr>
          <w:p w14:paraId="32066032" w14:textId="77777777" w:rsidR="009978EE" w:rsidRPr="0052789B" w:rsidRDefault="009978EE" w:rsidP="008D2DB7">
            <w:pPr>
              <w:spacing w:before="0" w:after="0" w:line="240" w:lineRule="auto"/>
              <w:rPr>
                <w:rFonts w:cs="Arial"/>
                <w:sz w:val="20"/>
                <w:szCs w:val="20"/>
              </w:rPr>
            </w:pPr>
            <w:r w:rsidRPr="0052789B">
              <w:rPr>
                <w:rFonts w:cs="Arial"/>
                <w:i/>
                <w:sz w:val="20"/>
                <w:szCs w:val="20"/>
              </w:rPr>
              <w:t>Nosaukums</w:t>
            </w:r>
          </w:p>
        </w:tc>
        <w:tc>
          <w:tcPr>
            <w:tcW w:w="1134" w:type="dxa"/>
          </w:tcPr>
          <w:p w14:paraId="39A53AED" w14:textId="77777777" w:rsidR="009978EE" w:rsidRPr="0052789B" w:rsidRDefault="009978EE" w:rsidP="008D2DB7">
            <w:pPr>
              <w:spacing w:before="0" w:after="0" w:line="240" w:lineRule="auto"/>
              <w:rPr>
                <w:rFonts w:cs="Arial"/>
                <w:i/>
                <w:sz w:val="20"/>
                <w:szCs w:val="20"/>
              </w:rPr>
            </w:pPr>
            <w:r w:rsidRPr="0052789B">
              <w:rPr>
                <w:rFonts w:cs="Arial"/>
                <w:i/>
                <w:sz w:val="20"/>
                <w:szCs w:val="20"/>
              </w:rPr>
              <w:t>Obligāts</w:t>
            </w:r>
          </w:p>
        </w:tc>
        <w:tc>
          <w:tcPr>
            <w:tcW w:w="2268" w:type="dxa"/>
          </w:tcPr>
          <w:p w14:paraId="12D26AFF" w14:textId="77777777" w:rsidR="009978EE" w:rsidRPr="0052789B" w:rsidRDefault="009978EE" w:rsidP="008D2DB7">
            <w:pPr>
              <w:spacing w:before="0" w:after="0" w:line="240" w:lineRule="auto"/>
              <w:rPr>
                <w:rFonts w:cs="Arial"/>
                <w:i/>
                <w:sz w:val="20"/>
                <w:szCs w:val="20"/>
              </w:rPr>
            </w:pPr>
            <w:r w:rsidRPr="0052789B">
              <w:rPr>
                <w:rFonts w:cs="Arial"/>
                <w:i/>
                <w:sz w:val="20"/>
                <w:szCs w:val="20"/>
              </w:rPr>
              <w:t>Apraksts</w:t>
            </w:r>
          </w:p>
        </w:tc>
        <w:tc>
          <w:tcPr>
            <w:tcW w:w="2977" w:type="dxa"/>
          </w:tcPr>
          <w:p w14:paraId="2D5F6465" w14:textId="77777777" w:rsidR="009978EE" w:rsidRPr="0052789B" w:rsidRDefault="009978EE" w:rsidP="008D2DB7">
            <w:pPr>
              <w:spacing w:before="0" w:after="0" w:line="240" w:lineRule="auto"/>
              <w:jc w:val="center"/>
              <w:rPr>
                <w:rFonts w:cs="Arial"/>
                <w:i/>
                <w:sz w:val="20"/>
                <w:szCs w:val="20"/>
              </w:rPr>
            </w:pPr>
            <w:r w:rsidRPr="0052789B">
              <w:rPr>
                <w:rFonts w:cs="Arial"/>
                <w:i/>
                <w:sz w:val="20"/>
                <w:szCs w:val="20"/>
              </w:rPr>
              <w:t>Piemērs</w:t>
            </w:r>
          </w:p>
        </w:tc>
      </w:tr>
      <w:tr w:rsidR="00BA53C6" w:rsidRPr="0052789B" w14:paraId="05526BB6" w14:textId="77777777" w:rsidTr="46A3F455">
        <w:tc>
          <w:tcPr>
            <w:tcW w:w="1163" w:type="dxa"/>
          </w:tcPr>
          <w:p w14:paraId="44E03DE8" w14:textId="77777777" w:rsidR="009978EE" w:rsidRPr="0052789B" w:rsidRDefault="009978EE" w:rsidP="008D2DB7">
            <w:pPr>
              <w:spacing w:before="0" w:after="0" w:line="240" w:lineRule="auto"/>
              <w:rPr>
                <w:rFonts w:cs="Arial"/>
                <w:i/>
                <w:sz w:val="20"/>
                <w:szCs w:val="20"/>
              </w:rPr>
            </w:pPr>
            <w:proofErr w:type="spellStart"/>
            <w:r w:rsidRPr="0052789B">
              <w:rPr>
                <w:rFonts w:cs="Arial"/>
                <w:sz w:val="20"/>
                <w:szCs w:val="20"/>
              </w:rPr>
              <w:t>string</w:t>
            </w:r>
            <w:proofErr w:type="spellEnd"/>
          </w:p>
        </w:tc>
        <w:tc>
          <w:tcPr>
            <w:tcW w:w="1559" w:type="dxa"/>
          </w:tcPr>
          <w:p w14:paraId="69B3BB48" w14:textId="77777777" w:rsidR="009978EE" w:rsidRPr="0052789B" w:rsidRDefault="009978EE" w:rsidP="008D2DB7">
            <w:pPr>
              <w:spacing w:before="0" w:after="0" w:line="240" w:lineRule="auto"/>
              <w:rPr>
                <w:rFonts w:cs="Arial"/>
                <w:i/>
                <w:sz w:val="20"/>
                <w:szCs w:val="20"/>
              </w:rPr>
            </w:pPr>
            <w:proofErr w:type="spellStart"/>
            <w:r w:rsidRPr="0052789B">
              <w:rPr>
                <w:rFonts w:cs="Arial"/>
                <w:i/>
                <w:sz w:val="20"/>
                <w:szCs w:val="20"/>
              </w:rPr>
              <w:t>id</w:t>
            </w:r>
            <w:proofErr w:type="spellEnd"/>
          </w:p>
        </w:tc>
        <w:tc>
          <w:tcPr>
            <w:tcW w:w="1134" w:type="dxa"/>
          </w:tcPr>
          <w:p w14:paraId="2F24965E" w14:textId="77777777" w:rsidR="009978EE" w:rsidRPr="0052789B" w:rsidRDefault="009978EE" w:rsidP="008D2DB7">
            <w:pPr>
              <w:spacing w:before="0" w:after="0" w:line="240" w:lineRule="auto"/>
              <w:rPr>
                <w:rFonts w:cs="Arial"/>
                <w:i/>
                <w:sz w:val="20"/>
                <w:szCs w:val="20"/>
              </w:rPr>
            </w:pPr>
            <w:r w:rsidRPr="0052789B">
              <w:rPr>
                <w:rFonts w:cs="Arial"/>
                <w:sz w:val="20"/>
                <w:szCs w:val="20"/>
              </w:rPr>
              <w:t>Jā</w:t>
            </w:r>
          </w:p>
        </w:tc>
        <w:tc>
          <w:tcPr>
            <w:tcW w:w="2268" w:type="dxa"/>
          </w:tcPr>
          <w:p w14:paraId="29A96C7E" w14:textId="77777777" w:rsidR="009978EE" w:rsidRPr="0052789B" w:rsidRDefault="009978EE" w:rsidP="008D2DB7">
            <w:pPr>
              <w:spacing w:before="0" w:after="0" w:line="240" w:lineRule="auto"/>
              <w:rPr>
                <w:rFonts w:cs="Arial"/>
                <w:i/>
                <w:sz w:val="20"/>
                <w:szCs w:val="20"/>
              </w:rPr>
            </w:pPr>
            <w:r w:rsidRPr="0052789B">
              <w:rPr>
                <w:rFonts w:cs="Arial"/>
                <w:i/>
                <w:sz w:val="20"/>
                <w:szCs w:val="20"/>
              </w:rPr>
              <w:t>Atvieglojuma parametra unikālais identifikators AVIS sistēmā</w:t>
            </w:r>
          </w:p>
        </w:tc>
        <w:tc>
          <w:tcPr>
            <w:tcW w:w="2977" w:type="dxa"/>
          </w:tcPr>
          <w:p w14:paraId="63B3D72B" w14:textId="77777777" w:rsidR="009978EE" w:rsidRPr="0052789B" w:rsidRDefault="009978EE" w:rsidP="008D2DB7">
            <w:pPr>
              <w:spacing w:before="0" w:after="0" w:line="240" w:lineRule="auto"/>
              <w:jc w:val="left"/>
              <w:rPr>
                <w:rFonts w:cs="Arial"/>
                <w:i/>
                <w:sz w:val="20"/>
                <w:szCs w:val="20"/>
              </w:rPr>
            </w:pPr>
            <w:r w:rsidRPr="0052789B">
              <w:rPr>
                <w:rFonts w:cs="Arial"/>
                <w:sz w:val="20"/>
                <w:szCs w:val="20"/>
              </w:rPr>
              <w:t>7bc586f5-6290-4c2d-bdbc-204536aa9111</w:t>
            </w:r>
          </w:p>
        </w:tc>
      </w:tr>
      <w:tr w:rsidR="00BA53C6" w:rsidRPr="0052789B" w14:paraId="0F197496" w14:textId="77777777" w:rsidTr="46A3F455">
        <w:tc>
          <w:tcPr>
            <w:tcW w:w="1163" w:type="dxa"/>
          </w:tcPr>
          <w:p w14:paraId="45FAC57C"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59" w:type="dxa"/>
          </w:tcPr>
          <w:p w14:paraId="407711DE"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benefitId</w:t>
            </w:r>
            <w:proofErr w:type="spellEnd"/>
          </w:p>
        </w:tc>
        <w:tc>
          <w:tcPr>
            <w:tcW w:w="1134" w:type="dxa"/>
          </w:tcPr>
          <w:p w14:paraId="32F55A19" w14:textId="77777777" w:rsidR="009978EE" w:rsidRPr="0052789B" w:rsidRDefault="009978EE" w:rsidP="008D2DB7">
            <w:pPr>
              <w:spacing w:before="0" w:after="0" w:line="240" w:lineRule="auto"/>
              <w:rPr>
                <w:rFonts w:cs="Arial"/>
                <w:sz w:val="20"/>
                <w:szCs w:val="20"/>
              </w:rPr>
            </w:pPr>
            <w:r w:rsidRPr="0052789B">
              <w:rPr>
                <w:rFonts w:cs="Arial"/>
                <w:sz w:val="20"/>
                <w:szCs w:val="20"/>
              </w:rPr>
              <w:t>Jā</w:t>
            </w:r>
          </w:p>
        </w:tc>
        <w:tc>
          <w:tcPr>
            <w:tcW w:w="2268" w:type="dxa"/>
          </w:tcPr>
          <w:p w14:paraId="098E52DE" w14:textId="77777777" w:rsidR="009978EE" w:rsidRPr="0052789B" w:rsidRDefault="009978EE" w:rsidP="008D2DB7">
            <w:pPr>
              <w:spacing w:before="0" w:after="0" w:line="240" w:lineRule="auto"/>
              <w:rPr>
                <w:rFonts w:cs="Arial"/>
                <w:sz w:val="20"/>
                <w:szCs w:val="20"/>
              </w:rPr>
            </w:pPr>
            <w:r w:rsidRPr="0052789B">
              <w:rPr>
                <w:rFonts w:cs="Arial"/>
                <w:sz w:val="20"/>
                <w:szCs w:val="20"/>
              </w:rPr>
              <w:t>Atvieglojums, uz kuru attiecas piemērošanas nosacījumus</w:t>
            </w:r>
          </w:p>
        </w:tc>
        <w:tc>
          <w:tcPr>
            <w:tcW w:w="2977" w:type="dxa"/>
          </w:tcPr>
          <w:p w14:paraId="340DC3B3" w14:textId="77777777" w:rsidR="009978EE" w:rsidRPr="0052789B" w:rsidRDefault="009978EE" w:rsidP="008D2DB7">
            <w:pPr>
              <w:spacing w:before="0" w:after="0" w:line="240" w:lineRule="auto"/>
              <w:rPr>
                <w:rFonts w:cs="Arial"/>
                <w:sz w:val="20"/>
                <w:szCs w:val="20"/>
              </w:rPr>
            </w:pPr>
            <w:r w:rsidRPr="0052789B">
              <w:rPr>
                <w:rFonts w:cs="Arial"/>
                <w:sz w:val="20"/>
                <w:szCs w:val="20"/>
              </w:rPr>
              <w:t>7bc586f5-6290-4c2d-bdbc-204536aa91fb</w:t>
            </w:r>
          </w:p>
        </w:tc>
      </w:tr>
      <w:tr w:rsidR="00BA53C6" w:rsidRPr="0052789B" w14:paraId="3642296B" w14:textId="77777777" w:rsidTr="46A3F455">
        <w:tc>
          <w:tcPr>
            <w:tcW w:w="1163" w:type="dxa"/>
          </w:tcPr>
          <w:p w14:paraId="5E9A47B4" w14:textId="77777777" w:rsidR="009978EE" w:rsidRPr="0052789B" w:rsidRDefault="009978EE" w:rsidP="008D2DB7">
            <w:pPr>
              <w:spacing w:before="0" w:after="0" w:line="240" w:lineRule="auto"/>
              <w:rPr>
                <w:rFonts w:cs="Arial"/>
                <w:sz w:val="20"/>
                <w:szCs w:val="20"/>
              </w:rPr>
            </w:pPr>
            <w:r w:rsidRPr="0052789B">
              <w:rPr>
                <w:rFonts w:cs="Arial"/>
                <w:sz w:val="20"/>
                <w:szCs w:val="20"/>
              </w:rPr>
              <w:t>JSON</w:t>
            </w:r>
          </w:p>
        </w:tc>
        <w:tc>
          <w:tcPr>
            <w:tcW w:w="1559" w:type="dxa"/>
          </w:tcPr>
          <w:p w14:paraId="5FBD9A7B"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parameters</w:t>
            </w:r>
            <w:proofErr w:type="spellEnd"/>
          </w:p>
        </w:tc>
        <w:tc>
          <w:tcPr>
            <w:tcW w:w="1134" w:type="dxa"/>
          </w:tcPr>
          <w:p w14:paraId="07DC5593" w14:textId="77777777" w:rsidR="009978EE" w:rsidRPr="0052789B" w:rsidRDefault="009978EE" w:rsidP="008D2DB7">
            <w:pPr>
              <w:spacing w:before="0" w:after="0" w:line="240" w:lineRule="auto"/>
              <w:rPr>
                <w:rFonts w:cs="Arial"/>
                <w:sz w:val="20"/>
                <w:szCs w:val="20"/>
              </w:rPr>
            </w:pPr>
            <w:r w:rsidRPr="0052789B">
              <w:rPr>
                <w:rFonts w:cs="Arial"/>
                <w:sz w:val="20"/>
                <w:szCs w:val="20"/>
              </w:rPr>
              <w:t>Jā</w:t>
            </w:r>
          </w:p>
        </w:tc>
        <w:tc>
          <w:tcPr>
            <w:tcW w:w="2268" w:type="dxa"/>
          </w:tcPr>
          <w:p w14:paraId="231A1924" w14:textId="77777777" w:rsidR="009978EE" w:rsidRPr="0052789B" w:rsidRDefault="009978EE" w:rsidP="008D2DB7">
            <w:pPr>
              <w:spacing w:before="0" w:after="0" w:line="240" w:lineRule="auto"/>
              <w:rPr>
                <w:rFonts w:cs="Arial"/>
                <w:sz w:val="20"/>
                <w:szCs w:val="20"/>
              </w:rPr>
            </w:pPr>
            <w:r w:rsidRPr="0052789B">
              <w:rPr>
                <w:rFonts w:cs="Arial"/>
                <w:sz w:val="20"/>
                <w:szCs w:val="20"/>
              </w:rPr>
              <w:t>Atvieglojuma mērķis, kam piemēro atvieglojumu</w:t>
            </w:r>
          </w:p>
          <w:p w14:paraId="2ACBA9AB" w14:textId="7228D256" w:rsidR="00E722B9" w:rsidRPr="0052789B" w:rsidRDefault="00E722B9" w:rsidP="008D2DB7">
            <w:pPr>
              <w:spacing w:before="0" w:after="0" w:line="240" w:lineRule="auto"/>
              <w:rPr>
                <w:rFonts w:cs="Arial"/>
                <w:sz w:val="20"/>
                <w:szCs w:val="20"/>
              </w:rPr>
            </w:pPr>
          </w:p>
        </w:tc>
        <w:tc>
          <w:tcPr>
            <w:tcW w:w="2977" w:type="dxa"/>
          </w:tcPr>
          <w:p w14:paraId="6238C09D" w14:textId="248D620B" w:rsidR="003A7B86" w:rsidRPr="0052789B" w:rsidRDefault="003A7B86" w:rsidP="46A3F455">
            <w:pPr>
              <w:shd w:val="clear" w:color="auto" w:fill="FFFFFE"/>
              <w:spacing w:before="0" w:after="0" w:line="270" w:lineRule="atLeast"/>
              <w:jc w:val="left"/>
              <w:rPr>
                <w:rFonts w:cs="Arial"/>
                <w:sz w:val="20"/>
                <w:szCs w:val="20"/>
              </w:rPr>
            </w:pPr>
            <w:r w:rsidRPr="0052789B">
              <w:rPr>
                <w:rFonts w:eastAsia="Times New Roman" w:cs="Arial"/>
                <w:sz w:val="20"/>
                <w:szCs w:val="20"/>
                <w:lang w:eastAsia="lv-LV"/>
              </w:rPr>
              <w:t>"</w:t>
            </w:r>
            <w:proofErr w:type="spellStart"/>
            <w:r w:rsidRPr="0052789B">
              <w:rPr>
                <w:rFonts w:eastAsia="Times New Roman" w:cs="Arial"/>
                <w:sz w:val="20"/>
                <w:szCs w:val="20"/>
                <w:lang w:eastAsia="lv-LV"/>
              </w:rPr>
              <w:t>target</w:t>
            </w:r>
            <w:proofErr w:type="spellEnd"/>
            <w:r w:rsidRPr="0052789B">
              <w:rPr>
                <w:rFonts w:eastAsia="Times New Roman" w:cs="Arial"/>
                <w:sz w:val="20"/>
                <w:szCs w:val="20"/>
                <w:lang w:eastAsia="lv-LV"/>
              </w:rPr>
              <w:t>": {"</w:t>
            </w:r>
            <w:proofErr w:type="spellStart"/>
            <w:r w:rsidRPr="0052789B">
              <w:rPr>
                <w:rFonts w:eastAsia="Times New Roman" w:cs="Arial"/>
                <w:sz w:val="20"/>
                <w:szCs w:val="20"/>
                <w:lang w:eastAsia="lv-LV"/>
              </w:rPr>
              <w:t>personId</w:t>
            </w:r>
            <w:r w:rsidR="7AF57C84" w:rsidRPr="0052789B">
              <w:rPr>
                <w:rFonts w:eastAsia="Arial" w:cs="Arial"/>
                <w:sz w:val="20"/>
                <w:szCs w:val="20"/>
              </w:rPr>
              <w:t>Number</w:t>
            </w:r>
            <w:proofErr w:type="spellEnd"/>
            <w:r w:rsidR="7AF57C84" w:rsidRPr="0052789B">
              <w:rPr>
                <w:rFonts w:eastAsia="Arial" w:cs="Arial"/>
                <w:sz w:val="20"/>
                <w:szCs w:val="20"/>
              </w:rPr>
              <w:t xml:space="preserve"> </w:t>
            </w:r>
            <w:r w:rsidRPr="0052789B">
              <w:rPr>
                <w:rFonts w:eastAsia="Times New Roman" w:cs="Arial"/>
                <w:sz w:val="20"/>
                <w:szCs w:val="20"/>
                <w:lang w:eastAsia="lv-LV"/>
              </w:rPr>
              <w:t>":"10d7a275-d424-4c34-8b1e-07983ff1e748"}</w:t>
            </w:r>
          </w:p>
        </w:tc>
      </w:tr>
      <w:tr w:rsidR="00BA53C6" w:rsidRPr="0052789B" w14:paraId="169BCFBB" w14:textId="77777777" w:rsidTr="46A3F455">
        <w:tc>
          <w:tcPr>
            <w:tcW w:w="1163" w:type="dxa"/>
          </w:tcPr>
          <w:p w14:paraId="233BB44E"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Date</w:t>
            </w:r>
            <w:proofErr w:type="spellEnd"/>
          </w:p>
        </w:tc>
        <w:tc>
          <w:tcPr>
            <w:tcW w:w="1559" w:type="dxa"/>
          </w:tcPr>
          <w:p w14:paraId="4480E449"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applicableFrom</w:t>
            </w:r>
            <w:proofErr w:type="spellEnd"/>
          </w:p>
        </w:tc>
        <w:tc>
          <w:tcPr>
            <w:tcW w:w="1134" w:type="dxa"/>
          </w:tcPr>
          <w:p w14:paraId="1FC29718" w14:textId="77777777" w:rsidR="009978EE" w:rsidRPr="0052789B" w:rsidRDefault="009978EE" w:rsidP="008D2DB7">
            <w:pPr>
              <w:spacing w:before="0" w:after="0" w:line="240" w:lineRule="auto"/>
              <w:rPr>
                <w:rFonts w:cs="Arial"/>
                <w:sz w:val="20"/>
                <w:szCs w:val="20"/>
              </w:rPr>
            </w:pPr>
            <w:r w:rsidRPr="0052789B">
              <w:rPr>
                <w:rFonts w:cs="Arial"/>
                <w:sz w:val="20"/>
                <w:szCs w:val="20"/>
              </w:rPr>
              <w:t>Jā</w:t>
            </w:r>
          </w:p>
        </w:tc>
        <w:tc>
          <w:tcPr>
            <w:tcW w:w="2268" w:type="dxa"/>
          </w:tcPr>
          <w:p w14:paraId="51CBF2B9" w14:textId="77777777" w:rsidR="009978EE" w:rsidRPr="0052789B" w:rsidRDefault="009978EE" w:rsidP="008D2DB7">
            <w:pPr>
              <w:spacing w:before="0" w:after="0" w:line="240" w:lineRule="auto"/>
              <w:rPr>
                <w:rFonts w:cs="Arial"/>
                <w:sz w:val="20"/>
                <w:szCs w:val="20"/>
              </w:rPr>
            </w:pPr>
            <w:r w:rsidRPr="0052789B">
              <w:rPr>
                <w:rFonts w:cs="Arial"/>
                <w:sz w:val="20"/>
                <w:szCs w:val="20"/>
              </w:rPr>
              <w:t xml:space="preserve">Atvieglojuma piemērošanas </w:t>
            </w:r>
            <w:r w:rsidRPr="0052789B">
              <w:rPr>
                <w:rFonts w:cs="Arial"/>
                <w:sz w:val="20"/>
                <w:szCs w:val="20"/>
              </w:rPr>
              <w:lastRenderedPageBreak/>
              <w:t>nosacījuma darbības sākuma datums</w:t>
            </w:r>
          </w:p>
          <w:p w14:paraId="072B2DA4" w14:textId="182B8969" w:rsidR="004361A6" w:rsidRPr="0052789B" w:rsidRDefault="004361A6" w:rsidP="008D2DB7">
            <w:pPr>
              <w:spacing w:before="0" w:after="0" w:line="240" w:lineRule="auto"/>
              <w:rPr>
                <w:rFonts w:cs="Arial"/>
                <w:sz w:val="20"/>
                <w:szCs w:val="20"/>
              </w:rPr>
            </w:pPr>
            <w:r w:rsidRPr="0052789B">
              <w:rPr>
                <w:rFonts w:cs="Arial"/>
                <w:sz w:val="20"/>
              </w:rPr>
              <w:t>(formātā YYYY-MM-DD)</w:t>
            </w:r>
          </w:p>
        </w:tc>
        <w:tc>
          <w:tcPr>
            <w:tcW w:w="2977" w:type="dxa"/>
          </w:tcPr>
          <w:p w14:paraId="1E82AFB7" w14:textId="77777777" w:rsidR="009978EE" w:rsidRPr="0052789B" w:rsidRDefault="009978EE" w:rsidP="008D2DB7">
            <w:pPr>
              <w:spacing w:before="0" w:after="0" w:line="240" w:lineRule="auto"/>
              <w:rPr>
                <w:rFonts w:cs="Arial"/>
                <w:sz w:val="20"/>
                <w:szCs w:val="20"/>
              </w:rPr>
            </w:pPr>
            <w:r w:rsidRPr="0052789B">
              <w:rPr>
                <w:rFonts w:cs="Arial"/>
                <w:sz w:val="20"/>
                <w:szCs w:val="20"/>
              </w:rPr>
              <w:lastRenderedPageBreak/>
              <w:t>2020-09-09</w:t>
            </w:r>
          </w:p>
        </w:tc>
      </w:tr>
      <w:tr w:rsidR="00BA53C6" w:rsidRPr="0052789B" w14:paraId="3A241DC3" w14:textId="77777777" w:rsidTr="46A3F455">
        <w:tc>
          <w:tcPr>
            <w:tcW w:w="1163" w:type="dxa"/>
          </w:tcPr>
          <w:p w14:paraId="727D0103"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Date</w:t>
            </w:r>
            <w:proofErr w:type="spellEnd"/>
          </w:p>
        </w:tc>
        <w:tc>
          <w:tcPr>
            <w:tcW w:w="1559" w:type="dxa"/>
          </w:tcPr>
          <w:p w14:paraId="409CC641"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applicableTill</w:t>
            </w:r>
            <w:proofErr w:type="spellEnd"/>
          </w:p>
        </w:tc>
        <w:tc>
          <w:tcPr>
            <w:tcW w:w="1134" w:type="dxa"/>
          </w:tcPr>
          <w:p w14:paraId="596E7052" w14:textId="77777777" w:rsidR="009978EE" w:rsidRPr="0052789B" w:rsidRDefault="009978EE" w:rsidP="008D2DB7">
            <w:pPr>
              <w:spacing w:before="0" w:after="0" w:line="240" w:lineRule="auto"/>
              <w:rPr>
                <w:rFonts w:cs="Arial"/>
                <w:sz w:val="20"/>
                <w:szCs w:val="20"/>
              </w:rPr>
            </w:pPr>
            <w:r w:rsidRPr="0052789B">
              <w:rPr>
                <w:rFonts w:cs="Arial"/>
                <w:sz w:val="20"/>
                <w:szCs w:val="20"/>
              </w:rPr>
              <w:t>Nē</w:t>
            </w:r>
          </w:p>
        </w:tc>
        <w:tc>
          <w:tcPr>
            <w:tcW w:w="2268" w:type="dxa"/>
          </w:tcPr>
          <w:p w14:paraId="06A1D742" w14:textId="77777777" w:rsidR="009978EE" w:rsidRPr="0052789B" w:rsidRDefault="009978EE" w:rsidP="008D2DB7">
            <w:pPr>
              <w:spacing w:before="0" w:after="0" w:line="240" w:lineRule="auto"/>
              <w:rPr>
                <w:rFonts w:cs="Arial"/>
                <w:sz w:val="20"/>
                <w:szCs w:val="20"/>
              </w:rPr>
            </w:pPr>
            <w:r w:rsidRPr="0052789B">
              <w:rPr>
                <w:rFonts w:cs="Arial"/>
                <w:sz w:val="20"/>
                <w:szCs w:val="20"/>
              </w:rPr>
              <w:t>Atvieglojuma piemērošanas nosacījuma darbības beigu datums</w:t>
            </w:r>
          </w:p>
          <w:p w14:paraId="7CD7E947" w14:textId="09CBBE4B" w:rsidR="004361A6" w:rsidRPr="0052789B" w:rsidRDefault="004361A6" w:rsidP="008D2DB7">
            <w:pPr>
              <w:spacing w:before="0" w:after="0" w:line="240" w:lineRule="auto"/>
              <w:rPr>
                <w:rFonts w:cs="Arial"/>
                <w:sz w:val="20"/>
                <w:szCs w:val="20"/>
              </w:rPr>
            </w:pPr>
            <w:r w:rsidRPr="0052789B">
              <w:rPr>
                <w:rFonts w:cs="Arial"/>
                <w:sz w:val="20"/>
              </w:rPr>
              <w:t>(formātā YYYY-MM-DD)</w:t>
            </w:r>
          </w:p>
        </w:tc>
        <w:tc>
          <w:tcPr>
            <w:tcW w:w="2977" w:type="dxa"/>
          </w:tcPr>
          <w:p w14:paraId="021D53CA" w14:textId="77777777" w:rsidR="009978EE" w:rsidRPr="0052789B" w:rsidRDefault="009978EE" w:rsidP="008D2DB7">
            <w:pPr>
              <w:spacing w:before="0" w:after="0" w:line="240" w:lineRule="auto"/>
              <w:rPr>
                <w:rFonts w:cs="Arial"/>
                <w:sz w:val="20"/>
                <w:szCs w:val="20"/>
              </w:rPr>
            </w:pPr>
            <w:r w:rsidRPr="0052789B">
              <w:rPr>
                <w:rFonts w:cs="Arial"/>
                <w:sz w:val="20"/>
                <w:szCs w:val="20"/>
              </w:rPr>
              <w:t>2021-09-08</w:t>
            </w:r>
          </w:p>
        </w:tc>
      </w:tr>
      <w:tr w:rsidR="00BA53C6" w:rsidRPr="0052789B" w14:paraId="0D2BE66E" w14:textId="77777777" w:rsidTr="46A3F455">
        <w:tc>
          <w:tcPr>
            <w:tcW w:w="1163" w:type="dxa"/>
          </w:tcPr>
          <w:p w14:paraId="16969038"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59" w:type="dxa"/>
          </w:tcPr>
          <w:p w14:paraId="29277EAD"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engineName</w:t>
            </w:r>
            <w:proofErr w:type="spellEnd"/>
          </w:p>
        </w:tc>
        <w:tc>
          <w:tcPr>
            <w:tcW w:w="1134" w:type="dxa"/>
          </w:tcPr>
          <w:p w14:paraId="6B336D84" w14:textId="77777777" w:rsidR="009978EE" w:rsidRPr="0052789B" w:rsidRDefault="009978EE" w:rsidP="008D2DB7">
            <w:pPr>
              <w:spacing w:before="0" w:after="0" w:line="240" w:lineRule="auto"/>
              <w:rPr>
                <w:rFonts w:cs="Arial"/>
                <w:sz w:val="20"/>
                <w:szCs w:val="20"/>
              </w:rPr>
            </w:pPr>
            <w:r w:rsidRPr="0052789B">
              <w:rPr>
                <w:rFonts w:cs="Arial"/>
                <w:sz w:val="20"/>
                <w:szCs w:val="20"/>
              </w:rPr>
              <w:t>Jā</w:t>
            </w:r>
          </w:p>
        </w:tc>
        <w:tc>
          <w:tcPr>
            <w:tcW w:w="2268" w:type="dxa"/>
          </w:tcPr>
          <w:p w14:paraId="6C64ABAA" w14:textId="77777777" w:rsidR="009978EE" w:rsidRPr="0052789B" w:rsidRDefault="009978EE" w:rsidP="008D2DB7">
            <w:pPr>
              <w:spacing w:before="0" w:after="0" w:line="240" w:lineRule="auto"/>
              <w:rPr>
                <w:rFonts w:cs="Arial"/>
                <w:sz w:val="20"/>
                <w:szCs w:val="20"/>
              </w:rPr>
            </w:pPr>
            <w:r w:rsidRPr="0052789B">
              <w:rPr>
                <w:rFonts w:cs="Arial"/>
                <w:sz w:val="20"/>
                <w:szCs w:val="20"/>
              </w:rPr>
              <w:t xml:space="preserve">Atvieglojuma aprēķinam izmantotā </w:t>
            </w:r>
            <w:r w:rsidRPr="0052789B">
              <w:rPr>
                <w:rFonts w:cs="Arial"/>
                <w:i/>
                <w:sz w:val="20"/>
                <w:szCs w:val="20"/>
              </w:rPr>
              <w:t>aprēķinu koda</w:t>
            </w:r>
            <w:r w:rsidRPr="0052789B">
              <w:rPr>
                <w:rFonts w:cs="Arial"/>
                <w:sz w:val="20"/>
                <w:szCs w:val="20"/>
              </w:rPr>
              <w:t xml:space="preserve"> nosaukums</w:t>
            </w:r>
          </w:p>
          <w:p w14:paraId="2EFD4369" w14:textId="63B7F7DB" w:rsidR="00EA15FD" w:rsidRPr="0052789B" w:rsidRDefault="00EA15FD" w:rsidP="008D2DB7">
            <w:pPr>
              <w:spacing w:before="0" w:after="0" w:line="240" w:lineRule="auto"/>
              <w:rPr>
                <w:rFonts w:cs="Arial"/>
                <w:sz w:val="20"/>
                <w:szCs w:val="20"/>
              </w:rPr>
            </w:pPr>
            <w:r w:rsidRPr="0052789B">
              <w:rPr>
                <w:rFonts w:cs="Arial"/>
                <w:sz w:val="20"/>
              </w:rPr>
              <w:t>(maksimālais garums: 100 rakstzīmes)</w:t>
            </w:r>
          </w:p>
        </w:tc>
        <w:tc>
          <w:tcPr>
            <w:tcW w:w="2977" w:type="dxa"/>
          </w:tcPr>
          <w:p w14:paraId="450FE0B2"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Fixed_discount</w:t>
            </w:r>
            <w:proofErr w:type="spellEnd"/>
          </w:p>
        </w:tc>
      </w:tr>
      <w:tr w:rsidR="00BA53C6" w:rsidRPr="0052789B" w14:paraId="32559AB1" w14:textId="77777777" w:rsidTr="46A3F455">
        <w:tc>
          <w:tcPr>
            <w:tcW w:w="1163" w:type="dxa"/>
          </w:tcPr>
          <w:p w14:paraId="6833D4AA"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59" w:type="dxa"/>
          </w:tcPr>
          <w:p w14:paraId="27725B45"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compensatingInstitution</w:t>
            </w:r>
            <w:proofErr w:type="spellEnd"/>
          </w:p>
        </w:tc>
        <w:tc>
          <w:tcPr>
            <w:tcW w:w="1134" w:type="dxa"/>
          </w:tcPr>
          <w:p w14:paraId="692433EA" w14:textId="77777777" w:rsidR="009978EE" w:rsidRPr="0052789B" w:rsidRDefault="009978EE" w:rsidP="008D2DB7">
            <w:pPr>
              <w:spacing w:before="0" w:after="0" w:line="240" w:lineRule="auto"/>
              <w:rPr>
                <w:rFonts w:cs="Arial"/>
                <w:sz w:val="20"/>
                <w:szCs w:val="20"/>
              </w:rPr>
            </w:pPr>
            <w:r w:rsidRPr="0052789B">
              <w:rPr>
                <w:rFonts w:cs="Arial"/>
                <w:sz w:val="20"/>
                <w:szCs w:val="20"/>
              </w:rPr>
              <w:t>Jā</w:t>
            </w:r>
          </w:p>
        </w:tc>
        <w:tc>
          <w:tcPr>
            <w:tcW w:w="2268" w:type="dxa"/>
          </w:tcPr>
          <w:p w14:paraId="1AE3441C" w14:textId="77777777" w:rsidR="009978EE" w:rsidRPr="0052789B" w:rsidRDefault="009978EE" w:rsidP="008D2DB7">
            <w:pPr>
              <w:spacing w:before="0" w:after="0" w:line="240" w:lineRule="auto"/>
              <w:rPr>
                <w:rFonts w:cs="Arial"/>
                <w:sz w:val="20"/>
                <w:szCs w:val="20"/>
              </w:rPr>
            </w:pPr>
            <w:r w:rsidRPr="0052789B">
              <w:rPr>
                <w:rFonts w:cs="Arial"/>
                <w:sz w:val="20"/>
                <w:szCs w:val="20"/>
              </w:rPr>
              <w:t>Kompensējošā iestāde</w:t>
            </w:r>
          </w:p>
          <w:p w14:paraId="2CE88DA6" w14:textId="1C8F8FA7" w:rsidR="004361A6" w:rsidRPr="0052789B" w:rsidRDefault="004361A6" w:rsidP="008D2DB7">
            <w:pPr>
              <w:spacing w:before="0" w:after="0" w:line="240" w:lineRule="auto"/>
              <w:rPr>
                <w:rFonts w:cs="Arial"/>
                <w:sz w:val="20"/>
                <w:szCs w:val="20"/>
              </w:rPr>
            </w:pPr>
            <w:r w:rsidRPr="0052789B">
              <w:rPr>
                <w:rFonts w:cs="Arial"/>
                <w:sz w:val="20"/>
              </w:rPr>
              <w:t>(maksimālais garums: 100 rakstzīmes)</w:t>
            </w:r>
          </w:p>
        </w:tc>
        <w:tc>
          <w:tcPr>
            <w:tcW w:w="2977" w:type="dxa"/>
          </w:tcPr>
          <w:p w14:paraId="708ED385" w14:textId="77777777" w:rsidR="009978EE" w:rsidRPr="0052789B" w:rsidRDefault="009978EE" w:rsidP="008D2DB7">
            <w:pPr>
              <w:spacing w:before="0" w:after="0" w:line="240" w:lineRule="auto"/>
              <w:rPr>
                <w:rFonts w:cs="Arial"/>
                <w:sz w:val="20"/>
                <w:szCs w:val="20"/>
              </w:rPr>
            </w:pPr>
            <w:r w:rsidRPr="0052789B">
              <w:rPr>
                <w:rFonts w:cs="Arial"/>
                <w:sz w:val="20"/>
                <w:szCs w:val="20"/>
              </w:rPr>
              <w:t>Pilsētas Sociālo lietu pārvalde</w:t>
            </w:r>
          </w:p>
        </w:tc>
      </w:tr>
      <w:tr w:rsidR="00BA53C6" w:rsidRPr="0052789B" w14:paraId="765B7CE3" w14:textId="77777777" w:rsidTr="46A3F455">
        <w:tc>
          <w:tcPr>
            <w:tcW w:w="1163" w:type="dxa"/>
          </w:tcPr>
          <w:p w14:paraId="191C3811"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59" w:type="dxa"/>
          </w:tcPr>
          <w:p w14:paraId="6A9FADC1"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compensatingInstitutionRegNr</w:t>
            </w:r>
            <w:proofErr w:type="spellEnd"/>
          </w:p>
        </w:tc>
        <w:tc>
          <w:tcPr>
            <w:tcW w:w="1134" w:type="dxa"/>
          </w:tcPr>
          <w:p w14:paraId="0AD9AD31" w14:textId="77777777" w:rsidR="009978EE" w:rsidRPr="0052789B" w:rsidRDefault="009978EE" w:rsidP="008D2DB7">
            <w:pPr>
              <w:spacing w:before="0" w:after="0" w:line="240" w:lineRule="auto"/>
              <w:rPr>
                <w:rFonts w:cs="Arial"/>
                <w:sz w:val="20"/>
                <w:szCs w:val="20"/>
              </w:rPr>
            </w:pPr>
            <w:r w:rsidRPr="0052789B">
              <w:rPr>
                <w:rFonts w:cs="Arial"/>
                <w:sz w:val="20"/>
                <w:szCs w:val="20"/>
              </w:rPr>
              <w:t>Nē</w:t>
            </w:r>
          </w:p>
        </w:tc>
        <w:tc>
          <w:tcPr>
            <w:tcW w:w="2268" w:type="dxa"/>
          </w:tcPr>
          <w:p w14:paraId="6CDE6FF8" w14:textId="77777777" w:rsidR="00875F3D" w:rsidRPr="0052789B" w:rsidRDefault="009978EE" w:rsidP="008D2DB7">
            <w:pPr>
              <w:spacing w:before="0" w:after="0" w:line="240" w:lineRule="auto"/>
              <w:rPr>
                <w:rFonts w:cs="Arial"/>
                <w:sz w:val="20"/>
                <w:szCs w:val="20"/>
              </w:rPr>
            </w:pPr>
            <w:r w:rsidRPr="0052789B">
              <w:rPr>
                <w:rFonts w:cs="Arial"/>
                <w:sz w:val="20"/>
                <w:szCs w:val="20"/>
              </w:rPr>
              <w:t>Kompensējošās iestādes reģistrācijas numurs</w:t>
            </w:r>
          </w:p>
          <w:p w14:paraId="47E42B04" w14:textId="2F33AF72" w:rsidR="009978EE" w:rsidRPr="0052789B" w:rsidRDefault="00875F3D" w:rsidP="008D2DB7">
            <w:pPr>
              <w:spacing w:before="0" w:after="0" w:line="240" w:lineRule="auto"/>
              <w:rPr>
                <w:rFonts w:cs="Arial"/>
                <w:sz w:val="20"/>
                <w:szCs w:val="20"/>
              </w:rPr>
            </w:pPr>
            <w:r w:rsidRPr="0052789B">
              <w:rPr>
                <w:rFonts w:cs="Arial"/>
                <w:sz w:val="20"/>
                <w:szCs w:val="20"/>
              </w:rPr>
              <w:t>Veicot atvieglojumu parametru iesūtīšanu, organizācijai jābūt reģistrētai kompensējošai iestādei, kas tiek identificēta pēc norādītā reģistrācijas numura. Pretējā gadījumā parametru iesūtīšana nebūs iespējama</w:t>
            </w:r>
          </w:p>
          <w:p w14:paraId="5BD5EFBD" w14:textId="175314D8" w:rsidR="00875F3D" w:rsidRPr="0052789B" w:rsidRDefault="00875F3D" w:rsidP="008D2DB7">
            <w:pPr>
              <w:spacing w:before="0" w:after="0" w:line="240" w:lineRule="auto"/>
              <w:rPr>
                <w:rFonts w:cs="Arial"/>
                <w:sz w:val="20"/>
                <w:szCs w:val="20"/>
              </w:rPr>
            </w:pPr>
            <w:r w:rsidRPr="0052789B">
              <w:rPr>
                <w:rFonts w:cs="Arial"/>
                <w:sz w:val="20"/>
              </w:rPr>
              <w:t>(maksimālais garums: 100 rakstzīmes)</w:t>
            </w:r>
          </w:p>
        </w:tc>
        <w:tc>
          <w:tcPr>
            <w:tcW w:w="2977" w:type="dxa"/>
          </w:tcPr>
          <w:p w14:paraId="18AB4A10" w14:textId="77777777" w:rsidR="009978EE" w:rsidRPr="0052789B" w:rsidRDefault="009978EE" w:rsidP="008D2DB7">
            <w:pPr>
              <w:spacing w:before="0" w:after="0" w:line="240" w:lineRule="auto"/>
              <w:rPr>
                <w:rFonts w:cs="Arial"/>
                <w:sz w:val="20"/>
                <w:szCs w:val="20"/>
              </w:rPr>
            </w:pPr>
            <w:r w:rsidRPr="0052789B">
              <w:rPr>
                <w:rFonts w:cs="Arial"/>
                <w:sz w:val="20"/>
                <w:szCs w:val="20"/>
              </w:rPr>
              <w:t>40000008989</w:t>
            </w:r>
          </w:p>
          <w:p w14:paraId="395B15AE" w14:textId="4746A5FA" w:rsidR="00AC40D8" w:rsidRPr="0052789B" w:rsidRDefault="00AC40D8" w:rsidP="00AC40D8">
            <w:pPr>
              <w:spacing w:before="0" w:after="0" w:line="240" w:lineRule="auto"/>
              <w:rPr>
                <w:rFonts w:cs="Arial"/>
                <w:sz w:val="20"/>
                <w:szCs w:val="20"/>
              </w:rPr>
            </w:pPr>
            <w:r w:rsidRPr="0052789B">
              <w:rPr>
                <w:rFonts w:cs="Arial"/>
                <w:sz w:val="20"/>
                <w:szCs w:val="20"/>
              </w:rPr>
              <w:t>.</w:t>
            </w:r>
          </w:p>
        </w:tc>
      </w:tr>
      <w:tr w:rsidR="00BA53C6" w:rsidRPr="0052789B" w14:paraId="2A19372A" w14:textId="77777777" w:rsidTr="46A3F455">
        <w:tc>
          <w:tcPr>
            <w:tcW w:w="1163" w:type="dxa"/>
          </w:tcPr>
          <w:p w14:paraId="0F296AFE" w14:textId="77777777" w:rsidR="009978EE" w:rsidRPr="0052789B" w:rsidRDefault="009978EE" w:rsidP="008D2DB7">
            <w:pPr>
              <w:spacing w:before="0" w:after="0" w:line="240" w:lineRule="auto"/>
              <w:rPr>
                <w:rFonts w:cs="Arial"/>
                <w:sz w:val="20"/>
                <w:szCs w:val="20"/>
              </w:rPr>
            </w:pPr>
            <w:r w:rsidRPr="0052789B">
              <w:rPr>
                <w:rFonts w:cs="Arial"/>
                <w:sz w:val="20"/>
                <w:szCs w:val="20"/>
              </w:rPr>
              <w:t>JSON</w:t>
            </w:r>
          </w:p>
        </w:tc>
        <w:tc>
          <w:tcPr>
            <w:tcW w:w="1559" w:type="dxa"/>
          </w:tcPr>
          <w:p w14:paraId="42FA430D"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instructionTo</w:t>
            </w:r>
            <w:proofErr w:type="spellEnd"/>
            <w:r w:rsidRPr="0052789B">
              <w:rPr>
                <w:rFonts w:cs="Arial"/>
                <w:sz w:val="20"/>
                <w:szCs w:val="20"/>
              </w:rPr>
              <w:t xml:space="preserve"> </w:t>
            </w:r>
            <w:proofErr w:type="spellStart"/>
            <w:r w:rsidRPr="0052789B">
              <w:rPr>
                <w:rFonts w:cs="Arial"/>
                <w:sz w:val="20"/>
                <w:szCs w:val="20"/>
              </w:rPr>
              <w:t>Merchant</w:t>
            </w:r>
            <w:proofErr w:type="spellEnd"/>
          </w:p>
        </w:tc>
        <w:tc>
          <w:tcPr>
            <w:tcW w:w="1134" w:type="dxa"/>
          </w:tcPr>
          <w:p w14:paraId="15EB2D15" w14:textId="77777777" w:rsidR="009978EE" w:rsidRPr="0052789B" w:rsidRDefault="009978EE" w:rsidP="008D2DB7">
            <w:pPr>
              <w:spacing w:before="0" w:after="0" w:line="240" w:lineRule="auto"/>
              <w:rPr>
                <w:rFonts w:cs="Arial"/>
                <w:sz w:val="20"/>
                <w:szCs w:val="20"/>
              </w:rPr>
            </w:pPr>
            <w:r w:rsidRPr="0052789B">
              <w:rPr>
                <w:rFonts w:cs="Arial"/>
                <w:sz w:val="20"/>
                <w:szCs w:val="20"/>
              </w:rPr>
              <w:t>Nē</w:t>
            </w:r>
          </w:p>
        </w:tc>
        <w:tc>
          <w:tcPr>
            <w:tcW w:w="2268" w:type="dxa"/>
          </w:tcPr>
          <w:p w14:paraId="7A2D2C8F" w14:textId="29326B1C" w:rsidR="009978EE" w:rsidRPr="0052789B" w:rsidRDefault="009978EE" w:rsidP="008D2DB7">
            <w:pPr>
              <w:spacing w:before="0" w:after="0" w:line="240" w:lineRule="auto"/>
              <w:rPr>
                <w:rFonts w:cs="Arial"/>
                <w:sz w:val="20"/>
                <w:szCs w:val="20"/>
              </w:rPr>
            </w:pPr>
            <w:r w:rsidRPr="0052789B">
              <w:rPr>
                <w:rFonts w:cs="Arial"/>
                <w:sz w:val="20"/>
                <w:szCs w:val="20"/>
              </w:rPr>
              <w:t>Informācijā tirgotājam, ja Atvieglojuma devējs vēlas tādu nodot</w:t>
            </w:r>
            <w:r w:rsidR="00572E1E" w:rsidRPr="0052789B">
              <w:rPr>
                <w:rFonts w:cs="Arial"/>
                <w:sz w:val="20"/>
                <w:szCs w:val="20"/>
              </w:rPr>
              <w:t>, piemēram, kā čekā atspoguļot informāciju</w:t>
            </w:r>
          </w:p>
        </w:tc>
        <w:tc>
          <w:tcPr>
            <w:tcW w:w="2977" w:type="dxa"/>
          </w:tcPr>
          <w:p w14:paraId="3213510D" w14:textId="77777777" w:rsidR="009978EE" w:rsidRPr="0052789B" w:rsidRDefault="009978EE" w:rsidP="008D2DB7">
            <w:pPr>
              <w:spacing w:before="0" w:after="0" w:line="240" w:lineRule="auto"/>
              <w:rPr>
                <w:rFonts w:cs="Arial"/>
                <w:sz w:val="20"/>
                <w:szCs w:val="20"/>
              </w:rPr>
            </w:pPr>
          </w:p>
        </w:tc>
      </w:tr>
      <w:tr w:rsidR="00BA53C6" w:rsidRPr="0052789B" w14:paraId="0C46A25E" w14:textId="77777777" w:rsidTr="46A3F455">
        <w:tc>
          <w:tcPr>
            <w:tcW w:w="1163" w:type="dxa"/>
          </w:tcPr>
          <w:p w14:paraId="24661F20"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59" w:type="dxa"/>
          </w:tcPr>
          <w:p w14:paraId="7CC4D26F" w14:textId="77777777" w:rsidR="009978EE" w:rsidRPr="0052789B" w:rsidRDefault="009978EE" w:rsidP="008D2DB7">
            <w:pPr>
              <w:spacing w:before="0" w:after="0" w:line="240" w:lineRule="auto"/>
              <w:rPr>
                <w:rFonts w:cs="Arial"/>
                <w:sz w:val="20"/>
                <w:szCs w:val="20"/>
              </w:rPr>
            </w:pPr>
            <w:proofErr w:type="spellStart"/>
            <w:r w:rsidRPr="0052789B">
              <w:rPr>
                <w:rFonts w:cs="Arial"/>
                <w:sz w:val="20"/>
                <w:szCs w:val="20"/>
              </w:rPr>
              <w:t>description</w:t>
            </w:r>
            <w:proofErr w:type="spellEnd"/>
          </w:p>
        </w:tc>
        <w:tc>
          <w:tcPr>
            <w:tcW w:w="1134" w:type="dxa"/>
          </w:tcPr>
          <w:p w14:paraId="25C9D4ED" w14:textId="267FA499" w:rsidR="009978EE" w:rsidRPr="0052789B" w:rsidRDefault="006125CC" w:rsidP="008D2DB7">
            <w:pPr>
              <w:spacing w:before="0" w:after="0" w:line="240" w:lineRule="auto"/>
              <w:rPr>
                <w:rFonts w:cs="Arial"/>
                <w:sz w:val="20"/>
                <w:szCs w:val="20"/>
              </w:rPr>
            </w:pPr>
            <w:r w:rsidRPr="0052789B">
              <w:rPr>
                <w:rFonts w:cs="Arial"/>
                <w:sz w:val="20"/>
                <w:szCs w:val="20"/>
              </w:rPr>
              <w:t>Jā</w:t>
            </w:r>
          </w:p>
        </w:tc>
        <w:tc>
          <w:tcPr>
            <w:tcW w:w="2268" w:type="dxa"/>
          </w:tcPr>
          <w:p w14:paraId="7F1D479F" w14:textId="6DEB4ECA" w:rsidR="009978EE" w:rsidRPr="0052789B" w:rsidRDefault="009978EE" w:rsidP="008D2DB7">
            <w:pPr>
              <w:spacing w:before="0" w:after="0" w:line="240" w:lineRule="auto"/>
              <w:rPr>
                <w:rFonts w:cs="Arial"/>
                <w:sz w:val="20"/>
                <w:szCs w:val="20"/>
              </w:rPr>
            </w:pPr>
            <w:r w:rsidRPr="0052789B">
              <w:rPr>
                <w:rFonts w:cs="Arial"/>
                <w:sz w:val="20"/>
                <w:szCs w:val="20"/>
              </w:rPr>
              <w:t>Atvieglojumu parametru nosaukums</w:t>
            </w:r>
          </w:p>
          <w:p w14:paraId="4AFA5174" w14:textId="65FA37EA" w:rsidR="004361A6" w:rsidRPr="0052789B" w:rsidRDefault="004361A6" w:rsidP="008D2DB7">
            <w:pPr>
              <w:spacing w:before="0" w:after="0" w:line="240" w:lineRule="auto"/>
              <w:rPr>
                <w:rFonts w:cs="Arial"/>
                <w:sz w:val="20"/>
                <w:szCs w:val="20"/>
              </w:rPr>
            </w:pPr>
            <w:r w:rsidRPr="0052789B">
              <w:rPr>
                <w:rFonts w:cs="Arial"/>
                <w:sz w:val="20"/>
              </w:rPr>
              <w:t>(maksimālais garums: 256 rakstzīmes)</w:t>
            </w:r>
          </w:p>
        </w:tc>
        <w:tc>
          <w:tcPr>
            <w:tcW w:w="2977" w:type="dxa"/>
          </w:tcPr>
          <w:p w14:paraId="0013A251" w14:textId="77777777" w:rsidR="009978EE" w:rsidRPr="0052789B" w:rsidRDefault="009978EE" w:rsidP="008D2DB7">
            <w:pPr>
              <w:spacing w:before="0" w:after="0" w:line="240" w:lineRule="auto"/>
              <w:rPr>
                <w:rFonts w:cs="Arial"/>
                <w:sz w:val="20"/>
                <w:szCs w:val="20"/>
              </w:rPr>
            </w:pPr>
          </w:p>
        </w:tc>
      </w:tr>
      <w:tr w:rsidR="00BA53C6" w:rsidRPr="0052789B" w14:paraId="63137952" w14:textId="77777777" w:rsidTr="46A3F455">
        <w:tc>
          <w:tcPr>
            <w:tcW w:w="1163" w:type="dxa"/>
          </w:tcPr>
          <w:p w14:paraId="66701C08" w14:textId="5636EA8D" w:rsidR="006125CC" w:rsidRPr="0052789B" w:rsidRDefault="006125CC" w:rsidP="006125CC">
            <w:pPr>
              <w:spacing w:before="0" w:after="0" w:line="240" w:lineRule="auto"/>
              <w:rPr>
                <w:rFonts w:cs="Arial"/>
                <w:sz w:val="20"/>
                <w:szCs w:val="20"/>
              </w:rPr>
            </w:pPr>
            <w:proofErr w:type="spellStart"/>
            <w:r w:rsidRPr="0052789B">
              <w:rPr>
                <w:rFonts w:cs="Arial"/>
                <w:sz w:val="20"/>
                <w:szCs w:val="20"/>
              </w:rPr>
              <w:t>int</w:t>
            </w:r>
            <w:proofErr w:type="spellEnd"/>
          </w:p>
        </w:tc>
        <w:tc>
          <w:tcPr>
            <w:tcW w:w="1559" w:type="dxa"/>
          </w:tcPr>
          <w:p w14:paraId="75F055BD" w14:textId="13D10ED3" w:rsidR="006125CC" w:rsidRPr="0052789B" w:rsidRDefault="006125CC" w:rsidP="006125CC">
            <w:pPr>
              <w:spacing w:before="0" w:after="0" w:line="240" w:lineRule="auto"/>
              <w:rPr>
                <w:rFonts w:cs="Arial"/>
                <w:sz w:val="20"/>
                <w:szCs w:val="20"/>
              </w:rPr>
            </w:pPr>
            <w:proofErr w:type="spellStart"/>
            <w:r w:rsidRPr="0052789B">
              <w:rPr>
                <w:rFonts w:cs="Arial"/>
                <w:sz w:val="20"/>
                <w:szCs w:val="20"/>
              </w:rPr>
              <w:t>Priority</w:t>
            </w:r>
            <w:proofErr w:type="spellEnd"/>
          </w:p>
        </w:tc>
        <w:tc>
          <w:tcPr>
            <w:tcW w:w="1134" w:type="dxa"/>
          </w:tcPr>
          <w:p w14:paraId="20163703" w14:textId="563261D5" w:rsidR="006125CC" w:rsidRPr="0052789B" w:rsidRDefault="006125CC" w:rsidP="006125CC">
            <w:pPr>
              <w:spacing w:before="0" w:after="0" w:line="240" w:lineRule="auto"/>
              <w:rPr>
                <w:rFonts w:cs="Arial"/>
                <w:sz w:val="20"/>
                <w:szCs w:val="20"/>
              </w:rPr>
            </w:pPr>
            <w:r w:rsidRPr="0052789B">
              <w:rPr>
                <w:rFonts w:cs="Arial"/>
                <w:sz w:val="20"/>
                <w:szCs w:val="20"/>
              </w:rPr>
              <w:t>Nē</w:t>
            </w:r>
          </w:p>
        </w:tc>
        <w:tc>
          <w:tcPr>
            <w:tcW w:w="2268" w:type="dxa"/>
          </w:tcPr>
          <w:p w14:paraId="0F49319B" w14:textId="65E01686" w:rsidR="006125CC" w:rsidRPr="0052789B" w:rsidRDefault="006125CC" w:rsidP="006125CC">
            <w:pPr>
              <w:spacing w:before="0" w:after="0" w:line="240" w:lineRule="auto"/>
              <w:rPr>
                <w:rFonts w:cs="Arial"/>
                <w:sz w:val="20"/>
                <w:szCs w:val="20"/>
              </w:rPr>
            </w:pPr>
            <w:r w:rsidRPr="0052789B">
              <w:rPr>
                <w:rFonts w:cs="Arial"/>
                <w:sz w:val="20"/>
                <w:szCs w:val="20"/>
              </w:rPr>
              <w:t>Prioritāte viena AD ietvaros.</w:t>
            </w:r>
          </w:p>
        </w:tc>
        <w:tc>
          <w:tcPr>
            <w:tcW w:w="2977" w:type="dxa"/>
          </w:tcPr>
          <w:p w14:paraId="0600ADAD" w14:textId="60CCECF7" w:rsidR="006125CC" w:rsidRPr="0052789B" w:rsidRDefault="006125CC" w:rsidP="006125CC">
            <w:pPr>
              <w:spacing w:before="0" w:after="0" w:line="240" w:lineRule="auto"/>
              <w:rPr>
                <w:rFonts w:cs="Arial"/>
                <w:sz w:val="20"/>
                <w:szCs w:val="20"/>
              </w:rPr>
            </w:pPr>
            <w:r w:rsidRPr="0052789B">
              <w:rPr>
                <w:rFonts w:cs="Arial"/>
                <w:sz w:val="20"/>
                <w:szCs w:val="20"/>
              </w:rPr>
              <w:t>1</w:t>
            </w:r>
          </w:p>
        </w:tc>
      </w:tr>
      <w:tr w:rsidR="00BA53C6" w:rsidRPr="0052789B" w14:paraId="7438CB69" w14:textId="77777777" w:rsidTr="46A3F455">
        <w:tc>
          <w:tcPr>
            <w:tcW w:w="1163" w:type="dxa"/>
          </w:tcPr>
          <w:p w14:paraId="7C272EC7" w14:textId="597D3596" w:rsidR="006125CC" w:rsidRPr="0052789B" w:rsidRDefault="006125CC" w:rsidP="006125CC">
            <w:pPr>
              <w:spacing w:before="0" w:after="0" w:line="240" w:lineRule="auto"/>
              <w:rPr>
                <w:rFonts w:cs="Arial"/>
                <w:sz w:val="20"/>
                <w:szCs w:val="20"/>
              </w:rPr>
            </w:pPr>
            <w:proofErr w:type="spellStart"/>
            <w:r w:rsidRPr="0052789B">
              <w:rPr>
                <w:rFonts w:cs="Arial"/>
                <w:sz w:val="20"/>
                <w:szCs w:val="20"/>
              </w:rPr>
              <w:t>boolean</w:t>
            </w:r>
            <w:proofErr w:type="spellEnd"/>
          </w:p>
        </w:tc>
        <w:tc>
          <w:tcPr>
            <w:tcW w:w="1559" w:type="dxa"/>
          </w:tcPr>
          <w:p w14:paraId="063A8CC5" w14:textId="0B59766F" w:rsidR="006125CC" w:rsidRPr="0052789B" w:rsidRDefault="006125CC" w:rsidP="006125CC">
            <w:pPr>
              <w:spacing w:before="0" w:after="0" w:line="240" w:lineRule="auto"/>
              <w:rPr>
                <w:rFonts w:cs="Arial"/>
                <w:sz w:val="20"/>
                <w:szCs w:val="20"/>
              </w:rPr>
            </w:pPr>
            <w:proofErr w:type="spellStart"/>
            <w:r w:rsidRPr="0052789B">
              <w:rPr>
                <w:rFonts w:cs="Arial"/>
                <w:sz w:val="20"/>
                <w:szCs w:val="20"/>
              </w:rPr>
              <w:t>delete</w:t>
            </w:r>
            <w:proofErr w:type="spellEnd"/>
          </w:p>
        </w:tc>
        <w:tc>
          <w:tcPr>
            <w:tcW w:w="1134" w:type="dxa"/>
          </w:tcPr>
          <w:p w14:paraId="0F371A71" w14:textId="3731AEEB" w:rsidR="006125CC" w:rsidRPr="0052789B" w:rsidRDefault="006125CC" w:rsidP="006125CC">
            <w:pPr>
              <w:spacing w:before="0" w:after="0" w:line="240" w:lineRule="auto"/>
              <w:rPr>
                <w:rFonts w:cs="Arial"/>
                <w:sz w:val="20"/>
                <w:szCs w:val="20"/>
              </w:rPr>
            </w:pPr>
            <w:r w:rsidRPr="0052789B">
              <w:rPr>
                <w:rFonts w:cs="Arial"/>
                <w:sz w:val="20"/>
                <w:szCs w:val="20"/>
              </w:rPr>
              <w:t>Jā</w:t>
            </w:r>
          </w:p>
        </w:tc>
        <w:tc>
          <w:tcPr>
            <w:tcW w:w="2268" w:type="dxa"/>
          </w:tcPr>
          <w:p w14:paraId="4FFE0F5B" w14:textId="0A59EEA5" w:rsidR="006125CC" w:rsidRPr="0052789B" w:rsidRDefault="006125CC" w:rsidP="006125CC">
            <w:pPr>
              <w:spacing w:before="0" w:after="0" w:line="240" w:lineRule="auto"/>
              <w:rPr>
                <w:rFonts w:cs="Arial"/>
                <w:sz w:val="20"/>
                <w:szCs w:val="20"/>
              </w:rPr>
            </w:pPr>
            <w:r w:rsidRPr="0052789B">
              <w:rPr>
                <w:rFonts w:cs="Arial"/>
                <w:sz w:val="20"/>
                <w:szCs w:val="20"/>
              </w:rPr>
              <w:t>Pazīme vai parametra ieraksta vērtība ir dzēsta</w:t>
            </w:r>
          </w:p>
        </w:tc>
        <w:tc>
          <w:tcPr>
            <w:tcW w:w="2977" w:type="dxa"/>
          </w:tcPr>
          <w:p w14:paraId="609FF9A3" w14:textId="4C9D01BC" w:rsidR="006125CC" w:rsidRPr="0052789B" w:rsidRDefault="006125CC" w:rsidP="006125CC">
            <w:pPr>
              <w:spacing w:before="0" w:after="0" w:line="240" w:lineRule="auto"/>
              <w:rPr>
                <w:rFonts w:cs="Arial"/>
                <w:sz w:val="20"/>
                <w:szCs w:val="20"/>
              </w:rPr>
            </w:pPr>
            <w:proofErr w:type="spellStart"/>
            <w:r w:rsidRPr="0052789B">
              <w:rPr>
                <w:rFonts w:cs="Arial"/>
                <w:sz w:val="20"/>
                <w:szCs w:val="20"/>
              </w:rPr>
              <w:t>False</w:t>
            </w:r>
            <w:proofErr w:type="spellEnd"/>
          </w:p>
        </w:tc>
      </w:tr>
    </w:tbl>
    <w:p w14:paraId="35BB64BC" w14:textId="77777777" w:rsidR="000547C5" w:rsidRPr="0052789B" w:rsidRDefault="000547C5" w:rsidP="008D2DB7">
      <w:pPr>
        <w:spacing w:before="0" w:after="0" w:line="240" w:lineRule="auto"/>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71144E85" w14:textId="77777777" w:rsidR="000547C5" w:rsidRPr="0052789B" w:rsidRDefault="000547C5" w:rsidP="008D2DB7">
      <w:pPr>
        <w:spacing w:before="0" w:after="0" w:line="240" w:lineRule="auto"/>
        <w:ind w:right="-766"/>
        <w:rPr>
          <w:rFonts w:cs="Arial"/>
          <w:i/>
        </w:rPr>
      </w:pPr>
    </w:p>
    <w:p w14:paraId="3315366F" w14:textId="77777777" w:rsidR="000547C5" w:rsidRPr="0052789B" w:rsidRDefault="000547C5" w:rsidP="00765103">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Pieprasījuma struktūras piemērs: </w:t>
      </w:r>
    </w:p>
    <w:p w14:paraId="4FD60C60" w14:textId="77777777" w:rsidR="000547C5" w:rsidRPr="0052789B" w:rsidRDefault="000547C5" w:rsidP="00765103">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p>
    <w:p w14:paraId="5DE150FC"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w:t>
      </w:r>
    </w:p>
    <w:p w14:paraId="27ECC571"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benefitParametersList</w:t>
      </w:r>
      <w:proofErr w:type="spellEnd"/>
      <w:r w:rsidRPr="0052789B">
        <w:rPr>
          <w:rFonts w:cs="Arial"/>
          <w:i/>
          <w:sz w:val="20"/>
          <w:szCs w:val="20"/>
        </w:rPr>
        <w:t>": [</w:t>
      </w:r>
    </w:p>
    <w:p w14:paraId="415F3720"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
    <w:p w14:paraId="7CD28D81"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id</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348B879F"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benefitId</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67DEBF0B"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parameters</w:t>
      </w:r>
      <w:proofErr w:type="spellEnd"/>
      <w:r w:rsidRPr="0052789B">
        <w:rPr>
          <w:rFonts w:cs="Arial"/>
          <w:i/>
          <w:sz w:val="20"/>
          <w:szCs w:val="20"/>
        </w:rPr>
        <w:t>": {</w:t>
      </w:r>
    </w:p>
    <w:p w14:paraId="6753F27E"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lastRenderedPageBreak/>
        <w:t xml:space="preserve">        "additionalProp1": "</w:t>
      </w:r>
      <w:proofErr w:type="spellStart"/>
      <w:r w:rsidRPr="0052789B">
        <w:rPr>
          <w:rFonts w:cs="Arial"/>
          <w:i/>
          <w:sz w:val="20"/>
          <w:szCs w:val="20"/>
        </w:rPr>
        <w:t>string</w:t>
      </w:r>
      <w:proofErr w:type="spellEnd"/>
      <w:r w:rsidRPr="0052789B">
        <w:rPr>
          <w:rFonts w:cs="Arial"/>
          <w:i/>
          <w:sz w:val="20"/>
          <w:szCs w:val="20"/>
        </w:rPr>
        <w:t>",</w:t>
      </w:r>
    </w:p>
    <w:p w14:paraId="1A8AC263"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"additionalProp2": "</w:t>
      </w:r>
      <w:proofErr w:type="spellStart"/>
      <w:r w:rsidRPr="0052789B">
        <w:rPr>
          <w:rFonts w:cs="Arial"/>
          <w:i/>
          <w:sz w:val="20"/>
          <w:szCs w:val="20"/>
        </w:rPr>
        <w:t>string</w:t>
      </w:r>
      <w:proofErr w:type="spellEnd"/>
      <w:r w:rsidRPr="0052789B">
        <w:rPr>
          <w:rFonts w:cs="Arial"/>
          <w:i/>
          <w:sz w:val="20"/>
          <w:szCs w:val="20"/>
        </w:rPr>
        <w:t>",</w:t>
      </w:r>
    </w:p>
    <w:p w14:paraId="5850180B"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"additionalProp3": "</w:t>
      </w:r>
      <w:proofErr w:type="spellStart"/>
      <w:r w:rsidRPr="0052789B">
        <w:rPr>
          <w:rFonts w:cs="Arial"/>
          <w:i/>
          <w:sz w:val="20"/>
          <w:szCs w:val="20"/>
        </w:rPr>
        <w:t>string</w:t>
      </w:r>
      <w:proofErr w:type="spellEnd"/>
      <w:r w:rsidRPr="0052789B">
        <w:rPr>
          <w:rFonts w:cs="Arial"/>
          <w:i/>
          <w:sz w:val="20"/>
          <w:szCs w:val="20"/>
        </w:rPr>
        <w:t>"</w:t>
      </w:r>
    </w:p>
    <w:p w14:paraId="13B75429"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
    <w:p w14:paraId="7B246D87"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applicableFrom</w:t>
      </w:r>
      <w:proofErr w:type="spellEnd"/>
      <w:r w:rsidRPr="0052789B">
        <w:rPr>
          <w:rFonts w:cs="Arial"/>
          <w:i/>
          <w:sz w:val="20"/>
          <w:szCs w:val="20"/>
        </w:rPr>
        <w:t>": "2023-06-27T10:42:45.826Z",</w:t>
      </w:r>
    </w:p>
    <w:p w14:paraId="3F8ABC91"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applicableTill</w:t>
      </w:r>
      <w:proofErr w:type="spellEnd"/>
      <w:r w:rsidRPr="0052789B">
        <w:rPr>
          <w:rFonts w:cs="Arial"/>
          <w:i/>
          <w:sz w:val="20"/>
          <w:szCs w:val="20"/>
        </w:rPr>
        <w:t>": "2023-06-27T10:42:45.826Z",</w:t>
      </w:r>
    </w:p>
    <w:p w14:paraId="4870EF80"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engineName</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2FA0DFC3"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compensatingInstitution</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49B502A6"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compensatingInstitutionRegNr</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403366BB"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instructionsToMerchant</w:t>
      </w:r>
      <w:proofErr w:type="spellEnd"/>
      <w:r w:rsidRPr="0052789B">
        <w:rPr>
          <w:rFonts w:cs="Arial"/>
          <w:i/>
          <w:sz w:val="20"/>
          <w:szCs w:val="20"/>
        </w:rPr>
        <w:t>": {</w:t>
      </w:r>
    </w:p>
    <w:p w14:paraId="0EF8F844"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"additionalProp1": "</w:t>
      </w:r>
      <w:proofErr w:type="spellStart"/>
      <w:r w:rsidRPr="0052789B">
        <w:rPr>
          <w:rFonts w:cs="Arial"/>
          <w:i/>
          <w:sz w:val="20"/>
          <w:szCs w:val="20"/>
        </w:rPr>
        <w:t>string</w:t>
      </w:r>
      <w:proofErr w:type="spellEnd"/>
      <w:r w:rsidRPr="0052789B">
        <w:rPr>
          <w:rFonts w:cs="Arial"/>
          <w:i/>
          <w:sz w:val="20"/>
          <w:szCs w:val="20"/>
        </w:rPr>
        <w:t>",</w:t>
      </w:r>
    </w:p>
    <w:p w14:paraId="00590480"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"additionalProp2": "</w:t>
      </w:r>
      <w:proofErr w:type="spellStart"/>
      <w:r w:rsidRPr="0052789B">
        <w:rPr>
          <w:rFonts w:cs="Arial"/>
          <w:i/>
          <w:sz w:val="20"/>
          <w:szCs w:val="20"/>
        </w:rPr>
        <w:t>string</w:t>
      </w:r>
      <w:proofErr w:type="spellEnd"/>
      <w:r w:rsidRPr="0052789B">
        <w:rPr>
          <w:rFonts w:cs="Arial"/>
          <w:i/>
          <w:sz w:val="20"/>
          <w:szCs w:val="20"/>
        </w:rPr>
        <w:t>",</w:t>
      </w:r>
    </w:p>
    <w:p w14:paraId="720E5406"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"additionalProp3": "</w:t>
      </w:r>
      <w:proofErr w:type="spellStart"/>
      <w:r w:rsidRPr="0052789B">
        <w:rPr>
          <w:rFonts w:cs="Arial"/>
          <w:i/>
          <w:sz w:val="20"/>
          <w:szCs w:val="20"/>
        </w:rPr>
        <w:t>string</w:t>
      </w:r>
      <w:proofErr w:type="spellEnd"/>
      <w:r w:rsidRPr="0052789B">
        <w:rPr>
          <w:rFonts w:cs="Arial"/>
          <w:i/>
          <w:sz w:val="20"/>
          <w:szCs w:val="20"/>
        </w:rPr>
        <w:t>"</w:t>
      </w:r>
    </w:p>
    <w:p w14:paraId="2ABA6CDC"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
    <w:p w14:paraId="4CEEED64"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description</w:t>
      </w:r>
      <w:proofErr w:type="spellEnd"/>
      <w:r w:rsidRPr="0052789B">
        <w:rPr>
          <w:rFonts w:cs="Arial"/>
          <w:i/>
          <w:sz w:val="20"/>
          <w:szCs w:val="20"/>
        </w:rPr>
        <w:t>": "</w:t>
      </w:r>
      <w:proofErr w:type="spellStart"/>
      <w:r w:rsidRPr="0052789B">
        <w:rPr>
          <w:rFonts w:cs="Arial"/>
          <w:i/>
          <w:sz w:val="20"/>
          <w:szCs w:val="20"/>
        </w:rPr>
        <w:t>string</w:t>
      </w:r>
      <w:proofErr w:type="spellEnd"/>
      <w:r w:rsidRPr="0052789B">
        <w:rPr>
          <w:rFonts w:cs="Arial"/>
          <w:i/>
          <w:sz w:val="20"/>
          <w:szCs w:val="20"/>
        </w:rPr>
        <w:t>",</w:t>
      </w:r>
    </w:p>
    <w:p w14:paraId="0515FB62"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priority</w:t>
      </w:r>
      <w:proofErr w:type="spellEnd"/>
      <w:r w:rsidRPr="0052789B">
        <w:rPr>
          <w:rFonts w:cs="Arial"/>
          <w:i/>
          <w:sz w:val="20"/>
          <w:szCs w:val="20"/>
        </w:rPr>
        <w:t>": 0,</w:t>
      </w:r>
    </w:p>
    <w:p w14:paraId="3759A137"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roofErr w:type="spellStart"/>
      <w:r w:rsidRPr="0052789B">
        <w:rPr>
          <w:rFonts w:cs="Arial"/>
          <w:i/>
          <w:sz w:val="20"/>
          <w:szCs w:val="20"/>
        </w:rPr>
        <w:t>delete</w:t>
      </w:r>
      <w:proofErr w:type="spellEnd"/>
      <w:r w:rsidRPr="0052789B">
        <w:rPr>
          <w:rFonts w:cs="Arial"/>
          <w:i/>
          <w:sz w:val="20"/>
          <w:szCs w:val="20"/>
        </w:rPr>
        <w:t xml:space="preserve">": </w:t>
      </w:r>
      <w:proofErr w:type="spellStart"/>
      <w:r w:rsidRPr="0052789B">
        <w:rPr>
          <w:rFonts w:cs="Arial"/>
          <w:i/>
          <w:sz w:val="20"/>
          <w:szCs w:val="20"/>
        </w:rPr>
        <w:t>true</w:t>
      </w:r>
      <w:proofErr w:type="spellEnd"/>
    </w:p>
    <w:p w14:paraId="048A80D1"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
    <w:p w14:paraId="507C907D" w14:textId="77777777" w:rsidR="006125CC"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 xml:space="preserve">  ]</w:t>
      </w:r>
    </w:p>
    <w:p w14:paraId="385834E8" w14:textId="55BFFEF3" w:rsidR="000547C5" w:rsidRPr="0052789B"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52789B">
        <w:rPr>
          <w:rFonts w:cs="Arial"/>
          <w:i/>
          <w:sz w:val="20"/>
          <w:szCs w:val="20"/>
        </w:rPr>
        <w:t>}</w:t>
      </w:r>
      <w:r w:rsidR="000547C5" w:rsidRPr="0052789B">
        <w:rPr>
          <w:rFonts w:cs="Arial"/>
          <w:i/>
          <w:sz w:val="20"/>
          <w:szCs w:val="20"/>
        </w:rPr>
        <w:t>}</w:t>
      </w:r>
    </w:p>
    <w:p w14:paraId="2AF26739" w14:textId="5ED0B086" w:rsidR="000547C5" w:rsidRPr="0052789B" w:rsidRDefault="000547C5" w:rsidP="003C4C66">
      <w:pPr>
        <w:pStyle w:val="Caption"/>
        <w:rPr>
          <w:color w:val="auto"/>
        </w:rPr>
      </w:pPr>
      <w:bookmarkStart w:id="1418" w:name="_Toc228258378"/>
      <w:r w:rsidRPr="0052789B">
        <w:rPr>
          <w:color w:val="auto"/>
        </w:rPr>
        <w:t xml:space="preserve">Attēls </w:t>
      </w:r>
      <w:r w:rsidRPr="0052789B">
        <w:rPr>
          <w:color w:val="auto"/>
        </w:rPr>
        <w:fldChar w:fldCharType="begin"/>
      </w:r>
      <w:r w:rsidRPr="0052789B">
        <w:rPr>
          <w:color w:val="auto"/>
        </w:rPr>
        <w:instrText>SEQ Attēls \* ARABIC</w:instrText>
      </w:r>
      <w:r w:rsidRPr="0052789B">
        <w:rPr>
          <w:color w:val="auto"/>
        </w:rPr>
        <w:fldChar w:fldCharType="separate"/>
      </w:r>
      <w:r w:rsidR="0052789B" w:rsidRPr="0052789B">
        <w:rPr>
          <w:noProof/>
          <w:color w:val="auto"/>
        </w:rPr>
        <w:t>9</w:t>
      </w:r>
      <w:r w:rsidRPr="0052789B">
        <w:rPr>
          <w:color w:val="auto"/>
        </w:rPr>
        <w:fldChar w:fldCharType="end"/>
      </w:r>
      <w:r w:rsidRPr="0052789B">
        <w:rPr>
          <w:color w:val="auto"/>
        </w:rPr>
        <w:t xml:space="preserve">. </w:t>
      </w:r>
      <w:r w:rsidRPr="0052789B">
        <w:rPr>
          <w:i/>
          <w:color w:val="auto"/>
        </w:rPr>
        <w:t xml:space="preserve">Post </w:t>
      </w:r>
      <w:proofErr w:type="spellStart"/>
      <w:r w:rsidRPr="0052789B">
        <w:rPr>
          <w:i/>
          <w:color w:val="auto"/>
        </w:rPr>
        <w:t>BenefitParameters</w:t>
      </w:r>
      <w:proofErr w:type="spellEnd"/>
      <w:r w:rsidRPr="0052789B">
        <w:rPr>
          <w:color w:val="auto"/>
        </w:rPr>
        <w:t xml:space="preserve"> metodes pieprasījuma struktūras piemērs</w:t>
      </w:r>
      <w:bookmarkEnd w:id="1418"/>
    </w:p>
    <w:p w14:paraId="5D187AC0" w14:textId="77777777" w:rsidR="005A05CB" w:rsidRPr="0052789B" w:rsidRDefault="005A05CB" w:rsidP="005A05CB"/>
    <w:p w14:paraId="23B01B78" w14:textId="77777777" w:rsidR="000547C5" w:rsidRPr="0052789B" w:rsidRDefault="000547C5" w:rsidP="008D2DB7">
      <w:pPr>
        <w:spacing w:before="0" w:after="0" w:line="240" w:lineRule="auto"/>
        <w:rPr>
          <w:rFonts w:cs="Arial"/>
          <w:i/>
          <w:iCs/>
        </w:rPr>
      </w:pPr>
      <w:r w:rsidRPr="0052789B">
        <w:rPr>
          <w:rFonts w:cs="Arial"/>
        </w:rPr>
        <w:t>Datu laukos “</w:t>
      </w:r>
      <w:proofErr w:type="spellStart"/>
      <w:r w:rsidRPr="0052789B">
        <w:rPr>
          <w:rFonts w:cs="Arial"/>
        </w:rPr>
        <w:t>parameters</w:t>
      </w:r>
      <w:proofErr w:type="spellEnd"/>
      <w:r w:rsidRPr="0052789B">
        <w:rPr>
          <w:rFonts w:cs="Arial"/>
        </w:rPr>
        <w:t>” un “</w:t>
      </w:r>
      <w:proofErr w:type="spellStart"/>
      <w:r w:rsidRPr="0052789B">
        <w:rPr>
          <w:rFonts w:cs="Arial"/>
        </w:rPr>
        <w:t>instructionToMerchat</w:t>
      </w:r>
      <w:proofErr w:type="spellEnd"/>
      <w:r w:rsidRPr="0052789B">
        <w:rPr>
          <w:rFonts w:cs="Arial"/>
        </w:rPr>
        <w:t>” JSON struktūras ir brīvi konfigurējamas, atbilstoši vispārpieņemtajai JSON failu struktūrai, AVIS neuzliek specifiskus struktūras ierobežojumus.</w:t>
      </w:r>
      <w:r w:rsidRPr="0052789B">
        <w:rPr>
          <w:rFonts w:cs="Arial"/>
          <w:i/>
          <w:iCs/>
        </w:rPr>
        <w:t xml:space="preserve"> </w:t>
      </w:r>
      <w:r w:rsidRPr="0052789B">
        <w:rPr>
          <w:rFonts w:cs="Arial"/>
        </w:rPr>
        <w:t>“</w:t>
      </w:r>
      <w:proofErr w:type="spellStart"/>
      <w:r w:rsidRPr="0052789B">
        <w:rPr>
          <w:rFonts w:cs="Arial"/>
        </w:rPr>
        <w:t>parameters</w:t>
      </w:r>
      <w:proofErr w:type="spellEnd"/>
      <w:r w:rsidRPr="0052789B">
        <w:rPr>
          <w:rFonts w:cs="Arial"/>
        </w:rPr>
        <w:t>” un “</w:t>
      </w:r>
      <w:proofErr w:type="spellStart"/>
      <w:r w:rsidRPr="0052789B">
        <w:rPr>
          <w:rFonts w:cs="Arial"/>
        </w:rPr>
        <w:t>instructionToMerchat</w:t>
      </w:r>
      <w:proofErr w:type="spellEnd"/>
      <w:r w:rsidRPr="0052789B">
        <w:rPr>
          <w:rFonts w:cs="Arial"/>
        </w:rPr>
        <w:t xml:space="preserve">” </w:t>
      </w:r>
      <w:r w:rsidRPr="0052789B">
        <w:rPr>
          <w:rFonts w:cs="Arial"/>
          <w:i/>
          <w:iCs/>
        </w:rPr>
        <w:t>datu laukos JSON datu formātam ir ieviests 1MB liels viena ieraksta ierobežojums, lai tādejādi iesūtot liela apjoma failus netiktu pazemināta sistēmas veiktspēja.</w:t>
      </w:r>
    </w:p>
    <w:p w14:paraId="3D1DB96F" w14:textId="77777777" w:rsidR="00EA15FD" w:rsidRPr="0052789B" w:rsidRDefault="00EA15FD" w:rsidP="008D2DB7">
      <w:pPr>
        <w:spacing w:before="0" w:after="0" w:line="240" w:lineRule="auto"/>
        <w:rPr>
          <w:rFonts w:eastAsia="Arial" w:cs="Arial"/>
        </w:rPr>
      </w:pPr>
    </w:p>
    <w:p w14:paraId="361A856A" w14:textId="3666DE5E" w:rsidR="000547C5" w:rsidRPr="0052789B" w:rsidRDefault="000547C5" w:rsidP="008D2DB7">
      <w:pPr>
        <w:spacing w:before="0" w:after="0" w:line="240" w:lineRule="auto"/>
        <w:rPr>
          <w:rFonts w:eastAsia="Arial" w:cs="Arial"/>
        </w:rPr>
      </w:pPr>
      <w:r w:rsidRPr="0052789B">
        <w:rPr>
          <w:rFonts w:eastAsia="Arial" w:cs="Arial"/>
        </w:rPr>
        <w:t xml:space="preserve">Datu lauks </w:t>
      </w:r>
      <w:proofErr w:type="spellStart"/>
      <w:r w:rsidRPr="0052789B">
        <w:rPr>
          <w:rFonts w:eastAsia="Arial" w:cs="Arial"/>
          <w:i/>
        </w:rPr>
        <w:t>parameters</w:t>
      </w:r>
      <w:proofErr w:type="spellEnd"/>
      <w:r w:rsidRPr="0052789B">
        <w:rPr>
          <w:rFonts w:eastAsia="Arial" w:cs="Arial"/>
        </w:rPr>
        <w:t xml:space="preserve"> satur vismaz informāciju par atvieglojuma parametriem piemēram: maksimālo periodu (dienas, konkrētas dienas, mēnesis, gads u.c.) summu, procentus (%), reižu skaitu un citus.</w:t>
      </w:r>
      <w:r w:rsidR="003A7B86" w:rsidRPr="0052789B">
        <w:rPr>
          <w:rFonts w:eastAsia="Arial" w:cs="Arial"/>
        </w:rPr>
        <w:t xml:space="preserve"> </w:t>
      </w:r>
      <w:r w:rsidR="003A7B86" w:rsidRPr="0052789B">
        <w:rPr>
          <w:rFonts w:eastAsia="Arial" w:cs="Arial"/>
          <w:b/>
        </w:rPr>
        <w:t>Vairāk info</w:t>
      </w:r>
      <w:r w:rsidR="00EA15FD" w:rsidRPr="0052789B">
        <w:rPr>
          <w:rFonts w:eastAsia="Arial" w:cs="Arial"/>
          <w:b/>
        </w:rPr>
        <w:t>rmācija</w:t>
      </w:r>
      <w:r w:rsidR="003A7B86" w:rsidRPr="0052789B">
        <w:rPr>
          <w:rFonts w:eastAsia="Arial" w:cs="Arial"/>
          <w:b/>
        </w:rPr>
        <w:t xml:space="preserve"> sadaļā - </w:t>
      </w:r>
      <w:r w:rsidR="003A7B86" w:rsidRPr="0052789B">
        <w:rPr>
          <w:rFonts w:eastAsia="Arial" w:cs="Arial"/>
          <w:b/>
        </w:rPr>
        <w:fldChar w:fldCharType="begin"/>
      </w:r>
      <w:r w:rsidR="003A7B86" w:rsidRPr="0052789B">
        <w:rPr>
          <w:rFonts w:eastAsia="Arial" w:cs="Arial"/>
          <w:b/>
        </w:rPr>
        <w:instrText xml:space="preserve"> REF _Ref61622077 \r \h </w:instrText>
      </w:r>
      <w:r w:rsidR="00EA15FD" w:rsidRPr="0052789B">
        <w:rPr>
          <w:rFonts w:eastAsia="Arial" w:cs="Arial"/>
          <w:b/>
        </w:rPr>
        <w:instrText xml:space="preserve"> \* MERGEFORMAT </w:instrText>
      </w:r>
      <w:r w:rsidR="003A7B86" w:rsidRPr="0052789B">
        <w:rPr>
          <w:rFonts w:eastAsia="Arial" w:cs="Arial"/>
          <w:b/>
        </w:rPr>
      </w:r>
      <w:r w:rsidR="003A7B86" w:rsidRPr="0052789B">
        <w:rPr>
          <w:rFonts w:eastAsia="Arial" w:cs="Arial"/>
          <w:b/>
        </w:rPr>
        <w:fldChar w:fldCharType="separate"/>
      </w:r>
      <w:r w:rsidR="0052789B" w:rsidRPr="0052789B">
        <w:rPr>
          <w:rFonts w:eastAsia="Arial" w:cs="Arial"/>
          <w:b/>
        </w:rPr>
        <w:t>5.4.3</w:t>
      </w:r>
      <w:r w:rsidR="003A7B86" w:rsidRPr="0052789B">
        <w:rPr>
          <w:rFonts w:eastAsia="Arial" w:cs="Arial"/>
          <w:b/>
        </w:rPr>
        <w:fldChar w:fldCharType="end"/>
      </w:r>
    </w:p>
    <w:p w14:paraId="46FD4DE2" w14:textId="77777777" w:rsidR="00EA15FD" w:rsidRPr="0052789B" w:rsidRDefault="00EA15FD" w:rsidP="008D2DB7">
      <w:pPr>
        <w:spacing w:before="0" w:after="0" w:line="240" w:lineRule="auto"/>
        <w:rPr>
          <w:rFonts w:eastAsia="Arial" w:cs="Arial"/>
        </w:rPr>
      </w:pPr>
    </w:p>
    <w:p w14:paraId="327CFD8A" w14:textId="3F92ABE6" w:rsidR="000547C5" w:rsidRPr="0052789B" w:rsidRDefault="000547C5" w:rsidP="008D2DB7">
      <w:pPr>
        <w:spacing w:before="0" w:after="0" w:line="240" w:lineRule="auto"/>
        <w:rPr>
          <w:rFonts w:cs="Arial"/>
        </w:rPr>
      </w:pPr>
      <w:r w:rsidRPr="0052789B">
        <w:rPr>
          <w:rFonts w:eastAsia="Arial" w:cs="Arial"/>
        </w:rPr>
        <w:t xml:space="preserve">Datu laukā </w:t>
      </w:r>
      <w:proofErr w:type="spellStart"/>
      <w:r w:rsidRPr="0052789B">
        <w:rPr>
          <w:rFonts w:cs="Arial"/>
          <w:i/>
        </w:rPr>
        <w:t>engine_name</w:t>
      </w:r>
      <w:proofErr w:type="spellEnd"/>
      <w:r w:rsidRPr="0052789B">
        <w:rPr>
          <w:rFonts w:cs="Arial"/>
        </w:rPr>
        <w:t xml:space="preserve"> tiek ierakstīta aprēķinu norādījumu aprēķinam izmantojamā </w:t>
      </w:r>
      <w:r w:rsidRPr="0052789B">
        <w:rPr>
          <w:rFonts w:cs="Arial"/>
          <w:i/>
        </w:rPr>
        <w:t>aprēķinu mehānisma</w:t>
      </w:r>
      <w:r w:rsidRPr="0052789B">
        <w:rPr>
          <w:rFonts w:cs="Arial"/>
        </w:rPr>
        <w:t xml:space="preserve"> identifikators, bet laukā </w:t>
      </w:r>
      <w:proofErr w:type="spellStart"/>
      <w:r w:rsidRPr="0052789B">
        <w:rPr>
          <w:rFonts w:cs="Arial"/>
          <w:i/>
        </w:rPr>
        <w:t>parameters</w:t>
      </w:r>
      <w:proofErr w:type="spellEnd"/>
      <w:r w:rsidRPr="0052789B">
        <w:rPr>
          <w:rFonts w:cs="Arial"/>
        </w:rPr>
        <w:t xml:space="preserve"> – </w:t>
      </w:r>
      <w:r w:rsidRPr="0052789B">
        <w:rPr>
          <w:rFonts w:eastAsiaTheme="minorEastAsia" w:cs="Arial"/>
        </w:rPr>
        <w:t xml:space="preserve">aprēķinam izmantojamie parametri </w:t>
      </w:r>
      <w:r w:rsidRPr="0052789B">
        <w:rPr>
          <w:rFonts w:eastAsia="Arial" w:cs="Arial"/>
        </w:rPr>
        <w:t>(</w:t>
      </w:r>
      <w:proofErr w:type="spellStart"/>
      <w:r w:rsidRPr="0052789B">
        <w:rPr>
          <w:rFonts w:eastAsiaTheme="minorEastAsia" w:cs="Arial"/>
        </w:rPr>
        <w:t>parametrizācija</w:t>
      </w:r>
      <w:proofErr w:type="spellEnd"/>
      <w:r w:rsidRPr="0052789B">
        <w:rPr>
          <w:rFonts w:eastAsiaTheme="minorEastAsia" w:cs="Arial"/>
        </w:rPr>
        <w:t xml:space="preserve"> ir specifiska katram atvieglojuma aprēķina mehānismam (</w:t>
      </w:r>
      <w:proofErr w:type="spellStart"/>
      <w:r w:rsidRPr="0052789B">
        <w:rPr>
          <w:rFonts w:eastAsiaTheme="minorEastAsia" w:cs="Arial"/>
        </w:rPr>
        <w:t>engine_name</w:t>
      </w:r>
      <w:proofErr w:type="spellEnd"/>
      <w:r w:rsidRPr="0052789B">
        <w:rPr>
          <w:rFonts w:eastAsiaTheme="minorEastAsia" w:cs="Arial"/>
        </w:rPr>
        <w:t>)</w:t>
      </w:r>
      <w:r w:rsidR="00EA15FD" w:rsidRPr="0052789B">
        <w:rPr>
          <w:rFonts w:eastAsiaTheme="minorEastAsia" w:cs="Arial"/>
        </w:rPr>
        <w:t xml:space="preserve"> </w:t>
      </w:r>
      <w:r w:rsidR="00EA15FD" w:rsidRPr="0052789B">
        <w:rPr>
          <w:rFonts w:eastAsia="Arial" w:cs="Arial"/>
          <w:b/>
        </w:rPr>
        <w:t xml:space="preserve">Vairāk informācija sadaļā - </w:t>
      </w:r>
      <w:r w:rsidR="00EA15FD" w:rsidRPr="0052789B">
        <w:rPr>
          <w:rFonts w:eastAsia="Arial" w:cs="Arial"/>
          <w:b/>
        </w:rPr>
        <w:fldChar w:fldCharType="begin"/>
      </w:r>
      <w:r w:rsidR="00EA15FD" w:rsidRPr="0052789B">
        <w:rPr>
          <w:rFonts w:eastAsia="Arial" w:cs="Arial"/>
          <w:b/>
        </w:rPr>
        <w:instrText xml:space="preserve"> REF _Ref61622077 \r \h  \* MERGEFORMAT </w:instrText>
      </w:r>
      <w:r w:rsidR="00EA15FD" w:rsidRPr="0052789B">
        <w:rPr>
          <w:rFonts w:eastAsia="Arial" w:cs="Arial"/>
          <w:b/>
        </w:rPr>
      </w:r>
      <w:r w:rsidR="00EA15FD" w:rsidRPr="0052789B">
        <w:rPr>
          <w:rFonts w:eastAsia="Arial" w:cs="Arial"/>
          <w:b/>
        </w:rPr>
        <w:fldChar w:fldCharType="separate"/>
      </w:r>
      <w:r w:rsidR="0052789B" w:rsidRPr="0052789B">
        <w:rPr>
          <w:rFonts w:eastAsia="Arial" w:cs="Arial"/>
          <w:b/>
        </w:rPr>
        <w:t>5.4.3</w:t>
      </w:r>
      <w:r w:rsidR="00EA15FD" w:rsidRPr="0052789B">
        <w:rPr>
          <w:rFonts w:eastAsia="Arial" w:cs="Arial"/>
          <w:b/>
        </w:rPr>
        <w:fldChar w:fldCharType="end"/>
      </w:r>
      <w:r w:rsidRPr="0052789B">
        <w:rPr>
          <w:rFonts w:eastAsiaTheme="minorEastAsia" w:cs="Arial"/>
        </w:rPr>
        <w:t>.</w:t>
      </w:r>
    </w:p>
    <w:p w14:paraId="410B7550" w14:textId="77777777" w:rsidR="00F944A6" w:rsidRPr="0052789B" w:rsidRDefault="00F944A6" w:rsidP="008D2DB7">
      <w:pPr>
        <w:spacing w:before="0" w:after="0" w:line="240" w:lineRule="auto"/>
      </w:pPr>
    </w:p>
    <w:p w14:paraId="2F0D0A98" w14:textId="6B816098" w:rsidR="00577FAD" w:rsidRPr="0052789B" w:rsidRDefault="4A06ED9C" w:rsidP="00D05E53">
      <w:pPr>
        <w:pStyle w:val="Heading4"/>
        <w:rPr>
          <w:b/>
          <w:i/>
        </w:rPr>
      </w:pPr>
      <w:bookmarkStart w:id="1419" w:name="_Toc2143783566"/>
      <w:r w:rsidRPr="0052789B">
        <w:t xml:space="preserve">Metode </w:t>
      </w:r>
      <w:proofErr w:type="spellStart"/>
      <w:r w:rsidR="385E77A5" w:rsidRPr="0052789B">
        <w:rPr>
          <w:b/>
          <w:i/>
        </w:rPr>
        <w:t>Get</w:t>
      </w:r>
      <w:proofErr w:type="spellEnd"/>
      <w:r w:rsidR="0EFAD0FB" w:rsidRPr="0052789B">
        <w:rPr>
          <w:b/>
          <w:i/>
        </w:rPr>
        <w:t xml:space="preserve"> </w:t>
      </w:r>
      <w:proofErr w:type="spellStart"/>
      <w:r w:rsidRPr="0052789B">
        <w:rPr>
          <w:b/>
          <w:i/>
        </w:rPr>
        <w:t>Benefit</w:t>
      </w:r>
      <w:r w:rsidR="49C3588C" w:rsidRPr="0052789B">
        <w:rPr>
          <w:b/>
          <w:i/>
        </w:rPr>
        <w:t>Parameters</w:t>
      </w:r>
      <w:bookmarkEnd w:id="1419"/>
      <w:proofErr w:type="spellEnd"/>
    </w:p>
    <w:p w14:paraId="16DAAA0A" w14:textId="77A9FF8E" w:rsidR="009D2124" w:rsidRPr="0052789B" w:rsidRDefault="00577FAD" w:rsidP="008D2DB7">
      <w:pPr>
        <w:spacing w:before="0" w:after="0" w:line="240" w:lineRule="auto"/>
      </w:pPr>
      <w:r w:rsidRPr="0052789B">
        <w:t>Metode tiek izmantota, lai</w:t>
      </w:r>
      <w:r w:rsidR="00C11391" w:rsidRPr="0052789B">
        <w:t xml:space="preserve"> AD IS </w:t>
      </w:r>
      <w:r w:rsidR="00D27F76" w:rsidRPr="0052789B">
        <w:t>no</w:t>
      </w:r>
      <w:r w:rsidRPr="0052789B">
        <w:t xml:space="preserve"> AVIS </w:t>
      </w:r>
      <w:r w:rsidR="00D27F76" w:rsidRPr="0052789B">
        <w:t>izgūst</w:t>
      </w:r>
      <w:r w:rsidRPr="0052789B">
        <w:t xml:space="preserve"> atvieglojumu klasifikatoru un tā parametrus (norādījumus)</w:t>
      </w:r>
      <w:r w:rsidR="000B11F4" w:rsidRPr="0052789B">
        <w:t xml:space="preserve">, gadījumā, ja AD IS vēlas veikt datu izmaiņas vai iegūt informāciju par pašreiz aktuālajiem ierakstiem. </w:t>
      </w:r>
      <w:r w:rsidR="009D2124" w:rsidRPr="0052789B">
        <w:t>Atvieglojuma devēji spēs izgūt tikai tos ierakstus, kuru izveidotā</w:t>
      </w:r>
      <w:r w:rsidR="009562EC" w:rsidRPr="0052789B">
        <w:t>js būs konkrētais Atvieglojuma d</w:t>
      </w:r>
      <w:r w:rsidR="009D2124" w:rsidRPr="0052789B">
        <w:t>evējs, tādejādi nodrošinot datu konfidencialitāti.</w:t>
      </w:r>
    </w:p>
    <w:p w14:paraId="4FBDDF79" w14:textId="77777777" w:rsidR="002617A1" w:rsidRPr="0052789B" w:rsidRDefault="002617A1" w:rsidP="008D2DB7">
      <w:pPr>
        <w:spacing w:before="0" w:after="0" w:line="240" w:lineRule="auto"/>
      </w:pPr>
    </w:p>
    <w:p w14:paraId="5DB9F76E" w14:textId="7419D0FB" w:rsidR="009D2124" w:rsidRPr="0052789B" w:rsidRDefault="00850FEC" w:rsidP="008D2DB7">
      <w:pPr>
        <w:spacing w:before="0" w:after="0" w:line="240" w:lineRule="auto"/>
      </w:pPr>
      <w:r w:rsidRPr="0052789B">
        <w:t>Papildus informācija</w:t>
      </w:r>
      <w:r w:rsidR="004463B9" w:rsidRPr="0052789B">
        <w:t xml:space="preserve"> VD</w:t>
      </w:r>
      <w:r w:rsidR="009D2124" w:rsidRPr="0052789B">
        <w:t>AA API store vietnē:API-VIDM-AVIS_benefit-v1_0</w:t>
      </w:r>
      <w:r w:rsidR="00032E24" w:rsidRPr="0052789B">
        <w:t xml:space="preserve"> </w:t>
      </w:r>
      <w:proofErr w:type="spellStart"/>
      <w:r w:rsidR="00032E24" w:rsidRPr="0052789B">
        <w:t>metode:</w:t>
      </w:r>
      <w:r w:rsidR="009D2124" w:rsidRPr="0052789B">
        <w:t>BenefitParametersGet</w:t>
      </w:r>
      <w:proofErr w:type="spellEnd"/>
    </w:p>
    <w:p w14:paraId="229AC447" w14:textId="08DC44D3" w:rsidR="00366F5B" w:rsidRPr="0052789B" w:rsidRDefault="00366F5B" w:rsidP="008D2DB7">
      <w:pPr>
        <w:spacing w:before="0" w:after="0" w:line="240" w:lineRule="auto"/>
      </w:pPr>
    </w:p>
    <w:p w14:paraId="69BF4007" w14:textId="77777777" w:rsidR="007C3129" w:rsidRPr="0052789B" w:rsidRDefault="007C3129" w:rsidP="008D2DB7">
      <w:pPr>
        <w:spacing w:before="0" w:after="0" w:line="240" w:lineRule="auto"/>
        <w:rPr>
          <w:rFonts w:cs="Arial"/>
        </w:rPr>
      </w:pPr>
      <w:r w:rsidRPr="0052789B">
        <w:rPr>
          <w:rFonts w:cs="Arial"/>
        </w:rPr>
        <w:t>Metodes atbildē izmantotie datu lauki: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560"/>
        <w:gridCol w:w="1134"/>
        <w:gridCol w:w="2835"/>
        <w:gridCol w:w="2835"/>
      </w:tblGrid>
      <w:tr w:rsidR="00BA53C6" w:rsidRPr="0052789B" w14:paraId="7E025473" w14:textId="77777777" w:rsidTr="46A3F455">
        <w:tc>
          <w:tcPr>
            <w:tcW w:w="1021" w:type="dxa"/>
          </w:tcPr>
          <w:p w14:paraId="69084EC4" w14:textId="77777777" w:rsidR="007C3129" w:rsidRPr="0052789B" w:rsidRDefault="007C3129" w:rsidP="008D2DB7">
            <w:pPr>
              <w:spacing w:before="0" w:after="0" w:line="240" w:lineRule="auto"/>
              <w:rPr>
                <w:rFonts w:cs="Arial"/>
                <w:i/>
                <w:sz w:val="20"/>
                <w:szCs w:val="20"/>
              </w:rPr>
            </w:pPr>
            <w:r w:rsidRPr="0052789B">
              <w:rPr>
                <w:rFonts w:cs="Arial"/>
                <w:i/>
                <w:sz w:val="20"/>
                <w:szCs w:val="20"/>
              </w:rPr>
              <w:t>Lauks (tips)</w:t>
            </w:r>
          </w:p>
        </w:tc>
        <w:tc>
          <w:tcPr>
            <w:tcW w:w="1560" w:type="dxa"/>
          </w:tcPr>
          <w:p w14:paraId="7EC2A990" w14:textId="77777777" w:rsidR="007C3129" w:rsidRPr="0052789B" w:rsidRDefault="007C3129" w:rsidP="008D2DB7">
            <w:pPr>
              <w:spacing w:before="0" w:after="0" w:line="240" w:lineRule="auto"/>
              <w:rPr>
                <w:rFonts w:cs="Arial"/>
                <w:sz w:val="20"/>
                <w:szCs w:val="20"/>
              </w:rPr>
            </w:pPr>
            <w:r w:rsidRPr="0052789B">
              <w:rPr>
                <w:rFonts w:cs="Arial"/>
                <w:i/>
                <w:sz w:val="20"/>
                <w:szCs w:val="20"/>
              </w:rPr>
              <w:t>Nosaukums</w:t>
            </w:r>
          </w:p>
        </w:tc>
        <w:tc>
          <w:tcPr>
            <w:tcW w:w="1134" w:type="dxa"/>
          </w:tcPr>
          <w:p w14:paraId="0CEFFCE4" w14:textId="77777777" w:rsidR="007C3129" w:rsidRPr="0052789B" w:rsidRDefault="007C3129" w:rsidP="008D2DB7">
            <w:pPr>
              <w:spacing w:before="0" w:after="0" w:line="240" w:lineRule="auto"/>
              <w:rPr>
                <w:rFonts w:cs="Arial"/>
                <w:i/>
                <w:sz w:val="20"/>
                <w:szCs w:val="20"/>
              </w:rPr>
            </w:pPr>
            <w:r w:rsidRPr="0052789B">
              <w:rPr>
                <w:rFonts w:cs="Arial"/>
                <w:i/>
                <w:sz w:val="20"/>
                <w:szCs w:val="20"/>
              </w:rPr>
              <w:t>Obligāts</w:t>
            </w:r>
          </w:p>
        </w:tc>
        <w:tc>
          <w:tcPr>
            <w:tcW w:w="2835" w:type="dxa"/>
          </w:tcPr>
          <w:p w14:paraId="6DC568CE" w14:textId="77777777" w:rsidR="007C3129" w:rsidRPr="0052789B" w:rsidRDefault="007C3129" w:rsidP="008D2DB7">
            <w:pPr>
              <w:spacing w:before="0" w:after="0" w:line="240" w:lineRule="auto"/>
              <w:rPr>
                <w:rFonts w:cs="Arial"/>
                <w:i/>
                <w:sz w:val="20"/>
                <w:szCs w:val="20"/>
              </w:rPr>
            </w:pPr>
            <w:r w:rsidRPr="0052789B">
              <w:rPr>
                <w:rFonts w:cs="Arial"/>
                <w:i/>
                <w:sz w:val="20"/>
                <w:szCs w:val="20"/>
              </w:rPr>
              <w:t>Apraksts</w:t>
            </w:r>
          </w:p>
        </w:tc>
        <w:tc>
          <w:tcPr>
            <w:tcW w:w="2835" w:type="dxa"/>
          </w:tcPr>
          <w:p w14:paraId="49528698" w14:textId="77777777" w:rsidR="007C3129" w:rsidRPr="0052789B" w:rsidRDefault="007C3129" w:rsidP="008D2DB7">
            <w:pPr>
              <w:spacing w:before="0" w:after="0" w:line="240" w:lineRule="auto"/>
              <w:jc w:val="center"/>
              <w:rPr>
                <w:rFonts w:cs="Arial"/>
                <w:i/>
                <w:sz w:val="20"/>
                <w:szCs w:val="20"/>
              </w:rPr>
            </w:pPr>
            <w:r w:rsidRPr="0052789B">
              <w:rPr>
                <w:rFonts w:cs="Arial"/>
                <w:i/>
                <w:sz w:val="20"/>
                <w:szCs w:val="20"/>
              </w:rPr>
              <w:t>Piemērs</w:t>
            </w:r>
          </w:p>
        </w:tc>
      </w:tr>
      <w:tr w:rsidR="00BA53C6" w:rsidRPr="0052789B" w14:paraId="0C2BAA93" w14:textId="77777777" w:rsidTr="46A3F455">
        <w:tc>
          <w:tcPr>
            <w:tcW w:w="1021" w:type="dxa"/>
          </w:tcPr>
          <w:p w14:paraId="3A6EBACF" w14:textId="77777777" w:rsidR="007C3129" w:rsidRPr="0052789B" w:rsidRDefault="007C3129" w:rsidP="008D2DB7">
            <w:pPr>
              <w:spacing w:before="0" w:after="0" w:line="240" w:lineRule="auto"/>
              <w:rPr>
                <w:rFonts w:cs="Arial"/>
                <w:i/>
                <w:sz w:val="20"/>
                <w:szCs w:val="20"/>
              </w:rPr>
            </w:pPr>
            <w:proofErr w:type="spellStart"/>
            <w:r w:rsidRPr="0052789B">
              <w:rPr>
                <w:rFonts w:cs="Arial"/>
                <w:sz w:val="20"/>
                <w:szCs w:val="20"/>
              </w:rPr>
              <w:t>string</w:t>
            </w:r>
            <w:proofErr w:type="spellEnd"/>
          </w:p>
        </w:tc>
        <w:tc>
          <w:tcPr>
            <w:tcW w:w="1560" w:type="dxa"/>
          </w:tcPr>
          <w:p w14:paraId="45017AEE" w14:textId="77777777" w:rsidR="007C3129" w:rsidRPr="0052789B" w:rsidRDefault="007C3129" w:rsidP="008D2DB7">
            <w:pPr>
              <w:spacing w:before="0" w:after="0" w:line="240" w:lineRule="auto"/>
              <w:rPr>
                <w:rFonts w:cs="Arial"/>
                <w:i/>
                <w:sz w:val="20"/>
                <w:szCs w:val="20"/>
              </w:rPr>
            </w:pPr>
            <w:proofErr w:type="spellStart"/>
            <w:r w:rsidRPr="0052789B">
              <w:rPr>
                <w:rFonts w:cs="Arial"/>
                <w:i/>
                <w:sz w:val="20"/>
                <w:szCs w:val="20"/>
              </w:rPr>
              <w:t>id</w:t>
            </w:r>
            <w:proofErr w:type="spellEnd"/>
          </w:p>
        </w:tc>
        <w:tc>
          <w:tcPr>
            <w:tcW w:w="1134" w:type="dxa"/>
          </w:tcPr>
          <w:p w14:paraId="64D5CD3B" w14:textId="77777777" w:rsidR="007C3129" w:rsidRPr="0052789B" w:rsidRDefault="007C3129" w:rsidP="008D2DB7">
            <w:pPr>
              <w:spacing w:before="0" w:after="0" w:line="240" w:lineRule="auto"/>
              <w:rPr>
                <w:rFonts w:cs="Arial"/>
                <w:i/>
                <w:sz w:val="20"/>
                <w:szCs w:val="20"/>
              </w:rPr>
            </w:pPr>
            <w:r w:rsidRPr="0052789B">
              <w:rPr>
                <w:rFonts w:cs="Arial"/>
                <w:sz w:val="20"/>
                <w:szCs w:val="20"/>
              </w:rPr>
              <w:t>Jā</w:t>
            </w:r>
          </w:p>
        </w:tc>
        <w:tc>
          <w:tcPr>
            <w:tcW w:w="2835" w:type="dxa"/>
          </w:tcPr>
          <w:p w14:paraId="792F494A" w14:textId="77777777" w:rsidR="007C3129" w:rsidRPr="0052789B" w:rsidRDefault="007C3129" w:rsidP="008D2DB7">
            <w:pPr>
              <w:spacing w:before="0" w:after="0" w:line="240" w:lineRule="auto"/>
              <w:rPr>
                <w:rFonts w:cs="Arial"/>
                <w:i/>
                <w:sz w:val="20"/>
                <w:szCs w:val="20"/>
              </w:rPr>
            </w:pPr>
            <w:r w:rsidRPr="0052789B">
              <w:rPr>
                <w:rFonts w:cs="Arial"/>
                <w:i/>
                <w:sz w:val="20"/>
                <w:szCs w:val="20"/>
              </w:rPr>
              <w:t>Atvieglojuma parametra unikālais identifikators AVIS sistēmā</w:t>
            </w:r>
          </w:p>
        </w:tc>
        <w:tc>
          <w:tcPr>
            <w:tcW w:w="2835" w:type="dxa"/>
          </w:tcPr>
          <w:p w14:paraId="261B9B90" w14:textId="77777777" w:rsidR="007C3129" w:rsidRPr="0052789B" w:rsidRDefault="007C3129" w:rsidP="008D2DB7">
            <w:pPr>
              <w:spacing w:before="0" w:after="0" w:line="240" w:lineRule="auto"/>
              <w:rPr>
                <w:rFonts w:cs="Arial"/>
                <w:i/>
                <w:sz w:val="20"/>
                <w:szCs w:val="20"/>
              </w:rPr>
            </w:pPr>
            <w:r w:rsidRPr="0052789B">
              <w:rPr>
                <w:rFonts w:cs="Arial"/>
                <w:sz w:val="20"/>
                <w:szCs w:val="20"/>
              </w:rPr>
              <w:t>7bc586f5-6290-4c2d-bdbc-204536aa9111</w:t>
            </w:r>
          </w:p>
        </w:tc>
      </w:tr>
      <w:tr w:rsidR="00BA53C6" w:rsidRPr="0052789B" w14:paraId="4162072F" w14:textId="77777777" w:rsidTr="46A3F455">
        <w:tc>
          <w:tcPr>
            <w:tcW w:w="1021" w:type="dxa"/>
          </w:tcPr>
          <w:p w14:paraId="023B72EB" w14:textId="77777777" w:rsidR="007C3129" w:rsidRPr="0052789B" w:rsidRDefault="007C3129"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3DB4469C" w14:textId="77777777" w:rsidR="007C3129" w:rsidRPr="0052789B" w:rsidRDefault="007C3129" w:rsidP="008D2DB7">
            <w:pPr>
              <w:spacing w:before="0" w:after="0" w:line="240" w:lineRule="auto"/>
              <w:rPr>
                <w:rFonts w:cs="Arial"/>
                <w:sz w:val="20"/>
                <w:szCs w:val="20"/>
              </w:rPr>
            </w:pPr>
            <w:proofErr w:type="spellStart"/>
            <w:r w:rsidRPr="0052789B">
              <w:rPr>
                <w:rFonts w:cs="Arial"/>
                <w:sz w:val="20"/>
                <w:szCs w:val="20"/>
              </w:rPr>
              <w:t>benefitId</w:t>
            </w:r>
            <w:proofErr w:type="spellEnd"/>
          </w:p>
        </w:tc>
        <w:tc>
          <w:tcPr>
            <w:tcW w:w="1134" w:type="dxa"/>
          </w:tcPr>
          <w:p w14:paraId="4805B314" w14:textId="77777777" w:rsidR="007C3129" w:rsidRPr="0052789B" w:rsidRDefault="007C3129" w:rsidP="008D2DB7">
            <w:pPr>
              <w:spacing w:before="0" w:after="0" w:line="240" w:lineRule="auto"/>
              <w:rPr>
                <w:rFonts w:cs="Arial"/>
                <w:sz w:val="20"/>
                <w:szCs w:val="20"/>
              </w:rPr>
            </w:pPr>
            <w:r w:rsidRPr="0052789B">
              <w:rPr>
                <w:rFonts w:cs="Arial"/>
                <w:sz w:val="20"/>
                <w:szCs w:val="20"/>
              </w:rPr>
              <w:t>Jā</w:t>
            </w:r>
          </w:p>
        </w:tc>
        <w:tc>
          <w:tcPr>
            <w:tcW w:w="2835" w:type="dxa"/>
          </w:tcPr>
          <w:p w14:paraId="1DB3E008" w14:textId="77777777" w:rsidR="007C3129" w:rsidRPr="0052789B" w:rsidRDefault="007C3129" w:rsidP="008D2DB7">
            <w:pPr>
              <w:spacing w:before="0" w:after="0" w:line="240" w:lineRule="auto"/>
              <w:rPr>
                <w:rFonts w:cs="Arial"/>
                <w:sz w:val="20"/>
                <w:szCs w:val="20"/>
              </w:rPr>
            </w:pPr>
            <w:r w:rsidRPr="0052789B">
              <w:rPr>
                <w:rFonts w:cs="Arial"/>
                <w:sz w:val="20"/>
                <w:szCs w:val="20"/>
              </w:rPr>
              <w:t>Atvieglojums, uz kuru attiecas piemērošanas nosacījumus</w:t>
            </w:r>
          </w:p>
        </w:tc>
        <w:tc>
          <w:tcPr>
            <w:tcW w:w="2835" w:type="dxa"/>
          </w:tcPr>
          <w:p w14:paraId="18A65D9D" w14:textId="77777777" w:rsidR="007C3129" w:rsidRPr="0052789B" w:rsidRDefault="007C3129" w:rsidP="008D2DB7">
            <w:pPr>
              <w:spacing w:before="0" w:after="0" w:line="240" w:lineRule="auto"/>
              <w:rPr>
                <w:rFonts w:cs="Arial"/>
                <w:sz w:val="20"/>
                <w:szCs w:val="20"/>
              </w:rPr>
            </w:pPr>
            <w:r w:rsidRPr="0052789B">
              <w:rPr>
                <w:rFonts w:cs="Arial"/>
                <w:sz w:val="20"/>
                <w:szCs w:val="20"/>
              </w:rPr>
              <w:t>7bc586f5-6290-4c2d-bdbc-204536aa91fb</w:t>
            </w:r>
          </w:p>
        </w:tc>
      </w:tr>
      <w:tr w:rsidR="00BA53C6" w:rsidRPr="0052789B" w14:paraId="7747979B" w14:textId="77777777" w:rsidTr="46A3F455">
        <w:tc>
          <w:tcPr>
            <w:tcW w:w="1021" w:type="dxa"/>
          </w:tcPr>
          <w:p w14:paraId="68BA63EC" w14:textId="77777777" w:rsidR="007C3129" w:rsidRPr="0052789B" w:rsidRDefault="007C3129" w:rsidP="008D2DB7">
            <w:pPr>
              <w:spacing w:before="0" w:after="0" w:line="240" w:lineRule="auto"/>
              <w:rPr>
                <w:rFonts w:cs="Arial"/>
                <w:sz w:val="20"/>
                <w:szCs w:val="20"/>
              </w:rPr>
            </w:pPr>
            <w:r w:rsidRPr="0052789B">
              <w:rPr>
                <w:rFonts w:cs="Arial"/>
                <w:sz w:val="20"/>
                <w:szCs w:val="20"/>
              </w:rPr>
              <w:t>JSON</w:t>
            </w:r>
          </w:p>
        </w:tc>
        <w:tc>
          <w:tcPr>
            <w:tcW w:w="1560" w:type="dxa"/>
          </w:tcPr>
          <w:p w14:paraId="51984A5F" w14:textId="77777777" w:rsidR="007C3129" w:rsidRPr="0052789B" w:rsidRDefault="007C3129" w:rsidP="008D2DB7">
            <w:pPr>
              <w:spacing w:before="0" w:after="0" w:line="240" w:lineRule="auto"/>
              <w:rPr>
                <w:rFonts w:cs="Arial"/>
                <w:sz w:val="20"/>
                <w:szCs w:val="20"/>
              </w:rPr>
            </w:pPr>
            <w:proofErr w:type="spellStart"/>
            <w:r w:rsidRPr="0052789B">
              <w:rPr>
                <w:rFonts w:cs="Arial"/>
                <w:sz w:val="20"/>
                <w:szCs w:val="20"/>
              </w:rPr>
              <w:t>parameters</w:t>
            </w:r>
            <w:proofErr w:type="spellEnd"/>
          </w:p>
        </w:tc>
        <w:tc>
          <w:tcPr>
            <w:tcW w:w="1134" w:type="dxa"/>
          </w:tcPr>
          <w:p w14:paraId="5A69FF18" w14:textId="77777777" w:rsidR="007C3129" w:rsidRPr="0052789B" w:rsidRDefault="007C3129" w:rsidP="008D2DB7">
            <w:pPr>
              <w:spacing w:before="0" w:after="0" w:line="240" w:lineRule="auto"/>
              <w:rPr>
                <w:rFonts w:cs="Arial"/>
                <w:sz w:val="20"/>
                <w:szCs w:val="20"/>
              </w:rPr>
            </w:pPr>
            <w:r w:rsidRPr="0052789B">
              <w:rPr>
                <w:rFonts w:cs="Arial"/>
                <w:sz w:val="20"/>
                <w:szCs w:val="20"/>
              </w:rPr>
              <w:t>Jā</w:t>
            </w:r>
          </w:p>
        </w:tc>
        <w:tc>
          <w:tcPr>
            <w:tcW w:w="2835" w:type="dxa"/>
          </w:tcPr>
          <w:p w14:paraId="2F6C1ABB" w14:textId="77777777" w:rsidR="007C3129" w:rsidRPr="0052789B" w:rsidRDefault="007C3129" w:rsidP="008D2DB7">
            <w:pPr>
              <w:spacing w:before="0" w:after="0" w:line="240" w:lineRule="auto"/>
              <w:rPr>
                <w:rFonts w:cs="Arial"/>
                <w:sz w:val="20"/>
                <w:szCs w:val="20"/>
              </w:rPr>
            </w:pPr>
            <w:r w:rsidRPr="0052789B">
              <w:rPr>
                <w:rFonts w:cs="Arial"/>
                <w:sz w:val="20"/>
                <w:szCs w:val="20"/>
              </w:rPr>
              <w:t>Atvieglojuma mērķis, kam piemēro atvieglojumu</w:t>
            </w:r>
          </w:p>
        </w:tc>
        <w:tc>
          <w:tcPr>
            <w:tcW w:w="2835" w:type="dxa"/>
          </w:tcPr>
          <w:p w14:paraId="614A37B2" w14:textId="0DE54F41" w:rsidR="007C3129" w:rsidRPr="0052789B" w:rsidRDefault="003A7B86" w:rsidP="46A3F455">
            <w:pPr>
              <w:spacing w:before="0" w:after="0" w:line="240" w:lineRule="auto"/>
              <w:rPr>
                <w:rFonts w:cs="Arial"/>
                <w:sz w:val="20"/>
                <w:szCs w:val="20"/>
              </w:rPr>
            </w:pPr>
            <w:r w:rsidRPr="0052789B">
              <w:rPr>
                <w:rFonts w:eastAsia="Times New Roman" w:cs="Arial"/>
                <w:sz w:val="20"/>
                <w:szCs w:val="20"/>
                <w:lang w:eastAsia="lv-LV"/>
              </w:rPr>
              <w:t>"</w:t>
            </w:r>
            <w:proofErr w:type="spellStart"/>
            <w:r w:rsidRPr="0052789B">
              <w:rPr>
                <w:rFonts w:eastAsia="Times New Roman" w:cs="Arial"/>
                <w:sz w:val="20"/>
                <w:szCs w:val="20"/>
                <w:lang w:eastAsia="lv-LV"/>
              </w:rPr>
              <w:t>target</w:t>
            </w:r>
            <w:proofErr w:type="spellEnd"/>
            <w:r w:rsidRPr="0052789B">
              <w:rPr>
                <w:rFonts w:eastAsia="Times New Roman" w:cs="Arial"/>
                <w:sz w:val="20"/>
                <w:szCs w:val="20"/>
                <w:lang w:eastAsia="lv-LV"/>
              </w:rPr>
              <w:t>": {"</w:t>
            </w:r>
            <w:proofErr w:type="spellStart"/>
            <w:r w:rsidRPr="0052789B">
              <w:rPr>
                <w:rFonts w:eastAsia="Times New Roman" w:cs="Arial"/>
                <w:sz w:val="20"/>
                <w:szCs w:val="20"/>
                <w:lang w:eastAsia="lv-LV"/>
              </w:rPr>
              <w:t>personId</w:t>
            </w:r>
            <w:r w:rsidR="464CC8AC" w:rsidRPr="0052789B">
              <w:rPr>
                <w:rFonts w:eastAsia="Arial" w:cs="Arial"/>
                <w:sz w:val="20"/>
                <w:szCs w:val="20"/>
              </w:rPr>
              <w:t>Number</w:t>
            </w:r>
            <w:proofErr w:type="spellEnd"/>
            <w:r w:rsidR="464CC8AC" w:rsidRPr="0052789B">
              <w:rPr>
                <w:rFonts w:eastAsia="Arial" w:cs="Arial"/>
                <w:sz w:val="20"/>
                <w:szCs w:val="20"/>
              </w:rPr>
              <w:t xml:space="preserve"> </w:t>
            </w:r>
            <w:r w:rsidRPr="0052789B">
              <w:rPr>
                <w:rFonts w:eastAsia="Times New Roman" w:cs="Arial"/>
                <w:sz w:val="20"/>
                <w:szCs w:val="20"/>
                <w:lang w:eastAsia="lv-LV"/>
              </w:rPr>
              <w:t>":"10d7a275-d424-4c34-8b1e-07983ff1e748"}</w:t>
            </w:r>
          </w:p>
        </w:tc>
      </w:tr>
      <w:tr w:rsidR="00BA53C6" w:rsidRPr="0052789B" w14:paraId="5A96C2C7" w14:textId="77777777" w:rsidTr="46A3F455">
        <w:tc>
          <w:tcPr>
            <w:tcW w:w="1021" w:type="dxa"/>
          </w:tcPr>
          <w:p w14:paraId="108FFD63" w14:textId="77777777" w:rsidR="00792907" w:rsidRPr="0052789B" w:rsidRDefault="00792907" w:rsidP="00792907">
            <w:pPr>
              <w:spacing w:before="0" w:after="0" w:line="240" w:lineRule="auto"/>
              <w:rPr>
                <w:rFonts w:cs="Arial"/>
                <w:sz w:val="20"/>
                <w:szCs w:val="20"/>
              </w:rPr>
            </w:pPr>
            <w:proofErr w:type="spellStart"/>
            <w:r w:rsidRPr="0052789B">
              <w:rPr>
                <w:rFonts w:cs="Arial"/>
                <w:sz w:val="20"/>
                <w:szCs w:val="20"/>
              </w:rPr>
              <w:lastRenderedPageBreak/>
              <w:t>Date</w:t>
            </w:r>
            <w:proofErr w:type="spellEnd"/>
          </w:p>
        </w:tc>
        <w:tc>
          <w:tcPr>
            <w:tcW w:w="1560" w:type="dxa"/>
          </w:tcPr>
          <w:p w14:paraId="7EF87DFA" w14:textId="77777777" w:rsidR="00792907" w:rsidRPr="0052789B" w:rsidRDefault="00792907" w:rsidP="00792907">
            <w:pPr>
              <w:spacing w:before="0" w:after="0" w:line="240" w:lineRule="auto"/>
              <w:rPr>
                <w:rFonts w:cs="Arial"/>
                <w:sz w:val="20"/>
                <w:szCs w:val="20"/>
              </w:rPr>
            </w:pPr>
            <w:proofErr w:type="spellStart"/>
            <w:r w:rsidRPr="0052789B">
              <w:rPr>
                <w:rFonts w:cs="Arial"/>
                <w:sz w:val="20"/>
                <w:szCs w:val="20"/>
              </w:rPr>
              <w:t>applicableFrom</w:t>
            </w:r>
            <w:proofErr w:type="spellEnd"/>
          </w:p>
        </w:tc>
        <w:tc>
          <w:tcPr>
            <w:tcW w:w="1134" w:type="dxa"/>
          </w:tcPr>
          <w:p w14:paraId="1E05D6CF" w14:textId="77777777" w:rsidR="00792907" w:rsidRPr="0052789B" w:rsidRDefault="00792907" w:rsidP="00792907">
            <w:pPr>
              <w:spacing w:before="0" w:after="0" w:line="240" w:lineRule="auto"/>
              <w:rPr>
                <w:rFonts w:cs="Arial"/>
                <w:sz w:val="20"/>
                <w:szCs w:val="20"/>
              </w:rPr>
            </w:pPr>
            <w:r w:rsidRPr="0052789B">
              <w:rPr>
                <w:rFonts w:cs="Arial"/>
                <w:sz w:val="20"/>
                <w:szCs w:val="20"/>
              </w:rPr>
              <w:t>Jā</w:t>
            </w:r>
          </w:p>
        </w:tc>
        <w:tc>
          <w:tcPr>
            <w:tcW w:w="2835" w:type="dxa"/>
          </w:tcPr>
          <w:p w14:paraId="48CD7375" w14:textId="77777777" w:rsidR="00792907" w:rsidRPr="0052789B" w:rsidRDefault="00792907" w:rsidP="00792907">
            <w:pPr>
              <w:spacing w:before="0" w:after="0" w:line="240" w:lineRule="auto"/>
              <w:rPr>
                <w:rFonts w:cs="Arial"/>
                <w:sz w:val="20"/>
                <w:szCs w:val="20"/>
              </w:rPr>
            </w:pPr>
            <w:r w:rsidRPr="0052789B">
              <w:rPr>
                <w:rFonts w:cs="Arial"/>
                <w:sz w:val="20"/>
                <w:szCs w:val="20"/>
              </w:rPr>
              <w:t>Atvieglojuma piemērošanas nosacījuma darbības sākuma datums</w:t>
            </w:r>
          </w:p>
          <w:p w14:paraId="610E87C2" w14:textId="0CD33B08" w:rsidR="00792907" w:rsidRPr="0052789B" w:rsidRDefault="00792907" w:rsidP="00792907">
            <w:pPr>
              <w:spacing w:before="0" w:after="0" w:line="240" w:lineRule="auto"/>
              <w:rPr>
                <w:rFonts w:cs="Arial"/>
                <w:sz w:val="20"/>
                <w:szCs w:val="20"/>
              </w:rPr>
            </w:pPr>
            <w:r w:rsidRPr="0052789B">
              <w:rPr>
                <w:rFonts w:cs="Arial"/>
                <w:sz w:val="20"/>
              </w:rPr>
              <w:t>(formātā YYYY-MM-DD)</w:t>
            </w:r>
          </w:p>
        </w:tc>
        <w:tc>
          <w:tcPr>
            <w:tcW w:w="2835" w:type="dxa"/>
          </w:tcPr>
          <w:p w14:paraId="057AFF09" w14:textId="77777777" w:rsidR="00792907" w:rsidRPr="0052789B" w:rsidRDefault="00792907" w:rsidP="00792907">
            <w:pPr>
              <w:spacing w:before="0" w:after="0" w:line="240" w:lineRule="auto"/>
              <w:rPr>
                <w:rFonts w:cs="Arial"/>
                <w:sz w:val="20"/>
                <w:szCs w:val="20"/>
              </w:rPr>
            </w:pPr>
            <w:r w:rsidRPr="0052789B">
              <w:rPr>
                <w:rFonts w:cs="Arial"/>
                <w:sz w:val="20"/>
                <w:szCs w:val="20"/>
              </w:rPr>
              <w:t>2020-09-09</w:t>
            </w:r>
          </w:p>
        </w:tc>
      </w:tr>
      <w:tr w:rsidR="00BA53C6" w:rsidRPr="0052789B" w14:paraId="70B3DCE9" w14:textId="77777777" w:rsidTr="46A3F455">
        <w:tc>
          <w:tcPr>
            <w:tcW w:w="1021" w:type="dxa"/>
          </w:tcPr>
          <w:p w14:paraId="64BB2335" w14:textId="77777777" w:rsidR="00792907" w:rsidRPr="0052789B" w:rsidRDefault="00792907" w:rsidP="00792907">
            <w:pPr>
              <w:spacing w:before="0" w:after="0" w:line="240" w:lineRule="auto"/>
              <w:rPr>
                <w:rFonts w:cs="Arial"/>
                <w:sz w:val="20"/>
                <w:szCs w:val="20"/>
              </w:rPr>
            </w:pPr>
            <w:proofErr w:type="spellStart"/>
            <w:r w:rsidRPr="0052789B">
              <w:rPr>
                <w:rFonts w:cs="Arial"/>
                <w:sz w:val="20"/>
                <w:szCs w:val="20"/>
              </w:rPr>
              <w:t>Date</w:t>
            </w:r>
            <w:proofErr w:type="spellEnd"/>
          </w:p>
        </w:tc>
        <w:tc>
          <w:tcPr>
            <w:tcW w:w="1560" w:type="dxa"/>
          </w:tcPr>
          <w:p w14:paraId="7A429D10" w14:textId="77777777" w:rsidR="00792907" w:rsidRPr="0052789B" w:rsidRDefault="00792907" w:rsidP="00792907">
            <w:pPr>
              <w:spacing w:before="0" w:after="0" w:line="240" w:lineRule="auto"/>
              <w:rPr>
                <w:rFonts w:cs="Arial"/>
                <w:sz w:val="20"/>
                <w:szCs w:val="20"/>
              </w:rPr>
            </w:pPr>
            <w:proofErr w:type="spellStart"/>
            <w:r w:rsidRPr="0052789B">
              <w:rPr>
                <w:rFonts w:cs="Arial"/>
                <w:sz w:val="20"/>
                <w:szCs w:val="20"/>
              </w:rPr>
              <w:t>applicableTill</w:t>
            </w:r>
            <w:proofErr w:type="spellEnd"/>
          </w:p>
        </w:tc>
        <w:tc>
          <w:tcPr>
            <w:tcW w:w="1134" w:type="dxa"/>
          </w:tcPr>
          <w:p w14:paraId="689075D5" w14:textId="77777777" w:rsidR="00792907" w:rsidRPr="0052789B" w:rsidRDefault="00792907" w:rsidP="00792907">
            <w:pPr>
              <w:spacing w:before="0" w:after="0" w:line="240" w:lineRule="auto"/>
              <w:rPr>
                <w:rFonts w:cs="Arial"/>
                <w:sz w:val="20"/>
                <w:szCs w:val="20"/>
              </w:rPr>
            </w:pPr>
            <w:r w:rsidRPr="0052789B">
              <w:rPr>
                <w:rFonts w:cs="Arial"/>
                <w:sz w:val="20"/>
                <w:szCs w:val="20"/>
              </w:rPr>
              <w:t>Nē</w:t>
            </w:r>
          </w:p>
        </w:tc>
        <w:tc>
          <w:tcPr>
            <w:tcW w:w="2835" w:type="dxa"/>
          </w:tcPr>
          <w:p w14:paraId="06B7992B" w14:textId="77777777" w:rsidR="00792907" w:rsidRPr="0052789B" w:rsidRDefault="00792907" w:rsidP="00792907">
            <w:pPr>
              <w:spacing w:before="0" w:after="0" w:line="240" w:lineRule="auto"/>
              <w:rPr>
                <w:rFonts w:cs="Arial"/>
                <w:sz w:val="20"/>
                <w:szCs w:val="20"/>
              </w:rPr>
            </w:pPr>
            <w:r w:rsidRPr="0052789B">
              <w:rPr>
                <w:rFonts w:cs="Arial"/>
                <w:sz w:val="20"/>
                <w:szCs w:val="20"/>
              </w:rPr>
              <w:t>Atvieglojuma piemērošanas nosacījuma darbības beigu datums</w:t>
            </w:r>
          </w:p>
          <w:p w14:paraId="09055283" w14:textId="4C7BBA2C" w:rsidR="00792907" w:rsidRPr="0052789B" w:rsidRDefault="00792907" w:rsidP="00792907">
            <w:pPr>
              <w:spacing w:before="0" w:after="0" w:line="240" w:lineRule="auto"/>
              <w:rPr>
                <w:rFonts w:cs="Arial"/>
                <w:sz w:val="20"/>
                <w:szCs w:val="20"/>
              </w:rPr>
            </w:pPr>
            <w:r w:rsidRPr="0052789B">
              <w:rPr>
                <w:rFonts w:cs="Arial"/>
                <w:sz w:val="20"/>
              </w:rPr>
              <w:t>(formātā YYYY-MM-DD)</w:t>
            </w:r>
          </w:p>
        </w:tc>
        <w:tc>
          <w:tcPr>
            <w:tcW w:w="2835" w:type="dxa"/>
          </w:tcPr>
          <w:p w14:paraId="2C3B0ECF" w14:textId="77777777" w:rsidR="00792907" w:rsidRPr="0052789B" w:rsidRDefault="00792907" w:rsidP="00792907">
            <w:pPr>
              <w:spacing w:before="0" w:after="0" w:line="240" w:lineRule="auto"/>
              <w:rPr>
                <w:rFonts w:cs="Arial"/>
                <w:sz w:val="20"/>
                <w:szCs w:val="20"/>
              </w:rPr>
            </w:pPr>
            <w:r w:rsidRPr="0052789B">
              <w:rPr>
                <w:rFonts w:cs="Arial"/>
                <w:sz w:val="20"/>
                <w:szCs w:val="20"/>
              </w:rPr>
              <w:t>2021-09-08</w:t>
            </w:r>
          </w:p>
        </w:tc>
      </w:tr>
      <w:tr w:rsidR="00BA53C6" w:rsidRPr="0052789B" w14:paraId="37233845" w14:textId="77777777" w:rsidTr="46A3F455">
        <w:tc>
          <w:tcPr>
            <w:tcW w:w="1021" w:type="dxa"/>
          </w:tcPr>
          <w:p w14:paraId="3F2EBBF3" w14:textId="77777777" w:rsidR="00792907" w:rsidRPr="0052789B" w:rsidRDefault="00792907" w:rsidP="00792907">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7EED22EE" w14:textId="77777777" w:rsidR="00792907" w:rsidRPr="0052789B" w:rsidRDefault="00792907" w:rsidP="00792907">
            <w:pPr>
              <w:spacing w:before="0" w:after="0" w:line="240" w:lineRule="auto"/>
              <w:rPr>
                <w:rFonts w:cs="Arial"/>
                <w:sz w:val="20"/>
                <w:szCs w:val="20"/>
              </w:rPr>
            </w:pPr>
            <w:proofErr w:type="spellStart"/>
            <w:r w:rsidRPr="0052789B">
              <w:rPr>
                <w:rFonts w:cs="Arial"/>
                <w:sz w:val="20"/>
                <w:szCs w:val="20"/>
              </w:rPr>
              <w:t>engineName</w:t>
            </w:r>
            <w:proofErr w:type="spellEnd"/>
          </w:p>
        </w:tc>
        <w:tc>
          <w:tcPr>
            <w:tcW w:w="1134" w:type="dxa"/>
          </w:tcPr>
          <w:p w14:paraId="6A61F381" w14:textId="77777777" w:rsidR="00792907" w:rsidRPr="0052789B" w:rsidRDefault="00792907" w:rsidP="00792907">
            <w:pPr>
              <w:spacing w:before="0" w:after="0" w:line="240" w:lineRule="auto"/>
              <w:rPr>
                <w:rFonts w:cs="Arial"/>
                <w:sz w:val="20"/>
                <w:szCs w:val="20"/>
              </w:rPr>
            </w:pPr>
            <w:r w:rsidRPr="0052789B">
              <w:rPr>
                <w:rFonts w:cs="Arial"/>
                <w:sz w:val="20"/>
                <w:szCs w:val="20"/>
              </w:rPr>
              <w:t>Jā</w:t>
            </w:r>
          </w:p>
        </w:tc>
        <w:tc>
          <w:tcPr>
            <w:tcW w:w="2835" w:type="dxa"/>
          </w:tcPr>
          <w:p w14:paraId="7F4B8964" w14:textId="77777777" w:rsidR="00792907" w:rsidRPr="0052789B" w:rsidRDefault="00792907" w:rsidP="00792907">
            <w:pPr>
              <w:spacing w:before="0" w:after="0" w:line="240" w:lineRule="auto"/>
              <w:rPr>
                <w:rFonts w:cs="Arial"/>
                <w:sz w:val="20"/>
                <w:szCs w:val="20"/>
              </w:rPr>
            </w:pPr>
            <w:r w:rsidRPr="0052789B">
              <w:rPr>
                <w:rFonts w:cs="Arial"/>
                <w:sz w:val="20"/>
                <w:szCs w:val="20"/>
              </w:rPr>
              <w:t xml:space="preserve">Atvieglojuma aprēķinam izmantotā </w:t>
            </w:r>
            <w:r w:rsidRPr="0052789B">
              <w:rPr>
                <w:rFonts w:cs="Arial"/>
                <w:i/>
                <w:sz w:val="20"/>
                <w:szCs w:val="20"/>
              </w:rPr>
              <w:t>aprēķinu koda</w:t>
            </w:r>
            <w:r w:rsidRPr="0052789B">
              <w:rPr>
                <w:rFonts w:cs="Arial"/>
                <w:sz w:val="20"/>
                <w:szCs w:val="20"/>
              </w:rPr>
              <w:t xml:space="preserve"> nosaukums</w:t>
            </w:r>
          </w:p>
          <w:p w14:paraId="4AC77D32" w14:textId="0FE2B64B" w:rsidR="00792907" w:rsidRPr="0052789B" w:rsidRDefault="00792907" w:rsidP="00792907">
            <w:pPr>
              <w:spacing w:before="0" w:after="0" w:line="240" w:lineRule="auto"/>
              <w:rPr>
                <w:rFonts w:cs="Arial"/>
                <w:sz w:val="20"/>
                <w:szCs w:val="20"/>
              </w:rPr>
            </w:pPr>
            <w:r w:rsidRPr="0052789B">
              <w:rPr>
                <w:rFonts w:cs="Arial"/>
                <w:sz w:val="20"/>
              </w:rPr>
              <w:t>(maksimālais garums: 100 rakstzīmes)</w:t>
            </w:r>
          </w:p>
        </w:tc>
        <w:tc>
          <w:tcPr>
            <w:tcW w:w="2835" w:type="dxa"/>
          </w:tcPr>
          <w:p w14:paraId="621ABF21" w14:textId="77777777" w:rsidR="00792907" w:rsidRPr="0052789B" w:rsidRDefault="00792907" w:rsidP="00792907">
            <w:pPr>
              <w:spacing w:before="0" w:after="0" w:line="240" w:lineRule="auto"/>
              <w:rPr>
                <w:rFonts w:cs="Arial"/>
                <w:sz w:val="20"/>
                <w:szCs w:val="20"/>
              </w:rPr>
            </w:pPr>
            <w:proofErr w:type="spellStart"/>
            <w:r w:rsidRPr="0052789B">
              <w:rPr>
                <w:rFonts w:cs="Arial"/>
                <w:sz w:val="20"/>
                <w:szCs w:val="20"/>
              </w:rPr>
              <w:t>Fixed_discount</w:t>
            </w:r>
            <w:proofErr w:type="spellEnd"/>
          </w:p>
        </w:tc>
      </w:tr>
      <w:tr w:rsidR="00BA53C6" w:rsidRPr="0052789B" w14:paraId="59364231" w14:textId="77777777" w:rsidTr="46A3F455">
        <w:tc>
          <w:tcPr>
            <w:tcW w:w="1021" w:type="dxa"/>
          </w:tcPr>
          <w:p w14:paraId="5D327C64" w14:textId="77777777" w:rsidR="00792907" w:rsidRPr="0052789B" w:rsidRDefault="00792907" w:rsidP="00792907">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74DAF38C" w14:textId="77777777" w:rsidR="00792907" w:rsidRPr="0052789B" w:rsidRDefault="00792907" w:rsidP="00792907">
            <w:pPr>
              <w:spacing w:before="0" w:after="0" w:line="240" w:lineRule="auto"/>
              <w:rPr>
                <w:rFonts w:cs="Arial"/>
                <w:sz w:val="20"/>
                <w:szCs w:val="20"/>
              </w:rPr>
            </w:pPr>
            <w:proofErr w:type="spellStart"/>
            <w:r w:rsidRPr="0052789B">
              <w:rPr>
                <w:rFonts w:cs="Arial"/>
                <w:sz w:val="20"/>
                <w:szCs w:val="20"/>
              </w:rPr>
              <w:t>compensatingInstitution</w:t>
            </w:r>
            <w:proofErr w:type="spellEnd"/>
          </w:p>
        </w:tc>
        <w:tc>
          <w:tcPr>
            <w:tcW w:w="1134" w:type="dxa"/>
          </w:tcPr>
          <w:p w14:paraId="0EBE3F4B" w14:textId="77777777" w:rsidR="00792907" w:rsidRPr="0052789B" w:rsidRDefault="00792907" w:rsidP="00792907">
            <w:pPr>
              <w:spacing w:before="0" w:after="0" w:line="240" w:lineRule="auto"/>
              <w:rPr>
                <w:rFonts w:cs="Arial"/>
                <w:sz w:val="20"/>
                <w:szCs w:val="20"/>
              </w:rPr>
            </w:pPr>
            <w:r w:rsidRPr="0052789B">
              <w:rPr>
                <w:rFonts w:cs="Arial"/>
                <w:sz w:val="20"/>
                <w:szCs w:val="20"/>
              </w:rPr>
              <w:t>Jā</w:t>
            </w:r>
          </w:p>
        </w:tc>
        <w:tc>
          <w:tcPr>
            <w:tcW w:w="2835" w:type="dxa"/>
          </w:tcPr>
          <w:p w14:paraId="26F8BCEE" w14:textId="77777777" w:rsidR="00792907" w:rsidRPr="0052789B" w:rsidRDefault="00792907" w:rsidP="00792907">
            <w:pPr>
              <w:spacing w:before="0" w:after="0" w:line="240" w:lineRule="auto"/>
              <w:rPr>
                <w:rFonts w:cs="Arial"/>
                <w:sz w:val="20"/>
                <w:szCs w:val="20"/>
              </w:rPr>
            </w:pPr>
            <w:r w:rsidRPr="0052789B">
              <w:rPr>
                <w:rFonts w:cs="Arial"/>
                <w:sz w:val="20"/>
                <w:szCs w:val="20"/>
              </w:rPr>
              <w:t>Kompensējošā iestāde</w:t>
            </w:r>
          </w:p>
          <w:p w14:paraId="338ED66C" w14:textId="2F74AEBC" w:rsidR="00792907" w:rsidRPr="0052789B" w:rsidRDefault="00792907" w:rsidP="00792907">
            <w:pPr>
              <w:spacing w:before="0" w:after="0" w:line="240" w:lineRule="auto"/>
              <w:rPr>
                <w:rFonts w:cs="Arial"/>
                <w:sz w:val="20"/>
                <w:szCs w:val="20"/>
              </w:rPr>
            </w:pPr>
            <w:r w:rsidRPr="0052789B">
              <w:rPr>
                <w:rFonts w:cs="Arial"/>
                <w:sz w:val="20"/>
              </w:rPr>
              <w:t>(maksimālais garums: 100 rakstzīmes)</w:t>
            </w:r>
          </w:p>
        </w:tc>
        <w:tc>
          <w:tcPr>
            <w:tcW w:w="2835" w:type="dxa"/>
          </w:tcPr>
          <w:p w14:paraId="09C4AD3A" w14:textId="77777777" w:rsidR="00792907" w:rsidRPr="0052789B" w:rsidRDefault="00792907" w:rsidP="00792907">
            <w:pPr>
              <w:spacing w:before="0" w:after="0" w:line="240" w:lineRule="auto"/>
              <w:rPr>
                <w:rFonts w:cs="Arial"/>
                <w:sz w:val="20"/>
                <w:szCs w:val="20"/>
              </w:rPr>
            </w:pPr>
            <w:r w:rsidRPr="0052789B">
              <w:rPr>
                <w:rFonts w:cs="Arial"/>
                <w:sz w:val="20"/>
                <w:szCs w:val="20"/>
              </w:rPr>
              <w:t>Pilsētas Sociālo lietu pārvalde</w:t>
            </w:r>
          </w:p>
        </w:tc>
      </w:tr>
      <w:tr w:rsidR="00BA53C6" w:rsidRPr="0052789B" w14:paraId="4CE3547E" w14:textId="77777777" w:rsidTr="46A3F455">
        <w:tc>
          <w:tcPr>
            <w:tcW w:w="1021" w:type="dxa"/>
          </w:tcPr>
          <w:p w14:paraId="11962D84" w14:textId="77777777" w:rsidR="007C3129" w:rsidRPr="0052789B" w:rsidRDefault="007C3129"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495CE104" w14:textId="77777777" w:rsidR="007C3129" w:rsidRPr="0052789B" w:rsidRDefault="007C3129" w:rsidP="008D2DB7">
            <w:pPr>
              <w:spacing w:before="0" w:after="0" w:line="240" w:lineRule="auto"/>
              <w:rPr>
                <w:rFonts w:cs="Arial"/>
                <w:sz w:val="20"/>
                <w:szCs w:val="20"/>
              </w:rPr>
            </w:pPr>
            <w:proofErr w:type="spellStart"/>
            <w:r w:rsidRPr="0052789B">
              <w:rPr>
                <w:rFonts w:cs="Arial"/>
                <w:sz w:val="20"/>
                <w:szCs w:val="20"/>
              </w:rPr>
              <w:t>compensatingInstitutionRegNr</w:t>
            </w:r>
            <w:proofErr w:type="spellEnd"/>
          </w:p>
        </w:tc>
        <w:tc>
          <w:tcPr>
            <w:tcW w:w="1134" w:type="dxa"/>
          </w:tcPr>
          <w:p w14:paraId="0B313BE9" w14:textId="77777777" w:rsidR="007C3129" w:rsidRPr="0052789B" w:rsidRDefault="007C3129" w:rsidP="008D2DB7">
            <w:pPr>
              <w:spacing w:before="0" w:after="0" w:line="240" w:lineRule="auto"/>
              <w:rPr>
                <w:rFonts w:cs="Arial"/>
                <w:sz w:val="20"/>
                <w:szCs w:val="20"/>
              </w:rPr>
            </w:pPr>
            <w:r w:rsidRPr="0052789B">
              <w:rPr>
                <w:rFonts w:cs="Arial"/>
                <w:sz w:val="20"/>
                <w:szCs w:val="20"/>
              </w:rPr>
              <w:t>Nē</w:t>
            </w:r>
          </w:p>
        </w:tc>
        <w:tc>
          <w:tcPr>
            <w:tcW w:w="2835" w:type="dxa"/>
          </w:tcPr>
          <w:p w14:paraId="6EE18258" w14:textId="77777777" w:rsidR="007C3129" w:rsidRPr="0052789B" w:rsidRDefault="007C3129" w:rsidP="008D2DB7">
            <w:pPr>
              <w:spacing w:before="0" w:after="0" w:line="240" w:lineRule="auto"/>
              <w:rPr>
                <w:rFonts w:cs="Arial"/>
                <w:sz w:val="20"/>
                <w:szCs w:val="20"/>
              </w:rPr>
            </w:pPr>
            <w:r w:rsidRPr="0052789B">
              <w:rPr>
                <w:rFonts w:cs="Arial"/>
                <w:sz w:val="20"/>
                <w:szCs w:val="20"/>
              </w:rPr>
              <w:t>Kompensējošās iestādes reģistrācijas numurs</w:t>
            </w:r>
          </w:p>
          <w:p w14:paraId="7AD40ADF" w14:textId="5C525F4E" w:rsidR="00875F3D" w:rsidRPr="0052789B" w:rsidRDefault="00875F3D" w:rsidP="008D2DB7">
            <w:pPr>
              <w:spacing w:before="0" w:after="0" w:line="240" w:lineRule="auto"/>
              <w:rPr>
                <w:rFonts w:cs="Arial"/>
                <w:sz w:val="20"/>
                <w:szCs w:val="20"/>
              </w:rPr>
            </w:pPr>
            <w:r w:rsidRPr="0052789B">
              <w:rPr>
                <w:rFonts w:cs="Arial"/>
                <w:sz w:val="20"/>
              </w:rPr>
              <w:t>(maksimālais garums: 100 rakstzīmes)</w:t>
            </w:r>
          </w:p>
        </w:tc>
        <w:tc>
          <w:tcPr>
            <w:tcW w:w="2835" w:type="dxa"/>
          </w:tcPr>
          <w:p w14:paraId="33B1F3D0" w14:textId="77777777" w:rsidR="007C3129" w:rsidRPr="0052789B" w:rsidRDefault="007C3129" w:rsidP="008D2DB7">
            <w:pPr>
              <w:spacing w:before="0" w:after="0" w:line="240" w:lineRule="auto"/>
              <w:rPr>
                <w:rFonts w:cs="Arial"/>
                <w:sz w:val="20"/>
                <w:szCs w:val="20"/>
              </w:rPr>
            </w:pPr>
            <w:r w:rsidRPr="0052789B">
              <w:rPr>
                <w:rFonts w:cs="Arial"/>
                <w:sz w:val="20"/>
                <w:szCs w:val="20"/>
              </w:rPr>
              <w:t>40000008989</w:t>
            </w:r>
          </w:p>
        </w:tc>
      </w:tr>
      <w:tr w:rsidR="00BA53C6" w:rsidRPr="0052789B" w14:paraId="56165CB7" w14:textId="77777777" w:rsidTr="46A3F455">
        <w:tc>
          <w:tcPr>
            <w:tcW w:w="1021" w:type="dxa"/>
          </w:tcPr>
          <w:p w14:paraId="2A462E8D" w14:textId="77777777" w:rsidR="007C3129" w:rsidRPr="0052789B" w:rsidRDefault="007C3129" w:rsidP="008D2DB7">
            <w:pPr>
              <w:spacing w:before="0" w:after="0" w:line="240" w:lineRule="auto"/>
              <w:rPr>
                <w:rFonts w:cs="Arial"/>
                <w:sz w:val="20"/>
                <w:szCs w:val="20"/>
              </w:rPr>
            </w:pPr>
            <w:r w:rsidRPr="0052789B">
              <w:rPr>
                <w:rFonts w:cs="Arial"/>
                <w:sz w:val="20"/>
                <w:szCs w:val="20"/>
              </w:rPr>
              <w:t>JSON</w:t>
            </w:r>
          </w:p>
        </w:tc>
        <w:tc>
          <w:tcPr>
            <w:tcW w:w="1560" w:type="dxa"/>
          </w:tcPr>
          <w:p w14:paraId="6174AB5E" w14:textId="77777777" w:rsidR="007C3129" w:rsidRPr="0052789B" w:rsidRDefault="007C3129" w:rsidP="008D2DB7">
            <w:pPr>
              <w:spacing w:before="0" w:after="0" w:line="240" w:lineRule="auto"/>
              <w:rPr>
                <w:rFonts w:cs="Arial"/>
                <w:sz w:val="20"/>
                <w:szCs w:val="20"/>
              </w:rPr>
            </w:pPr>
            <w:proofErr w:type="spellStart"/>
            <w:r w:rsidRPr="0052789B">
              <w:rPr>
                <w:rFonts w:cs="Arial"/>
                <w:sz w:val="20"/>
                <w:szCs w:val="20"/>
              </w:rPr>
              <w:t>instructionTo</w:t>
            </w:r>
            <w:proofErr w:type="spellEnd"/>
            <w:r w:rsidRPr="0052789B">
              <w:rPr>
                <w:rFonts w:cs="Arial"/>
                <w:sz w:val="20"/>
                <w:szCs w:val="20"/>
              </w:rPr>
              <w:t xml:space="preserve"> </w:t>
            </w:r>
            <w:proofErr w:type="spellStart"/>
            <w:r w:rsidRPr="0052789B">
              <w:rPr>
                <w:rFonts w:cs="Arial"/>
                <w:sz w:val="20"/>
                <w:szCs w:val="20"/>
              </w:rPr>
              <w:t>Merchant</w:t>
            </w:r>
            <w:proofErr w:type="spellEnd"/>
          </w:p>
        </w:tc>
        <w:tc>
          <w:tcPr>
            <w:tcW w:w="1134" w:type="dxa"/>
          </w:tcPr>
          <w:p w14:paraId="53DF0E50" w14:textId="77777777" w:rsidR="007C3129" w:rsidRPr="0052789B" w:rsidRDefault="007C3129" w:rsidP="008D2DB7">
            <w:pPr>
              <w:spacing w:before="0" w:after="0" w:line="240" w:lineRule="auto"/>
              <w:rPr>
                <w:rFonts w:cs="Arial"/>
                <w:sz w:val="20"/>
                <w:szCs w:val="20"/>
              </w:rPr>
            </w:pPr>
            <w:r w:rsidRPr="0052789B">
              <w:rPr>
                <w:rFonts w:cs="Arial"/>
                <w:sz w:val="20"/>
                <w:szCs w:val="20"/>
              </w:rPr>
              <w:t>Nē</w:t>
            </w:r>
          </w:p>
        </w:tc>
        <w:tc>
          <w:tcPr>
            <w:tcW w:w="2835" w:type="dxa"/>
          </w:tcPr>
          <w:p w14:paraId="2F34F2BF" w14:textId="77777777" w:rsidR="007C3129" w:rsidRPr="0052789B" w:rsidRDefault="007C3129" w:rsidP="008D2DB7">
            <w:pPr>
              <w:spacing w:before="0" w:after="0" w:line="240" w:lineRule="auto"/>
              <w:rPr>
                <w:rFonts w:cs="Arial"/>
                <w:sz w:val="20"/>
                <w:szCs w:val="20"/>
              </w:rPr>
            </w:pPr>
            <w:r w:rsidRPr="0052789B">
              <w:rPr>
                <w:rFonts w:cs="Arial"/>
                <w:sz w:val="20"/>
                <w:szCs w:val="20"/>
              </w:rPr>
              <w:t>Informācijā tirgotājam, ja Atvieglojuma devējs vēlas tādu nodot</w:t>
            </w:r>
          </w:p>
        </w:tc>
        <w:tc>
          <w:tcPr>
            <w:tcW w:w="2835" w:type="dxa"/>
          </w:tcPr>
          <w:p w14:paraId="1D516181" w14:textId="77777777" w:rsidR="007C3129" w:rsidRPr="0052789B" w:rsidRDefault="007C3129" w:rsidP="008D2DB7">
            <w:pPr>
              <w:spacing w:before="0" w:after="0" w:line="240" w:lineRule="auto"/>
              <w:rPr>
                <w:rFonts w:cs="Arial"/>
                <w:sz w:val="20"/>
                <w:szCs w:val="20"/>
              </w:rPr>
            </w:pPr>
          </w:p>
        </w:tc>
      </w:tr>
      <w:tr w:rsidR="00BA53C6" w:rsidRPr="0052789B" w14:paraId="07D3AE16" w14:textId="77777777" w:rsidTr="46A3F455">
        <w:tc>
          <w:tcPr>
            <w:tcW w:w="1021" w:type="dxa"/>
          </w:tcPr>
          <w:p w14:paraId="32EFC3EE" w14:textId="77777777" w:rsidR="007C3129" w:rsidRPr="0052789B" w:rsidRDefault="007C3129" w:rsidP="008D2DB7">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333C4712" w14:textId="77777777" w:rsidR="007C3129" w:rsidRPr="0052789B" w:rsidRDefault="007C3129" w:rsidP="008D2DB7">
            <w:pPr>
              <w:spacing w:before="0" w:after="0" w:line="240" w:lineRule="auto"/>
              <w:rPr>
                <w:rFonts w:cs="Arial"/>
                <w:sz w:val="20"/>
                <w:szCs w:val="20"/>
              </w:rPr>
            </w:pPr>
            <w:proofErr w:type="spellStart"/>
            <w:r w:rsidRPr="0052789B">
              <w:rPr>
                <w:rFonts w:cs="Arial"/>
                <w:sz w:val="20"/>
                <w:szCs w:val="20"/>
              </w:rPr>
              <w:t>description</w:t>
            </w:r>
            <w:proofErr w:type="spellEnd"/>
          </w:p>
        </w:tc>
        <w:tc>
          <w:tcPr>
            <w:tcW w:w="1134" w:type="dxa"/>
          </w:tcPr>
          <w:p w14:paraId="2A7F4D90" w14:textId="77777777" w:rsidR="007C3129" w:rsidRPr="0052789B" w:rsidRDefault="007C3129" w:rsidP="008D2DB7">
            <w:pPr>
              <w:spacing w:before="0" w:after="0" w:line="240" w:lineRule="auto"/>
              <w:rPr>
                <w:rFonts w:cs="Arial"/>
                <w:sz w:val="20"/>
                <w:szCs w:val="20"/>
              </w:rPr>
            </w:pPr>
            <w:r w:rsidRPr="0052789B">
              <w:rPr>
                <w:rFonts w:cs="Arial"/>
                <w:sz w:val="20"/>
                <w:szCs w:val="20"/>
              </w:rPr>
              <w:t>Nē</w:t>
            </w:r>
          </w:p>
        </w:tc>
        <w:tc>
          <w:tcPr>
            <w:tcW w:w="2835" w:type="dxa"/>
          </w:tcPr>
          <w:p w14:paraId="14445AAA" w14:textId="64D8CA29" w:rsidR="007C3129" w:rsidRPr="0052789B" w:rsidRDefault="007C3129" w:rsidP="008D2DB7">
            <w:pPr>
              <w:spacing w:before="0" w:after="0" w:line="240" w:lineRule="auto"/>
              <w:rPr>
                <w:rFonts w:cs="Arial"/>
                <w:sz w:val="20"/>
                <w:szCs w:val="20"/>
              </w:rPr>
            </w:pPr>
            <w:r w:rsidRPr="0052789B">
              <w:rPr>
                <w:rFonts w:cs="Arial"/>
                <w:sz w:val="20"/>
                <w:szCs w:val="20"/>
              </w:rPr>
              <w:t>Atvieglojumu parametru nosaukums</w:t>
            </w:r>
          </w:p>
          <w:p w14:paraId="70CF66D9" w14:textId="1D56E228" w:rsidR="00875F3D" w:rsidRPr="0052789B" w:rsidRDefault="00875F3D" w:rsidP="008D2DB7">
            <w:pPr>
              <w:spacing w:before="0" w:after="0" w:line="240" w:lineRule="auto"/>
              <w:rPr>
                <w:rFonts w:cs="Arial"/>
                <w:sz w:val="20"/>
                <w:szCs w:val="20"/>
              </w:rPr>
            </w:pPr>
            <w:r w:rsidRPr="0052789B">
              <w:rPr>
                <w:rFonts w:cs="Arial"/>
                <w:sz w:val="20"/>
              </w:rPr>
              <w:t>(maksimālais garums: 256 rakstzīmes)</w:t>
            </w:r>
          </w:p>
        </w:tc>
        <w:tc>
          <w:tcPr>
            <w:tcW w:w="2835" w:type="dxa"/>
          </w:tcPr>
          <w:p w14:paraId="5FA9955B" w14:textId="77777777" w:rsidR="007C3129" w:rsidRPr="0052789B" w:rsidRDefault="007C3129" w:rsidP="008D2DB7">
            <w:pPr>
              <w:spacing w:before="0" w:after="0" w:line="240" w:lineRule="auto"/>
              <w:rPr>
                <w:rFonts w:cs="Arial"/>
                <w:sz w:val="20"/>
                <w:szCs w:val="20"/>
              </w:rPr>
            </w:pPr>
          </w:p>
        </w:tc>
      </w:tr>
      <w:tr w:rsidR="00BA53C6" w:rsidRPr="0052789B" w14:paraId="0A1A4459" w14:textId="77777777" w:rsidTr="46A3F455">
        <w:tc>
          <w:tcPr>
            <w:tcW w:w="1021" w:type="dxa"/>
          </w:tcPr>
          <w:p w14:paraId="2F972F27" w14:textId="15AE3471" w:rsidR="002A3306" w:rsidRPr="0052789B" w:rsidRDefault="002A3306" w:rsidP="002A3306">
            <w:pPr>
              <w:spacing w:before="0" w:after="0" w:line="240" w:lineRule="auto"/>
              <w:rPr>
                <w:rFonts w:cs="Arial"/>
                <w:sz w:val="20"/>
                <w:szCs w:val="20"/>
              </w:rPr>
            </w:pPr>
            <w:proofErr w:type="spellStart"/>
            <w:r w:rsidRPr="0052789B">
              <w:rPr>
                <w:rFonts w:cs="Arial"/>
                <w:sz w:val="20"/>
                <w:szCs w:val="20"/>
              </w:rPr>
              <w:t>int</w:t>
            </w:r>
            <w:proofErr w:type="spellEnd"/>
          </w:p>
        </w:tc>
        <w:tc>
          <w:tcPr>
            <w:tcW w:w="1560" w:type="dxa"/>
          </w:tcPr>
          <w:p w14:paraId="55F8C023" w14:textId="571EA09A" w:rsidR="002A3306" w:rsidRPr="0052789B" w:rsidRDefault="002A3306" w:rsidP="002A3306">
            <w:pPr>
              <w:spacing w:before="0" w:after="0" w:line="240" w:lineRule="auto"/>
              <w:rPr>
                <w:rFonts w:cs="Arial"/>
                <w:sz w:val="20"/>
                <w:szCs w:val="20"/>
              </w:rPr>
            </w:pPr>
            <w:proofErr w:type="spellStart"/>
            <w:r w:rsidRPr="0052789B">
              <w:rPr>
                <w:rFonts w:cs="Arial"/>
                <w:sz w:val="20"/>
                <w:szCs w:val="20"/>
              </w:rPr>
              <w:t>Priority</w:t>
            </w:r>
            <w:proofErr w:type="spellEnd"/>
          </w:p>
        </w:tc>
        <w:tc>
          <w:tcPr>
            <w:tcW w:w="1134" w:type="dxa"/>
          </w:tcPr>
          <w:p w14:paraId="42EFD7CE" w14:textId="4D040DB5" w:rsidR="002A3306" w:rsidRPr="0052789B" w:rsidRDefault="002A3306" w:rsidP="002A3306">
            <w:pPr>
              <w:spacing w:before="0" w:after="0" w:line="240" w:lineRule="auto"/>
              <w:rPr>
                <w:rFonts w:cs="Arial"/>
                <w:sz w:val="20"/>
                <w:szCs w:val="20"/>
              </w:rPr>
            </w:pPr>
            <w:r w:rsidRPr="0052789B">
              <w:rPr>
                <w:rFonts w:cs="Arial"/>
                <w:sz w:val="20"/>
                <w:szCs w:val="20"/>
              </w:rPr>
              <w:t>Nē</w:t>
            </w:r>
          </w:p>
        </w:tc>
        <w:tc>
          <w:tcPr>
            <w:tcW w:w="2835" w:type="dxa"/>
          </w:tcPr>
          <w:p w14:paraId="0636D28E" w14:textId="2F8EC9D2" w:rsidR="002A3306" w:rsidRPr="0052789B" w:rsidRDefault="002A3306" w:rsidP="002A3306">
            <w:pPr>
              <w:spacing w:before="0" w:after="0" w:line="240" w:lineRule="auto"/>
              <w:rPr>
                <w:rFonts w:cs="Arial"/>
                <w:sz w:val="20"/>
                <w:szCs w:val="20"/>
              </w:rPr>
            </w:pPr>
            <w:r w:rsidRPr="0052789B">
              <w:rPr>
                <w:rFonts w:cs="Arial"/>
                <w:sz w:val="20"/>
                <w:szCs w:val="20"/>
              </w:rPr>
              <w:t>Prioritāte viena AD ietvaros.</w:t>
            </w:r>
          </w:p>
        </w:tc>
        <w:tc>
          <w:tcPr>
            <w:tcW w:w="2835" w:type="dxa"/>
          </w:tcPr>
          <w:p w14:paraId="00384777" w14:textId="13E15ACD" w:rsidR="002A3306" w:rsidRPr="0052789B" w:rsidRDefault="002A3306" w:rsidP="002A3306">
            <w:pPr>
              <w:spacing w:before="0" w:after="0" w:line="240" w:lineRule="auto"/>
              <w:rPr>
                <w:rFonts w:cs="Arial"/>
                <w:sz w:val="20"/>
                <w:szCs w:val="20"/>
              </w:rPr>
            </w:pPr>
            <w:r w:rsidRPr="0052789B">
              <w:rPr>
                <w:rFonts w:cs="Arial"/>
                <w:sz w:val="20"/>
                <w:szCs w:val="20"/>
              </w:rPr>
              <w:t>1</w:t>
            </w:r>
          </w:p>
        </w:tc>
      </w:tr>
      <w:tr w:rsidR="00BA53C6" w:rsidRPr="0052789B" w14:paraId="09C87513" w14:textId="77777777" w:rsidTr="46A3F455">
        <w:tc>
          <w:tcPr>
            <w:tcW w:w="1021" w:type="dxa"/>
          </w:tcPr>
          <w:p w14:paraId="5ECA364A" w14:textId="77777777" w:rsidR="002A3306" w:rsidRPr="0052789B" w:rsidRDefault="002A3306" w:rsidP="002A3306">
            <w:pPr>
              <w:spacing w:before="0" w:after="0" w:line="240" w:lineRule="auto"/>
              <w:rPr>
                <w:rFonts w:cs="Arial"/>
                <w:sz w:val="20"/>
                <w:szCs w:val="20"/>
              </w:rPr>
            </w:pPr>
            <w:proofErr w:type="spellStart"/>
            <w:r w:rsidRPr="0052789B">
              <w:rPr>
                <w:rFonts w:cs="Arial"/>
                <w:sz w:val="20"/>
                <w:szCs w:val="20"/>
              </w:rPr>
              <w:t>string</w:t>
            </w:r>
            <w:proofErr w:type="spellEnd"/>
          </w:p>
        </w:tc>
        <w:tc>
          <w:tcPr>
            <w:tcW w:w="1560" w:type="dxa"/>
          </w:tcPr>
          <w:p w14:paraId="0E91ACD9" w14:textId="77777777" w:rsidR="002A3306" w:rsidRPr="0052789B" w:rsidRDefault="002A3306" w:rsidP="002A3306">
            <w:pPr>
              <w:spacing w:before="0" w:after="0" w:line="240" w:lineRule="auto"/>
              <w:rPr>
                <w:rFonts w:cs="Arial"/>
                <w:sz w:val="20"/>
                <w:szCs w:val="20"/>
              </w:rPr>
            </w:pPr>
            <w:proofErr w:type="spellStart"/>
            <w:r w:rsidRPr="0052789B">
              <w:rPr>
                <w:rFonts w:cs="Arial"/>
                <w:sz w:val="20"/>
                <w:szCs w:val="20"/>
              </w:rPr>
              <w:t>benefitFacilitatorRegNr</w:t>
            </w:r>
            <w:proofErr w:type="spellEnd"/>
          </w:p>
        </w:tc>
        <w:tc>
          <w:tcPr>
            <w:tcW w:w="1134" w:type="dxa"/>
          </w:tcPr>
          <w:p w14:paraId="05A0ACE5" w14:textId="77777777" w:rsidR="002A3306" w:rsidRPr="0052789B" w:rsidRDefault="002A3306" w:rsidP="002A3306">
            <w:pPr>
              <w:spacing w:before="0" w:after="0" w:line="240" w:lineRule="auto"/>
              <w:rPr>
                <w:rFonts w:cs="Arial"/>
                <w:sz w:val="20"/>
                <w:szCs w:val="20"/>
              </w:rPr>
            </w:pPr>
            <w:r w:rsidRPr="0052789B">
              <w:rPr>
                <w:rFonts w:cs="Arial"/>
                <w:sz w:val="20"/>
                <w:szCs w:val="20"/>
              </w:rPr>
              <w:t>Jā</w:t>
            </w:r>
          </w:p>
        </w:tc>
        <w:tc>
          <w:tcPr>
            <w:tcW w:w="2835" w:type="dxa"/>
          </w:tcPr>
          <w:p w14:paraId="0015792E" w14:textId="77777777" w:rsidR="002A3306" w:rsidRPr="0052789B" w:rsidRDefault="002A3306" w:rsidP="002A3306">
            <w:pPr>
              <w:spacing w:before="0" w:after="0" w:line="240" w:lineRule="auto"/>
              <w:rPr>
                <w:rFonts w:cs="Arial"/>
                <w:sz w:val="20"/>
                <w:szCs w:val="20"/>
              </w:rPr>
            </w:pPr>
            <w:r w:rsidRPr="0052789B">
              <w:rPr>
                <w:rFonts w:cs="Arial"/>
                <w:sz w:val="20"/>
                <w:szCs w:val="20"/>
              </w:rPr>
              <w:t>Atvieglojuma devēja reģistrācijas numurs ( aizpildās automātiski no iepriekš definēto Atvieglojuma devēju klasifikatora)</w:t>
            </w:r>
          </w:p>
        </w:tc>
        <w:tc>
          <w:tcPr>
            <w:tcW w:w="2835" w:type="dxa"/>
          </w:tcPr>
          <w:p w14:paraId="52D67EBA" w14:textId="77777777" w:rsidR="002A3306" w:rsidRPr="0052789B" w:rsidRDefault="002A3306" w:rsidP="002A3306">
            <w:pPr>
              <w:spacing w:before="0" w:after="0" w:line="240" w:lineRule="auto"/>
              <w:rPr>
                <w:rFonts w:cs="Arial"/>
                <w:sz w:val="20"/>
                <w:szCs w:val="20"/>
              </w:rPr>
            </w:pPr>
            <w:r w:rsidRPr="0052789B">
              <w:rPr>
                <w:rFonts w:cs="Arial"/>
                <w:sz w:val="20"/>
                <w:szCs w:val="20"/>
              </w:rPr>
              <w:t>40000000000</w:t>
            </w:r>
          </w:p>
        </w:tc>
      </w:tr>
    </w:tbl>
    <w:p w14:paraId="6A40104C" w14:textId="77777777" w:rsidR="007C3129" w:rsidRPr="0052789B" w:rsidRDefault="007C3129" w:rsidP="008D2DB7">
      <w:pPr>
        <w:spacing w:before="0" w:after="0" w:line="240" w:lineRule="auto"/>
        <w:ind w:right="-766"/>
        <w:rPr>
          <w:rFonts w:cs="Arial"/>
          <w:i/>
          <w:iCs/>
        </w:rPr>
      </w:pPr>
      <w:r w:rsidRPr="0052789B">
        <w:rPr>
          <w:rFonts w:cs="Arial"/>
          <w:i/>
          <w:iCs/>
        </w:rPr>
        <w:t xml:space="preserve"> </w:t>
      </w:r>
    </w:p>
    <w:p w14:paraId="36BE2EDE" w14:textId="77777777" w:rsidR="007C3129" w:rsidRPr="0052789B" w:rsidRDefault="007C3129" w:rsidP="008D2DB7">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Atbildes struktūras piemērs, ja pieprasījums ir bijis veiksmīgs: </w:t>
      </w:r>
    </w:p>
    <w:p w14:paraId="3918CCC5" w14:textId="77777777" w:rsidR="007C3129" w:rsidRPr="0052789B" w:rsidRDefault="007C3129" w:rsidP="008D2DB7">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p>
    <w:p w14:paraId="51E1675D" w14:textId="0D5868F6" w:rsidR="002A3306" w:rsidRPr="0052789B" w:rsidRDefault="007C3129"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w:t>
      </w:r>
    </w:p>
    <w:p w14:paraId="4F4738BF"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benefitParametersList</w:t>
      </w:r>
      <w:proofErr w:type="spellEnd"/>
      <w:r w:rsidRPr="0052789B">
        <w:rPr>
          <w:rFonts w:cs="Arial"/>
          <w:i/>
          <w:iCs/>
          <w:sz w:val="20"/>
          <w:szCs w:val="20"/>
        </w:rPr>
        <w:t>": [</w:t>
      </w:r>
    </w:p>
    <w:p w14:paraId="7A58C8AE"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
    <w:p w14:paraId="3B17BE7C"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18F37DE1"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5030EA9E"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parameters</w:t>
      </w:r>
      <w:proofErr w:type="spellEnd"/>
      <w:r w:rsidRPr="0052789B">
        <w:rPr>
          <w:rFonts w:cs="Arial"/>
          <w:i/>
          <w:iCs/>
          <w:sz w:val="20"/>
          <w:szCs w:val="20"/>
        </w:rPr>
        <w:t>": {</w:t>
      </w:r>
    </w:p>
    <w:p w14:paraId="7FA58CFB"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"additionalProp1": "</w:t>
      </w:r>
      <w:proofErr w:type="spellStart"/>
      <w:r w:rsidRPr="0052789B">
        <w:rPr>
          <w:rFonts w:cs="Arial"/>
          <w:i/>
          <w:iCs/>
          <w:sz w:val="20"/>
          <w:szCs w:val="20"/>
        </w:rPr>
        <w:t>string</w:t>
      </w:r>
      <w:proofErr w:type="spellEnd"/>
      <w:r w:rsidRPr="0052789B">
        <w:rPr>
          <w:rFonts w:cs="Arial"/>
          <w:i/>
          <w:iCs/>
          <w:sz w:val="20"/>
          <w:szCs w:val="20"/>
        </w:rPr>
        <w:t>",</w:t>
      </w:r>
    </w:p>
    <w:p w14:paraId="0D1E745E"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"additionalProp2": "</w:t>
      </w:r>
      <w:proofErr w:type="spellStart"/>
      <w:r w:rsidRPr="0052789B">
        <w:rPr>
          <w:rFonts w:cs="Arial"/>
          <w:i/>
          <w:iCs/>
          <w:sz w:val="20"/>
          <w:szCs w:val="20"/>
        </w:rPr>
        <w:t>string</w:t>
      </w:r>
      <w:proofErr w:type="spellEnd"/>
      <w:r w:rsidRPr="0052789B">
        <w:rPr>
          <w:rFonts w:cs="Arial"/>
          <w:i/>
          <w:iCs/>
          <w:sz w:val="20"/>
          <w:szCs w:val="20"/>
        </w:rPr>
        <w:t>",</w:t>
      </w:r>
    </w:p>
    <w:p w14:paraId="6463054D"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"additionalProp3": "</w:t>
      </w:r>
      <w:proofErr w:type="spellStart"/>
      <w:r w:rsidRPr="0052789B">
        <w:rPr>
          <w:rFonts w:cs="Arial"/>
          <w:i/>
          <w:iCs/>
          <w:sz w:val="20"/>
          <w:szCs w:val="20"/>
        </w:rPr>
        <w:t>string</w:t>
      </w:r>
      <w:proofErr w:type="spellEnd"/>
      <w:r w:rsidRPr="0052789B">
        <w:rPr>
          <w:rFonts w:cs="Arial"/>
          <w:i/>
          <w:iCs/>
          <w:sz w:val="20"/>
          <w:szCs w:val="20"/>
        </w:rPr>
        <w:t>"</w:t>
      </w:r>
    </w:p>
    <w:p w14:paraId="45CF3BEE"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
    <w:p w14:paraId="3A3AF4F3"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applicableFrom</w:t>
      </w:r>
      <w:proofErr w:type="spellEnd"/>
      <w:r w:rsidRPr="0052789B">
        <w:rPr>
          <w:rFonts w:cs="Arial"/>
          <w:i/>
          <w:iCs/>
          <w:sz w:val="20"/>
          <w:szCs w:val="20"/>
        </w:rPr>
        <w:t>": "2023-06-27T10:54:23.679Z",</w:t>
      </w:r>
    </w:p>
    <w:p w14:paraId="02D3DFCE"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applicableTill</w:t>
      </w:r>
      <w:proofErr w:type="spellEnd"/>
      <w:r w:rsidRPr="0052789B">
        <w:rPr>
          <w:rFonts w:cs="Arial"/>
          <w:i/>
          <w:iCs/>
          <w:sz w:val="20"/>
          <w:szCs w:val="20"/>
        </w:rPr>
        <w:t>": "2023-06-27T10:54:23.679Z",</w:t>
      </w:r>
    </w:p>
    <w:p w14:paraId="153D86EE"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engineName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746E0890"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compensatingInstitution</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3C4B84AF"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compensatingInstitutionRegNr</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382DF787"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instructionsToMerchant</w:t>
      </w:r>
      <w:proofErr w:type="spellEnd"/>
      <w:r w:rsidRPr="0052789B">
        <w:rPr>
          <w:rFonts w:cs="Arial"/>
          <w:i/>
          <w:iCs/>
          <w:sz w:val="20"/>
          <w:szCs w:val="20"/>
        </w:rPr>
        <w:t>": {</w:t>
      </w:r>
    </w:p>
    <w:p w14:paraId="567DDA98"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"additionalProp1": "</w:t>
      </w:r>
      <w:proofErr w:type="spellStart"/>
      <w:r w:rsidRPr="0052789B">
        <w:rPr>
          <w:rFonts w:cs="Arial"/>
          <w:i/>
          <w:iCs/>
          <w:sz w:val="20"/>
          <w:szCs w:val="20"/>
        </w:rPr>
        <w:t>string</w:t>
      </w:r>
      <w:proofErr w:type="spellEnd"/>
      <w:r w:rsidRPr="0052789B">
        <w:rPr>
          <w:rFonts w:cs="Arial"/>
          <w:i/>
          <w:iCs/>
          <w:sz w:val="20"/>
          <w:szCs w:val="20"/>
        </w:rPr>
        <w:t>",</w:t>
      </w:r>
    </w:p>
    <w:p w14:paraId="3537F048"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"additionalProp2": "</w:t>
      </w:r>
      <w:proofErr w:type="spellStart"/>
      <w:r w:rsidRPr="0052789B">
        <w:rPr>
          <w:rFonts w:cs="Arial"/>
          <w:i/>
          <w:iCs/>
          <w:sz w:val="20"/>
          <w:szCs w:val="20"/>
        </w:rPr>
        <w:t>string</w:t>
      </w:r>
      <w:proofErr w:type="spellEnd"/>
      <w:r w:rsidRPr="0052789B">
        <w:rPr>
          <w:rFonts w:cs="Arial"/>
          <w:i/>
          <w:iCs/>
          <w:sz w:val="20"/>
          <w:szCs w:val="20"/>
        </w:rPr>
        <w:t>",</w:t>
      </w:r>
    </w:p>
    <w:p w14:paraId="3E09C5AF"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"additionalProp3": "</w:t>
      </w:r>
      <w:proofErr w:type="spellStart"/>
      <w:r w:rsidRPr="0052789B">
        <w:rPr>
          <w:rFonts w:cs="Arial"/>
          <w:i/>
          <w:iCs/>
          <w:sz w:val="20"/>
          <w:szCs w:val="20"/>
        </w:rPr>
        <w:t>string</w:t>
      </w:r>
      <w:proofErr w:type="spellEnd"/>
      <w:r w:rsidRPr="0052789B">
        <w:rPr>
          <w:rFonts w:cs="Arial"/>
          <w:i/>
          <w:iCs/>
          <w:sz w:val="20"/>
          <w:szCs w:val="20"/>
        </w:rPr>
        <w:t>"</w:t>
      </w:r>
    </w:p>
    <w:p w14:paraId="17F1A803"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
    <w:p w14:paraId="2CC741F9"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description</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733AC0D9"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priority</w:t>
      </w:r>
      <w:proofErr w:type="spellEnd"/>
      <w:r w:rsidRPr="0052789B">
        <w:rPr>
          <w:rFonts w:cs="Arial"/>
          <w:i/>
          <w:iCs/>
          <w:sz w:val="20"/>
          <w:szCs w:val="20"/>
        </w:rPr>
        <w:t>": 0,</w:t>
      </w:r>
    </w:p>
    <w:p w14:paraId="30054B68"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benefitFacilitatorRegnr</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562A90F3"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
    <w:p w14:paraId="3A078EA6"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
    <w:p w14:paraId="4EF83E03"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t xml:space="preserve">  "</w:t>
      </w:r>
      <w:proofErr w:type="spellStart"/>
      <w:r w:rsidRPr="0052789B">
        <w:rPr>
          <w:rFonts w:cs="Arial"/>
          <w:i/>
          <w:iCs/>
          <w:sz w:val="20"/>
          <w:szCs w:val="20"/>
        </w:rPr>
        <w:t>totalCount</w:t>
      </w:r>
      <w:proofErr w:type="spellEnd"/>
      <w:r w:rsidRPr="0052789B">
        <w:rPr>
          <w:rFonts w:cs="Arial"/>
          <w:i/>
          <w:iCs/>
          <w:sz w:val="20"/>
          <w:szCs w:val="20"/>
        </w:rPr>
        <w:t>": 0</w:t>
      </w:r>
    </w:p>
    <w:p w14:paraId="636AA49F" w14:textId="6E289667" w:rsidR="007C3129"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52789B">
        <w:rPr>
          <w:rFonts w:cs="Arial"/>
          <w:i/>
          <w:iCs/>
          <w:sz w:val="20"/>
          <w:szCs w:val="20"/>
        </w:rPr>
        <w:lastRenderedPageBreak/>
        <w:t>}</w:t>
      </w:r>
    </w:p>
    <w:p w14:paraId="0D3A60ED" w14:textId="4E763307" w:rsidR="007C3129" w:rsidRPr="0052789B" w:rsidRDefault="007C3129" w:rsidP="003C4C66">
      <w:pPr>
        <w:pStyle w:val="Caption"/>
        <w:rPr>
          <w:color w:val="auto"/>
        </w:rPr>
      </w:pPr>
      <w:bookmarkStart w:id="1420" w:name="_Toc62813933"/>
      <w:bookmarkStart w:id="1421" w:name="_Toc228258379"/>
      <w:bookmarkEnd w:id="1420"/>
      <w:r w:rsidRPr="0052789B">
        <w:rPr>
          <w:color w:val="auto"/>
        </w:rPr>
        <w:t xml:space="preserve">Attēls </w:t>
      </w:r>
      <w:r w:rsidRPr="0052789B">
        <w:rPr>
          <w:color w:val="auto"/>
        </w:rPr>
        <w:fldChar w:fldCharType="begin"/>
      </w:r>
      <w:r w:rsidRPr="0052789B">
        <w:rPr>
          <w:color w:val="auto"/>
        </w:rPr>
        <w:instrText>SEQ Attēls \* ARABIC</w:instrText>
      </w:r>
      <w:r w:rsidRPr="0052789B">
        <w:rPr>
          <w:color w:val="auto"/>
        </w:rPr>
        <w:fldChar w:fldCharType="separate"/>
      </w:r>
      <w:r w:rsidR="0052789B" w:rsidRPr="0052789B">
        <w:rPr>
          <w:noProof/>
          <w:color w:val="auto"/>
        </w:rPr>
        <w:t>10</w:t>
      </w:r>
      <w:r w:rsidRPr="0052789B">
        <w:rPr>
          <w:color w:val="auto"/>
        </w:rPr>
        <w:fldChar w:fldCharType="end"/>
      </w:r>
      <w:r w:rsidRPr="0052789B">
        <w:rPr>
          <w:color w:val="auto"/>
        </w:rPr>
        <w:t xml:space="preserve">. </w:t>
      </w:r>
      <w:proofErr w:type="spellStart"/>
      <w:r w:rsidRPr="0052789B">
        <w:rPr>
          <w:i/>
          <w:color w:val="auto"/>
        </w:rPr>
        <w:t>Get</w:t>
      </w:r>
      <w:proofErr w:type="spellEnd"/>
      <w:r w:rsidRPr="0052789B">
        <w:rPr>
          <w:i/>
          <w:color w:val="auto"/>
        </w:rPr>
        <w:t xml:space="preserve"> </w:t>
      </w:r>
      <w:proofErr w:type="spellStart"/>
      <w:r w:rsidRPr="0052789B">
        <w:rPr>
          <w:i/>
          <w:color w:val="auto"/>
        </w:rPr>
        <w:t>BenefitParameters</w:t>
      </w:r>
      <w:proofErr w:type="spellEnd"/>
      <w:r w:rsidRPr="0052789B">
        <w:rPr>
          <w:color w:val="auto"/>
        </w:rPr>
        <w:t xml:space="preserve"> metodes veiksmīga pieprasījuma atbildes struktūras piemērs</w:t>
      </w:r>
      <w:bookmarkEnd w:id="1421"/>
    </w:p>
    <w:p w14:paraId="0B8D6580" w14:textId="3C8CFF61" w:rsidR="0FD1DBB2" w:rsidRPr="0052789B" w:rsidRDefault="0FD1DBB2" w:rsidP="008D2DB7">
      <w:pPr>
        <w:spacing w:before="0" w:after="0" w:line="240" w:lineRule="auto"/>
        <w:rPr>
          <w:rFonts w:eastAsia="Arial" w:cs="Arial"/>
        </w:rPr>
      </w:pPr>
    </w:p>
    <w:p w14:paraId="72E5458A" w14:textId="5E84F375" w:rsidR="00577FAD" w:rsidRPr="0052789B" w:rsidRDefault="4A06ED9C" w:rsidP="00D05E53">
      <w:pPr>
        <w:pStyle w:val="Heading4"/>
        <w:rPr>
          <w:b/>
          <w:i/>
        </w:rPr>
      </w:pPr>
      <w:bookmarkStart w:id="1422" w:name="_Toc2063035626"/>
      <w:r w:rsidRPr="0052789B">
        <w:t xml:space="preserve">Metode </w:t>
      </w:r>
      <w:r w:rsidR="6B857053" w:rsidRPr="0052789B">
        <w:rPr>
          <w:b/>
          <w:i/>
        </w:rPr>
        <w:t xml:space="preserve">Post </w:t>
      </w:r>
      <w:proofErr w:type="spellStart"/>
      <w:r w:rsidRPr="0052789B">
        <w:rPr>
          <w:b/>
          <w:i/>
        </w:rPr>
        <w:t>BenefitApplicability</w:t>
      </w:r>
      <w:bookmarkEnd w:id="1422"/>
      <w:proofErr w:type="spellEnd"/>
    </w:p>
    <w:p w14:paraId="19B9D10D" w14:textId="592677BA" w:rsidR="00BD7462" w:rsidRPr="0052789B" w:rsidRDefault="00BD7462" w:rsidP="008D2DB7">
      <w:pPr>
        <w:spacing w:before="0" w:after="0" w:line="240" w:lineRule="auto"/>
        <w:rPr>
          <w:rFonts w:cs="Arial"/>
        </w:rPr>
      </w:pPr>
      <w:r w:rsidRPr="0052789B">
        <w:rPr>
          <w:rFonts w:cs="Arial"/>
        </w:rPr>
        <w:t>Metode tiek izmantota, lai AD IS uz AVIS nosūtītu sarakstu par atvieglojumu piešķiršanas nosacījumiem. Atvieglojuma parametrus iespējams piesaistīt personai (Personas kodam vai Personas GUID), identifikācijas līdzeklim (IL GUID, IL izdevēja GUID, IL tipa GUID), Personu grupai (personas grupas GUID), Tirgotājam (Tirgotāja GUID, Tirdzniecības vietas GUID, Tirgotāja IDS GUID, Tirgotāja iekārtu GUID), ko iespējams norādīt “</w:t>
      </w:r>
      <w:proofErr w:type="spellStart"/>
      <w:r w:rsidRPr="0052789B">
        <w:rPr>
          <w:rFonts w:cs="Arial"/>
        </w:rPr>
        <w:t>target</w:t>
      </w:r>
      <w:proofErr w:type="spellEnd"/>
      <w:r w:rsidRPr="0052789B">
        <w:rPr>
          <w:rFonts w:cs="Arial"/>
        </w:rPr>
        <w:t>” datu laukā. GUID unikālie identifikatori tiek piešķirti, definējot objektus AVIS sistēmā, tādēļ tie iepriekš ar attiecīgajām metodēm ir jāaizgūst no AVIS.</w:t>
      </w:r>
    </w:p>
    <w:p w14:paraId="33CBF2FD" w14:textId="77777777" w:rsidR="00962124" w:rsidRPr="0052789B" w:rsidRDefault="00962124" w:rsidP="008D2DB7">
      <w:pPr>
        <w:spacing w:before="0" w:after="0" w:line="240" w:lineRule="auto"/>
        <w:rPr>
          <w:rFonts w:cs="Arial"/>
        </w:rPr>
      </w:pPr>
    </w:p>
    <w:p w14:paraId="60A9B78A" w14:textId="4C3700E9" w:rsidR="00577FAD" w:rsidRPr="0052789B" w:rsidRDefault="00537003" w:rsidP="008D2DB7">
      <w:pPr>
        <w:spacing w:before="0" w:after="0" w:line="240" w:lineRule="auto"/>
      </w:pPr>
      <w:r w:rsidRPr="0052789B">
        <w:t>Papildus inform</w:t>
      </w:r>
      <w:r w:rsidR="009777F5" w:rsidRPr="0052789B">
        <w:t>ācija</w:t>
      </w:r>
      <w:r w:rsidR="004463B9" w:rsidRPr="0052789B">
        <w:t xml:space="preserve"> VD</w:t>
      </w:r>
      <w:r w:rsidRPr="0052789B">
        <w:t xml:space="preserve">AA API store vietnē:  </w:t>
      </w:r>
      <w:r w:rsidR="00BC373A" w:rsidRPr="0052789B">
        <w:t>API-VIDM-AVIS_benefit-v1_0</w:t>
      </w:r>
      <w:r w:rsidR="00032E24" w:rsidRPr="0052789B">
        <w:t xml:space="preserve"> metode: </w:t>
      </w:r>
      <w:proofErr w:type="spellStart"/>
      <w:r w:rsidR="00BC373A" w:rsidRPr="0052789B">
        <w:t>BenefitApplicabilityPost</w:t>
      </w:r>
      <w:proofErr w:type="spellEnd"/>
    </w:p>
    <w:p w14:paraId="47FE8834" w14:textId="77777777" w:rsidR="00684EB1" w:rsidRPr="0052789B" w:rsidRDefault="00684EB1" w:rsidP="008D2DB7">
      <w:pPr>
        <w:spacing w:before="0" w:after="0" w:line="240" w:lineRule="auto"/>
        <w:rPr>
          <w:rFonts w:cs="Arial"/>
        </w:rPr>
      </w:pPr>
    </w:p>
    <w:p w14:paraId="0ABBFB0D" w14:textId="7040FF44" w:rsidR="00684EB1" w:rsidRPr="0052789B" w:rsidRDefault="00684EB1" w:rsidP="008D2DB7">
      <w:pPr>
        <w:spacing w:before="0" w:after="0" w:line="240" w:lineRule="auto"/>
        <w:rPr>
          <w:rFonts w:cs="Arial"/>
        </w:rPr>
      </w:pPr>
      <w:r w:rsidRPr="0052789B">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1842"/>
        <w:gridCol w:w="3544"/>
      </w:tblGrid>
      <w:tr w:rsidR="00BA53C6" w:rsidRPr="0052789B" w14:paraId="1FC99A1D" w14:textId="77777777" w:rsidTr="46A3F455">
        <w:tc>
          <w:tcPr>
            <w:tcW w:w="857" w:type="dxa"/>
          </w:tcPr>
          <w:p w14:paraId="7418449F" w14:textId="77777777" w:rsidR="002A3306" w:rsidRPr="0052789B" w:rsidRDefault="002A3306" w:rsidP="00980763">
            <w:pPr>
              <w:rPr>
                <w:rFonts w:cs="Arial"/>
                <w:i/>
              </w:rPr>
            </w:pPr>
            <w:r w:rsidRPr="0052789B">
              <w:rPr>
                <w:rFonts w:cs="Arial"/>
                <w:i/>
              </w:rPr>
              <w:t>Lauks (tips)</w:t>
            </w:r>
          </w:p>
        </w:tc>
        <w:tc>
          <w:tcPr>
            <w:tcW w:w="1724" w:type="dxa"/>
          </w:tcPr>
          <w:p w14:paraId="620D77A1" w14:textId="77777777" w:rsidR="002A3306" w:rsidRPr="0052789B" w:rsidRDefault="002A3306" w:rsidP="00980763">
            <w:pPr>
              <w:rPr>
                <w:rFonts w:cs="Arial"/>
              </w:rPr>
            </w:pPr>
            <w:r w:rsidRPr="0052789B">
              <w:rPr>
                <w:rFonts w:cs="Arial"/>
                <w:i/>
              </w:rPr>
              <w:t>Nosaukums</w:t>
            </w:r>
          </w:p>
        </w:tc>
        <w:tc>
          <w:tcPr>
            <w:tcW w:w="1134" w:type="dxa"/>
          </w:tcPr>
          <w:p w14:paraId="39B33CAC" w14:textId="77777777" w:rsidR="002A3306" w:rsidRPr="0052789B" w:rsidRDefault="002A3306" w:rsidP="00980763">
            <w:pPr>
              <w:rPr>
                <w:rFonts w:cs="Arial"/>
                <w:i/>
              </w:rPr>
            </w:pPr>
            <w:r w:rsidRPr="0052789B">
              <w:rPr>
                <w:rFonts w:cs="Arial"/>
                <w:i/>
              </w:rPr>
              <w:t>Obligāts</w:t>
            </w:r>
          </w:p>
        </w:tc>
        <w:tc>
          <w:tcPr>
            <w:tcW w:w="1842" w:type="dxa"/>
          </w:tcPr>
          <w:p w14:paraId="2C2B5C84" w14:textId="77777777" w:rsidR="002A3306" w:rsidRPr="0052789B" w:rsidRDefault="002A3306" w:rsidP="00980763">
            <w:pPr>
              <w:rPr>
                <w:rFonts w:cs="Arial"/>
                <w:i/>
              </w:rPr>
            </w:pPr>
            <w:r w:rsidRPr="0052789B">
              <w:rPr>
                <w:rFonts w:cs="Arial"/>
                <w:i/>
              </w:rPr>
              <w:t>Apraksts</w:t>
            </w:r>
          </w:p>
        </w:tc>
        <w:tc>
          <w:tcPr>
            <w:tcW w:w="3544" w:type="dxa"/>
          </w:tcPr>
          <w:p w14:paraId="1688F91D" w14:textId="77777777" w:rsidR="002A3306" w:rsidRPr="0052789B" w:rsidRDefault="002A3306" w:rsidP="00980763">
            <w:pPr>
              <w:jc w:val="center"/>
              <w:rPr>
                <w:rFonts w:cs="Arial"/>
                <w:i/>
              </w:rPr>
            </w:pPr>
            <w:r w:rsidRPr="0052789B">
              <w:rPr>
                <w:rFonts w:cs="Arial"/>
                <w:i/>
              </w:rPr>
              <w:t>Piemērs</w:t>
            </w:r>
          </w:p>
        </w:tc>
      </w:tr>
      <w:tr w:rsidR="00BA53C6" w:rsidRPr="0052789B" w14:paraId="7A098547" w14:textId="77777777" w:rsidTr="46A3F455">
        <w:tc>
          <w:tcPr>
            <w:tcW w:w="857" w:type="dxa"/>
          </w:tcPr>
          <w:p w14:paraId="142A1671" w14:textId="77777777" w:rsidR="002A3306" w:rsidRPr="0052789B" w:rsidRDefault="002A3306" w:rsidP="002A3306">
            <w:pPr>
              <w:spacing w:line="240" w:lineRule="auto"/>
              <w:rPr>
                <w:rFonts w:cs="Arial"/>
                <w:i/>
                <w:sz w:val="20"/>
                <w:szCs w:val="20"/>
              </w:rPr>
            </w:pPr>
            <w:proofErr w:type="spellStart"/>
            <w:r w:rsidRPr="0052789B">
              <w:rPr>
                <w:rFonts w:cs="Arial"/>
                <w:sz w:val="20"/>
                <w:szCs w:val="20"/>
              </w:rPr>
              <w:t>string</w:t>
            </w:r>
            <w:proofErr w:type="spellEnd"/>
          </w:p>
        </w:tc>
        <w:tc>
          <w:tcPr>
            <w:tcW w:w="1724" w:type="dxa"/>
          </w:tcPr>
          <w:p w14:paraId="2DABA09A" w14:textId="77777777" w:rsidR="002A3306" w:rsidRPr="0052789B" w:rsidRDefault="002A3306" w:rsidP="002A3306">
            <w:pPr>
              <w:spacing w:line="240" w:lineRule="auto"/>
              <w:rPr>
                <w:rFonts w:cs="Arial"/>
                <w:i/>
                <w:sz w:val="20"/>
                <w:szCs w:val="20"/>
              </w:rPr>
            </w:pPr>
            <w:proofErr w:type="spellStart"/>
            <w:r w:rsidRPr="0052789B">
              <w:rPr>
                <w:rFonts w:cs="Arial"/>
                <w:i/>
                <w:sz w:val="20"/>
                <w:szCs w:val="20"/>
              </w:rPr>
              <w:t>id</w:t>
            </w:r>
            <w:proofErr w:type="spellEnd"/>
          </w:p>
        </w:tc>
        <w:tc>
          <w:tcPr>
            <w:tcW w:w="1134" w:type="dxa"/>
          </w:tcPr>
          <w:p w14:paraId="2C3D0C96" w14:textId="77777777" w:rsidR="002A3306" w:rsidRPr="0052789B" w:rsidRDefault="002A3306" w:rsidP="002A3306">
            <w:pPr>
              <w:spacing w:line="240" w:lineRule="auto"/>
              <w:rPr>
                <w:rFonts w:cs="Arial"/>
                <w:i/>
                <w:sz w:val="20"/>
                <w:szCs w:val="20"/>
              </w:rPr>
            </w:pPr>
            <w:r w:rsidRPr="0052789B">
              <w:rPr>
                <w:rFonts w:cs="Arial"/>
                <w:sz w:val="20"/>
                <w:szCs w:val="20"/>
              </w:rPr>
              <w:t>Jā</w:t>
            </w:r>
          </w:p>
        </w:tc>
        <w:tc>
          <w:tcPr>
            <w:tcW w:w="1842" w:type="dxa"/>
          </w:tcPr>
          <w:p w14:paraId="3D18ABC3" w14:textId="77777777" w:rsidR="002A3306" w:rsidRPr="0052789B" w:rsidRDefault="002A3306" w:rsidP="002A3306">
            <w:pPr>
              <w:spacing w:line="240" w:lineRule="auto"/>
              <w:rPr>
                <w:rFonts w:cs="Arial"/>
                <w:i/>
                <w:sz w:val="20"/>
                <w:szCs w:val="20"/>
              </w:rPr>
            </w:pPr>
            <w:r w:rsidRPr="0052789B">
              <w:rPr>
                <w:rFonts w:cs="Arial"/>
                <w:i/>
                <w:sz w:val="20"/>
                <w:szCs w:val="20"/>
              </w:rPr>
              <w:t>Atvieglojuma piemērošanas ieraksta unikālais identifikators AVIS sistēmā</w:t>
            </w:r>
          </w:p>
        </w:tc>
        <w:tc>
          <w:tcPr>
            <w:tcW w:w="3544" w:type="dxa"/>
          </w:tcPr>
          <w:p w14:paraId="76822670" w14:textId="77777777" w:rsidR="002A3306" w:rsidRPr="0052789B" w:rsidRDefault="002A3306" w:rsidP="002A3306">
            <w:pPr>
              <w:spacing w:line="240" w:lineRule="auto"/>
              <w:rPr>
                <w:rFonts w:cs="Arial"/>
                <w:i/>
                <w:sz w:val="20"/>
                <w:szCs w:val="20"/>
              </w:rPr>
            </w:pPr>
            <w:r w:rsidRPr="0052789B">
              <w:rPr>
                <w:rFonts w:cs="Arial"/>
                <w:sz w:val="20"/>
                <w:szCs w:val="20"/>
              </w:rPr>
              <w:t>7bc586f5-6290-4c2d-bdbc-204536aa9974</w:t>
            </w:r>
          </w:p>
        </w:tc>
      </w:tr>
      <w:tr w:rsidR="00BA53C6" w:rsidRPr="0052789B" w14:paraId="00647796" w14:textId="77777777" w:rsidTr="46A3F455">
        <w:tc>
          <w:tcPr>
            <w:tcW w:w="857" w:type="dxa"/>
          </w:tcPr>
          <w:p w14:paraId="5A4AF8E4"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string</w:t>
            </w:r>
            <w:proofErr w:type="spellEnd"/>
          </w:p>
        </w:tc>
        <w:tc>
          <w:tcPr>
            <w:tcW w:w="1724" w:type="dxa"/>
          </w:tcPr>
          <w:p w14:paraId="093B25AA"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benefitParametersId</w:t>
            </w:r>
            <w:proofErr w:type="spellEnd"/>
          </w:p>
        </w:tc>
        <w:tc>
          <w:tcPr>
            <w:tcW w:w="1134" w:type="dxa"/>
          </w:tcPr>
          <w:p w14:paraId="3D208E46" w14:textId="77777777" w:rsidR="002A3306" w:rsidRPr="0052789B" w:rsidRDefault="002A3306" w:rsidP="002A3306">
            <w:pPr>
              <w:spacing w:line="240" w:lineRule="auto"/>
              <w:rPr>
                <w:rFonts w:cs="Arial"/>
                <w:sz w:val="20"/>
                <w:szCs w:val="20"/>
              </w:rPr>
            </w:pPr>
            <w:r w:rsidRPr="0052789B">
              <w:rPr>
                <w:rFonts w:cs="Arial"/>
                <w:sz w:val="20"/>
                <w:szCs w:val="20"/>
              </w:rPr>
              <w:t>Jā</w:t>
            </w:r>
          </w:p>
        </w:tc>
        <w:tc>
          <w:tcPr>
            <w:tcW w:w="1842" w:type="dxa"/>
          </w:tcPr>
          <w:p w14:paraId="24FEF104" w14:textId="77777777" w:rsidR="002A3306" w:rsidRPr="0052789B" w:rsidRDefault="002A3306" w:rsidP="002A3306">
            <w:pPr>
              <w:spacing w:line="240" w:lineRule="auto"/>
              <w:rPr>
                <w:rFonts w:cs="Arial"/>
                <w:sz w:val="20"/>
                <w:szCs w:val="20"/>
              </w:rPr>
            </w:pPr>
            <w:r w:rsidRPr="0052789B">
              <w:rPr>
                <w:rFonts w:cs="Arial"/>
                <w:sz w:val="20"/>
                <w:szCs w:val="20"/>
              </w:rPr>
              <w:t>Atvieglojums, uz kuru attiecas piemērošanas nosacījumus</w:t>
            </w:r>
          </w:p>
        </w:tc>
        <w:tc>
          <w:tcPr>
            <w:tcW w:w="3544" w:type="dxa"/>
          </w:tcPr>
          <w:p w14:paraId="6370FB45" w14:textId="77777777" w:rsidR="002A3306" w:rsidRPr="0052789B" w:rsidRDefault="002A3306" w:rsidP="002A3306">
            <w:pPr>
              <w:spacing w:line="240" w:lineRule="auto"/>
              <w:rPr>
                <w:rFonts w:cs="Arial"/>
                <w:sz w:val="20"/>
                <w:szCs w:val="20"/>
              </w:rPr>
            </w:pPr>
            <w:r w:rsidRPr="0052789B">
              <w:rPr>
                <w:rFonts w:cs="Arial"/>
                <w:sz w:val="20"/>
                <w:szCs w:val="20"/>
              </w:rPr>
              <w:t>7bc586f5-6290-4c2d-bdbc-204536aa91fb</w:t>
            </w:r>
          </w:p>
        </w:tc>
      </w:tr>
      <w:tr w:rsidR="00BA53C6" w:rsidRPr="0052789B" w14:paraId="5DEE3DA4" w14:textId="77777777" w:rsidTr="46A3F455">
        <w:tc>
          <w:tcPr>
            <w:tcW w:w="857" w:type="dxa"/>
          </w:tcPr>
          <w:p w14:paraId="294C7016" w14:textId="77777777" w:rsidR="002A3306" w:rsidRPr="0052789B" w:rsidRDefault="002A3306" w:rsidP="002A3306">
            <w:pPr>
              <w:spacing w:line="240" w:lineRule="auto"/>
              <w:rPr>
                <w:rFonts w:cs="Arial"/>
                <w:sz w:val="20"/>
                <w:szCs w:val="20"/>
              </w:rPr>
            </w:pPr>
            <w:r w:rsidRPr="0052789B">
              <w:rPr>
                <w:rFonts w:cs="Arial"/>
                <w:sz w:val="20"/>
                <w:szCs w:val="20"/>
              </w:rPr>
              <w:t>JSON</w:t>
            </w:r>
          </w:p>
        </w:tc>
        <w:tc>
          <w:tcPr>
            <w:tcW w:w="1724" w:type="dxa"/>
          </w:tcPr>
          <w:p w14:paraId="7474D77A"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target</w:t>
            </w:r>
            <w:proofErr w:type="spellEnd"/>
          </w:p>
        </w:tc>
        <w:tc>
          <w:tcPr>
            <w:tcW w:w="1134" w:type="dxa"/>
          </w:tcPr>
          <w:p w14:paraId="417B6998" w14:textId="77777777" w:rsidR="002A3306" w:rsidRPr="0052789B" w:rsidRDefault="002A3306" w:rsidP="002A3306">
            <w:pPr>
              <w:spacing w:line="240" w:lineRule="auto"/>
              <w:rPr>
                <w:rFonts w:cs="Arial"/>
                <w:sz w:val="20"/>
                <w:szCs w:val="20"/>
              </w:rPr>
            </w:pPr>
            <w:r w:rsidRPr="0052789B">
              <w:rPr>
                <w:rFonts w:cs="Arial"/>
                <w:sz w:val="20"/>
                <w:szCs w:val="20"/>
              </w:rPr>
              <w:t>Jā</w:t>
            </w:r>
          </w:p>
        </w:tc>
        <w:tc>
          <w:tcPr>
            <w:tcW w:w="1842" w:type="dxa"/>
          </w:tcPr>
          <w:p w14:paraId="368EB2E1" w14:textId="77777777" w:rsidR="002A3306" w:rsidRPr="0052789B" w:rsidRDefault="002A3306" w:rsidP="002A3306">
            <w:pPr>
              <w:spacing w:line="240" w:lineRule="auto"/>
              <w:rPr>
                <w:rFonts w:cs="Arial"/>
                <w:sz w:val="20"/>
                <w:szCs w:val="20"/>
              </w:rPr>
            </w:pPr>
            <w:r w:rsidRPr="0052789B">
              <w:rPr>
                <w:rFonts w:cs="Arial"/>
                <w:sz w:val="20"/>
                <w:szCs w:val="20"/>
              </w:rPr>
              <w:t>Atvieglojuma mērķis, kam piemēro atvieglojumu</w:t>
            </w:r>
          </w:p>
        </w:tc>
        <w:tc>
          <w:tcPr>
            <w:tcW w:w="3544" w:type="dxa"/>
          </w:tcPr>
          <w:p w14:paraId="1B71203B" w14:textId="472C4925" w:rsidR="002A3306" w:rsidRPr="0052789B" w:rsidRDefault="003A7B86" w:rsidP="46A3F455">
            <w:pPr>
              <w:spacing w:line="240" w:lineRule="auto"/>
              <w:rPr>
                <w:rFonts w:cs="Arial"/>
                <w:sz w:val="20"/>
                <w:szCs w:val="20"/>
              </w:rPr>
            </w:pPr>
            <w:r w:rsidRPr="0052789B">
              <w:rPr>
                <w:rFonts w:eastAsia="Times New Roman" w:cs="Arial"/>
                <w:sz w:val="20"/>
                <w:szCs w:val="20"/>
                <w:lang w:eastAsia="lv-LV"/>
              </w:rPr>
              <w:t>"</w:t>
            </w:r>
            <w:proofErr w:type="spellStart"/>
            <w:r w:rsidRPr="0052789B">
              <w:rPr>
                <w:rFonts w:eastAsia="Times New Roman" w:cs="Arial"/>
                <w:sz w:val="20"/>
                <w:szCs w:val="20"/>
                <w:lang w:eastAsia="lv-LV"/>
              </w:rPr>
              <w:t>target</w:t>
            </w:r>
            <w:proofErr w:type="spellEnd"/>
            <w:r w:rsidRPr="0052789B">
              <w:rPr>
                <w:rFonts w:eastAsia="Times New Roman" w:cs="Arial"/>
                <w:sz w:val="20"/>
                <w:szCs w:val="20"/>
                <w:lang w:eastAsia="lv-LV"/>
              </w:rPr>
              <w:t>": {"</w:t>
            </w:r>
            <w:proofErr w:type="spellStart"/>
            <w:r w:rsidRPr="0052789B">
              <w:rPr>
                <w:rFonts w:eastAsia="Times New Roman" w:cs="Arial"/>
                <w:sz w:val="20"/>
                <w:szCs w:val="20"/>
                <w:lang w:eastAsia="lv-LV"/>
              </w:rPr>
              <w:t>personId</w:t>
            </w:r>
            <w:r w:rsidR="21049FE7" w:rsidRPr="0052789B">
              <w:rPr>
                <w:rFonts w:eastAsia="Arial" w:cs="Arial"/>
                <w:sz w:val="20"/>
                <w:szCs w:val="20"/>
              </w:rPr>
              <w:t>Number</w:t>
            </w:r>
            <w:proofErr w:type="spellEnd"/>
            <w:r w:rsidR="21049FE7" w:rsidRPr="0052789B">
              <w:rPr>
                <w:rFonts w:eastAsia="Arial" w:cs="Arial"/>
                <w:sz w:val="20"/>
                <w:szCs w:val="20"/>
              </w:rPr>
              <w:t xml:space="preserve"> </w:t>
            </w:r>
            <w:r w:rsidRPr="0052789B">
              <w:rPr>
                <w:rFonts w:eastAsia="Times New Roman" w:cs="Arial"/>
                <w:sz w:val="20"/>
                <w:szCs w:val="20"/>
                <w:lang w:eastAsia="lv-LV"/>
              </w:rPr>
              <w:t>":"10d7a275-d424-4c34-8b1e-07983ff1e748"}</w:t>
            </w:r>
          </w:p>
        </w:tc>
      </w:tr>
      <w:tr w:rsidR="00BA53C6" w:rsidRPr="0052789B" w14:paraId="04432F9E" w14:textId="77777777" w:rsidTr="46A3F455">
        <w:tc>
          <w:tcPr>
            <w:tcW w:w="857" w:type="dxa"/>
          </w:tcPr>
          <w:p w14:paraId="17BF9DFD"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Date</w:t>
            </w:r>
            <w:proofErr w:type="spellEnd"/>
          </w:p>
        </w:tc>
        <w:tc>
          <w:tcPr>
            <w:tcW w:w="1724" w:type="dxa"/>
          </w:tcPr>
          <w:p w14:paraId="2D1CAB7C"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applicableFrom</w:t>
            </w:r>
            <w:proofErr w:type="spellEnd"/>
          </w:p>
        </w:tc>
        <w:tc>
          <w:tcPr>
            <w:tcW w:w="1134" w:type="dxa"/>
          </w:tcPr>
          <w:p w14:paraId="3FEB6CD8" w14:textId="77777777" w:rsidR="002A3306" w:rsidRPr="0052789B" w:rsidRDefault="002A3306" w:rsidP="002A3306">
            <w:pPr>
              <w:spacing w:line="240" w:lineRule="auto"/>
              <w:rPr>
                <w:rFonts w:cs="Arial"/>
                <w:sz w:val="20"/>
                <w:szCs w:val="20"/>
              </w:rPr>
            </w:pPr>
            <w:r w:rsidRPr="0052789B">
              <w:rPr>
                <w:rFonts w:cs="Arial"/>
                <w:sz w:val="20"/>
                <w:szCs w:val="20"/>
              </w:rPr>
              <w:t>Jā</w:t>
            </w:r>
          </w:p>
        </w:tc>
        <w:tc>
          <w:tcPr>
            <w:tcW w:w="1842" w:type="dxa"/>
          </w:tcPr>
          <w:p w14:paraId="0F5497FE" w14:textId="77777777" w:rsidR="002A3306" w:rsidRPr="0052789B" w:rsidRDefault="002A3306" w:rsidP="002A3306">
            <w:pPr>
              <w:spacing w:line="240" w:lineRule="auto"/>
              <w:rPr>
                <w:rFonts w:cs="Arial"/>
                <w:sz w:val="20"/>
                <w:szCs w:val="20"/>
              </w:rPr>
            </w:pPr>
            <w:r w:rsidRPr="0052789B">
              <w:rPr>
                <w:rFonts w:cs="Arial"/>
                <w:sz w:val="20"/>
                <w:szCs w:val="20"/>
              </w:rPr>
              <w:t>Atvieglojuma piemērošanas nosacījuma darbības sākuma datums</w:t>
            </w:r>
          </w:p>
          <w:p w14:paraId="45BB682B" w14:textId="3B57AE09" w:rsidR="00604505" w:rsidRPr="0052789B" w:rsidRDefault="00604505" w:rsidP="002A3306">
            <w:pPr>
              <w:spacing w:line="240" w:lineRule="auto"/>
              <w:rPr>
                <w:rFonts w:cs="Arial"/>
                <w:sz w:val="20"/>
                <w:szCs w:val="20"/>
              </w:rPr>
            </w:pPr>
            <w:r w:rsidRPr="0052789B">
              <w:rPr>
                <w:rFonts w:cs="Arial"/>
                <w:sz w:val="20"/>
              </w:rPr>
              <w:t>(formātā YYYY-MM-DD)</w:t>
            </w:r>
          </w:p>
        </w:tc>
        <w:tc>
          <w:tcPr>
            <w:tcW w:w="3544" w:type="dxa"/>
          </w:tcPr>
          <w:p w14:paraId="41982152" w14:textId="77777777" w:rsidR="002A3306" w:rsidRPr="0052789B" w:rsidRDefault="002A3306" w:rsidP="002A3306">
            <w:pPr>
              <w:spacing w:line="240" w:lineRule="auto"/>
              <w:rPr>
                <w:rFonts w:cs="Arial"/>
                <w:sz w:val="20"/>
                <w:szCs w:val="20"/>
              </w:rPr>
            </w:pPr>
            <w:r w:rsidRPr="0052789B">
              <w:rPr>
                <w:rFonts w:cs="Arial"/>
                <w:sz w:val="20"/>
                <w:szCs w:val="20"/>
              </w:rPr>
              <w:t>2020-09-09</w:t>
            </w:r>
          </w:p>
        </w:tc>
      </w:tr>
      <w:tr w:rsidR="00BA53C6" w:rsidRPr="0052789B" w14:paraId="08BF26DD" w14:textId="77777777" w:rsidTr="46A3F455">
        <w:tc>
          <w:tcPr>
            <w:tcW w:w="857" w:type="dxa"/>
          </w:tcPr>
          <w:p w14:paraId="2086784C"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Date</w:t>
            </w:r>
            <w:proofErr w:type="spellEnd"/>
          </w:p>
        </w:tc>
        <w:tc>
          <w:tcPr>
            <w:tcW w:w="1724" w:type="dxa"/>
          </w:tcPr>
          <w:p w14:paraId="61C1C26A"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applicableTill</w:t>
            </w:r>
            <w:proofErr w:type="spellEnd"/>
          </w:p>
        </w:tc>
        <w:tc>
          <w:tcPr>
            <w:tcW w:w="1134" w:type="dxa"/>
          </w:tcPr>
          <w:p w14:paraId="614C4F4C" w14:textId="77777777" w:rsidR="002A3306" w:rsidRPr="0052789B" w:rsidRDefault="002A3306" w:rsidP="002A3306">
            <w:pPr>
              <w:spacing w:line="240" w:lineRule="auto"/>
              <w:rPr>
                <w:rFonts w:cs="Arial"/>
                <w:sz w:val="20"/>
                <w:szCs w:val="20"/>
              </w:rPr>
            </w:pPr>
            <w:r w:rsidRPr="0052789B">
              <w:rPr>
                <w:rFonts w:cs="Arial"/>
                <w:sz w:val="20"/>
                <w:szCs w:val="20"/>
              </w:rPr>
              <w:t>Nē</w:t>
            </w:r>
          </w:p>
        </w:tc>
        <w:tc>
          <w:tcPr>
            <w:tcW w:w="1842" w:type="dxa"/>
          </w:tcPr>
          <w:p w14:paraId="2F305352" w14:textId="77777777" w:rsidR="002A3306" w:rsidRPr="0052789B" w:rsidRDefault="002A3306" w:rsidP="002A3306">
            <w:pPr>
              <w:spacing w:line="240" w:lineRule="auto"/>
              <w:rPr>
                <w:rFonts w:cs="Arial"/>
                <w:sz w:val="20"/>
                <w:szCs w:val="20"/>
              </w:rPr>
            </w:pPr>
            <w:r w:rsidRPr="0052789B">
              <w:rPr>
                <w:rFonts w:cs="Arial"/>
                <w:sz w:val="20"/>
                <w:szCs w:val="20"/>
              </w:rPr>
              <w:t>Atvieglojuma piemērošanas nosacījuma darbības beigu datums</w:t>
            </w:r>
          </w:p>
          <w:p w14:paraId="478AFAF0" w14:textId="6BF93EB6" w:rsidR="00604505" w:rsidRPr="0052789B" w:rsidRDefault="00604505" w:rsidP="002A3306">
            <w:pPr>
              <w:spacing w:line="240" w:lineRule="auto"/>
              <w:rPr>
                <w:rFonts w:cs="Arial"/>
                <w:sz w:val="20"/>
                <w:szCs w:val="20"/>
              </w:rPr>
            </w:pPr>
            <w:r w:rsidRPr="0052789B">
              <w:rPr>
                <w:rFonts w:cs="Arial"/>
                <w:sz w:val="20"/>
              </w:rPr>
              <w:t>(formātā YYYY-MM-DD)</w:t>
            </w:r>
          </w:p>
        </w:tc>
        <w:tc>
          <w:tcPr>
            <w:tcW w:w="3544" w:type="dxa"/>
          </w:tcPr>
          <w:p w14:paraId="39C9AB58" w14:textId="77777777" w:rsidR="002A3306" w:rsidRPr="0052789B" w:rsidRDefault="002A3306" w:rsidP="002A3306">
            <w:pPr>
              <w:spacing w:line="240" w:lineRule="auto"/>
              <w:rPr>
                <w:rFonts w:cs="Arial"/>
                <w:sz w:val="20"/>
                <w:szCs w:val="20"/>
              </w:rPr>
            </w:pPr>
            <w:r w:rsidRPr="0052789B">
              <w:rPr>
                <w:rFonts w:cs="Arial"/>
                <w:sz w:val="20"/>
                <w:szCs w:val="20"/>
              </w:rPr>
              <w:t>2021-09-08</w:t>
            </w:r>
          </w:p>
        </w:tc>
      </w:tr>
      <w:tr w:rsidR="00BA53C6" w:rsidRPr="0052789B" w14:paraId="7F15B071" w14:textId="77777777" w:rsidTr="46A3F455">
        <w:tc>
          <w:tcPr>
            <w:tcW w:w="857" w:type="dxa"/>
          </w:tcPr>
          <w:p w14:paraId="2842A23C"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boolean</w:t>
            </w:r>
            <w:proofErr w:type="spellEnd"/>
          </w:p>
        </w:tc>
        <w:tc>
          <w:tcPr>
            <w:tcW w:w="1724" w:type="dxa"/>
          </w:tcPr>
          <w:p w14:paraId="1F56A93F"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delete</w:t>
            </w:r>
            <w:proofErr w:type="spellEnd"/>
          </w:p>
        </w:tc>
        <w:tc>
          <w:tcPr>
            <w:tcW w:w="1134" w:type="dxa"/>
          </w:tcPr>
          <w:p w14:paraId="5AA79A5F" w14:textId="77777777" w:rsidR="002A3306" w:rsidRPr="0052789B" w:rsidRDefault="002A3306" w:rsidP="002A3306">
            <w:pPr>
              <w:spacing w:line="240" w:lineRule="auto"/>
              <w:rPr>
                <w:rFonts w:cs="Arial"/>
                <w:sz w:val="20"/>
                <w:szCs w:val="20"/>
              </w:rPr>
            </w:pPr>
            <w:r w:rsidRPr="0052789B">
              <w:rPr>
                <w:rFonts w:cs="Arial"/>
                <w:sz w:val="20"/>
                <w:szCs w:val="20"/>
              </w:rPr>
              <w:t>nē</w:t>
            </w:r>
          </w:p>
        </w:tc>
        <w:tc>
          <w:tcPr>
            <w:tcW w:w="1842" w:type="dxa"/>
          </w:tcPr>
          <w:p w14:paraId="6ADA0919" w14:textId="77777777" w:rsidR="002A3306" w:rsidRPr="0052789B" w:rsidRDefault="002A3306" w:rsidP="002A3306">
            <w:pPr>
              <w:spacing w:line="240" w:lineRule="auto"/>
              <w:rPr>
                <w:rFonts w:cs="Arial"/>
                <w:sz w:val="20"/>
                <w:szCs w:val="20"/>
              </w:rPr>
            </w:pPr>
            <w:r w:rsidRPr="0052789B">
              <w:rPr>
                <w:rFonts w:cs="Arial"/>
                <w:sz w:val="20"/>
                <w:szCs w:val="20"/>
              </w:rPr>
              <w:t>Parametrs, kas apzīmē, ka piemērojamība dzēsta.</w:t>
            </w:r>
          </w:p>
        </w:tc>
        <w:tc>
          <w:tcPr>
            <w:tcW w:w="3544" w:type="dxa"/>
          </w:tcPr>
          <w:p w14:paraId="499BF513"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True</w:t>
            </w:r>
            <w:proofErr w:type="spellEnd"/>
            <w:r w:rsidRPr="0052789B">
              <w:rPr>
                <w:rFonts w:cs="Arial"/>
                <w:sz w:val="20"/>
                <w:szCs w:val="20"/>
              </w:rPr>
              <w:t>/</w:t>
            </w:r>
            <w:proofErr w:type="spellStart"/>
            <w:r w:rsidRPr="0052789B">
              <w:rPr>
                <w:rFonts w:cs="Arial"/>
                <w:sz w:val="20"/>
                <w:szCs w:val="20"/>
              </w:rPr>
              <w:t>False</w:t>
            </w:r>
            <w:proofErr w:type="spellEnd"/>
          </w:p>
        </w:tc>
      </w:tr>
      <w:tr w:rsidR="00BA53C6" w:rsidRPr="0052789B" w14:paraId="6BD6D530" w14:textId="77777777" w:rsidTr="46A3F455">
        <w:tc>
          <w:tcPr>
            <w:tcW w:w="857" w:type="dxa"/>
          </w:tcPr>
          <w:p w14:paraId="7E1ED762"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string</w:t>
            </w:r>
            <w:proofErr w:type="spellEnd"/>
          </w:p>
        </w:tc>
        <w:tc>
          <w:tcPr>
            <w:tcW w:w="1724" w:type="dxa"/>
          </w:tcPr>
          <w:p w14:paraId="0039C005"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Description</w:t>
            </w:r>
            <w:proofErr w:type="spellEnd"/>
          </w:p>
        </w:tc>
        <w:tc>
          <w:tcPr>
            <w:tcW w:w="1134" w:type="dxa"/>
          </w:tcPr>
          <w:p w14:paraId="42882535" w14:textId="77777777" w:rsidR="002A3306" w:rsidRPr="0052789B" w:rsidRDefault="002A3306" w:rsidP="002A3306">
            <w:pPr>
              <w:spacing w:line="240" w:lineRule="auto"/>
              <w:rPr>
                <w:rFonts w:cs="Arial"/>
                <w:sz w:val="20"/>
                <w:szCs w:val="20"/>
              </w:rPr>
            </w:pPr>
            <w:r w:rsidRPr="0052789B">
              <w:rPr>
                <w:rFonts w:cs="Arial"/>
                <w:sz w:val="20"/>
                <w:szCs w:val="20"/>
              </w:rPr>
              <w:t>Jā</w:t>
            </w:r>
          </w:p>
        </w:tc>
        <w:tc>
          <w:tcPr>
            <w:tcW w:w="1842" w:type="dxa"/>
          </w:tcPr>
          <w:p w14:paraId="17C423BF" w14:textId="0B015074" w:rsidR="008A13EC" w:rsidRPr="0052789B" w:rsidRDefault="008A13EC" w:rsidP="008A13EC">
            <w:pPr>
              <w:spacing w:before="0" w:after="0" w:line="240" w:lineRule="auto"/>
              <w:rPr>
                <w:rFonts w:cs="Arial"/>
                <w:sz w:val="20"/>
                <w:szCs w:val="20"/>
              </w:rPr>
            </w:pPr>
            <w:r w:rsidRPr="0052789B">
              <w:rPr>
                <w:rFonts w:cs="Arial"/>
                <w:sz w:val="20"/>
                <w:szCs w:val="20"/>
              </w:rPr>
              <w:t>Atvieglojumu norādījuma nosaukums</w:t>
            </w:r>
          </w:p>
          <w:p w14:paraId="7C082E3B" w14:textId="7F4E8BCA" w:rsidR="008A13EC" w:rsidRPr="0052789B" w:rsidRDefault="008A13EC" w:rsidP="008A13EC">
            <w:pPr>
              <w:spacing w:line="240" w:lineRule="auto"/>
              <w:rPr>
                <w:rFonts w:cs="Arial"/>
                <w:sz w:val="20"/>
                <w:szCs w:val="20"/>
              </w:rPr>
            </w:pPr>
            <w:r w:rsidRPr="0052789B">
              <w:rPr>
                <w:rFonts w:cs="Arial"/>
                <w:sz w:val="20"/>
              </w:rPr>
              <w:t>(maksimālais garums: 256 rakstzīmes)</w:t>
            </w:r>
          </w:p>
        </w:tc>
        <w:tc>
          <w:tcPr>
            <w:tcW w:w="3544" w:type="dxa"/>
          </w:tcPr>
          <w:p w14:paraId="60E27CB3" w14:textId="77777777" w:rsidR="002A3306" w:rsidRPr="0052789B" w:rsidRDefault="002A3306" w:rsidP="002A3306">
            <w:pPr>
              <w:spacing w:line="240" w:lineRule="auto"/>
              <w:rPr>
                <w:rFonts w:cs="Arial"/>
                <w:sz w:val="20"/>
                <w:szCs w:val="20"/>
              </w:rPr>
            </w:pPr>
            <w:r w:rsidRPr="0052789B">
              <w:rPr>
                <w:rFonts w:cs="Arial"/>
                <w:sz w:val="20"/>
                <w:szCs w:val="20"/>
              </w:rPr>
              <w:t>Piemērots viesiem</w:t>
            </w:r>
          </w:p>
        </w:tc>
      </w:tr>
      <w:tr w:rsidR="00BA53C6" w:rsidRPr="0052789B" w14:paraId="59F9304F" w14:textId="77777777" w:rsidTr="46A3F455">
        <w:tc>
          <w:tcPr>
            <w:tcW w:w="857" w:type="dxa"/>
          </w:tcPr>
          <w:p w14:paraId="2BBD7D70" w14:textId="77777777" w:rsidR="002A3306" w:rsidRPr="0052789B" w:rsidRDefault="002A3306" w:rsidP="002A3306">
            <w:pPr>
              <w:spacing w:line="240" w:lineRule="auto"/>
              <w:rPr>
                <w:rFonts w:cs="Arial"/>
                <w:sz w:val="20"/>
                <w:szCs w:val="20"/>
              </w:rPr>
            </w:pPr>
            <w:proofErr w:type="spellStart"/>
            <w:r w:rsidRPr="0052789B">
              <w:rPr>
                <w:rFonts w:cs="Arial"/>
                <w:sz w:val="20"/>
                <w:szCs w:val="20"/>
              </w:rPr>
              <w:lastRenderedPageBreak/>
              <w:t>boolean</w:t>
            </w:r>
            <w:proofErr w:type="spellEnd"/>
          </w:p>
        </w:tc>
        <w:tc>
          <w:tcPr>
            <w:tcW w:w="1724" w:type="dxa"/>
          </w:tcPr>
          <w:p w14:paraId="1F81F3DA"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onlyManualGroups</w:t>
            </w:r>
            <w:proofErr w:type="spellEnd"/>
          </w:p>
        </w:tc>
        <w:tc>
          <w:tcPr>
            <w:tcW w:w="1134" w:type="dxa"/>
          </w:tcPr>
          <w:p w14:paraId="5774B495" w14:textId="77777777" w:rsidR="002A3306" w:rsidRPr="0052789B" w:rsidRDefault="002A3306" w:rsidP="002A3306">
            <w:pPr>
              <w:spacing w:line="240" w:lineRule="auto"/>
              <w:rPr>
                <w:rFonts w:cs="Arial"/>
                <w:sz w:val="20"/>
                <w:szCs w:val="20"/>
              </w:rPr>
            </w:pPr>
            <w:r w:rsidRPr="0052789B">
              <w:rPr>
                <w:rFonts w:cs="Arial"/>
                <w:sz w:val="20"/>
                <w:szCs w:val="20"/>
              </w:rPr>
              <w:t>Jā</w:t>
            </w:r>
          </w:p>
        </w:tc>
        <w:tc>
          <w:tcPr>
            <w:tcW w:w="1842" w:type="dxa"/>
          </w:tcPr>
          <w:p w14:paraId="33408F6C" w14:textId="77777777" w:rsidR="002A3306" w:rsidRPr="0052789B" w:rsidRDefault="002A3306" w:rsidP="002A3306">
            <w:pPr>
              <w:spacing w:line="240" w:lineRule="auto"/>
              <w:rPr>
                <w:rFonts w:cs="Arial"/>
                <w:sz w:val="20"/>
                <w:szCs w:val="20"/>
              </w:rPr>
            </w:pPr>
            <w:r w:rsidRPr="0052789B">
              <w:rPr>
                <w:rFonts w:cs="Arial"/>
                <w:sz w:val="20"/>
                <w:szCs w:val="20"/>
              </w:rPr>
              <w:t>Vai norādījums izveidots izmantojot tikai manuālās AS grupas.</w:t>
            </w:r>
          </w:p>
        </w:tc>
        <w:tc>
          <w:tcPr>
            <w:tcW w:w="3544" w:type="dxa"/>
          </w:tcPr>
          <w:p w14:paraId="4ECAED29" w14:textId="76F4DC08" w:rsidR="002A3306" w:rsidRPr="0052789B" w:rsidRDefault="002A3306" w:rsidP="002A3306">
            <w:pPr>
              <w:spacing w:line="240" w:lineRule="auto"/>
              <w:rPr>
                <w:rFonts w:cs="Arial"/>
                <w:sz w:val="20"/>
                <w:szCs w:val="20"/>
              </w:rPr>
            </w:pPr>
            <w:proofErr w:type="spellStart"/>
            <w:r w:rsidRPr="0052789B">
              <w:rPr>
                <w:rFonts w:cs="Arial"/>
                <w:sz w:val="20"/>
                <w:szCs w:val="20"/>
              </w:rPr>
              <w:t>True</w:t>
            </w:r>
            <w:proofErr w:type="spellEnd"/>
            <w:r w:rsidRPr="0052789B">
              <w:rPr>
                <w:rFonts w:cs="Arial"/>
                <w:sz w:val="20"/>
                <w:szCs w:val="20"/>
              </w:rPr>
              <w:t>/</w:t>
            </w:r>
            <w:proofErr w:type="spellStart"/>
            <w:r w:rsidRPr="0052789B">
              <w:rPr>
                <w:rFonts w:cs="Arial"/>
                <w:sz w:val="20"/>
                <w:szCs w:val="20"/>
              </w:rPr>
              <w:t>False</w:t>
            </w:r>
            <w:proofErr w:type="spellEnd"/>
          </w:p>
        </w:tc>
      </w:tr>
      <w:tr w:rsidR="002A3306" w:rsidRPr="0052789B" w14:paraId="2FB14C45" w14:textId="77777777" w:rsidTr="46A3F455">
        <w:tc>
          <w:tcPr>
            <w:tcW w:w="857" w:type="dxa"/>
          </w:tcPr>
          <w:p w14:paraId="47BF2E8D"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string</w:t>
            </w:r>
            <w:proofErr w:type="spellEnd"/>
          </w:p>
        </w:tc>
        <w:tc>
          <w:tcPr>
            <w:tcW w:w="1724" w:type="dxa"/>
          </w:tcPr>
          <w:p w14:paraId="0C69A7A0"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targetDisplayType</w:t>
            </w:r>
            <w:proofErr w:type="spellEnd"/>
          </w:p>
        </w:tc>
        <w:tc>
          <w:tcPr>
            <w:tcW w:w="1134" w:type="dxa"/>
          </w:tcPr>
          <w:p w14:paraId="4C5054C7" w14:textId="77777777" w:rsidR="002A3306" w:rsidRPr="0052789B" w:rsidRDefault="002A3306" w:rsidP="002A3306">
            <w:pPr>
              <w:spacing w:line="240" w:lineRule="auto"/>
              <w:rPr>
                <w:rFonts w:cs="Arial"/>
                <w:sz w:val="20"/>
                <w:szCs w:val="20"/>
              </w:rPr>
            </w:pPr>
            <w:r w:rsidRPr="0052789B">
              <w:rPr>
                <w:rFonts w:cs="Arial"/>
                <w:sz w:val="20"/>
                <w:szCs w:val="20"/>
              </w:rPr>
              <w:t>Jā</w:t>
            </w:r>
          </w:p>
        </w:tc>
        <w:tc>
          <w:tcPr>
            <w:tcW w:w="1842" w:type="dxa"/>
          </w:tcPr>
          <w:p w14:paraId="40D14437" w14:textId="77777777" w:rsidR="002A3306" w:rsidRPr="0052789B" w:rsidRDefault="002A3306" w:rsidP="002A3306">
            <w:pPr>
              <w:spacing w:line="240" w:lineRule="auto"/>
              <w:rPr>
                <w:rFonts w:cs="Arial"/>
                <w:sz w:val="20"/>
                <w:szCs w:val="20"/>
              </w:rPr>
            </w:pPr>
            <w:r w:rsidRPr="0052789B">
              <w:rPr>
                <w:rFonts w:cs="Arial"/>
                <w:sz w:val="20"/>
                <w:szCs w:val="20"/>
              </w:rPr>
              <w:t>Portāla attēlošanas noklusējuma skats. JSON vai vizuāli.</w:t>
            </w:r>
          </w:p>
        </w:tc>
        <w:tc>
          <w:tcPr>
            <w:tcW w:w="3544" w:type="dxa"/>
          </w:tcPr>
          <w:p w14:paraId="6A35F306" w14:textId="3B79B901" w:rsidR="002A3306" w:rsidRPr="0052789B" w:rsidRDefault="002A3306" w:rsidP="002A3306">
            <w:pPr>
              <w:spacing w:line="240" w:lineRule="auto"/>
              <w:rPr>
                <w:rFonts w:cs="Arial"/>
                <w:sz w:val="20"/>
                <w:szCs w:val="20"/>
              </w:rPr>
            </w:pPr>
            <w:proofErr w:type="spellStart"/>
            <w:r w:rsidRPr="0052789B">
              <w:rPr>
                <w:rFonts w:cs="Arial"/>
                <w:sz w:val="20"/>
                <w:szCs w:val="20"/>
              </w:rPr>
              <w:t>Builder</w:t>
            </w:r>
            <w:proofErr w:type="spellEnd"/>
            <w:r w:rsidRPr="0052789B">
              <w:rPr>
                <w:rFonts w:cs="Arial"/>
                <w:sz w:val="20"/>
                <w:szCs w:val="20"/>
              </w:rPr>
              <w:t xml:space="preserve"> – attēlot vizuāli</w:t>
            </w:r>
          </w:p>
          <w:p w14:paraId="146325A4" w14:textId="77777777" w:rsidR="002A3306" w:rsidRPr="0052789B" w:rsidRDefault="002A3306" w:rsidP="002A3306">
            <w:pPr>
              <w:spacing w:line="240" w:lineRule="auto"/>
              <w:rPr>
                <w:rFonts w:cs="Arial"/>
                <w:sz w:val="20"/>
                <w:szCs w:val="20"/>
              </w:rPr>
            </w:pPr>
            <w:proofErr w:type="spellStart"/>
            <w:r w:rsidRPr="0052789B">
              <w:rPr>
                <w:rFonts w:cs="Arial"/>
                <w:sz w:val="20"/>
                <w:szCs w:val="20"/>
              </w:rPr>
              <w:t>Json</w:t>
            </w:r>
            <w:proofErr w:type="spellEnd"/>
            <w:r w:rsidRPr="0052789B">
              <w:rPr>
                <w:rFonts w:cs="Arial"/>
                <w:sz w:val="20"/>
                <w:szCs w:val="20"/>
              </w:rPr>
              <w:t xml:space="preserve"> – attēlot </w:t>
            </w:r>
            <w:proofErr w:type="spellStart"/>
            <w:r w:rsidRPr="0052789B">
              <w:rPr>
                <w:rFonts w:cs="Arial"/>
                <w:sz w:val="20"/>
                <w:szCs w:val="20"/>
              </w:rPr>
              <w:t>json</w:t>
            </w:r>
            <w:proofErr w:type="spellEnd"/>
            <w:r w:rsidRPr="0052789B">
              <w:rPr>
                <w:rFonts w:cs="Arial"/>
                <w:sz w:val="20"/>
                <w:szCs w:val="20"/>
              </w:rPr>
              <w:t xml:space="preserve"> struktūrā.</w:t>
            </w:r>
          </w:p>
          <w:p w14:paraId="3732B75D" w14:textId="551C015D" w:rsidR="002A3306" w:rsidRPr="0052789B" w:rsidRDefault="002A3306" w:rsidP="002A3306">
            <w:pPr>
              <w:spacing w:line="240" w:lineRule="auto"/>
              <w:rPr>
                <w:rFonts w:cs="Arial"/>
                <w:sz w:val="20"/>
                <w:szCs w:val="20"/>
              </w:rPr>
            </w:pPr>
            <w:r w:rsidRPr="0052789B">
              <w:rPr>
                <w:rFonts w:cs="Arial"/>
                <w:sz w:val="20"/>
                <w:szCs w:val="20"/>
              </w:rPr>
              <w:t>Ieteicams norādīt “</w:t>
            </w:r>
            <w:proofErr w:type="spellStart"/>
            <w:r w:rsidRPr="0052789B">
              <w:rPr>
                <w:rFonts w:cs="Arial"/>
                <w:sz w:val="20"/>
                <w:szCs w:val="20"/>
              </w:rPr>
              <w:t>json</w:t>
            </w:r>
            <w:proofErr w:type="spellEnd"/>
            <w:r w:rsidRPr="0052789B">
              <w:rPr>
                <w:rFonts w:cs="Arial"/>
                <w:sz w:val="20"/>
                <w:szCs w:val="20"/>
              </w:rPr>
              <w:t xml:space="preserve">”, lai sarežģītāku nosacījumu gadījumā, portāls spētu to attēlot uzreiz atverot </w:t>
            </w:r>
            <w:proofErr w:type="spellStart"/>
            <w:r w:rsidRPr="0052789B">
              <w:rPr>
                <w:rFonts w:cs="Arial"/>
                <w:sz w:val="20"/>
                <w:szCs w:val="20"/>
              </w:rPr>
              <w:t>Json</w:t>
            </w:r>
            <w:proofErr w:type="spellEnd"/>
            <w:r w:rsidRPr="0052789B">
              <w:rPr>
                <w:rFonts w:cs="Arial"/>
                <w:sz w:val="20"/>
                <w:szCs w:val="20"/>
              </w:rPr>
              <w:t xml:space="preserve"> skatā.</w:t>
            </w:r>
          </w:p>
        </w:tc>
      </w:tr>
    </w:tbl>
    <w:p w14:paraId="088DCA3E" w14:textId="77777777" w:rsidR="002A3306" w:rsidRPr="0052789B" w:rsidRDefault="002A3306" w:rsidP="008D2DB7">
      <w:pPr>
        <w:spacing w:before="0" w:after="0" w:line="240" w:lineRule="auto"/>
        <w:rPr>
          <w:rFonts w:cs="Arial"/>
        </w:rPr>
      </w:pPr>
    </w:p>
    <w:p w14:paraId="4EF959FE" w14:textId="77777777" w:rsidR="00684EB1" w:rsidRPr="0052789B" w:rsidRDefault="00684EB1" w:rsidP="008D2DB7">
      <w:pPr>
        <w:spacing w:before="0" w:after="0" w:line="240" w:lineRule="auto"/>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4EFE4841" w14:textId="77777777" w:rsidR="00684EB1" w:rsidRPr="0052789B" w:rsidRDefault="00684EB1" w:rsidP="008D2DB7">
      <w:pPr>
        <w:spacing w:before="0" w:after="0" w:line="240" w:lineRule="auto"/>
        <w:ind w:right="-766"/>
        <w:rPr>
          <w:rFonts w:cs="Arial"/>
          <w:i/>
        </w:rPr>
      </w:pPr>
    </w:p>
    <w:p w14:paraId="0C26BD6F" w14:textId="77777777" w:rsidR="00684EB1" w:rsidRPr="0052789B" w:rsidRDefault="00684EB1" w:rsidP="008D2DB7">
      <w:pPr>
        <w:spacing w:before="0" w:after="0" w:line="240" w:lineRule="auto"/>
        <w:ind w:right="-1"/>
        <w:rPr>
          <w:rFonts w:cs="Arial"/>
        </w:rPr>
      </w:pPr>
      <w:r w:rsidRPr="0052789B">
        <w:rPr>
          <w:rFonts w:cs="Arial"/>
        </w:rPr>
        <w:t>Piemēra paskaidrojums: Lai piesaistītu konkrētu atvieglojumu kādai personu, ir jānorāda atvieglojuma parametra unikālais identifikācijas numurs, personas identifikators (piem., konkrētas personas kods), atvieglojuma stāšanās spēkā datums un ir iespējams norādīt arī atvieglojumu piemērošanas beigu datumu.</w:t>
      </w:r>
    </w:p>
    <w:p w14:paraId="453DFA4E" w14:textId="77777777" w:rsidR="00684EB1" w:rsidRPr="0052789B" w:rsidRDefault="00684EB1" w:rsidP="008D2DB7">
      <w:pPr>
        <w:spacing w:before="0" w:after="0" w:line="240" w:lineRule="auto"/>
        <w:ind w:right="-1"/>
        <w:rPr>
          <w:rFonts w:cs="Arial"/>
        </w:rPr>
      </w:pPr>
      <w:r w:rsidRPr="0052789B">
        <w:rPr>
          <w:rFonts w:cs="Arial"/>
        </w:rPr>
        <w:t>Target datu laukā JSON datu formātam ir ieviests 1MB liels viena ieraksta ierobežojums, lai tādejādi iesūtot liela apjoma failus netiktu pazemināta sistēmas veiktspēja. Target laukā JSON struktūras veidā ir iespējams norādīt Personu personas kodus, kurām vēlas piesaistīt konkrēto atvieglojumu.</w:t>
      </w:r>
    </w:p>
    <w:p w14:paraId="75B857E7" w14:textId="77777777" w:rsidR="00684EB1" w:rsidRPr="0052789B" w:rsidRDefault="00684EB1" w:rsidP="001163F2">
      <w:pPr>
        <w:spacing w:before="0" w:after="0" w:line="240" w:lineRule="auto"/>
        <w:rPr>
          <w:rFonts w:cs="Arial"/>
          <w:i/>
        </w:rPr>
      </w:pPr>
    </w:p>
    <w:p w14:paraId="3C112364"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Pieprasījuma struktūras piemērs: </w:t>
      </w:r>
    </w:p>
    <w:p w14:paraId="78879183"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rPr>
      </w:pPr>
    </w:p>
    <w:p w14:paraId="03E634CC"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w:t>
      </w:r>
    </w:p>
    <w:p w14:paraId="3184204C"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benefitApplicabilityList</w:t>
      </w:r>
      <w:proofErr w:type="spellEnd"/>
      <w:r w:rsidRPr="0052789B">
        <w:rPr>
          <w:rFonts w:cs="Arial"/>
          <w:i/>
          <w:iCs/>
          <w:sz w:val="18"/>
          <w:szCs w:val="18"/>
        </w:rPr>
        <w:t>": [</w:t>
      </w:r>
    </w:p>
    <w:p w14:paraId="34D7C134"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
    <w:p w14:paraId="541BA734"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id</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43EA6263"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benefitParametersId</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11CD4A68"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target</w:t>
      </w:r>
      <w:proofErr w:type="spellEnd"/>
      <w:r w:rsidRPr="0052789B">
        <w:rPr>
          <w:rFonts w:cs="Arial"/>
          <w:i/>
          <w:iCs/>
          <w:sz w:val="18"/>
          <w:szCs w:val="18"/>
        </w:rPr>
        <w:t>": {},</w:t>
      </w:r>
    </w:p>
    <w:p w14:paraId="0BAC347A"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applicableFrom</w:t>
      </w:r>
      <w:proofErr w:type="spellEnd"/>
      <w:r w:rsidRPr="0052789B">
        <w:rPr>
          <w:rFonts w:cs="Arial"/>
          <w:i/>
          <w:iCs/>
          <w:sz w:val="18"/>
          <w:szCs w:val="18"/>
        </w:rPr>
        <w:t>": "2021-02-21",</w:t>
      </w:r>
    </w:p>
    <w:p w14:paraId="6865E4BD"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applicableTill</w:t>
      </w:r>
      <w:proofErr w:type="spellEnd"/>
      <w:r w:rsidRPr="0052789B">
        <w:rPr>
          <w:rFonts w:cs="Arial"/>
          <w:i/>
          <w:iCs/>
          <w:sz w:val="18"/>
          <w:szCs w:val="18"/>
        </w:rPr>
        <w:t>": "2021-02-21",</w:t>
      </w:r>
    </w:p>
    <w:p w14:paraId="28051E3F"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delete</w:t>
      </w:r>
      <w:proofErr w:type="spellEnd"/>
      <w:r w:rsidRPr="0052789B">
        <w:rPr>
          <w:rFonts w:cs="Arial"/>
          <w:i/>
          <w:iCs/>
          <w:sz w:val="18"/>
          <w:szCs w:val="18"/>
        </w:rPr>
        <w:t xml:space="preserve">": </w:t>
      </w:r>
      <w:proofErr w:type="spellStart"/>
      <w:r w:rsidRPr="0052789B">
        <w:rPr>
          <w:rFonts w:cs="Arial"/>
          <w:i/>
          <w:iCs/>
          <w:sz w:val="18"/>
          <w:szCs w:val="18"/>
        </w:rPr>
        <w:t>true</w:t>
      </w:r>
      <w:proofErr w:type="spellEnd"/>
    </w:p>
    <w:p w14:paraId="67662CD4"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
    <w:p w14:paraId="55D2A7F7"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
    <w:p w14:paraId="0D829E9A" w14:textId="77777777" w:rsidR="00684EB1" w:rsidRPr="0052789B"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w:t>
      </w:r>
    </w:p>
    <w:p w14:paraId="670B34B0" w14:textId="2F3A08F6" w:rsidR="00684EB1" w:rsidRPr="0052789B" w:rsidRDefault="00684EB1" w:rsidP="008D2DB7">
      <w:pPr>
        <w:spacing w:before="0" w:after="0" w:line="240" w:lineRule="auto"/>
        <w:jc w:val="center"/>
      </w:pPr>
      <w:bookmarkStart w:id="1423" w:name="_Toc228258380"/>
      <w:r w:rsidRPr="0052789B">
        <w:t xml:space="preserve">Attēls </w:t>
      </w:r>
      <w:r w:rsidRPr="0052789B">
        <w:fldChar w:fldCharType="begin"/>
      </w:r>
      <w:r w:rsidRPr="0052789B">
        <w:instrText>SEQ Attēls \* ARABIC</w:instrText>
      </w:r>
      <w:r w:rsidRPr="0052789B">
        <w:fldChar w:fldCharType="separate"/>
      </w:r>
      <w:r w:rsidR="0052789B" w:rsidRPr="0052789B">
        <w:rPr>
          <w:noProof/>
        </w:rPr>
        <w:t>11</w:t>
      </w:r>
      <w:r w:rsidRPr="0052789B">
        <w:fldChar w:fldCharType="end"/>
      </w:r>
      <w:r w:rsidRPr="0052789B">
        <w:t xml:space="preserve">. </w:t>
      </w:r>
      <w:r w:rsidRPr="0052789B">
        <w:rPr>
          <w:i/>
        </w:rPr>
        <w:t xml:space="preserve">Post </w:t>
      </w:r>
      <w:proofErr w:type="spellStart"/>
      <w:r w:rsidRPr="0052789B">
        <w:rPr>
          <w:i/>
        </w:rPr>
        <w:t>BenefitApplicability</w:t>
      </w:r>
      <w:proofErr w:type="spellEnd"/>
      <w:r w:rsidRPr="0052789B">
        <w:rPr>
          <w:i/>
        </w:rPr>
        <w:t xml:space="preserve"> </w:t>
      </w:r>
      <w:r w:rsidRPr="0052789B">
        <w:rPr>
          <w:rFonts w:cs="Arial"/>
          <w:i/>
          <w:iCs/>
        </w:rPr>
        <w:t>metodes pieprasījuma struktūras piemērs</w:t>
      </w:r>
      <w:bookmarkEnd w:id="1423"/>
    </w:p>
    <w:p w14:paraId="33F12D5D" w14:textId="77777777" w:rsidR="00684EB1" w:rsidRPr="0052789B" w:rsidRDefault="00684EB1" w:rsidP="008D2DB7">
      <w:pPr>
        <w:spacing w:before="0" w:after="0" w:line="240" w:lineRule="auto"/>
        <w:ind w:right="-766"/>
        <w:rPr>
          <w:rFonts w:cs="Arial"/>
          <w:i/>
          <w:iCs/>
        </w:rPr>
      </w:pPr>
    </w:p>
    <w:tbl>
      <w:tblPr>
        <w:tblStyle w:val="TableGrid"/>
        <w:tblW w:w="0" w:type="auto"/>
        <w:tblLook w:val="04A0" w:firstRow="1" w:lastRow="0" w:firstColumn="1" w:lastColumn="0" w:noHBand="0" w:noVBand="1"/>
      </w:tblPr>
      <w:tblGrid>
        <w:gridCol w:w="9628"/>
      </w:tblGrid>
      <w:tr w:rsidR="00BA53C6" w:rsidRPr="0052789B" w14:paraId="462C72AA" w14:textId="77777777" w:rsidTr="00C67638">
        <w:tc>
          <w:tcPr>
            <w:tcW w:w="9628" w:type="dxa"/>
          </w:tcPr>
          <w:p w14:paraId="46661211" w14:textId="1868AA45" w:rsidR="00684EB1" w:rsidRPr="0052789B" w:rsidRDefault="00684EB1" w:rsidP="00D05E53">
            <w:pPr>
              <w:pStyle w:val="ListParagraph"/>
              <w:numPr>
                <w:ilvl w:val="0"/>
                <w:numId w:val="22"/>
              </w:numPr>
              <w:spacing w:before="0" w:after="0" w:line="240" w:lineRule="auto"/>
              <w:ind w:right="-766"/>
              <w:rPr>
                <w:rFonts w:cs="Arial"/>
                <w:i/>
                <w:iCs/>
                <w:sz w:val="20"/>
                <w:szCs w:val="20"/>
              </w:rPr>
            </w:pPr>
            <w:r w:rsidRPr="0052789B">
              <w:rPr>
                <w:rFonts w:cs="Arial"/>
                <w:i/>
                <w:iCs/>
                <w:sz w:val="20"/>
                <w:szCs w:val="20"/>
              </w:rPr>
              <w:t>Datu lauka “</w:t>
            </w:r>
            <w:proofErr w:type="spellStart"/>
            <w:r w:rsidRPr="0052789B">
              <w:rPr>
                <w:rFonts w:cs="Arial"/>
                <w:i/>
                <w:iCs/>
                <w:sz w:val="20"/>
                <w:szCs w:val="20"/>
              </w:rPr>
              <w:t>target</w:t>
            </w:r>
            <w:proofErr w:type="spellEnd"/>
            <w:r w:rsidRPr="0052789B">
              <w:rPr>
                <w:rFonts w:cs="Arial"/>
                <w:i/>
                <w:iCs/>
                <w:sz w:val="20"/>
                <w:szCs w:val="20"/>
              </w:rPr>
              <w:t>” JSON struktūras piemēr</w:t>
            </w:r>
            <w:r w:rsidR="00AE4C51" w:rsidRPr="0052789B">
              <w:rPr>
                <w:rFonts w:cs="Arial"/>
                <w:i/>
                <w:iCs/>
                <w:sz w:val="20"/>
                <w:szCs w:val="20"/>
              </w:rPr>
              <w:t>i</w:t>
            </w:r>
            <w:r w:rsidRPr="0052789B">
              <w:rPr>
                <w:rFonts w:cs="Arial"/>
                <w:i/>
                <w:iCs/>
                <w:sz w:val="20"/>
                <w:szCs w:val="20"/>
              </w:rPr>
              <w:t>:</w:t>
            </w:r>
          </w:p>
          <w:p w14:paraId="54CFE260" w14:textId="77777777" w:rsidR="00684EB1" w:rsidRPr="0052789B" w:rsidRDefault="00684EB1" w:rsidP="008D2DB7">
            <w:pPr>
              <w:spacing w:before="0" w:after="0" w:line="240" w:lineRule="auto"/>
              <w:ind w:right="-766"/>
              <w:rPr>
                <w:rFonts w:cs="Arial"/>
                <w:i/>
                <w:iCs/>
                <w:sz w:val="20"/>
                <w:szCs w:val="20"/>
              </w:rPr>
            </w:pPr>
          </w:p>
        </w:tc>
      </w:tr>
      <w:tr w:rsidR="00BA53C6" w:rsidRPr="0052789B" w14:paraId="52ACB7BC" w14:textId="77777777" w:rsidTr="00C67638">
        <w:tc>
          <w:tcPr>
            <w:tcW w:w="9628" w:type="dxa"/>
          </w:tcPr>
          <w:p w14:paraId="3237ABEA" w14:textId="25D8EB77" w:rsidR="00684EB1" w:rsidRPr="0052789B" w:rsidRDefault="00962124" w:rsidP="00962124">
            <w:pPr>
              <w:pStyle w:val="ListParagraph"/>
              <w:spacing w:before="0" w:after="0" w:line="240" w:lineRule="auto"/>
              <w:ind w:left="1080" w:right="-766"/>
              <w:rPr>
                <w:rFonts w:cs="Arial"/>
                <w:i/>
                <w:iCs/>
                <w:sz w:val="20"/>
                <w:szCs w:val="20"/>
              </w:rPr>
            </w:pPr>
            <w:r w:rsidRPr="0052789B">
              <w:rPr>
                <w:rFonts w:cs="Arial"/>
                <w:i/>
                <w:iCs/>
                <w:sz w:val="20"/>
                <w:szCs w:val="20"/>
              </w:rPr>
              <w:t>1.1</w:t>
            </w:r>
            <w:r w:rsidR="00684EB1" w:rsidRPr="0052789B">
              <w:rPr>
                <w:rFonts w:cs="Arial"/>
                <w:i/>
                <w:iCs/>
                <w:sz w:val="20"/>
                <w:szCs w:val="20"/>
              </w:rPr>
              <w:t xml:space="preserve">Norādot tikai unikālo </w:t>
            </w:r>
            <w:r w:rsidR="00AE4C51" w:rsidRPr="0052789B">
              <w:rPr>
                <w:rFonts w:cs="Arial"/>
                <w:i/>
                <w:iCs/>
                <w:sz w:val="20"/>
                <w:szCs w:val="20"/>
              </w:rPr>
              <w:t>identifika</w:t>
            </w:r>
            <w:r w:rsidR="00684EB1" w:rsidRPr="0052789B">
              <w:rPr>
                <w:rFonts w:cs="Arial"/>
                <w:i/>
                <w:iCs/>
                <w:sz w:val="20"/>
                <w:szCs w:val="20"/>
              </w:rPr>
              <w:t>toru AVIS sistēmā:</w:t>
            </w:r>
          </w:p>
          <w:p w14:paraId="1CCB06C7" w14:textId="77777777" w:rsidR="00684EB1" w:rsidRPr="0052789B" w:rsidRDefault="00684EB1" w:rsidP="008D2DB7">
            <w:pPr>
              <w:pStyle w:val="ListParagraph"/>
              <w:spacing w:before="0" w:after="0" w:line="240" w:lineRule="auto"/>
              <w:ind w:right="-766"/>
              <w:rPr>
                <w:rFonts w:cs="Arial"/>
                <w:i/>
                <w:iCs/>
                <w:sz w:val="20"/>
                <w:szCs w:val="20"/>
              </w:rPr>
            </w:pPr>
          </w:p>
          <w:p w14:paraId="33CFC0CF" w14:textId="77777777" w:rsidR="00684EB1" w:rsidRPr="0052789B" w:rsidRDefault="00684EB1" w:rsidP="008D2DB7">
            <w:pPr>
              <w:pStyle w:val="ListParagraph"/>
              <w:spacing w:before="0" w:after="0" w:line="240" w:lineRule="auto"/>
              <w:ind w:right="-766"/>
              <w:rPr>
                <w:rFonts w:cs="Arial"/>
                <w:i/>
                <w:iCs/>
                <w:sz w:val="20"/>
                <w:szCs w:val="20"/>
              </w:rPr>
            </w:pPr>
            <w:r w:rsidRPr="0052789B">
              <w:rPr>
                <w:rFonts w:cs="Arial"/>
                <w:i/>
                <w:iCs/>
                <w:sz w:val="20"/>
                <w:szCs w:val="20"/>
              </w:rPr>
              <w:t>{</w:t>
            </w:r>
          </w:p>
          <w:p w14:paraId="442487BC" w14:textId="77777777" w:rsidR="00684EB1" w:rsidRPr="0052789B" w:rsidRDefault="00684EB1" w:rsidP="008D2DB7">
            <w:pPr>
              <w:pStyle w:val="ListParagraph"/>
              <w:spacing w:before="0" w:after="0" w:line="240" w:lineRule="auto"/>
              <w:ind w:right="-766"/>
              <w:rPr>
                <w:rFonts w:cs="Arial"/>
                <w:i/>
                <w:iCs/>
                <w:sz w:val="20"/>
                <w:szCs w:val="20"/>
              </w:rPr>
            </w:pPr>
            <w:r w:rsidRPr="0052789B">
              <w:rPr>
                <w:rFonts w:cs="Arial"/>
                <w:i/>
                <w:iCs/>
                <w:sz w:val="20"/>
                <w:szCs w:val="20"/>
              </w:rPr>
              <w:t xml:space="preserve"> "</w:t>
            </w:r>
            <w:proofErr w:type="spellStart"/>
            <w:r w:rsidRPr="0052789B">
              <w:rPr>
                <w:rFonts w:cs="Arial"/>
                <w:i/>
                <w:iCs/>
                <w:sz w:val="20"/>
                <w:szCs w:val="20"/>
              </w:rPr>
              <w:t>target</w:t>
            </w:r>
            <w:proofErr w:type="spellEnd"/>
            <w:r w:rsidRPr="0052789B">
              <w:rPr>
                <w:rFonts w:cs="Arial"/>
                <w:i/>
                <w:iCs/>
                <w:sz w:val="20"/>
                <w:szCs w:val="20"/>
              </w:rPr>
              <w:t>": "GUID"</w:t>
            </w:r>
          </w:p>
          <w:p w14:paraId="48781C86" w14:textId="77777777" w:rsidR="00684EB1" w:rsidRPr="0052789B" w:rsidRDefault="00684EB1" w:rsidP="008D2DB7">
            <w:pPr>
              <w:pStyle w:val="ListParagraph"/>
              <w:spacing w:before="0" w:after="0" w:line="240" w:lineRule="auto"/>
              <w:ind w:right="-766"/>
              <w:rPr>
                <w:rFonts w:cs="Arial"/>
                <w:i/>
                <w:iCs/>
                <w:sz w:val="20"/>
                <w:szCs w:val="20"/>
              </w:rPr>
            </w:pPr>
            <w:r w:rsidRPr="0052789B">
              <w:rPr>
                <w:rFonts w:cs="Arial"/>
                <w:i/>
                <w:iCs/>
                <w:sz w:val="20"/>
                <w:szCs w:val="20"/>
              </w:rPr>
              <w:t>}</w:t>
            </w:r>
          </w:p>
          <w:p w14:paraId="42EB29BB" w14:textId="77777777" w:rsidR="00684EB1" w:rsidRPr="0052789B" w:rsidRDefault="00684EB1" w:rsidP="008D2DB7">
            <w:pPr>
              <w:spacing w:before="0" w:after="0" w:line="240" w:lineRule="auto"/>
              <w:ind w:right="-766"/>
              <w:rPr>
                <w:rFonts w:cs="Arial"/>
                <w:i/>
                <w:iCs/>
                <w:sz w:val="20"/>
                <w:szCs w:val="20"/>
              </w:rPr>
            </w:pPr>
          </w:p>
        </w:tc>
      </w:tr>
      <w:tr w:rsidR="00BA53C6" w:rsidRPr="0052789B" w14:paraId="072DE308" w14:textId="77777777" w:rsidTr="00C67638">
        <w:tc>
          <w:tcPr>
            <w:tcW w:w="9628" w:type="dxa"/>
          </w:tcPr>
          <w:p w14:paraId="4711881B" w14:textId="210AA09F" w:rsidR="00684EB1" w:rsidRPr="0052789B" w:rsidRDefault="00962124" w:rsidP="00962124">
            <w:pPr>
              <w:pStyle w:val="ListParagraph"/>
              <w:spacing w:before="0" w:after="0" w:line="240" w:lineRule="auto"/>
              <w:ind w:left="1080" w:right="-766"/>
              <w:rPr>
                <w:rFonts w:cs="Arial"/>
                <w:i/>
                <w:iCs/>
                <w:sz w:val="20"/>
                <w:szCs w:val="20"/>
              </w:rPr>
            </w:pPr>
            <w:r w:rsidRPr="0052789B">
              <w:rPr>
                <w:rFonts w:cs="Arial"/>
                <w:i/>
                <w:iCs/>
                <w:sz w:val="20"/>
                <w:szCs w:val="20"/>
              </w:rPr>
              <w:t>1.2.</w:t>
            </w:r>
            <w:r w:rsidR="00684EB1" w:rsidRPr="0052789B">
              <w:rPr>
                <w:rFonts w:cs="Arial"/>
                <w:i/>
                <w:iCs/>
                <w:sz w:val="20"/>
                <w:szCs w:val="20"/>
              </w:rPr>
              <w:t>Norādot tikai personas kodu:</w:t>
            </w:r>
          </w:p>
          <w:p w14:paraId="069F415D" w14:textId="77777777" w:rsidR="00684EB1" w:rsidRPr="0052789B" w:rsidRDefault="00684EB1" w:rsidP="008D2DB7">
            <w:pPr>
              <w:spacing w:before="0" w:after="0" w:line="240" w:lineRule="auto"/>
              <w:rPr>
                <w:sz w:val="20"/>
                <w:szCs w:val="20"/>
              </w:rPr>
            </w:pPr>
          </w:p>
          <w:p w14:paraId="269B4030" w14:textId="77777777" w:rsidR="00684EB1" w:rsidRPr="0052789B" w:rsidRDefault="00684EB1" w:rsidP="008D2DB7">
            <w:pPr>
              <w:pStyle w:val="ListParagraph"/>
              <w:spacing w:before="0" w:after="0" w:line="240" w:lineRule="auto"/>
              <w:ind w:right="-766"/>
              <w:rPr>
                <w:rFonts w:cs="Arial"/>
                <w:i/>
                <w:iCs/>
                <w:sz w:val="20"/>
                <w:szCs w:val="20"/>
              </w:rPr>
            </w:pPr>
            <w:r w:rsidRPr="0052789B">
              <w:rPr>
                <w:rFonts w:cs="Arial"/>
                <w:i/>
                <w:iCs/>
                <w:sz w:val="20"/>
                <w:szCs w:val="20"/>
              </w:rPr>
              <w:t>{</w:t>
            </w:r>
          </w:p>
          <w:p w14:paraId="2CFA3C24" w14:textId="77777777" w:rsidR="00684EB1" w:rsidRPr="0052789B" w:rsidRDefault="00684EB1" w:rsidP="008D2DB7">
            <w:pPr>
              <w:pStyle w:val="ListParagraph"/>
              <w:spacing w:before="0" w:after="0" w:line="240" w:lineRule="auto"/>
              <w:ind w:right="-766"/>
              <w:rPr>
                <w:rFonts w:cs="Arial"/>
                <w:i/>
                <w:iCs/>
                <w:sz w:val="20"/>
                <w:szCs w:val="20"/>
              </w:rPr>
            </w:pPr>
            <w:r w:rsidRPr="0052789B">
              <w:rPr>
                <w:rFonts w:cs="Arial"/>
                <w:i/>
                <w:iCs/>
                <w:sz w:val="20"/>
                <w:szCs w:val="20"/>
              </w:rPr>
              <w:t xml:space="preserve"> "</w:t>
            </w:r>
            <w:proofErr w:type="spellStart"/>
            <w:r w:rsidRPr="0052789B">
              <w:rPr>
                <w:rFonts w:cs="Arial"/>
                <w:i/>
                <w:iCs/>
                <w:sz w:val="20"/>
                <w:szCs w:val="20"/>
              </w:rPr>
              <w:t>personIdNumber</w:t>
            </w:r>
            <w:proofErr w:type="spellEnd"/>
            <w:r w:rsidRPr="0052789B">
              <w:rPr>
                <w:rFonts w:cs="Arial"/>
                <w:i/>
                <w:iCs/>
                <w:sz w:val="20"/>
                <w:szCs w:val="20"/>
              </w:rPr>
              <w:t>": "</w:t>
            </w:r>
            <w:proofErr w:type="spellStart"/>
            <w:r w:rsidRPr="0052789B">
              <w:rPr>
                <w:rFonts w:cs="Arial"/>
                <w:i/>
                <w:iCs/>
                <w:sz w:val="20"/>
                <w:szCs w:val="20"/>
              </w:rPr>
              <w:t>xxxxxxxxxxx</w:t>
            </w:r>
            <w:proofErr w:type="spellEnd"/>
            <w:r w:rsidRPr="0052789B">
              <w:rPr>
                <w:rFonts w:cs="Arial"/>
                <w:i/>
                <w:iCs/>
                <w:sz w:val="20"/>
                <w:szCs w:val="20"/>
              </w:rPr>
              <w:t>"</w:t>
            </w:r>
          </w:p>
          <w:p w14:paraId="16E20E97" w14:textId="77777777" w:rsidR="00684EB1" w:rsidRPr="0052789B" w:rsidRDefault="00684EB1" w:rsidP="008D2DB7">
            <w:pPr>
              <w:pStyle w:val="ListParagraph"/>
              <w:spacing w:before="0" w:after="0" w:line="240" w:lineRule="auto"/>
              <w:ind w:right="-766"/>
              <w:rPr>
                <w:rFonts w:cs="Arial"/>
                <w:i/>
                <w:iCs/>
                <w:sz w:val="20"/>
                <w:szCs w:val="20"/>
              </w:rPr>
            </w:pPr>
            <w:r w:rsidRPr="0052789B">
              <w:rPr>
                <w:rFonts w:cs="Arial"/>
                <w:i/>
                <w:iCs/>
                <w:sz w:val="20"/>
                <w:szCs w:val="20"/>
              </w:rPr>
              <w:t>}</w:t>
            </w:r>
          </w:p>
          <w:p w14:paraId="795684B4" w14:textId="77777777" w:rsidR="00684EB1" w:rsidRPr="0052789B" w:rsidRDefault="00684EB1" w:rsidP="008D2DB7">
            <w:pPr>
              <w:spacing w:before="0" w:after="0" w:line="240" w:lineRule="auto"/>
              <w:ind w:right="-766"/>
              <w:rPr>
                <w:rFonts w:cs="Arial"/>
                <w:i/>
                <w:iCs/>
                <w:sz w:val="20"/>
                <w:szCs w:val="20"/>
              </w:rPr>
            </w:pPr>
          </w:p>
        </w:tc>
      </w:tr>
      <w:tr w:rsidR="00BA53C6" w:rsidRPr="0052789B" w14:paraId="5B7E46C2" w14:textId="77777777" w:rsidTr="00C67638">
        <w:tc>
          <w:tcPr>
            <w:tcW w:w="9628" w:type="dxa"/>
          </w:tcPr>
          <w:p w14:paraId="48C82969" w14:textId="40FBA110" w:rsidR="00AE4C51" w:rsidRPr="0052789B" w:rsidRDefault="00627EB9" w:rsidP="00627EB9">
            <w:pPr>
              <w:spacing w:before="0" w:after="0" w:line="240" w:lineRule="auto"/>
              <w:rPr>
                <w:i/>
                <w:sz w:val="20"/>
                <w:szCs w:val="20"/>
              </w:rPr>
            </w:pPr>
            <w:r w:rsidRPr="0052789B">
              <w:rPr>
                <w:i/>
                <w:sz w:val="20"/>
                <w:szCs w:val="20"/>
              </w:rPr>
              <w:t>2.</w:t>
            </w:r>
            <w:r w:rsidR="001E7F59" w:rsidRPr="0052789B">
              <w:rPr>
                <w:i/>
                <w:sz w:val="20"/>
                <w:szCs w:val="20"/>
              </w:rPr>
              <w:t xml:space="preserve"> </w:t>
            </w:r>
            <w:r w:rsidR="00AE4C51" w:rsidRPr="0052789B">
              <w:rPr>
                <w:i/>
                <w:sz w:val="20"/>
                <w:szCs w:val="20"/>
              </w:rPr>
              <w:t>Norādot komplicētu AVIS unikālo identifikatoru un personas kodu struktūru</w:t>
            </w:r>
            <w:r w:rsidR="00684EB1" w:rsidRPr="0052789B">
              <w:rPr>
                <w:i/>
                <w:sz w:val="20"/>
                <w:szCs w:val="20"/>
              </w:rPr>
              <w:t>, formātā</w:t>
            </w:r>
            <w:r w:rsidR="00AE4C51" w:rsidRPr="0052789B">
              <w:rPr>
                <w:i/>
                <w:sz w:val="20"/>
                <w:szCs w:val="20"/>
              </w:rPr>
              <w:t>:</w:t>
            </w:r>
            <w:r w:rsidR="00684EB1" w:rsidRPr="0052789B">
              <w:rPr>
                <w:i/>
                <w:sz w:val="20"/>
                <w:szCs w:val="20"/>
              </w:rPr>
              <w:t xml:space="preserve"> { "</w:t>
            </w:r>
            <w:proofErr w:type="spellStart"/>
            <w:r w:rsidR="00684EB1" w:rsidRPr="0052789B">
              <w:rPr>
                <w:i/>
                <w:sz w:val="20"/>
                <w:szCs w:val="20"/>
              </w:rPr>
              <w:t>method</w:t>
            </w:r>
            <w:proofErr w:type="spellEnd"/>
            <w:r w:rsidR="00684EB1" w:rsidRPr="0052789B">
              <w:rPr>
                <w:i/>
                <w:sz w:val="20"/>
                <w:szCs w:val="20"/>
              </w:rPr>
              <w:t>": "OR" | "AND", "</w:t>
            </w:r>
            <w:proofErr w:type="spellStart"/>
            <w:r w:rsidR="00684EB1" w:rsidRPr="0052789B">
              <w:rPr>
                <w:i/>
                <w:sz w:val="20"/>
                <w:szCs w:val="20"/>
              </w:rPr>
              <w:t>group</w:t>
            </w:r>
            <w:proofErr w:type="spellEnd"/>
            <w:r w:rsidR="00684EB1" w:rsidRPr="0052789B">
              <w:rPr>
                <w:i/>
                <w:sz w:val="20"/>
                <w:szCs w:val="20"/>
              </w:rPr>
              <w:t>": ['</w:t>
            </w:r>
            <w:proofErr w:type="spellStart"/>
            <w:r w:rsidR="00684EB1" w:rsidRPr="0052789B">
              <w:rPr>
                <w:i/>
                <w:sz w:val="20"/>
                <w:szCs w:val="20"/>
              </w:rPr>
              <w:t>target</w:t>
            </w:r>
            <w:proofErr w:type="spellEnd"/>
            <w:r w:rsidR="00684EB1" w:rsidRPr="0052789B">
              <w:rPr>
                <w:i/>
                <w:sz w:val="20"/>
                <w:szCs w:val="20"/>
              </w:rPr>
              <w:t>' objekts | '</w:t>
            </w:r>
            <w:proofErr w:type="spellStart"/>
            <w:r w:rsidR="00684EB1" w:rsidRPr="0052789B">
              <w:rPr>
                <w:i/>
                <w:sz w:val="20"/>
                <w:szCs w:val="20"/>
              </w:rPr>
              <w:t>group</w:t>
            </w:r>
            <w:proofErr w:type="spellEnd"/>
            <w:r w:rsidR="00684EB1" w:rsidRPr="0052789B">
              <w:rPr>
                <w:i/>
                <w:sz w:val="20"/>
                <w:szCs w:val="20"/>
              </w:rPr>
              <w:t>' objekts] }</w:t>
            </w:r>
          </w:p>
          <w:p w14:paraId="066B6447" w14:textId="52274D2A" w:rsidR="00684EB1" w:rsidRPr="0052789B" w:rsidRDefault="00AE4C51" w:rsidP="00903E06">
            <w:pPr>
              <w:spacing w:before="0" w:after="0" w:line="240" w:lineRule="auto"/>
              <w:rPr>
                <w:i/>
                <w:sz w:val="20"/>
                <w:szCs w:val="20"/>
              </w:rPr>
            </w:pPr>
            <w:r w:rsidRPr="0052789B">
              <w:rPr>
                <w:i/>
                <w:sz w:val="20"/>
                <w:szCs w:val="20"/>
              </w:rPr>
              <w:t xml:space="preserve">Struktūra ir jāsastāda izmantojot iepriekš minētos objektus un metodes atbilstoši individuālajam atvieglojuma piemērojamības gadījumam, </w:t>
            </w:r>
            <w:r w:rsidR="00684EB1" w:rsidRPr="0052789B">
              <w:rPr>
                <w:i/>
                <w:sz w:val="20"/>
                <w:szCs w:val="20"/>
              </w:rPr>
              <w:t>piemērs:</w:t>
            </w:r>
          </w:p>
          <w:p w14:paraId="60F2BE60" w14:textId="77777777" w:rsidR="00684EB1" w:rsidRPr="0052789B" w:rsidRDefault="00684EB1" w:rsidP="008D2DB7">
            <w:pPr>
              <w:spacing w:before="0" w:after="0" w:line="240" w:lineRule="auto"/>
              <w:ind w:right="-766"/>
              <w:rPr>
                <w:rFonts w:cs="Arial"/>
                <w:i/>
                <w:iCs/>
                <w:sz w:val="20"/>
                <w:szCs w:val="20"/>
              </w:rPr>
            </w:pPr>
          </w:p>
        </w:tc>
      </w:tr>
      <w:tr w:rsidR="00684EB1" w:rsidRPr="0052789B" w14:paraId="2F408086" w14:textId="77777777" w:rsidTr="00C67638">
        <w:tc>
          <w:tcPr>
            <w:tcW w:w="9628" w:type="dxa"/>
          </w:tcPr>
          <w:p w14:paraId="166D712C" w14:textId="77777777" w:rsidR="00684EB1" w:rsidRPr="0052789B" w:rsidRDefault="00684EB1" w:rsidP="008D2DB7">
            <w:pPr>
              <w:spacing w:before="0" w:after="0" w:line="240" w:lineRule="auto"/>
              <w:ind w:left="742"/>
              <w:rPr>
                <w:i/>
                <w:sz w:val="20"/>
                <w:szCs w:val="20"/>
              </w:rPr>
            </w:pPr>
            <w:r w:rsidRPr="0052789B">
              <w:rPr>
                <w:rFonts w:cs="Arial"/>
                <w:i/>
                <w:sz w:val="20"/>
                <w:szCs w:val="20"/>
              </w:rPr>
              <w:t>{</w:t>
            </w:r>
          </w:p>
          <w:p w14:paraId="7F9B5FA6"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roofErr w:type="spellStart"/>
            <w:r w:rsidRPr="0052789B">
              <w:rPr>
                <w:rFonts w:cs="Arial"/>
                <w:i/>
                <w:sz w:val="20"/>
                <w:szCs w:val="20"/>
              </w:rPr>
              <w:t>method</w:t>
            </w:r>
            <w:proofErr w:type="spellEnd"/>
            <w:r w:rsidRPr="0052789B">
              <w:rPr>
                <w:rFonts w:cs="Arial"/>
                <w:i/>
                <w:sz w:val="20"/>
                <w:szCs w:val="20"/>
              </w:rPr>
              <w:t>": "OR",</w:t>
            </w:r>
          </w:p>
          <w:p w14:paraId="06B16C21"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lastRenderedPageBreak/>
              <w:t xml:space="preserve"> "</w:t>
            </w:r>
            <w:proofErr w:type="spellStart"/>
            <w:r w:rsidRPr="0052789B">
              <w:rPr>
                <w:rFonts w:cs="Arial"/>
                <w:i/>
                <w:sz w:val="20"/>
                <w:szCs w:val="20"/>
              </w:rPr>
              <w:t>group</w:t>
            </w:r>
            <w:proofErr w:type="spellEnd"/>
            <w:r w:rsidRPr="0052789B">
              <w:rPr>
                <w:rFonts w:cs="Arial"/>
                <w:i/>
                <w:sz w:val="20"/>
                <w:szCs w:val="20"/>
              </w:rPr>
              <w:t>": [{</w:t>
            </w:r>
          </w:p>
          <w:p w14:paraId="5F8DD52D"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roofErr w:type="spellStart"/>
            <w:r w:rsidRPr="0052789B">
              <w:rPr>
                <w:rFonts w:cs="Arial"/>
                <w:i/>
                <w:sz w:val="20"/>
                <w:szCs w:val="20"/>
              </w:rPr>
              <w:t>target</w:t>
            </w:r>
            <w:proofErr w:type="spellEnd"/>
            <w:r w:rsidRPr="0052789B">
              <w:rPr>
                <w:rFonts w:cs="Arial"/>
                <w:i/>
                <w:sz w:val="20"/>
                <w:szCs w:val="20"/>
              </w:rPr>
              <w:t>": "GUID"</w:t>
            </w:r>
          </w:p>
          <w:p w14:paraId="5F37F91C"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
          <w:p w14:paraId="015C983E"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
          <w:p w14:paraId="584939AB"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roofErr w:type="spellStart"/>
            <w:r w:rsidRPr="0052789B">
              <w:rPr>
                <w:rFonts w:cs="Arial"/>
                <w:i/>
                <w:sz w:val="20"/>
                <w:szCs w:val="20"/>
              </w:rPr>
              <w:t>method</w:t>
            </w:r>
            <w:proofErr w:type="spellEnd"/>
            <w:r w:rsidRPr="0052789B">
              <w:rPr>
                <w:rFonts w:cs="Arial"/>
                <w:i/>
                <w:sz w:val="20"/>
                <w:szCs w:val="20"/>
              </w:rPr>
              <w:t>": "AND",</w:t>
            </w:r>
          </w:p>
          <w:p w14:paraId="0C364957"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roofErr w:type="spellStart"/>
            <w:r w:rsidRPr="0052789B">
              <w:rPr>
                <w:rFonts w:cs="Arial"/>
                <w:i/>
                <w:sz w:val="20"/>
                <w:szCs w:val="20"/>
              </w:rPr>
              <w:t>group</w:t>
            </w:r>
            <w:proofErr w:type="spellEnd"/>
            <w:r w:rsidRPr="0052789B">
              <w:rPr>
                <w:rFonts w:cs="Arial"/>
                <w:i/>
                <w:sz w:val="20"/>
                <w:szCs w:val="20"/>
              </w:rPr>
              <w:t>": [</w:t>
            </w:r>
          </w:p>
          <w:p w14:paraId="19A842FC"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
          <w:p w14:paraId="671E6FBF"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roofErr w:type="spellStart"/>
            <w:r w:rsidRPr="0052789B">
              <w:rPr>
                <w:rFonts w:cs="Arial"/>
                <w:i/>
                <w:sz w:val="20"/>
                <w:szCs w:val="20"/>
              </w:rPr>
              <w:t>target</w:t>
            </w:r>
            <w:proofErr w:type="spellEnd"/>
            <w:r w:rsidRPr="0052789B">
              <w:rPr>
                <w:rFonts w:cs="Arial"/>
                <w:i/>
                <w:sz w:val="20"/>
                <w:szCs w:val="20"/>
              </w:rPr>
              <w:t>": "GUID"</w:t>
            </w:r>
          </w:p>
          <w:p w14:paraId="15B1E70E"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
          <w:p w14:paraId="64F9B071"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
          <w:p w14:paraId="59F2CD45"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roofErr w:type="spellStart"/>
            <w:r w:rsidRPr="0052789B">
              <w:rPr>
                <w:rFonts w:cs="Arial"/>
                <w:i/>
                <w:sz w:val="20"/>
                <w:szCs w:val="20"/>
              </w:rPr>
              <w:t>personIdNumber</w:t>
            </w:r>
            <w:proofErr w:type="spellEnd"/>
            <w:r w:rsidRPr="0052789B">
              <w:rPr>
                <w:rFonts w:cs="Arial"/>
                <w:i/>
                <w:sz w:val="20"/>
                <w:szCs w:val="20"/>
              </w:rPr>
              <w:t>": "</w:t>
            </w:r>
            <w:proofErr w:type="spellStart"/>
            <w:r w:rsidRPr="0052789B">
              <w:rPr>
                <w:rFonts w:cs="Arial"/>
                <w:i/>
                <w:sz w:val="20"/>
                <w:szCs w:val="20"/>
              </w:rPr>
              <w:t>xxxxxxxxxxx</w:t>
            </w:r>
            <w:proofErr w:type="spellEnd"/>
            <w:r w:rsidRPr="0052789B">
              <w:rPr>
                <w:rFonts w:cs="Arial"/>
                <w:i/>
                <w:sz w:val="20"/>
                <w:szCs w:val="20"/>
              </w:rPr>
              <w:t>"</w:t>
            </w:r>
          </w:p>
          <w:p w14:paraId="52B9B153"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
          <w:p w14:paraId="38D48E27"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
          <w:p w14:paraId="4D5E2F35"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
          <w:p w14:paraId="3145D135" w14:textId="77777777" w:rsidR="00684EB1" w:rsidRPr="0052789B" w:rsidRDefault="00684EB1" w:rsidP="008D2DB7">
            <w:pPr>
              <w:spacing w:before="0" w:after="0" w:line="240" w:lineRule="auto"/>
              <w:ind w:left="742"/>
              <w:rPr>
                <w:rFonts w:cs="Arial"/>
                <w:i/>
                <w:sz w:val="20"/>
                <w:szCs w:val="20"/>
              </w:rPr>
            </w:pPr>
            <w:r w:rsidRPr="0052789B">
              <w:rPr>
                <w:rFonts w:cs="Arial"/>
                <w:i/>
                <w:sz w:val="20"/>
                <w:szCs w:val="20"/>
              </w:rPr>
              <w:t xml:space="preserve"> ]</w:t>
            </w:r>
          </w:p>
          <w:p w14:paraId="5E77A6A2" w14:textId="77777777" w:rsidR="00684EB1" w:rsidRPr="0052789B" w:rsidRDefault="00684EB1" w:rsidP="008D2DB7">
            <w:pPr>
              <w:spacing w:before="0" w:after="0" w:line="240" w:lineRule="auto"/>
              <w:ind w:left="742"/>
              <w:rPr>
                <w:rFonts w:cs="Times New Roman"/>
                <w:i/>
                <w:sz w:val="20"/>
                <w:szCs w:val="20"/>
              </w:rPr>
            </w:pPr>
            <w:r w:rsidRPr="0052789B">
              <w:rPr>
                <w:rFonts w:cs="Arial"/>
                <w:i/>
                <w:sz w:val="20"/>
                <w:szCs w:val="20"/>
              </w:rPr>
              <w:t>}</w:t>
            </w:r>
          </w:p>
        </w:tc>
      </w:tr>
    </w:tbl>
    <w:p w14:paraId="588F6F31" w14:textId="77777777" w:rsidR="00684EB1" w:rsidRPr="0052789B" w:rsidRDefault="00684EB1" w:rsidP="008D2DB7">
      <w:pPr>
        <w:pStyle w:val="ListParagraph"/>
        <w:spacing w:before="0" w:after="0" w:line="240" w:lineRule="auto"/>
        <w:ind w:right="-766"/>
        <w:jc w:val="center"/>
        <w:rPr>
          <w:rFonts w:cs="Arial"/>
          <w:i/>
          <w:iCs/>
        </w:rPr>
      </w:pPr>
    </w:p>
    <w:p w14:paraId="11A994D4" w14:textId="0464CA37" w:rsidR="00684EB1" w:rsidRPr="0052789B" w:rsidRDefault="00684EB1" w:rsidP="003C4C66">
      <w:pPr>
        <w:pStyle w:val="Caption"/>
        <w:rPr>
          <w:color w:val="auto"/>
        </w:rPr>
      </w:pPr>
      <w:bookmarkStart w:id="1424" w:name="_Toc62813936"/>
      <w:bookmarkStart w:id="1425" w:name="_Toc64985327"/>
      <w:bookmarkStart w:id="1426" w:name="_Toc228258381"/>
      <w:r w:rsidRPr="0052789B">
        <w:rPr>
          <w:color w:val="auto"/>
        </w:rPr>
        <w:t xml:space="preserve">Attēls </w:t>
      </w:r>
      <w:r w:rsidRPr="0052789B">
        <w:rPr>
          <w:color w:val="auto"/>
        </w:rPr>
        <w:fldChar w:fldCharType="begin"/>
      </w:r>
      <w:r w:rsidRPr="0052789B">
        <w:rPr>
          <w:color w:val="auto"/>
        </w:rPr>
        <w:instrText>SEQ Attēls \* ARABIC</w:instrText>
      </w:r>
      <w:r w:rsidRPr="0052789B">
        <w:rPr>
          <w:color w:val="auto"/>
        </w:rPr>
        <w:fldChar w:fldCharType="separate"/>
      </w:r>
      <w:r w:rsidR="0052789B" w:rsidRPr="0052789B">
        <w:rPr>
          <w:noProof/>
          <w:color w:val="auto"/>
        </w:rPr>
        <w:t>12</w:t>
      </w:r>
      <w:r w:rsidRPr="0052789B">
        <w:rPr>
          <w:color w:val="auto"/>
        </w:rPr>
        <w:fldChar w:fldCharType="end"/>
      </w:r>
      <w:r w:rsidRPr="0052789B">
        <w:rPr>
          <w:color w:val="auto"/>
        </w:rPr>
        <w:t>. Datu lauka “</w:t>
      </w:r>
      <w:proofErr w:type="spellStart"/>
      <w:r w:rsidRPr="0052789B">
        <w:rPr>
          <w:color w:val="auto"/>
        </w:rPr>
        <w:t>target</w:t>
      </w:r>
      <w:proofErr w:type="spellEnd"/>
      <w:r w:rsidRPr="0052789B">
        <w:rPr>
          <w:color w:val="auto"/>
        </w:rPr>
        <w:t>” JSON struktūra</w:t>
      </w:r>
      <w:bookmarkEnd w:id="1424"/>
      <w:bookmarkEnd w:id="1425"/>
      <w:r w:rsidRPr="0052789B">
        <w:rPr>
          <w:color w:val="auto"/>
        </w:rPr>
        <w:t>, norādot specifiskus iepriekš AVIS sistēmā definētus objektus</w:t>
      </w:r>
      <w:bookmarkEnd w:id="1426"/>
    </w:p>
    <w:p w14:paraId="5DCFA611" w14:textId="77777777" w:rsidR="009777F5" w:rsidRPr="0052789B" w:rsidRDefault="009777F5" w:rsidP="008D2DB7">
      <w:pPr>
        <w:spacing w:before="0" w:after="0" w:line="240" w:lineRule="auto"/>
        <w:rPr>
          <w:rFonts w:cs="Arial"/>
          <w:i/>
          <w:iCs/>
        </w:rPr>
      </w:pPr>
    </w:p>
    <w:p w14:paraId="59E8A5B5" w14:textId="0DE04591" w:rsidR="0042521D" w:rsidRPr="0052789B" w:rsidRDefault="6F381118" w:rsidP="00D05E53">
      <w:pPr>
        <w:pStyle w:val="Heading4"/>
        <w:rPr>
          <w:rFonts w:eastAsia="Arial"/>
          <w:b/>
          <w:i/>
        </w:rPr>
      </w:pPr>
      <w:bookmarkStart w:id="1427" w:name="_Toc1594865462"/>
      <w:r w:rsidRPr="0052789B">
        <w:t xml:space="preserve">Metode </w:t>
      </w:r>
      <w:proofErr w:type="spellStart"/>
      <w:r w:rsidRPr="0052789B">
        <w:rPr>
          <w:b/>
          <w:i/>
        </w:rPr>
        <w:t>Get</w:t>
      </w:r>
      <w:proofErr w:type="spellEnd"/>
      <w:r w:rsidR="16600A55" w:rsidRPr="0052789B">
        <w:rPr>
          <w:b/>
          <w:i/>
        </w:rPr>
        <w:t xml:space="preserve"> </w:t>
      </w:r>
      <w:proofErr w:type="spellStart"/>
      <w:r w:rsidRPr="0052789B">
        <w:rPr>
          <w:b/>
          <w:i/>
        </w:rPr>
        <w:t>Benefit</w:t>
      </w:r>
      <w:r w:rsidRPr="0052789B">
        <w:rPr>
          <w:rFonts w:eastAsia="Arial"/>
          <w:b/>
          <w:i/>
        </w:rPr>
        <w:t>Applicability</w:t>
      </w:r>
      <w:bookmarkEnd w:id="1427"/>
      <w:proofErr w:type="spellEnd"/>
    </w:p>
    <w:p w14:paraId="4D29FD79" w14:textId="4261FAB1" w:rsidR="0042521D" w:rsidRPr="0052789B" w:rsidRDefault="0042521D" w:rsidP="008D2DB7">
      <w:pPr>
        <w:spacing w:before="0" w:after="0" w:line="240" w:lineRule="auto"/>
      </w:pPr>
      <w:r w:rsidRPr="0052789B">
        <w:t>Metode tiek izmantota, lai AD IS no AVIS iegūtu sarakstu par atvieglojumu piešķiršanas nosacījumiem. Atvieglojumu devēji</w:t>
      </w:r>
      <w:r w:rsidR="005422D2" w:rsidRPr="0052789B">
        <w:t>,</w:t>
      </w:r>
      <w:r w:rsidRPr="0052789B">
        <w:t xml:space="preserve"> izmantojot Metodi </w:t>
      </w:r>
      <w:proofErr w:type="spellStart"/>
      <w:r w:rsidRPr="0052789B">
        <w:rPr>
          <w:rFonts w:cs="Arial"/>
          <w:b/>
          <w:bCs/>
          <w:i/>
          <w:iCs/>
        </w:rPr>
        <w:t>GetBenefit</w:t>
      </w:r>
      <w:r w:rsidRPr="0052789B">
        <w:rPr>
          <w:rFonts w:eastAsia="Arial" w:cs="Arial"/>
          <w:b/>
          <w:bCs/>
          <w:i/>
          <w:iCs/>
        </w:rPr>
        <w:t>Applicability</w:t>
      </w:r>
      <w:proofErr w:type="spellEnd"/>
      <w:r w:rsidRPr="0052789B">
        <w:t xml:space="preserve"> varēs izgūt tos Atvieglojuma piemērošanas datus, kurus būs iesūtījuši AVIS. Atvieglojuma devēji spēs izgūt tikai tos ierakstus, kuru izveidotā</w:t>
      </w:r>
      <w:r w:rsidR="00865EEE" w:rsidRPr="0052789B">
        <w:t>js būs konkrētais Atvieglojuma d</w:t>
      </w:r>
      <w:r w:rsidRPr="0052789B">
        <w:t xml:space="preserve">evējs, tādejādi nodrošinot datu </w:t>
      </w:r>
      <w:r w:rsidR="009D2124" w:rsidRPr="0052789B">
        <w:t>konfidencialitāti</w:t>
      </w:r>
      <w:r w:rsidRPr="0052789B">
        <w:t>.</w:t>
      </w:r>
    </w:p>
    <w:p w14:paraId="43DB3091" w14:textId="77777777" w:rsidR="003C4C66" w:rsidRPr="0052789B" w:rsidRDefault="003C4C66" w:rsidP="008D2DB7">
      <w:pPr>
        <w:spacing w:before="0" w:after="0" w:line="240" w:lineRule="auto"/>
      </w:pPr>
    </w:p>
    <w:p w14:paraId="5EEDFA4D" w14:textId="4010CD59" w:rsidR="0042521D" w:rsidRPr="0052789B" w:rsidRDefault="0042521D" w:rsidP="008D2DB7">
      <w:pPr>
        <w:spacing w:before="0" w:after="0" w:line="240" w:lineRule="auto"/>
      </w:pPr>
      <w:r w:rsidRPr="0052789B">
        <w:t>P</w:t>
      </w:r>
      <w:r w:rsidR="005422D2" w:rsidRPr="0052789B">
        <w:t>apildus informācija</w:t>
      </w:r>
      <w:r w:rsidRPr="0052789B">
        <w:t xml:space="preserve"> V</w:t>
      </w:r>
      <w:r w:rsidR="004463B9" w:rsidRPr="0052789B">
        <w:t>D</w:t>
      </w:r>
      <w:r w:rsidRPr="0052789B">
        <w:t>AA API store vietnē: API-VIDM-AVIS_benefit-v1_0</w:t>
      </w:r>
      <w:r w:rsidR="00032E24" w:rsidRPr="0052789B">
        <w:t xml:space="preserve"> </w:t>
      </w:r>
      <w:proofErr w:type="spellStart"/>
      <w:r w:rsidR="00032E24" w:rsidRPr="0052789B">
        <w:t>metode:</w:t>
      </w:r>
      <w:r w:rsidRPr="0052789B">
        <w:t>BenefitApplicabilityGet</w:t>
      </w:r>
      <w:proofErr w:type="spellEnd"/>
    </w:p>
    <w:p w14:paraId="58EE60A3" w14:textId="77777777" w:rsidR="003C4C66" w:rsidRPr="0052789B" w:rsidRDefault="003C4C66" w:rsidP="008D2DB7">
      <w:pPr>
        <w:spacing w:before="0" w:after="0" w:line="240" w:lineRule="auto"/>
      </w:pPr>
    </w:p>
    <w:p w14:paraId="5154F6E4" w14:textId="77777777" w:rsidR="002A3306" w:rsidRPr="0052789B" w:rsidRDefault="002A3306" w:rsidP="002A3306">
      <w:pPr>
        <w:rPr>
          <w:rFonts w:cs="Arial"/>
        </w:rPr>
      </w:pPr>
      <w:r w:rsidRPr="0052789B">
        <w:rPr>
          <w:rFonts w:cs="Arial"/>
        </w:rPr>
        <w:t>Metodes atbildē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2835"/>
        <w:gridCol w:w="2551"/>
      </w:tblGrid>
      <w:tr w:rsidR="00BA53C6" w:rsidRPr="0052789B" w14:paraId="68F6D5EB" w14:textId="77777777" w:rsidTr="46A3F455">
        <w:tc>
          <w:tcPr>
            <w:tcW w:w="857" w:type="dxa"/>
          </w:tcPr>
          <w:p w14:paraId="43905BC6" w14:textId="77777777" w:rsidR="002A3306" w:rsidRPr="0052789B" w:rsidRDefault="002A3306" w:rsidP="00980763">
            <w:pPr>
              <w:rPr>
                <w:rFonts w:cs="Arial"/>
                <w:i/>
                <w:sz w:val="20"/>
                <w:szCs w:val="20"/>
              </w:rPr>
            </w:pPr>
            <w:r w:rsidRPr="0052789B">
              <w:rPr>
                <w:rFonts w:cs="Arial"/>
                <w:i/>
                <w:sz w:val="20"/>
                <w:szCs w:val="20"/>
              </w:rPr>
              <w:t>Lauks (tips)</w:t>
            </w:r>
          </w:p>
        </w:tc>
        <w:tc>
          <w:tcPr>
            <w:tcW w:w="1724" w:type="dxa"/>
          </w:tcPr>
          <w:p w14:paraId="141D97B2" w14:textId="77777777" w:rsidR="002A3306" w:rsidRPr="0052789B" w:rsidRDefault="002A3306" w:rsidP="00980763">
            <w:pPr>
              <w:rPr>
                <w:rFonts w:cs="Arial"/>
                <w:sz w:val="20"/>
                <w:szCs w:val="20"/>
              </w:rPr>
            </w:pPr>
            <w:r w:rsidRPr="0052789B">
              <w:rPr>
                <w:rFonts w:cs="Arial"/>
                <w:i/>
                <w:sz w:val="20"/>
                <w:szCs w:val="20"/>
              </w:rPr>
              <w:t>Nosaukums</w:t>
            </w:r>
          </w:p>
        </w:tc>
        <w:tc>
          <w:tcPr>
            <w:tcW w:w="1134" w:type="dxa"/>
          </w:tcPr>
          <w:p w14:paraId="4E513632" w14:textId="77777777" w:rsidR="002A3306" w:rsidRPr="0052789B" w:rsidRDefault="002A3306" w:rsidP="00980763">
            <w:pPr>
              <w:rPr>
                <w:rFonts w:cs="Arial"/>
                <w:i/>
                <w:sz w:val="20"/>
                <w:szCs w:val="20"/>
              </w:rPr>
            </w:pPr>
            <w:r w:rsidRPr="0052789B">
              <w:rPr>
                <w:rFonts w:cs="Arial"/>
                <w:i/>
                <w:sz w:val="20"/>
                <w:szCs w:val="20"/>
              </w:rPr>
              <w:t>Obligāts</w:t>
            </w:r>
          </w:p>
        </w:tc>
        <w:tc>
          <w:tcPr>
            <w:tcW w:w="2835" w:type="dxa"/>
          </w:tcPr>
          <w:p w14:paraId="1C98EE4A" w14:textId="77777777" w:rsidR="002A3306" w:rsidRPr="0052789B" w:rsidRDefault="002A3306" w:rsidP="00980763">
            <w:pPr>
              <w:rPr>
                <w:rFonts w:cs="Arial"/>
                <w:i/>
                <w:sz w:val="20"/>
                <w:szCs w:val="20"/>
              </w:rPr>
            </w:pPr>
            <w:r w:rsidRPr="0052789B">
              <w:rPr>
                <w:rFonts w:cs="Arial"/>
                <w:i/>
                <w:sz w:val="20"/>
                <w:szCs w:val="20"/>
              </w:rPr>
              <w:t>Apraksts</w:t>
            </w:r>
          </w:p>
        </w:tc>
        <w:tc>
          <w:tcPr>
            <w:tcW w:w="2551" w:type="dxa"/>
          </w:tcPr>
          <w:p w14:paraId="31FA435B" w14:textId="77777777" w:rsidR="002A3306" w:rsidRPr="0052789B" w:rsidRDefault="002A3306" w:rsidP="00980763">
            <w:pPr>
              <w:jc w:val="center"/>
              <w:rPr>
                <w:rFonts w:cs="Arial"/>
                <w:i/>
                <w:sz w:val="20"/>
                <w:szCs w:val="20"/>
              </w:rPr>
            </w:pPr>
            <w:r w:rsidRPr="0052789B">
              <w:rPr>
                <w:rFonts w:cs="Arial"/>
                <w:i/>
                <w:sz w:val="20"/>
                <w:szCs w:val="20"/>
              </w:rPr>
              <w:t>Piemērs</w:t>
            </w:r>
          </w:p>
        </w:tc>
      </w:tr>
      <w:tr w:rsidR="00BA53C6" w:rsidRPr="0052789B" w14:paraId="51C6EC43" w14:textId="77777777" w:rsidTr="46A3F455">
        <w:tc>
          <w:tcPr>
            <w:tcW w:w="857" w:type="dxa"/>
          </w:tcPr>
          <w:p w14:paraId="60798CBC" w14:textId="77777777" w:rsidR="002A3306" w:rsidRPr="0052789B" w:rsidRDefault="002A3306" w:rsidP="00980763">
            <w:pPr>
              <w:rPr>
                <w:rFonts w:cs="Arial"/>
                <w:i/>
                <w:sz w:val="20"/>
                <w:szCs w:val="20"/>
              </w:rPr>
            </w:pPr>
            <w:proofErr w:type="spellStart"/>
            <w:r w:rsidRPr="0052789B">
              <w:rPr>
                <w:rFonts w:cs="Arial"/>
                <w:sz w:val="20"/>
                <w:szCs w:val="20"/>
              </w:rPr>
              <w:t>string</w:t>
            </w:r>
            <w:proofErr w:type="spellEnd"/>
          </w:p>
        </w:tc>
        <w:tc>
          <w:tcPr>
            <w:tcW w:w="1724" w:type="dxa"/>
          </w:tcPr>
          <w:p w14:paraId="3218E582" w14:textId="77777777" w:rsidR="002A3306" w:rsidRPr="0052789B" w:rsidRDefault="002A3306" w:rsidP="00980763">
            <w:pPr>
              <w:rPr>
                <w:rFonts w:cs="Arial"/>
                <w:i/>
                <w:sz w:val="20"/>
                <w:szCs w:val="20"/>
              </w:rPr>
            </w:pPr>
            <w:proofErr w:type="spellStart"/>
            <w:r w:rsidRPr="0052789B">
              <w:rPr>
                <w:rFonts w:cs="Arial"/>
                <w:i/>
                <w:sz w:val="20"/>
                <w:szCs w:val="20"/>
              </w:rPr>
              <w:t>id</w:t>
            </w:r>
            <w:proofErr w:type="spellEnd"/>
          </w:p>
        </w:tc>
        <w:tc>
          <w:tcPr>
            <w:tcW w:w="1134" w:type="dxa"/>
          </w:tcPr>
          <w:p w14:paraId="00298492" w14:textId="77777777" w:rsidR="002A3306" w:rsidRPr="0052789B" w:rsidRDefault="002A3306" w:rsidP="00980763">
            <w:pPr>
              <w:rPr>
                <w:rFonts w:cs="Arial"/>
                <w:i/>
                <w:sz w:val="20"/>
                <w:szCs w:val="20"/>
              </w:rPr>
            </w:pPr>
            <w:r w:rsidRPr="0052789B">
              <w:rPr>
                <w:rFonts w:cs="Arial"/>
                <w:sz w:val="20"/>
                <w:szCs w:val="20"/>
              </w:rPr>
              <w:t>Jā</w:t>
            </w:r>
          </w:p>
        </w:tc>
        <w:tc>
          <w:tcPr>
            <w:tcW w:w="2835" w:type="dxa"/>
          </w:tcPr>
          <w:p w14:paraId="53CF8E6F" w14:textId="77777777" w:rsidR="002A3306" w:rsidRPr="0052789B" w:rsidRDefault="002A3306" w:rsidP="00980763">
            <w:pPr>
              <w:rPr>
                <w:rFonts w:cs="Arial"/>
                <w:i/>
                <w:sz w:val="20"/>
                <w:szCs w:val="20"/>
              </w:rPr>
            </w:pPr>
            <w:r w:rsidRPr="0052789B">
              <w:rPr>
                <w:rFonts w:cs="Arial"/>
                <w:i/>
                <w:sz w:val="20"/>
                <w:szCs w:val="20"/>
              </w:rPr>
              <w:t>Atvieglojuma piemērošanas ieraksta unikālais identifikators AVIS sistēmā</w:t>
            </w:r>
          </w:p>
        </w:tc>
        <w:tc>
          <w:tcPr>
            <w:tcW w:w="2551" w:type="dxa"/>
          </w:tcPr>
          <w:p w14:paraId="5C981769" w14:textId="77777777" w:rsidR="002A3306" w:rsidRPr="0052789B" w:rsidRDefault="002A3306" w:rsidP="00980763">
            <w:pPr>
              <w:rPr>
                <w:rFonts w:cs="Arial"/>
                <w:i/>
                <w:sz w:val="20"/>
                <w:szCs w:val="20"/>
              </w:rPr>
            </w:pPr>
            <w:r w:rsidRPr="0052789B">
              <w:rPr>
                <w:rFonts w:cs="Arial"/>
                <w:sz w:val="20"/>
                <w:szCs w:val="20"/>
              </w:rPr>
              <w:t>7bc586f5-6290-4c2d-bdbc-204536aa9199</w:t>
            </w:r>
          </w:p>
        </w:tc>
      </w:tr>
      <w:tr w:rsidR="00BA53C6" w:rsidRPr="0052789B" w14:paraId="732750E2" w14:textId="77777777" w:rsidTr="46A3F455">
        <w:tc>
          <w:tcPr>
            <w:tcW w:w="857" w:type="dxa"/>
          </w:tcPr>
          <w:p w14:paraId="5762AD5D" w14:textId="77777777" w:rsidR="002A3306" w:rsidRPr="0052789B" w:rsidRDefault="002A3306" w:rsidP="00980763">
            <w:pPr>
              <w:rPr>
                <w:rFonts w:cs="Arial"/>
                <w:sz w:val="20"/>
                <w:szCs w:val="20"/>
              </w:rPr>
            </w:pPr>
            <w:proofErr w:type="spellStart"/>
            <w:r w:rsidRPr="0052789B">
              <w:rPr>
                <w:rFonts w:cs="Arial"/>
                <w:sz w:val="20"/>
                <w:szCs w:val="20"/>
              </w:rPr>
              <w:t>string</w:t>
            </w:r>
            <w:proofErr w:type="spellEnd"/>
          </w:p>
        </w:tc>
        <w:tc>
          <w:tcPr>
            <w:tcW w:w="1724" w:type="dxa"/>
          </w:tcPr>
          <w:p w14:paraId="7FA1BF9E" w14:textId="77777777" w:rsidR="002A3306" w:rsidRPr="0052789B" w:rsidRDefault="002A3306" w:rsidP="00980763">
            <w:pPr>
              <w:rPr>
                <w:rFonts w:cs="Arial"/>
                <w:sz w:val="20"/>
                <w:szCs w:val="20"/>
              </w:rPr>
            </w:pPr>
            <w:proofErr w:type="spellStart"/>
            <w:r w:rsidRPr="0052789B">
              <w:rPr>
                <w:rFonts w:cs="Arial"/>
                <w:sz w:val="20"/>
                <w:szCs w:val="20"/>
              </w:rPr>
              <w:t>benefitParametersId</w:t>
            </w:r>
            <w:proofErr w:type="spellEnd"/>
          </w:p>
        </w:tc>
        <w:tc>
          <w:tcPr>
            <w:tcW w:w="1134" w:type="dxa"/>
          </w:tcPr>
          <w:p w14:paraId="7B4113BF" w14:textId="77777777" w:rsidR="002A3306" w:rsidRPr="0052789B" w:rsidRDefault="002A3306" w:rsidP="00980763">
            <w:pPr>
              <w:rPr>
                <w:rFonts w:cs="Arial"/>
                <w:sz w:val="20"/>
                <w:szCs w:val="20"/>
              </w:rPr>
            </w:pPr>
            <w:r w:rsidRPr="0052789B">
              <w:rPr>
                <w:rFonts w:cs="Arial"/>
                <w:sz w:val="20"/>
                <w:szCs w:val="20"/>
              </w:rPr>
              <w:t>Jā</w:t>
            </w:r>
          </w:p>
        </w:tc>
        <w:tc>
          <w:tcPr>
            <w:tcW w:w="2835" w:type="dxa"/>
          </w:tcPr>
          <w:p w14:paraId="0A9F7044" w14:textId="77777777" w:rsidR="002A3306" w:rsidRPr="0052789B" w:rsidRDefault="002A3306" w:rsidP="00980763">
            <w:pPr>
              <w:rPr>
                <w:rFonts w:cs="Arial"/>
                <w:sz w:val="20"/>
                <w:szCs w:val="20"/>
              </w:rPr>
            </w:pPr>
            <w:r w:rsidRPr="0052789B">
              <w:rPr>
                <w:rFonts w:cs="Arial"/>
                <w:sz w:val="20"/>
                <w:szCs w:val="20"/>
              </w:rPr>
              <w:t>Atvieglojums, uz kuru attiecas piemērošanas nosacījumus</w:t>
            </w:r>
          </w:p>
        </w:tc>
        <w:tc>
          <w:tcPr>
            <w:tcW w:w="2551" w:type="dxa"/>
          </w:tcPr>
          <w:p w14:paraId="21A28725" w14:textId="77777777" w:rsidR="002A3306" w:rsidRPr="0052789B" w:rsidRDefault="002A3306" w:rsidP="00980763">
            <w:pPr>
              <w:rPr>
                <w:rFonts w:cs="Arial"/>
                <w:sz w:val="20"/>
                <w:szCs w:val="20"/>
              </w:rPr>
            </w:pPr>
            <w:r w:rsidRPr="0052789B">
              <w:rPr>
                <w:rFonts w:cs="Arial"/>
                <w:sz w:val="20"/>
                <w:szCs w:val="20"/>
              </w:rPr>
              <w:t>7bc586f5-6290-4c2d-bdbc-204536aa91fb</w:t>
            </w:r>
          </w:p>
        </w:tc>
      </w:tr>
      <w:tr w:rsidR="00BA53C6" w:rsidRPr="0052789B" w14:paraId="3EFCB5CD" w14:textId="77777777" w:rsidTr="46A3F455">
        <w:tc>
          <w:tcPr>
            <w:tcW w:w="857" w:type="dxa"/>
          </w:tcPr>
          <w:p w14:paraId="4656E204" w14:textId="77777777" w:rsidR="002A3306" w:rsidRPr="0052789B" w:rsidRDefault="002A3306" w:rsidP="00980763">
            <w:pPr>
              <w:rPr>
                <w:rFonts w:cs="Arial"/>
                <w:sz w:val="20"/>
                <w:szCs w:val="20"/>
              </w:rPr>
            </w:pPr>
            <w:r w:rsidRPr="0052789B">
              <w:rPr>
                <w:rFonts w:cs="Arial"/>
                <w:sz w:val="20"/>
                <w:szCs w:val="20"/>
              </w:rPr>
              <w:t>JSON</w:t>
            </w:r>
          </w:p>
        </w:tc>
        <w:tc>
          <w:tcPr>
            <w:tcW w:w="1724" w:type="dxa"/>
          </w:tcPr>
          <w:p w14:paraId="0E298D4C" w14:textId="77777777" w:rsidR="002A3306" w:rsidRPr="0052789B" w:rsidRDefault="002A3306" w:rsidP="00980763">
            <w:pPr>
              <w:rPr>
                <w:rFonts w:cs="Arial"/>
                <w:sz w:val="20"/>
                <w:szCs w:val="20"/>
              </w:rPr>
            </w:pPr>
            <w:proofErr w:type="spellStart"/>
            <w:r w:rsidRPr="0052789B">
              <w:rPr>
                <w:rFonts w:cs="Arial"/>
                <w:sz w:val="20"/>
                <w:szCs w:val="20"/>
              </w:rPr>
              <w:t>target</w:t>
            </w:r>
            <w:proofErr w:type="spellEnd"/>
          </w:p>
        </w:tc>
        <w:tc>
          <w:tcPr>
            <w:tcW w:w="1134" w:type="dxa"/>
          </w:tcPr>
          <w:p w14:paraId="6B1E47EA" w14:textId="77777777" w:rsidR="002A3306" w:rsidRPr="0052789B" w:rsidRDefault="002A3306" w:rsidP="00980763">
            <w:pPr>
              <w:rPr>
                <w:rFonts w:cs="Arial"/>
                <w:sz w:val="20"/>
                <w:szCs w:val="20"/>
              </w:rPr>
            </w:pPr>
            <w:r w:rsidRPr="0052789B">
              <w:rPr>
                <w:rFonts w:cs="Arial"/>
                <w:sz w:val="20"/>
                <w:szCs w:val="20"/>
              </w:rPr>
              <w:t>Jā</w:t>
            </w:r>
          </w:p>
        </w:tc>
        <w:tc>
          <w:tcPr>
            <w:tcW w:w="2835" w:type="dxa"/>
          </w:tcPr>
          <w:p w14:paraId="03B9DBC4" w14:textId="77777777" w:rsidR="002A3306" w:rsidRPr="0052789B" w:rsidRDefault="002A3306" w:rsidP="00980763">
            <w:pPr>
              <w:rPr>
                <w:rFonts w:cs="Arial"/>
                <w:sz w:val="20"/>
                <w:szCs w:val="20"/>
              </w:rPr>
            </w:pPr>
            <w:r w:rsidRPr="0052789B">
              <w:rPr>
                <w:rFonts w:cs="Arial"/>
                <w:sz w:val="20"/>
                <w:szCs w:val="20"/>
              </w:rPr>
              <w:t>Atvieglojuma mērķis, kam piemēro atvieglojumu</w:t>
            </w:r>
          </w:p>
        </w:tc>
        <w:tc>
          <w:tcPr>
            <w:tcW w:w="2551" w:type="dxa"/>
          </w:tcPr>
          <w:p w14:paraId="0C309625" w14:textId="4369A623" w:rsidR="002A3306" w:rsidRPr="0052789B" w:rsidRDefault="003A7B86" w:rsidP="46A3F455">
            <w:pPr>
              <w:rPr>
                <w:rFonts w:cs="Arial"/>
                <w:sz w:val="20"/>
                <w:szCs w:val="20"/>
              </w:rPr>
            </w:pPr>
            <w:r w:rsidRPr="0052789B">
              <w:rPr>
                <w:rFonts w:eastAsia="Times New Roman" w:cs="Arial"/>
                <w:sz w:val="20"/>
                <w:szCs w:val="20"/>
                <w:lang w:eastAsia="lv-LV"/>
              </w:rPr>
              <w:t>"</w:t>
            </w:r>
            <w:proofErr w:type="spellStart"/>
            <w:r w:rsidRPr="0052789B">
              <w:rPr>
                <w:rFonts w:eastAsia="Times New Roman" w:cs="Arial"/>
                <w:sz w:val="20"/>
                <w:szCs w:val="20"/>
                <w:lang w:eastAsia="lv-LV"/>
              </w:rPr>
              <w:t>target</w:t>
            </w:r>
            <w:proofErr w:type="spellEnd"/>
            <w:r w:rsidRPr="0052789B">
              <w:rPr>
                <w:rFonts w:eastAsia="Times New Roman" w:cs="Arial"/>
                <w:sz w:val="20"/>
                <w:szCs w:val="20"/>
                <w:lang w:eastAsia="lv-LV"/>
              </w:rPr>
              <w:t>": {"</w:t>
            </w:r>
            <w:proofErr w:type="spellStart"/>
            <w:r w:rsidRPr="0052789B">
              <w:rPr>
                <w:rFonts w:eastAsia="Times New Roman" w:cs="Arial"/>
                <w:sz w:val="20"/>
                <w:szCs w:val="20"/>
                <w:lang w:eastAsia="lv-LV"/>
              </w:rPr>
              <w:t>personId</w:t>
            </w:r>
            <w:r w:rsidR="62425203" w:rsidRPr="0052789B">
              <w:rPr>
                <w:rFonts w:eastAsia="Arial" w:cs="Arial"/>
                <w:sz w:val="20"/>
                <w:szCs w:val="20"/>
              </w:rPr>
              <w:t>Number</w:t>
            </w:r>
            <w:proofErr w:type="spellEnd"/>
            <w:r w:rsidR="62425203" w:rsidRPr="0052789B">
              <w:rPr>
                <w:rFonts w:eastAsia="Arial" w:cs="Arial"/>
                <w:sz w:val="20"/>
                <w:szCs w:val="20"/>
              </w:rPr>
              <w:t xml:space="preserve"> </w:t>
            </w:r>
            <w:r w:rsidRPr="0052789B">
              <w:rPr>
                <w:rFonts w:eastAsia="Times New Roman" w:cs="Arial"/>
                <w:sz w:val="20"/>
                <w:szCs w:val="20"/>
                <w:lang w:eastAsia="lv-LV"/>
              </w:rPr>
              <w:t>":"10d7a275-d424-4c34-8b1e-07983ff1e748"}</w:t>
            </w:r>
          </w:p>
        </w:tc>
      </w:tr>
      <w:tr w:rsidR="00BA53C6" w:rsidRPr="0052789B" w14:paraId="5E4326D1" w14:textId="77777777" w:rsidTr="46A3F455">
        <w:tc>
          <w:tcPr>
            <w:tcW w:w="857" w:type="dxa"/>
          </w:tcPr>
          <w:p w14:paraId="7FD74153" w14:textId="77777777" w:rsidR="002A3306" w:rsidRPr="0052789B" w:rsidRDefault="002A3306" w:rsidP="00980763">
            <w:pPr>
              <w:rPr>
                <w:rFonts w:cs="Arial"/>
                <w:sz w:val="20"/>
                <w:szCs w:val="20"/>
              </w:rPr>
            </w:pPr>
            <w:proofErr w:type="spellStart"/>
            <w:r w:rsidRPr="0052789B">
              <w:rPr>
                <w:rFonts w:cs="Arial"/>
                <w:sz w:val="20"/>
                <w:szCs w:val="20"/>
              </w:rPr>
              <w:t>Date</w:t>
            </w:r>
            <w:proofErr w:type="spellEnd"/>
          </w:p>
        </w:tc>
        <w:tc>
          <w:tcPr>
            <w:tcW w:w="1724" w:type="dxa"/>
          </w:tcPr>
          <w:p w14:paraId="7FF214C5" w14:textId="77777777" w:rsidR="002A3306" w:rsidRPr="0052789B" w:rsidRDefault="002A3306" w:rsidP="00980763">
            <w:pPr>
              <w:rPr>
                <w:rFonts w:cs="Arial"/>
                <w:sz w:val="20"/>
                <w:szCs w:val="20"/>
              </w:rPr>
            </w:pPr>
            <w:proofErr w:type="spellStart"/>
            <w:r w:rsidRPr="0052789B">
              <w:rPr>
                <w:rFonts w:cs="Arial"/>
                <w:sz w:val="20"/>
                <w:szCs w:val="20"/>
              </w:rPr>
              <w:t>applicableFrom</w:t>
            </w:r>
            <w:proofErr w:type="spellEnd"/>
          </w:p>
        </w:tc>
        <w:tc>
          <w:tcPr>
            <w:tcW w:w="1134" w:type="dxa"/>
          </w:tcPr>
          <w:p w14:paraId="0513C115" w14:textId="77777777" w:rsidR="002A3306" w:rsidRPr="0052789B" w:rsidRDefault="002A3306" w:rsidP="00980763">
            <w:pPr>
              <w:rPr>
                <w:rFonts w:cs="Arial"/>
                <w:sz w:val="20"/>
                <w:szCs w:val="20"/>
              </w:rPr>
            </w:pPr>
            <w:r w:rsidRPr="0052789B">
              <w:rPr>
                <w:rFonts w:cs="Arial"/>
                <w:sz w:val="20"/>
                <w:szCs w:val="20"/>
              </w:rPr>
              <w:t>Jā</w:t>
            </w:r>
          </w:p>
        </w:tc>
        <w:tc>
          <w:tcPr>
            <w:tcW w:w="2835" w:type="dxa"/>
          </w:tcPr>
          <w:p w14:paraId="0FC2DA5A" w14:textId="77777777" w:rsidR="002A3306" w:rsidRPr="0052789B" w:rsidRDefault="002A3306" w:rsidP="00980763">
            <w:pPr>
              <w:rPr>
                <w:rFonts w:cs="Arial"/>
                <w:sz w:val="20"/>
                <w:szCs w:val="20"/>
              </w:rPr>
            </w:pPr>
            <w:r w:rsidRPr="0052789B">
              <w:rPr>
                <w:rFonts w:cs="Arial"/>
                <w:sz w:val="20"/>
                <w:szCs w:val="20"/>
              </w:rPr>
              <w:t>Atvieglojuma piemērošanas nosacījuma darbības sākuma datums</w:t>
            </w:r>
          </w:p>
          <w:p w14:paraId="61E2EB50" w14:textId="413F780D" w:rsidR="00261C97" w:rsidRPr="0052789B" w:rsidRDefault="00261C97" w:rsidP="00980763">
            <w:pPr>
              <w:rPr>
                <w:rFonts w:cs="Arial"/>
                <w:sz w:val="20"/>
                <w:szCs w:val="20"/>
              </w:rPr>
            </w:pPr>
            <w:r w:rsidRPr="0052789B">
              <w:rPr>
                <w:rFonts w:cs="Arial"/>
                <w:sz w:val="20"/>
              </w:rPr>
              <w:t>(formātā YYYY-MM-DD)</w:t>
            </w:r>
          </w:p>
        </w:tc>
        <w:tc>
          <w:tcPr>
            <w:tcW w:w="2551" w:type="dxa"/>
          </w:tcPr>
          <w:p w14:paraId="596A4E1A" w14:textId="77777777" w:rsidR="002A3306" w:rsidRPr="0052789B" w:rsidRDefault="002A3306" w:rsidP="00980763">
            <w:pPr>
              <w:rPr>
                <w:rFonts w:cs="Arial"/>
                <w:sz w:val="20"/>
                <w:szCs w:val="20"/>
              </w:rPr>
            </w:pPr>
            <w:r w:rsidRPr="0052789B">
              <w:rPr>
                <w:rFonts w:cs="Arial"/>
                <w:sz w:val="20"/>
                <w:szCs w:val="20"/>
              </w:rPr>
              <w:t>2020-09-09</w:t>
            </w:r>
          </w:p>
        </w:tc>
      </w:tr>
      <w:tr w:rsidR="00BA53C6" w:rsidRPr="0052789B" w14:paraId="7A1CE44C" w14:textId="77777777" w:rsidTr="46A3F455">
        <w:tc>
          <w:tcPr>
            <w:tcW w:w="857" w:type="dxa"/>
          </w:tcPr>
          <w:p w14:paraId="513504EE" w14:textId="77777777" w:rsidR="002A3306" w:rsidRPr="0052789B" w:rsidRDefault="002A3306" w:rsidP="00980763">
            <w:pPr>
              <w:rPr>
                <w:rFonts w:cs="Arial"/>
                <w:sz w:val="20"/>
                <w:szCs w:val="20"/>
              </w:rPr>
            </w:pPr>
            <w:proofErr w:type="spellStart"/>
            <w:r w:rsidRPr="0052789B">
              <w:rPr>
                <w:rFonts w:cs="Arial"/>
                <w:sz w:val="20"/>
                <w:szCs w:val="20"/>
              </w:rPr>
              <w:t>Date</w:t>
            </w:r>
            <w:proofErr w:type="spellEnd"/>
          </w:p>
        </w:tc>
        <w:tc>
          <w:tcPr>
            <w:tcW w:w="1724" w:type="dxa"/>
          </w:tcPr>
          <w:p w14:paraId="7A0AF29A" w14:textId="77777777" w:rsidR="002A3306" w:rsidRPr="0052789B" w:rsidRDefault="002A3306" w:rsidP="00980763">
            <w:pPr>
              <w:rPr>
                <w:rFonts w:cs="Arial"/>
                <w:sz w:val="20"/>
                <w:szCs w:val="20"/>
              </w:rPr>
            </w:pPr>
            <w:proofErr w:type="spellStart"/>
            <w:r w:rsidRPr="0052789B">
              <w:rPr>
                <w:rFonts w:cs="Arial"/>
                <w:sz w:val="20"/>
                <w:szCs w:val="20"/>
              </w:rPr>
              <w:t>applicableTill</w:t>
            </w:r>
            <w:proofErr w:type="spellEnd"/>
          </w:p>
        </w:tc>
        <w:tc>
          <w:tcPr>
            <w:tcW w:w="1134" w:type="dxa"/>
          </w:tcPr>
          <w:p w14:paraId="1109FD7A" w14:textId="77777777" w:rsidR="002A3306" w:rsidRPr="0052789B" w:rsidRDefault="002A3306" w:rsidP="00980763">
            <w:pPr>
              <w:rPr>
                <w:rFonts w:cs="Arial"/>
                <w:sz w:val="20"/>
                <w:szCs w:val="20"/>
              </w:rPr>
            </w:pPr>
            <w:r w:rsidRPr="0052789B">
              <w:rPr>
                <w:rFonts w:cs="Arial"/>
                <w:sz w:val="20"/>
                <w:szCs w:val="20"/>
              </w:rPr>
              <w:t>Nē</w:t>
            </w:r>
          </w:p>
        </w:tc>
        <w:tc>
          <w:tcPr>
            <w:tcW w:w="2835" w:type="dxa"/>
          </w:tcPr>
          <w:p w14:paraId="3F37E57F" w14:textId="77777777" w:rsidR="002A3306" w:rsidRPr="0052789B" w:rsidRDefault="002A3306" w:rsidP="00980763">
            <w:pPr>
              <w:rPr>
                <w:rFonts w:cs="Arial"/>
                <w:sz w:val="20"/>
                <w:szCs w:val="20"/>
              </w:rPr>
            </w:pPr>
            <w:r w:rsidRPr="0052789B">
              <w:rPr>
                <w:rFonts w:cs="Arial"/>
                <w:sz w:val="20"/>
                <w:szCs w:val="20"/>
              </w:rPr>
              <w:t>Atvieglojuma piemērošanas nosacījuma darbības beigu datums</w:t>
            </w:r>
          </w:p>
          <w:p w14:paraId="474DEACA" w14:textId="5E6C01AA" w:rsidR="00261C97" w:rsidRPr="0052789B" w:rsidRDefault="00261C97" w:rsidP="00980763">
            <w:pPr>
              <w:rPr>
                <w:rFonts w:cs="Arial"/>
                <w:sz w:val="20"/>
                <w:szCs w:val="20"/>
              </w:rPr>
            </w:pPr>
            <w:r w:rsidRPr="0052789B">
              <w:rPr>
                <w:rFonts w:cs="Arial"/>
                <w:sz w:val="20"/>
              </w:rPr>
              <w:t>(formātā YYYY-MM-DD)</w:t>
            </w:r>
          </w:p>
        </w:tc>
        <w:tc>
          <w:tcPr>
            <w:tcW w:w="2551" w:type="dxa"/>
          </w:tcPr>
          <w:p w14:paraId="13352D70" w14:textId="77777777" w:rsidR="002A3306" w:rsidRPr="0052789B" w:rsidRDefault="002A3306" w:rsidP="00980763">
            <w:pPr>
              <w:rPr>
                <w:rFonts w:cs="Arial"/>
                <w:sz w:val="20"/>
                <w:szCs w:val="20"/>
              </w:rPr>
            </w:pPr>
            <w:r w:rsidRPr="0052789B">
              <w:rPr>
                <w:rFonts w:cs="Arial"/>
                <w:sz w:val="20"/>
                <w:szCs w:val="20"/>
              </w:rPr>
              <w:t>2021-09-08</w:t>
            </w:r>
          </w:p>
        </w:tc>
      </w:tr>
      <w:tr w:rsidR="00BA53C6" w:rsidRPr="0052789B" w14:paraId="5B07AF8D" w14:textId="77777777" w:rsidTr="46A3F455">
        <w:tc>
          <w:tcPr>
            <w:tcW w:w="857" w:type="dxa"/>
          </w:tcPr>
          <w:p w14:paraId="416F23CE" w14:textId="77777777" w:rsidR="00922852" w:rsidRPr="0052789B" w:rsidRDefault="00922852" w:rsidP="00922852">
            <w:pPr>
              <w:rPr>
                <w:rFonts w:cs="Arial"/>
                <w:sz w:val="20"/>
                <w:szCs w:val="20"/>
              </w:rPr>
            </w:pPr>
            <w:proofErr w:type="spellStart"/>
            <w:r w:rsidRPr="0052789B">
              <w:rPr>
                <w:rFonts w:cs="Arial"/>
                <w:sz w:val="20"/>
                <w:szCs w:val="20"/>
              </w:rPr>
              <w:t>String</w:t>
            </w:r>
            <w:proofErr w:type="spellEnd"/>
          </w:p>
        </w:tc>
        <w:tc>
          <w:tcPr>
            <w:tcW w:w="1724" w:type="dxa"/>
          </w:tcPr>
          <w:p w14:paraId="5FBD7AC3" w14:textId="77777777" w:rsidR="00922852" w:rsidRPr="0052789B" w:rsidRDefault="00922852" w:rsidP="00922852">
            <w:pPr>
              <w:rPr>
                <w:rFonts w:cs="Arial"/>
                <w:sz w:val="20"/>
                <w:szCs w:val="20"/>
              </w:rPr>
            </w:pPr>
            <w:proofErr w:type="spellStart"/>
            <w:r w:rsidRPr="0052789B">
              <w:rPr>
                <w:rFonts w:cs="Arial"/>
                <w:sz w:val="20"/>
                <w:szCs w:val="20"/>
              </w:rPr>
              <w:t>description</w:t>
            </w:r>
            <w:proofErr w:type="spellEnd"/>
          </w:p>
        </w:tc>
        <w:tc>
          <w:tcPr>
            <w:tcW w:w="1134" w:type="dxa"/>
          </w:tcPr>
          <w:p w14:paraId="031B7E62" w14:textId="77777777" w:rsidR="00922852" w:rsidRPr="0052789B" w:rsidRDefault="00922852" w:rsidP="00922852">
            <w:pPr>
              <w:rPr>
                <w:rFonts w:cs="Arial"/>
                <w:sz w:val="20"/>
                <w:szCs w:val="20"/>
              </w:rPr>
            </w:pPr>
            <w:r w:rsidRPr="0052789B">
              <w:rPr>
                <w:rFonts w:cs="Arial"/>
                <w:sz w:val="20"/>
                <w:szCs w:val="20"/>
              </w:rPr>
              <w:t>Jā</w:t>
            </w:r>
          </w:p>
        </w:tc>
        <w:tc>
          <w:tcPr>
            <w:tcW w:w="2835" w:type="dxa"/>
          </w:tcPr>
          <w:p w14:paraId="5CE0087F" w14:textId="77777777" w:rsidR="00922852" w:rsidRPr="0052789B" w:rsidRDefault="00922852" w:rsidP="00922852">
            <w:pPr>
              <w:spacing w:before="0" w:after="0" w:line="240" w:lineRule="auto"/>
              <w:rPr>
                <w:rFonts w:cs="Arial"/>
                <w:sz w:val="20"/>
                <w:szCs w:val="20"/>
              </w:rPr>
            </w:pPr>
            <w:r w:rsidRPr="0052789B">
              <w:rPr>
                <w:rFonts w:cs="Arial"/>
                <w:sz w:val="20"/>
                <w:szCs w:val="20"/>
              </w:rPr>
              <w:t>Atvieglojumu norādījuma nosaukums</w:t>
            </w:r>
          </w:p>
          <w:p w14:paraId="50CC2C86" w14:textId="19B2DE95" w:rsidR="00922852" w:rsidRPr="0052789B" w:rsidRDefault="00922852" w:rsidP="00922852">
            <w:pPr>
              <w:rPr>
                <w:rFonts w:cs="Arial"/>
                <w:sz w:val="20"/>
                <w:szCs w:val="20"/>
              </w:rPr>
            </w:pPr>
            <w:r w:rsidRPr="0052789B">
              <w:rPr>
                <w:rFonts w:cs="Arial"/>
                <w:sz w:val="20"/>
              </w:rPr>
              <w:lastRenderedPageBreak/>
              <w:t>(maksimālais garums: 256 rakstzīmes)</w:t>
            </w:r>
          </w:p>
        </w:tc>
        <w:tc>
          <w:tcPr>
            <w:tcW w:w="2551" w:type="dxa"/>
          </w:tcPr>
          <w:p w14:paraId="43D4EFFE" w14:textId="77777777" w:rsidR="00922852" w:rsidRPr="0052789B" w:rsidRDefault="00922852" w:rsidP="00922852">
            <w:pPr>
              <w:rPr>
                <w:rFonts w:cs="Arial"/>
                <w:sz w:val="20"/>
                <w:szCs w:val="20"/>
              </w:rPr>
            </w:pPr>
            <w:r w:rsidRPr="0052789B">
              <w:rPr>
                <w:rFonts w:cs="Arial"/>
                <w:sz w:val="20"/>
                <w:szCs w:val="20"/>
              </w:rPr>
              <w:lastRenderedPageBreak/>
              <w:t>Mans norādījums</w:t>
            </w:r>
          </w:p>
        </w:tc>
      </w:tr>
      <w:tr w:rsidR="00BA53C6" w:rsidRPr="0052789B" w14:paraId="2FA1341F" w14:textId="77777777" w:rsidTr="46A3F455">
        <w:tc>
          <w:tcPr>
            <w:tcW w:w="857" w:type="dxa"/>
          </w:tcPr>
          <w:p w14:paraId="50E68A9D" w14:textId="77777777" w:rsidR="00922852" w:rsidRPr="0052789B" w:rsidRDefault="00922852" w:rsidP="00922852">
            <w:pPr>
              <w:rPr>
                <w:rFonts w:cs="Arial"/>
                <w:sz w:val="20"/>
                <w:szCs w:val="20"/>
              </w:rPr>
            </w:pPr>
            <w:proofErr w:type="spellStart"/>
            <w:r w:rsidRPr="0052789B">
              <w:rPr>
                <w:rFonts w:cs="Arial"/>
                <w:sz w:val="20"/>
                <w:szCs w:val="20"/>
              </w:rPr>
              <w:t>boolean</w:t>
            </w:r>
            <w:proofErr w:type="spellEnd"/>
          </w:p>
        </w:tc>
        <w:tc>
          <w:tcPr>
            <w:tcW w:w="1724" w:type="dxa"/>
          </w:tcPr>
          <w:p w14:paraId="3760936F" w14:textId="77777777" w:rsidR="00922852" w:rsidRPr="0052789B" w:rsidRDefault="00922852" w:rsidP="00922852">
            <w:pPr>
              <w:rPr>
                <w:rFonts w:cs="Arial"/>
                <w:sz w:val="20"/>
                <w:szCs w:val="20"/>
              </w:rPr>
            </w:pPr>
            <w:proofErr w:type="spellStart"/>
            <w:r w:rsidRPr="0052789B">
              <w:rPr>
                <w:rFonts w:cs="Arial"/>
                <w:sz w:val="20"/>
                <w:szCs w:val="20"/>
              </w:rPr>
              <w:t>onlyManualGroups</w:t>
            </w:r>
            <w:proofErr w:type="spellEnd"/>
          </w:p>
        </w:tc>
        <w:tc>
          <w:tcPr>
            <w:tcW w:w="1134" w:type="dxa"/>
          </w:tcPr>
          <w:p w14:paraId="0F04E078" w14:textId="77777777" w:rsidR="00922852" w:rsidRPr="0052789B" w:rsidRDefault="00922852" w:rsidP="00922852">
            <w:pPr>
              <w:rPr>
                <w:rFonts w:cs="Arial"/>
                <w:sz w:val="20"/>
                <w:szCs w:val="20"/>
              </w:rPr>
            </w:pPr>
            <w:r w:rsidRPr="0052789B">
              <w:rPr>
                <w:rFonts w:cs="Arial"/>
                <w:sz w:val="20"/>
                <w:szCs w:val="20"/>
              </w:rPr>
              <w:t>Jā</w:t>
            </w:r>
          </w:p>
        </w:tc>
        <w:tc>
          <w:tcPr>
            <w:tcW w:w="2835" w:type="dxa"/>
          </w:tcPr>
          <w:p w14:paraId="49241896" w14:textId="77777777" w:rsidR="00922852" w:rsidRPr="0052789B" w:rsidRDefault="00922852" w:rsidP="00922852">
            <w:pPr>
              <w:rPr>
                <w:rFonts w:cs="Arial"/>
                <w:sz w:val="20"/>
                <w:szCs w:val="20"/>
              </w:rPr>
            </w:pPr>
            <w:r w:rsidRPr="0052789B">
              <w:rPr>
                <w:rFonts w:cs="Arial"/>
                <w:sz w:val="20"/>
                <w:szCs w:val="20"/>
              </w:rPr>
              <w:t>Pazīme vai izmantotas tikai manuāli uzturētas AS grupas</w:t>
            </w:r>
          </w:p>
        </w:tc>
        <w:tc>
          <w:tcPr>
            <w:tcW w:w="2551" w:type="dxa"/>
          </w:tcPr>
          <w:p w14:paraId="08D006CA" w14:textId="77777777" w:rsidR="00922852" w:rsidRPr="0052789B" w:rsidRDefault="00922852" w:rsidP="00922852">
            <w:pPr>
              <w:rPr>
                <w:rFonts w:cs="Arial"/>
                <w:sz w:val="20"/>
                <w:szCs w:val="20"/>
              </w:rPr>
            </w:pPr>
            <w:proofErr w:type="spellStart"/>
            <w:r w:rsidRPr="0052789B">
              <w:rPr>
                <w:rFonts w:cs="Arial"/>
                <w:sz w:val="20"/>
                <w:szCs w:val="20"/>
              </w:rPr>
              <w:t>True</w:t>
            </w:r>
            <w:proofErr w:type="spellEnd"/>
          </w:p>
        </w:tc>
      </w:tr>
      <w:tr w:rsidR="00BA53C6" w:rsidRPr="0052789B" w14:paraId="5BC76F11" w14:textId="77777777" w:rsidTr="46A3F455">
        <w:tc>
          <w:tcPr>
            <w:tcW w:w="857" w:type="dxa"/>
          </w:tcPr>
          <w:p w14:paraId="565960B4" w14:textId="77777777" w:rsidR="00922852" w:rsidRPr="0052789B" w:rsidRDefault="00922852" w:rsidP="00922852">
            <w:pPr>
              <w:rPr>
                <w:rFonts w:cs="Arial"/>
                <w:sz w:val="20"/>
                <w:szCs w:val="20"/>
              </w:rPr>
            </w:pPr>
            <w:proofErr w:type="spellStart"/>
            <w:r w:rsidRPr="0052789B">
              <w:rPr>
                <w:rFonts w:cs="Arial"/>
                <w:sz w:val="20"/>
                <w:szCs w:val="20"/>
              </w:rPr>
              <w:t>string</w:t>
            </w:r>
            <w:proofErr w:type="spellEnd"/>
          </w:p>
        </w:tc>
        <w:tc>
          <w:tcPr>
            <w:tcW w:w="1724" w:type="dxa"/>
          </w:tcPr>
          <w:p w14:paraId="3DDFB242" w14:textId="77777777" w:rsidR="00922852" w:rsidRPr="0052789B" w:rsidRDefault="00922852" w:rsidP="00922852">
            <w:pPr>
              <w:rPr>
                <w:rFonts w:cs="Arial"/>
                <w:sz w:val="20"/>
                <w:szCs w:val="20"/>
              </w:rPr>
            </w:pPr>
            <w:proofErr w:type="spellStart"/>
            <w:r w:rsidRPr="0052789B">
              <w:rPr>
                <w:rFonts w:cs="Arial"/>
                <w:sz w:val="20"/>
                <w:szCs w:val="20"/>
              </w:rPr>
              <w:t>benefitFacilitatorRegNr</w:t>
            </w:r>
            <w:proofErr w:type="spellEnd"/>
          </w:p>
        </w:tc>
        <w:tc>
          <w:tcPr>
            <w:tcW w:w="1134" w:type="dxa"/>
          </w:tcPr>
          <w:p w14:paraId="49C651C9" w14:textId="77777777" w:rsidR="00922852" w:rsidRPr="0052789B" w:rsidRDefault="00922852" w:rsidP="00922852">
            <w:pPr>
              <w:rPr>
                <w:rFonts w:cs="Arial"/>
                <w:sz w:val="20"/>
                <w:szCs w:val="20"/>
              </w:rPr>
            </w:pPr>
            <w:r w:rsidRPr="0052789B">
              <w:rPr>
                <w:rFonts w:cs="Arial"/>
                <w:sz w:val="20"/>
                <w:szCs w:val="20"/>
              </w:rPr>
              <w:t>Jā</w:t>
            </w:r>
          </w:p>
        </w:tc>
        <w:tc>
          <w:tcPr>
            <w:tcW w:w="2835" w:type="dxa"/>
          </w:tcPr>
          <w:p w14:paraId="41286842" w14:textId="77777777" w:rsidR="00922852" w:rsidRPr="0052789B" w:rsidRDefault="00922852" w:rsidP="00922852">
            <w:pPr>
              <w:rPr>
                <w:rFonts w:cs="Arial"/>
                <w:sz w:val="20"/>
                <w:szCs w:val="20"/>
              </w:rPr>
            </w:pPr>
            <w:r w:rsidRPr="0052789B">
              <w:rPr>
                <w:rFonts w:cs="Arial"/>
                <w:sz w:val="20"/>
                <w:szCs w:val="20"/>
              </w:rPr>
              <w:t>Atvieglojuma devēja reģistrācijas numurs ( aizpildās automātiski no iepriekš definēto Atvieglojuma devēju klasifikatora)</w:t>
            </w:r>
          </w:p>
          <w:p w14:paraId="583C749E" w14:textId="678B9215" w:rsidR="006A34E0" w:rsidRPr="0052789B" w:rsidRDefault="006A34E0" w:rsidP="00922852">
            <w:pPr>
              <w:rPr>
                <w:rFonts w:cs="Arial"/>
                <w:sz w:val="20"/>
                <w:szCs w:val="20"/>
              </w:rPr>
            </w:pPr>
            <w:r w:rsidRPr="0052789B">
              <w:rPr>
                <w:rFonts w:cs="Arial"/>
                <w:sz w:val="20"/>
              </w:rPr>
              <w:t>(maksimālais garums: 11 rakstzīmes)</w:t>
            </w:r>
          </w:p>
        </w:tc>
        <w:tc>
          <w:tcPr>
            <w:tcW w:w="2551" w:type="dxa"/>
          </w:tcPr>
          <w:p w14:paraId="2252C11E" w14:textId="77777777" w:rsidR="00922852" w:rsidRPr="0052789B" w:rsidRDefault="00922852" w:rsidP="00922852">
            <w:pPr>
              <w:rPr>
                <w:rFonts w:cs="Arial"/>
                <w:sz w:val="20"/>
                <w:szCs w:val="20"/>
              </w:rPr>
            </w:pPr>
            <w:r w:rsidRPr="0052789B">
              <w:rPr>
                <w:rFonts w:cs="Arial"/>
                <w:sz w:val="20"/>
                <w:szCs w:val="20"/>
              </w:rPr>
              <w:t>40000000000</w:t>
            </w:r>
          </w:p>
        </w:tc>
      </w:tr>
      <w:tr w:rsidR="00922852" w:rsidRPr="0052789B" w14:paraId="2EF149F5" w14:textId="77777777" w:rsidTr="46A3F455">
        <w:tc>
          <w:tcPr>
            <w:tcW w:w="857" w:type="dxa"/>
          </w:tcPr>
          <w:p w14:paraId="0CFCD0D8" w14:textId="77777777" w:rsidR="00922852" w:rsidRPr="0052789B" w:rsidRDefault="00922852" w:rsidP="00922852">
            <w:pPr>
              <w:rPr>
                <w:rFonts w:cs="Arial"/>
                <w:sz w:val="20"/>
                <w:szCs w:val="20"/>
              </w:rPr>
            </w:pPr>
            <w:proofErr w:type="spellStart"/>
            <w:r w:rsidRPr="0052789B">
              <w:rPr>
                <w:rFonts w:cs="Arial"/>
                <w:sz w:val="20"/>
                <w:szCs w:val="20"/>
              </w:rPr>
              <w:t>string</w:t>
            </w:r>
            <w:proofErr w:type="spellEnd"/>
          </w:p>
        </w:tc>
        <w:tc>
          <w:tcPr>
            <w:tcW w:w="1724" w:type="dxa"/>
          </w:tcPr>
          <w:p w14:paraId="59E4B700" w14:textId="77777777" w:rsidR="00922852" w:rsidRPr="0052789B" w:rsidRDefault="00922852" w:rsidP="00922852">
            <w:pPr>
              <w:rPr>
                <w:rFonts w:cs="Arial"/>
                <w:sz w:val="20"/>
                <w:szCs w:val="20"/>
              </w:rPr>
            </w:pPr>
            <w:proofErr w:type="spellStart"/>
            <w:r w:rsidRPr="0052789B">
              <w:rPr>
                <w:rFonts w:cs="Arial"/>
                <w:sz w:val="20"/>
                <w:szCs w:val="20"/>
              </w:rPr>
              <w:t>benefitFacilitatorId</w:t>
            </w:r>
            <w:proofErr w:type="spellEnd"/>
          </w:p>
        </w:tc>
        <w:tc>
          <w:tcPr>
            <w:tcW w:w="1134" w:type="dxa"/>
          </w:tcPr>
          <w:p w14:paraId="364D4E3F" w14:textId="77777777" w:rsidR="00922852" w:rsidRPr="0052789B" w:rsidRDefault="00922852" w:rsidP="00922852">
            <w:pPr>
              <w:rPr>
                <w:rFonts w:cs="Arial"/>
                <w:sz w:val="20"/>
                <w:szCs w:val="20"/>
              </w:rPr>
            </w:pPr>
            <w:r w:rsidRPr="0052789B">
              <w:rPr>
                <w:rFonts w:cs="Arial"/>
                <w:sz w:val="20"/>
                <w:szCs w:val="20"/>
              </w:rPr>
              <w:t>Jā</w:t>
            </w:r>
          </w:p>
        </w:tc>
        <w:tc>
          <w:tcPr>
            <w:tcW w:w="2835" w:type="dxa"/>
          </w:tcPr>
          <w:p w14:paraId="4EBF9928" w14:textId="77777777" w:rsidR="00922852" w:rsidRPr="0052789B" w:rsidRDefault="00922852" w:rsidP="00922852">
            <w:pPr>
              <w:rPr>
                <w:rFonts w:cs="Arial"/>
                <w:sz w:val="20"/>
                <w:szCs w:val="20"/>
              </w:rPr>
            </w:pPr>
            <w:r w:rsidRPr="0052789B">
              <w:rPr>
                <w:rFonts w:cs="Arial"/>
                <w:sz w:val="20"/>
                <w:szCs w:val="20"/>
              </w:rPr>
              <w:t>Atvieglojuma devēja identifikators AVIS sistēmā</w:t>
            </w:r>
          </w:p>
        </w:tc>
        <w:tc>
          <w:tcPr>
            <w:tcW w:w="2551" w:type="dxa"/>
          </w:tcPr>
          <w:p w14:paraId="27637E4E" w14:textId="77777777" w:rsidR="00922852" w:rsidRPr="0052789B" w:rsidRDefault="00922852" w:rsidP="00922852">
            <w:pPr>
              <w:rPr>
                <w:rFonts w:cs="Arial"/>
                <w:sz w:val="20"/>
                <w:szCs w:val="20"/>
              </w:rPr>
            </w:pPr>
            <w:r w:rsidRPr="0052789B">
              <w:rPr>
                <w:rFonts w:cs="Arial"/>
                <w:sz w:val="20"/>
                <w:szCs w:val="20"/>
              </w:rPr>
              <w:t>2bc386f5-r290-4c2d-ggbc-204536aa91fb</w:t>
            </w:r>
          </w:p>
        </w:tc>
      </w:tr>
    </w:tbl>
    <w:p w14:paraId="79AF0AC0" w14:textId="77777777" w:rsidR="002A3306" w:rsidRPr="0052789B" w:rsidRDefault="002A3306" w:rsidP="002A3306">
      <w:pPr>
        <w:pStyle w:val="ListParagraph"/>
        <w:ind w:left="0" w:right="-766"/>
        <w:rPr>
          <w:rFonts w:cs="Arial"/>
          <w:i/>
          <w:iCs/>
        </w:rPr>
      </w:pPr>
    </w:p>
    <w:p w14:paraId="4B3C6448" w14:textId="77777777" w:rsidR="002A3306" w:rsidRPr="0052789B" w:rsidRDefault="002A3306" w:rsidP="002A3306">
      <w:pPr>
        <w:rPr>
          <w:rFonts w:cs="Arial"/>
        </w:rPr>
      </w:pPr>
      <w:r w:rsidRPr="0052789B">
        <w:rPr>
          <w:rFonts w:cs="Arial"/>
        </w:rPr>
        <w:t>Izgūstot datus no AVIS sistēmā datu lauka “</w:t>
      </w:r>
      <w:proofErr w:type="spellStart"/>
      <w:r w:rsidRPr="0052789B">
        <w:rPr>
          <w:rFonts w:cs="Arial"/>
        </w:rPr>
        <w:t>target</w:t>
      </w:r>
      <w:proofErr w:type="spellEnd"/>
      <w:r w:rsidRPr="0052789B">
        <w:rPr>
          <w:rFonts w:cs="Arial"/>
        </w:rPr>
        <w:t>” JSON saturs ir līdzīgs izveidošanas JSON formātam. Vienīgā izmaiņa ir, ka, izgūstot mērķi, '</w:t>
      </w:r>
      <w:proofErr w:type="spellStart"/>
      <w:r w:rsidRPr="0052789B">
        <w:rPr>
          <w:rFonts w:cs="Arial"/>
        </w:rPr>
        <w:t>personIdNumber</w:t>
      </w:r>
      <w:proofErr w:type="spellEnd"/>
      <w:r w:rsidRPr="0052789B">
        <w:rPr>
          <w:rFonts w:cs="Arial"/>
        </w:rPr>
        <w:t>' vietā redzams būs tikai 'UUID' atribūts.</w:t>
      </w:r>
    </w:p>
    <w:p w14:paraId="0AEB7F9F" w14:textId="77777777" w:rsidR="005648AD" w:rsidRPr="0052789B" w:rsidRDefault="005648AD" w:rsidP="008D2DB7">
      <w:pPr>
        <w:spacing w:before="0" w:after="0" w:line="240" w:lineRule="auto"/>
        <w:rPr>
          <w:rFonts w:cs="Arial"/>
        </w:rPr>
      </w:pPr>
    </w:p>
    <w:p w14:paraId="078BBD20" w14:textId="77777777" w:rsidR="005648AD" w:rsidRPr="0052789B" w:rsidRDefault="005648AD" w:rsidP="008D2DB7">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Atbildes struktūras piemērs, ja pieprasījums ir bijis veiksmīgs: </w:t>
      </w:r>
    </w:p>
    <w:p w14:paraId="16E3173F" w14:textId="77777777" w:rsidR="005648AD" w:rsidRPr="0052789B" w:rsidRDefault="005648AD" w:rsidP="008D2DB7">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p>
    <w:p w14:paraId="20FF7C38" w14:textId="77777777" w:rsidR="005648AD" w:rsidRPr="0052789B" w:rsidRDefault="005648AD"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52789B">
        <w:rPr>
          <w:rFonts w:cs="Arial"/>
          <w:i/>
          <w:iCs/>
          <w:sz w:val="20"/>
          <w:szCs w:val="20"/>
        </w:rPr>
        <w:t>{</w:t>
      </w:r>
    </w:p>
    <w:p w14:paraId="06214DE0"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w:t>
      </w:r>
      <w:proofErr w:type="spellStart"/>
      <w:r w:rsidRPr="0052789B">
        <w:rPr>
          <w:rFonts w:cs="Arial"/>
          <w:i/>
          <w:iCs/>
          <w:sz w:val="18"/>
          <w:szCs w:val="18"/>
        </w:rPr>
        <w:t>benefitApplicabilityList</w:t>
      </w:r>
      <w:proofErr w:type="spellEnd"/>
      <w:r w:rsidRPr="0052789B">
        <w:rPr>
          <w:rFonts w:cs="Arial"/>
          <w:i/>
          <w:iCs/>
          <w:sz w:val="18"/>
          <w:szCs w:val="18"/>
        </w:rPr>
        <w:t>": [</w:t>
      </w:r>
    </w:p>
    <w:p w14:paraId="46B53622"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
    <w:p w14:paraId="30EA9330"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roofErr w:type="spellStart"/>
      <w:r w:rsidRPr="0052789B">
        <w:rPr>
          <w:rFonts w:cs="Arial"/>
          <w:i/>
          <w:iCs/>
          <w:sz w:val="18"/>
          <w:szCs w:val="18"/>
        </w:rPr>
        <w:t>id</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321D744D"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roofErr w:type="spellStart"/>
      <w:r w:rsidRPr="0052789B">
        <w:rPr>
          <w:rFonts w:cs="Arial"/>
          <w:i/>
          <w:iCs/>
          <w:sz w:val="18"/>
          <w:szCs w:val="18"/>
        </w:rPr>
        <w:t>benefitParametersId</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2F037BF9"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roofErr w:type="spellStart"/>
      <w:r w:rsidRPr="0052789B">
        <w:rPr>
          <w:rFonts w:cs="Arial"/>
          <w:i/>
          <w:iCs/>
          <w:sz w:val="18"/>
          <w:szCs w:val="18"/>
        </w:rPr>
        <w:t>target</w:t>
      </w:r>
      <w:proofErr w:type="spellEnd"/>
      <w:r w:rsidRPr="0052789B">
        <w:rPr>
          <w:rFonts w:cs="Arial"/>
          <w:i/>
          <w:iCs/>
          <w:sz w:val="18"/>
          <w:szCs w:val="18"/>
        </w:rPr>
        <w:t>": {},</w:t>
      </w:r>
    </w:p>
    <w:p w14:paraId="33B7DCAB"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roofErr w:type="spellStart"/>
      <w:r w:rsidRPr="0052789B">
        <w:rPr>
          <w:rFonts w:cs="Arial"/>
          <w:i/>
          <w:iCs/>
          <w:sz w:val="18"/>
          <w:szCs w:val="18"/>
        </w:rPr>
        <w:t>applicableFrom</w:t>
      </w:r>
      <w:proofErr w:type="spellEnd"/>
      <w:r w:rsidRPr="0052789B">
        <w:rPr>
          <w:rFonts w:cs="Arial"/>
          <w:i/>
          <w:iCs/>
          <w:sz w:val="18"/>
          <w:szCs w:val="18"/>
        </w:rPr>
        <w:t>": "2021-02-21",</w:t>
      </w:r>
    </w:p>
    <w:p w14:paraId="2F996476"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roofErr w:type="spellStart"/>
      <w:r w:rsidRPr="0052789B">
        <w:rPr>
          <w:rFonts w:cs="Arial"/>
          <w:i/>
          <w:iCs/>
          <w:sz w:val="18"/>
          <w:szCs w:val="18"/>
        </w:rPr>
        <w:t>applicableTill</w:t>
      </w:r>
      <w:proofErr w:type="spellEnd"/>
      <w:r w:rsidRPr="0052789B">
        <w:rPr>
          <w:rFonts w:cs="Arial"/>
          <w:i/>
          <w:iCs/>
          <w:sz w:val="18"/>
          <w:szCs w:val="18"/>
        </w:rPr>
        <w:t>": "2021-02-21",</w:t>
      </w:r>
    </w:p>
    <w:p w14:paraId="2AAFE2A1"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w:t>
      </w:r>
      <w:proofErr w:type="spellStart"/>
      <w:r w:rsidRPr="0052789B">
        <w:rPr>
          <w:rFonts w:cs="Arial"/>
          <w:i/>
          <w:iCs/>
          <w:sz w:val="18"/>
          <w:szCs w:val="18"/>
        </w:rPr>
        <w:t>description</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3895F336"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w:t>
      </w:r>
      <w:proofErr w:type="spellStart"/>
      <w:r w:rsidRPr="0052789B">
        <w:rPr>
          <w:rFonts w:cs="Arial"/>
          <w:i/>
          <w:iCs/>
          <w:sz w:val="18"/>
          <w:szCs w:val="18"/>
        </w:rPr>
        <w:t>onlyManualGroups</w:t>
      </w:r>
      <w:proofErr w:type="spellEnd"/>
      <w:r w:rsidRPr="0052789B">
        <w:rPr>
          <w:rFonts w:cs="Arial"/>
          <w:i/>
          <w:iCs/>
          <w:sz w:val="18"/>
          <w:szCs w:val="18"/>
        </w:rPr>
        <w:t xml:space="preserve">”: </w:t>
      </w:r>
      <w:proofErr w:type="spellStart"/>
      <w:r w:rsidRPr="0052789B">
        <w:rPr>
          <w:rFonts w:cs="Arial"/>
          <w:i/>
          <w:iCs/>
          <w:sz w:val="18"/>
          <w:szCs w:val="18"/>
        </w:rPr>
        <w:t>true</w:t>
      </w:r>
      <w:proofErr w:type="spellEnd"/>
      <w:r w:rsidRPr="0052789B">
        <w:rPr>
          <w:rFonts w:cs="Arial"/>
          <w:i/>
          <w:iCs/>
          <w:sz w:val="18"/>
          <w:szCs w:val="18"/>
        </w:rPr>
        <w:t>,</w:t>
      </w:r>
    </w:p>
    <w:p w14:paraId="6BA02559"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roofErr w:type="spellStart"/>
      <w:r w:rsidRPr="0052789B">
        <w:rPr>
          <w:rFonts w:cs="Arial"/>
          <w:i/>
          <w:iCs/>
          <w:sz w:val="18"/>
          <w:szCs w:val="18"/>
        </w:rPr>
        <w:t>benefitFacilitatorRegnr</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79C5B327"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roofErr w:type="spellStart"/>
      <w:r w:rsidRPr="0052789B">
        <w:rPr>
          <w:rFonts w:cs="Arial"/>
          <w:i/>
          <w:iCs/>
          <w:sz w:val="18"/>
          <w:szCs w:val="18"/>
        </w:rPr>
        <w:t>benefitFacilitatorId</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3076C7B2"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
    <w:p w14:paraId="57D7BA20"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
    <w:p w14:paraId="0A0C3BE3" w14:textId="77777777" w:rsidR="002A3306" w:rsidRPr="0052789B"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 xml:space="preserve"> "</w:t>
      </w:r>
      <w:proofErr w:type="spellStart"/>
      <w:r w:rsidRPr="0052789B">
        <w:rPr>
          <w:rFonts w:cs="Arial"/>
          <w:i/>
          <w:iCs/>
          <w:sz w:val="18"/>
          <w:szCs w:val="18"/>
        </w:rPr>
        <w:t>totalCount</w:t>
      </w:r>
      <w:proofErr w:type="spellEnd"/>
      <w:r w:rsidRPr="0052789B">
        <w:rPr>
          <w:rFonts w:cs="Arial"/>
          <w:i/>
          <w:iCs/>
          <w:sz w:val="18"/>
          <w:szCs w:val="18"/>
        </w:rPr>
        <w:t>": 0</w:t>
      </w:r>
    </w:p>
    <w:p w14:paraId="7C2B7166" w14:textId="77777777" w:rsidR="005648AD" w:rsidRPr="0052789B" w:rsidRDefault="005648AD"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52789B">
        <w:rPr>
          <w:rFonts w:cs="Arial"/>
          <w:i/>
          <w:iCs/>
          <w:sz w:val="18"/>
          <w:szCs w:val="18"/>
        </w:rPr>
        <w:t>}</w:t>
      </w:r>
    </w:p>
    <w:p w14:paraId="29AA48D9" w14:textId="6DCCFCC6" w:rsidR="005648AD" w:rsidRPr="0052789B" w:rsidRDefault="005648AD" w:rsidP="008D2DB7">
      <w:pPr>
        <w:spacing w:before="0" w:after="0" w:line="240" w:lineRule="auto"/>
        <w:jc w:val="center"/>
        <w:rPr>
          <w:rFonts w:cs="Arial"/>
          <w:iCs/>
        </w:rPr>
      </w:pPr>
      <w:bookmarkStart w:id="1428" w:name="_Toc228258382"/>
      <w:r w:rsidRPr="0052789B">
        <w:t xml:space="preserve">Attēls </w:t>
      </w:r>
      <w:r w:rsidRPr="0052789B">
        <w:fldChar w:fldCharType="begin"/>
      </w:r>
      <w:r w:rsidRPr="0052789B">
        <w:instrText>SEQ Attēls \* ARABIC</w:instrText>
      </w:r>
      <w:r w:rsidRPr="0052789B">
        <w:fldChar w:fldCharType="separate"/>
      </w:r>
      <w:r w:rsidR="0052789B" w:rsidRPr="0052789B">
        <w:rPr>
          <w:noProof/>
        </w:rPr>
        <w:t>13</w:t>
      </w:r>
      <w:r w:rsidRPr="0052789B">
        <w:fldChar w:fldCharType="end"/>
      </w:r>
      <w:r w:rsidRPr="0052789B">
        <w:t xml:space="preserve">. </w:t>
      </w:r>
      <w:proofErr w:type="spellStart"/>
      <w:r w:rsidRPr="0052789B">
        <w:rPr>
          <w:i/>
        </w:rPr>
        <w:t>Get</w:t>
      </w:r>
      <w:proofErr w:type="spellEnd"/>
      <w:r w:rsidRPr="0052789B">
        <w:rPr>
          <w:i/>
        </w:rPr>
        <w:t xml:space="preserve"> </w:t>
      </w:r>
      <w:proofErr w:type="spellStart"/>
      <w:r w:rsidRPr="0052789B">
        <w:rPr>
          <w:i/>
        </w:rPr>
        <w:t>BenefitApplicability</w:t>
      </w:r>
      <w:proofErr w:type="spellEnd"/>
      <w:r w:rsidRPr="0052789B">
        <w:rPr>
          <w:i/>
        </w:rPr>
        <w:t xml:space="preserve"> </w:t>
      </w:r>
      <w:r w:rsidRPr="0052789B">
        <w:rPr>
          <w:rFonts w:cs="Arial"/>
          <w:iCs/>
        </w:rPr>
        <w:t>metodes veiksmīga pieprasījuma atbildes struktūras piemērs</w:t>
      </w:r>
      <w:bookmarkEnd w:id="1428"/>
    </w:p>
    <w:p w14:paraId="6FF9F60A" w14:textId="4DB54C83" w:rsidR="00BB6532" w:rsidRPr="0052789B" w:rsidRDefault="00BB6532" w:rsidP="006D1FC0">
      <w:pPr>
        <w:spacing w:before="0" w:after="0" w:line="240" w:lineRule="auto"/>
        <w:rPr>
          <w:rFonts w:cs="Arial"/>
          <w:iCs/>
        </w:rPr>
      </w:pPr>
    </w:p>
    <w:p w14:paraId="3F451E06" w14:textId="2EE887DE" w:rsidR="006B1D0D" w:rsidRPr="0052789B" w:rsidRDefault="006B1D0D" w:rsidP="006D1FC0">
      <w:pPr>
        <w:spacing w:before="0" w:after="0" w:line="240" w:lineRule="auto"/>
        <w:rPr>
          <w:rFonts w:cs="Arial"/>
          <w:iCs/>
        </w:rPr>
      </w:pPr>
    </w:p>
    <w:p w14:paraId="38DB0715" w14:textId="191394FC" w:rsidR="00FA1CBA" w:rsidRPr="0052789B" w:rsidRDefault="520D7CAC" w:rsidP="00D05E53">
      <w:pPr>
        <w:pStyle w:val="Heading4"/>
        <w:rPr>
          <w:b/>
          <w:i/>
        </w:rPr>
      </w:pPr>
      <w:bookmarkStart w:id="1429" w:name="_Ref224196134"/>
      <w:bookmarkStart w:id="1430" w:name="_Toc291038060"/>
      <w:r w:rsidRPr="0052789B">
        <w:t xml:space="preserve">Metode </w:t>
      </w:r>
      <w:proofErr w:type="spellStart"/>
      <w:r w:rsidRPr="0052789B">
        <w:rPr>
          <w:b/>
          <w:i/>
        </w:rPr>
        <w:t>Get</w:t>
      </w:r>
      <w:proofErr w:type="spellEnd"/>
      <w:r w:rsidRPr="0052789B">
        <w:rPr>
          <w:b/>
          <w:i/>
        </w:rPr>
        <w:t xml:space="preserve"> </w:t>
      </w:r>
      <w:bookmarkStart w:id="1431" w:name="_Hlk223944334"/>
      <w:proofErr w:type="spellStart"/>
      <w:r w:rsidRPr="0052789B">
        <w:rPr>
          <w:b/>
          <w:i/>
        </w:rPr>
        <w:t>BenefitPriorityScenarios</w:t>
      </w:r>
      <w:bookmarkEnd w:id="1429"/>
      <w:bookmarkEnd w:id="1430"/>
      <w:bookmarkEnd w:id="1431"/>
      <w:proofErr w:type="spellEnd"/>
    </w:p>
    <w:p w14:paraId="45AB9602" w14:textId="77777777" w:rsidR="00FA1CBA" w:rsidRPr="0052789B" w:rsidRDefault="00FA1CBA" w:rsidP="00FA1CBA">
      <w:pPr>
        <w:spacing w:before="0" w:after="0" w:line="240" w:lineRule="auto"/>
      </w:pPr>
      <w:r w:rsidRPr="0052789B">
        <w:t xml:space="preserve">Metode tiek izmantota, lai AD IS no AVIS iegūtu sarakstu par atvieglojumu piešķiršanas nosacījumiem. Atvieglojumu devēji, izmantojot Metodi </w:t>
      </w:r>
      <w:proofErr w:type="spellStart"/>
      <w:r w:rsidRPr="0052789B">
        <w:rPr>
          <w:rFonts w:cs="Arial"/>
          <w:b/>
          <w:bCs/>
          <w:i/>
          <w:iCs/>
        </w:rPr>
        <w:t>GetBenefit</w:t>
      </w:r>
      <w:r w:rsidRPr="0052789B">
        <w:rPr>
          <w:rFonts w:eastAsia="Arial" w:cs="Arial"/>
          <w:b/>
          <w:bCs/>
          <w:i/>
          <w:iCs/>
        </w:rPr>
        <w:t>Applicability</w:t>
      </w:r>
      <w:proofErr w:type="spellEnd"/>
      <w:r w:rsidRPr="0052789B">
        <w:t xml:space="preserve"> varēs izgūt tos Atvieglojuma piemērošanas datus, kurus būs iesūtījuši AVIS. Atvieglojuma devēji spēs izgūt tikai tos ierakstus, kuru izveidotājs būs konkrētais Atvieglojuma devējs, tādejādi nodrošinot datu konfidencialitāti.</w:t>
      </w:r>
    </w:p>
    <w:p w14:paraId="62A6A6D0" w14:textId="77777777" w:rsidR="00FA1CBA" w:rsidRPr="0052789B" w:rsidRDefault="00FA1CBA" w:rsidP="00FA1CBA">
      <w:pPr>
        <w:spacing w:before="0" w:after="0" w:line="240" w:lineRule="auto"/>
      </w:pPr>
    </w:p>
    <w:p w14:paraId="2E5A5C78" w14:textId="77777777" w:rsidR="00FA1CBA" w:rsidRPr="0052789B" w:rsidRDefault="00FA1CBA" w:rsidP="00FA1CBA">
      <w:pPr>
        <w:spacing w:before="0" w:after="0" w:line="240" w:lineRule="auto"/>
      </w:pPr>
      <w:r w:rsidRPr="0052789B">
        <w:t xml:space="preserve">Papildus informācija VDAA API store vietnē: API-VIDM-AVIS_benefit-v1_0 </w:t>
      </w:r>
      <w:proofErr w:type="spellStart"/>
      <w:r w:rsidRPr="0052789B">
        <w:t>metode:BenefitApplicabilityGet</w:t>
      </w:r>
      <w:proofErr w:type="spellEnd"/>
    </w:p>
    <w:p w14:paraId="5B9A3871" w14:textId="77777777" w:rsidR="00FA1CBA" w:rsidRPr="0052789B" w:rsidRDefault="00FA1CBA" w:rsidP="00FA1CBA">
      <w:pPr>
        <w:spacing w:before="0" w:after="0" w:line="240" w:lineRule="auto"/>
      </w:pPr>
    </w:p>
    <w:p w14:paraId="46742084" w14:textId="77777777" w:rsidR="00FA1CBA" w:rsidRPr="0052789B" w:rsidRDefault="00FA1CBA" w:rsidP="00FA1CBA">
      <w:pPr>
        <w:rPr>
          <w:rFonts w:cs="Arial"/>
        </w:rPr>
      </w:pPr>
      <w:r w:rsidRPr="0052789B">
        <w:rPr>
          <w:rFonts w:cs="Arial"/>
        </w:rPr>
        <w:t>Metodes atbildē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2835"/>
        <w:gridCol w:w="2551"/>
      </w:tblGrid>
      <w:tr w:rsidR="00BA53C6" w:rsidRPr="0052789B" w14:paraId="32D81BB2" w14:textId="77777777" w:rsidTr="00F5446B">
        <w:tc>
          <w:tcPr>
            <w:tcW w:w="857" w:type="dxa"/>
          </w:tcPr>
          <w:p w14:paraId="58E95832" w14:textId="77777777" w:rsidR="00697EBC" w:rsidRPr="0052789B" w:rsidRDefault="00697EBC" w:rsidP="00F5446B">
            <w:pPr>
              <w:rPr>
                <w:rFonts w:cs="Arial"/>
                <w:i/>
                <w:sz w:val="20"/>
                <w:szCs w:val="20"/>
              </w:rPr>
            </w:pPr>
            <w:r w:rsidRPr="0052789B">
              <w:rPr>
                <w:rFonts w:cs="Arial"/>
                <w:i/>
                <w:sz w:val="20"/>
                <w:szCs w:val="20"/>
              </w:rPr>
              <w:lastRenderedPageBreak/>
              <w:t>Lauks (tips)</w:t>
            </w:r>
          </w:p>
        </w:tc>
        <w:tc>
          <w:tcPr>
            <w:tcW w:w="1724" w:type="dxa"/>
          </w:tcPr>
          <w:p w14:paraId="0AE9607E" w14:textId="77777777" w:rsidR="00697EBC" w:rsidRPr="0052789B" w:rsidRDefault="00697EBC" w:rsidP="00F5446B">
            <w:pPr>
              <w:rPr>
                <w:rFonts w:cs="Arial"/>
                <w:sz w:val="20"/>
                <w:szCs w:val="20"/>
              </w:rPr>
            </w:pPr>
            <w:r w:rsidRPr="0052789B">
              <w:rPr>
                <w:rFonts w:cs="Arial"/>
                <w:i/>
                <w:sz w:val="20"/>
                <w:szCs w:val="20"/>
              </w:rPr>
              <w:t>Nosaukums</w:t>
            </w:r>
          </w:p>
        </w:tc>
        <w:tc>
          <w:tcPr>
            <w:tcW w:w="1134" w:type="dxa"/>
          </w:tcPr>
          <w:p w14:paraId="36276B96" w14:textId="77777777" w:rsidR="00697EBC" w:rsidRPr="0052789B" w:rsidRDefault="00697EBC" w:rsidP="00F5446B">
            <w:pPr>
              <w:rPr>
                <w:rFonts w:cs="Arial"/>
                <w:i/>
                <w:sz w:val="20"/>
                <w:szCs w:val="20"/>
              </w:rPr>
            </w:pPr>
            <w:r w:rsidRPr="0052789B">
              <w:rPr>
                <w:rFonts w:cs="Arial"/>
                <w:i/>
                <w:sz w:val="20"/>
                <w:szCs w:val="20"/>
              </w:rPr>
              <w:t>Obligāts</w:t>
            </w:r>
          </w:p>
        </w:tc>
        <w:tc>
          <w:tcPr>
            <w:tcW w:w="2835" w:type="dxa"/>
          </w:tcPr>
          <w:p w14:paraId="21571A9B" w14:textId="77777777" w:rsidR="00697EBC" w:rsidRPr="0052789B" w:rsidRDefault="00697EBC" w:rsidP="00F5446B">
            <w:pPr>
              <w:rPr>
                <w:rFonts w:cs="Arial"/>
                <w:i/>
                <w:sz w:val="20"/>
                <w:szCs w:val="20"/>
              </w:rPr>
            </w:pPr>
            <w:r w:rsidRPr="0052789B">
              <w:rPr>
                <w:rFonts w:cs="Arial"/>
                <w:i/>
                <w:sz w:val="20"/>
                <w:szCs w:val="20"/>
              </w:rPr>
              <w:t>Apraksts</w:t>
            </w:r>
          </w:p>
        </w:tc>
        <w:tc>
          <w:tcPr>
            <w:tcW w:w="2551" w:type="dxa"/>
          </w:tcPr>
          <w:p w14:paraId="25A4803B" w14:textId="77777777" w:rsidR="00697EBC" w:rsidRPr="0052789B" w:rsidRDefault="00697EBC" w:rsidP="00F5446B">
            <w:pPr>
              <w:jc w:val="center"/>
              <w:rPr>
                <w:rFonts w:cs="Arial"/>
                <w:i/>
                <w:sz w:val="20"/>
                <w:szCs w:val="20"/>
              </w:rPr>
            </w:pPr>
            <w:r w:rsidRPr="0052789B">
              <w:rPr>
                <w:rFonts w:cs="Arial"/>
                <w:i/>
                <w:sz w:val="20"/>
                <w:szCs w:val="20"/>
              </w:rPr>
              <w:t>Piemērs</w:t>
            </w:r>
          </w:p>
        </w:tc>
      </w:tr>
      <w:tr w:rsidR="00BA53C6" w:rsidRPr="0052789B" w14:paraId="34FE8B99" w14:textId="77777777" w:rsidTr="00F5446B">
        <w:tc>
          <w:tcPr>
            <w:tcW w:w="857" w:type="dxa"/>
          </w:tcPr>
          <w:p w14:paraId="27AB4159" w14:textId="77777777" w:rsidR="00697EBC" w:rsidRPr="0052789B" w:rsidRDefault="00697EBC" w:rsidP="00F5446B">
            <w:pPr>
              <w:rPr>
                <w:rFonts w:cs="Arial"/>
                <w:i/>
                <w:sz w:val="20"/>
                <w:szCs w:val="20"/>
              </w:rPr>
            </w:pPr>
            <w:r w:rsidRPr="0052789B">
              <w:rPr>
                <w:rFonts w:cs="Arial"/>
                <w:i/>
                <w:iCs/>
                <w:sz w:val="20"/>
                <w:szCs w:val="20"/>
                <w:lang w:eastAsia="lv-LV"/>
              </w:rPr>
              <w:t>UUID</w:t>
            </w:r>
          </w:p>
        </w:tc>
        <w:tc>
          <w:tcPr>
            <w:tcW w:w="1724" w:type="dxa"/>
          </w:tcPr>
          <w:p w14:paraId="6FF6CA52" w14:textId="77777777" w:rsidR="00697EBC" w:rsidRPr="0052789B" w:rsidRDefault="00697EBC" w:rsidP="00F5446B">
            <w:pPr>
              <w:rPr>
                <w:rFonts w:cs="Arial"/>
                <w:i/>
                <w:sz w:val="20"/>
                <w:szCs w:val="20"/>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34" w:type="dxa"/>
          </w:tcPr>
          <w:p w14:paraId="69BCA792" w14:textId="77777777" w:rsidR="00697EBC" w:rsidRPr="0052789B" w:rsidRDefault="00697EBC" w:rsidP="00F5446B">
            <w:pPr>
              <w:rPr>
                <w:rFonts w:cs="Arial"/>
                <w:i/>
                <w:sz w:val="20"/>
                <w:szCs w:val="20"/>
              </w:rPr>
            </w:pPr>
            <w:r w:rsidRPr="0052789B">
              <w:rPr>
                <w:rFonts w:cs="Arial"/>
                <w:sz w:val="20"/>
                <w:szCs w:val="20"/>
              </w:rPr>
              <w:t>Jā</w:t>
            </w:r>
          </w:p>
        </w:tc>
        <w:tc>
          <w:tcPr>
            <w:tcW w:w="2835" w:type="dxa"/>
          </w:tcPr>
          <w:p w14:paraId="05756894" w14:textId="77777777" w:rsidR="00697EBC" w:rsidRPr="0052789B" w:rsidRDefault="00697EBC" w:rsidP="00F5446B">
            <w:pPr>
              <w:rPr>
                <w:rFonts w:cs="Arial"/>
                <w:i/>
                <w:sz w:val="20"/>
                <w:szCs w:val="20"/>
              </w:rPr>
            </w:pPr>
            <w:r w:rsidRPr="0052789B">
              <w:rPr>
                <w:rFonts w:cs="Arial"/>
                <w:i/>
                <w:iCs/>
                <w:sz w:val="20"/>
                <w:szCs w:val="20"/>
                <w:lang w:eastAsia="lv-LV"/>
              </w:rPr>
              <w:t>Unikālais identifikators AVIS sistēmā</w:t>
            </w:r>
            <w:r w:rsidRPr="0052789B">
              <w:rPr>
                <w:rFonts w:cs="Arial"/>
                <w:sz w:val="20"/>
                <w:szCs w:val="20"/>
                <w:lang w:eastAsia="lv-LV"/>
              </w:rPr>
              <w:t> </w:t>
            </w:r>
          </w:p>
        </w:tc>
        <w:tc>
          <w:tcPr>
            <w:tcW w:w="2551" w:type="dxa"/>
          </w:tcPr>
          <w:p w14:paraId="0439B5C2" w14:textId="77777777" w:rsidR="00697EBC" w:rsidRPr="0052789B" w:rsidRDefault="00697EBC" w:rsidP="00F5446B">
            <w:pPr>
              <w:rPr>
                <w:rFonts w:cs="Arial"/>
                <w:i/>
                <w:sz w:val="20"/>
                <w:szCs w:val="20"/>
              </w:rPr>
            </w:pPr>
            <w:r w:rsidRPr="0052789B">
              <w:rPr>
                <w:rFonts w:cs="Arial"/>
                <w:sz w:val="20"/>
                <w:szCs w:val="20"/>
                <w:lang w:eastAsia="lv-LV"/>
              </w:rPr>
              <w:t>7cc0cfe0-8f43-42c6-947c-766786cfba38 </w:t>
            </w:r>
          </w:p>
        </w:tc>
      </w:tr>
      <w:tr w:rsidR="00BA53C6" w:rsidRPr="0052789B" w14:paraId="021EFFA7" w14:textId="77777777" w:rsidTr="00F5446B">
        <w:tc>
          <w:tcPr>
            <w:tcW w:w="857" w:type="dxa"/>
          </w:tcPr>
          <w:p w14:paraId="243E484C"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04684BAD" w14:textId="77777777" w:rsidR="00697EBC" w:rsidRPr="0052789B" w:rsidRDefault="00697EBC" w:rsidP="00F5446B">
            <w:pPr>
              <w:rPr>
                <w:rFonts w:cs="Arial"/>
                <w:sz w:val="20"/>
                <w:szCs w:val="20"/>
              </w:rPr>
            </w:pPr>
            <w:proofErr w:type="spellStart"/>
            <w:r w:rsidRPr="0052789B">
              <w:rPr>
                <w:rFonts w:cs="Arial"/>
                <w:i/>
                <w:sz w:val="20"/>
                <w:szCs w:val="20"/>
              </w:rPr>
              <w:t>name</w:t>
            </w:r>
            <w:proofErr w:type="spellEnd"/>
          </w:p>
        </w:tc>
        <w:tc>
          <w:tcPr>
            <w:tcW w:w="1134" w:type="dxa"/>
          </w:tcPr>
          <w:p w14:paraId="302BEAF0"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1FE0D0C8" w14:textId="77777777" w:rsidR="00697EBC" w:rsidRPr="0052789B" w:rsidRDefault="00697EBC" w:rsidP="00F5446B">
            <w:pPr>
              <w:rPr>
                <w:rFonts w:cs="Arial"/>
                <w:sz w:val="20"/>
                <w:szCs w:val="20"/>
              </w:rPr>
            </w:pPr>
            <w:r w:rsidRPr="0052789B">
              <w:rPr>
                <w:rFonts w:cs="Arial"/>
                <w:sz w:val="20"/>
                <w:szCs w:val="20"/>
              </w:rPr>
              <w:t>Scenārija nosaukums</w:t>
            </w:r>
          </w:p>
        </w:tc>
        <w:tc>
          <w:tcPr>
            <w:tcW w:w="2551" w:type="dxa"/>
          </w:tcPr>
          <w:p w14:paraId="0EB64919" w14:textId="77777777" w:rsidR="00697EBC" w:rsidRPr="0052789B" w:rsidRDefault="00697EBC" w:rsidP="00F5446B">
            <w:pPr>
              <w:rPr>
                <w:rFonts w:cs="Arial"/>
                <w:sz w:val="20"/>
                <w:szCs w:val="20"/>
              </w:rPr>
            </w:pPr>
            <w:r w:rsidRPr="0052789B">
              <w:rPr>
                <w:rFonts w:eastAsia="Arial" w:cs="Arial"/>
                <w:sz w:val="20"/>
                <w:szCs w:val="20"/>
              </w:rPr>
              <w:t>Mans scenārijs</w:t>
            </w:r>
          </w:p>
        </w:tc>
      </w:tr>
      <w:tr w:rsidR="00BA53C6" w:rsidRPr="0052789B" w14:paraId="7C8DA423" w14:textId="77777777" w:rsidTr="00F5446B">
        <w:tc>
          <w:tcPr>
            <w:tcW w:w="857" w:type="dxa"/>
          </w:tcPr>
          <w:p w14:paraId="7A426CA7" w14:textId="77777777" w:rsidR="00697EBC" w:rsidRPr="0052789B" w:rsidRDefault="00697EBC" w:rsidP="00F5446B">
            <w:pPr>
              <w:rPr>
                <w:rFonts w:cs="Arial"/>
                <w:sz w:val="20"/>
                <w:szCs w:val="20"/>
              </w:rPr>
            </w:pPr>
            <w:proofErr w:type="spellStart"/>
            <w:r w:rsidRPr="0052789B">
              <w:rPr>
                <w:rFonts w:cs="Arial"/>
                <w:sz w:val="20"/>
                <w:szCs w:val="20"/>
              </w:rPr>
              <w:t>Date</w:t>
            </w:r>
            <w:proofErr w:type="spellEnd"/>
          </w:p>
        </w:tc>
        <w:tc>
          <w:tcPr>
            <w:tcW w:w="1724" w:type="dxa"/>
          </w:tcPr>
          <w:p w14:paraId="614F2B58" w14:textId="77777777" w:rsidR="00697EBC" w:rsidRPr="0052789B" w:rsidRDefault="00697EBC" w:rsidP="00F5446B">
            <w:pPr>
              <w:rPr>
                <w:rFonts w:cs="Arial"/>
                <w:sz w:val="20"/>
                <w:szCs w:val="20"/>
              </w:rPr>
            </w:pPr>
            <w:proofErr w:type="spellStart"/>
            <w:r w:rsidRPr="0052789B">
              <w:rPr>
                <w:rFonts w:cs="Arial"/>
                <w:i/>
                <w:sz w:val="20"/>
                <w:szCs w:val="20"/>
              </w:rPr>
              <w:t>applicableFrom</w:t>
            </w:r>
            <w:proofErr w:type="spellEnd"/>
          </w:p>
        </w:tc>
        <w:tc>
          <w:tcPr>
            <w:tcW w:w="1134" w:type="dxa"/>
          </w:tcPr>
          <w:p w14:paraId="353EB64C"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41E44798" w14:textId="77777777" w:rsidR="00697EBC" w:rsidRPr="0052789B" w:rsidRDefault="00697EBC" w:rsidP="00F5446B">
            <w:pPr>
              <w:rPr>
                <w:rFonts w:cs="Arial"/>
                <w:sz w:val="20"/>
                <w:szCs w:val="20"/>
              </w:rPr>
            </w:pPr>
            <w:r w:rsidRPr="0052789B">
              <w:rPr>
                <w:rFonts w:cs="Arial"/>
                <w:i/>
                <w:sz w:val="20"/>
                <w:szCs w:val="20"/>
              </w:rPr>
              <w:t>Scenārija piemērošanas sākuma datums</w:t>
            </w:r>
          </w:p>
        </w:tc>
        <w:tc>
          <w:tcPr>
            <w:tcW w:w="2551" w:type="dxa"/>
          </w:tcPr>
          <w:p w14:paraId="6D9B5EB8" w14:textId="77777777" w:rsidR="00697EBC" w:rsidRPr="0052789B" w:rsidRDefault="00697EBC" w:rsidP="00F5446B">
            <w:pPr>
              <w:rPr>
                <w:rFonts w:cs="Arial"/>
                <w:sz w:val="20"/>
                <w:szCs w:val="20"/>
              </w:rPr>
            </w:pPr>
            <w:r w:rsidRPr="0052789B">
              <w:rPr>
                <w:rFonts w:eastAsia="Arial" w:cs="Arial"/>
                <w:sz w:val="20"/>
                <w:szCs w:val="20"/>
              </w:rPr>
              <w:t>2020-09-09</w:t>
            </w:r>
          </w:p>
        </w:tc>
      </w:tr>
      <w:tr w:rsidR="00BA53C6" w:rsidRPr="0052789B" w14:paraId="12462691" w14:textId="77777777" w:rsidTr="00F5446B">
        <w:tc>
          <w:tcPr>
            <w:tcW w:w="857" w:type="dxa"/>
          </w:tcPr>
          <w:p w14:paraId="60DED71D" w14:textId="77777777" w:rsidR="00697EBC" w:rsidRPr="0052789B" w:rsidRDefault="00697EBC" w:rsidP="00F5446B">
            <w:pPr>
              <w:rPr>
                <w:rFonts w:cs="Arial"/>
                <w:sz w:val="20"/>
                <w:szCs w:val="20"/>
              </w:rPr>
            </w:pPr>
            <w:proofErr w:type="spellStart"/>
            <w:r w:rsidRPr="0052789B">
              <w:rPr>
                <w:rFonts w:cs="Arial"/>
                <w:sz w:val="20"/>
                <w:szCs w:val="20"/>
              </w:rPr>
              <w:t>Date</w:t>
            </w:r>
            <w:proofErr w:type="spellEnd"/>
          </w:p>
        </w:tc>
        <w:tc>
          <w:tcPr>
            <w:tcW w:w="1724" w:type="dxa"/>
          </w:tcPr>
          <w:p w14:paraId="5FEF4BE0" w14:textId="77777777" w:rsidR="00697EBC" w:rsidRPr="0052789B" w:rsidRDefault="00697EBC" w:rsidP="00F5446B">
            <w:pPr>
              <w:rPr>
                <w:rFonts w:cs="Arial"/>
                <w:sz w:val="20"/>
                <w:szCs w:val="20"/>
              </w:rPr>
            </w:pPr>
            <w:proofErr w:type="spellStart"/>
            <w:r w:rsidRPr="0052789B">
              <w:rPr>
                <w:rFonts w:cs="Arial"/>
                <w:i/>
                <w:sz w:val="20"/>
                <w:szCs w:val="20"/>
              </w:rPr>
              <w:t>applicableTill</w:t>
            </w:r>
            <w:proofErr w:type="spellEnd"/>
          </w:p>
        </w:tc>
        <w:tc>
          <w:tcPr>
            <w:tcW w:w="1134" w:type="dxa"/>
          </w:tcPr>
          <w:p w14:paraId="7A3EB021"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51F7E76F" w14:textId="77777777" w:rsidR="00697EBC" w:rsidRPr="0052789B" w:rsidRDefault="00697EBC" w:rsidP="00F5446B">
            <w:pPr>
              <w:rPr>
                <w:rFonts w:cs="Arial"/>
                <w:sz w:val="20"/>
                <w:szCs w:val="20"/>
              </w:rPr>
            </w:pPr>
            <w:r w:rsidRPr="0052789B">
              <w:rPr>
                <w:rFonts w:cs="Arial"/>
                <w:i/>
                <w:sz w:val="20"/>
                <w:szCs w:val="20"/>
              </w:rPr>
              <w:t>Scenārija piemērošanas beigu datums</w:t>
            </w:r>
          </w:p>
        </w:tc>
        <w:tc>
          <w:tcPr>
            <w:tcW w:w="2551" w:type="dxa"/>
          </w:tcPr>
          <w:p w14:paraId="2E767A7F" w14:textId="77777777" w:rsidR="00697EBC" w:rsidRPr="0052789B" w:rsidRDefault="00697EBC" w:rsidP="00F5446B">
            <w:pPr>
              <w:rPr>
                <w:rFonts w:cs="Arial"/>
                <w:sz w:val="20"/>
                <w:szCs w:val="20"/>
              </w:rPr>
            </w:pPr>
            <w:r w:rsidRPr="0052789B">
              <w:rPr>
                <w:rFonts w:eastAsia="Arial" w:cs="Arial"/>
                <w:sz w:val="20"/>
                <w:szCs w:val="20"/>
              </w:rPr>
              <w:t>2021-09-08</w:t>
            </w:r>
          </w:p>
        </w:tc>
      </w:tr>
      <w:tr w:rsidR="00BA53C6" w:rsidRPr="0052789B" w14:paraId="2848E003" w14:textId="77777777" w:rsidTr="00F5446B">
        <w:tc>
          <w:tcPr>
            <w:tcW w:w="857" w:type="dxa"/>
          </w:tcPr>
          <w:p w14:paraId="284246A5" w14:textId="77777777" w:rsidR="00697EBC" w:rsidRPr="0052789B" w:rsidRDefault="00697EBC" w:rsidP="00F5446B">
            <w:pPr>
              <w:rPr>
                <w:rFonts w:cs="Arial"/>
                <w:sz w:val="20"/>
                <w:szCs w:val="20"/>
              </w:rPr>
            </w:pPr>
            <w:proofErr w:type="spellStart"/>
            <w:r w:rsidRPr="0052789B">
              <w:rPr>
                <w:rFonts w:cs="Arial"/>
                <w:i/>
                <w:iCs/>
                <w:sz w:val="20"/>
                <w:szCs w:val="20"/>
                <w:lang w:eastAsia="lv-LV"/>
              </w:rPr>
              <w:t>Num</w:t>
            </w:r>
            <w:proofErr w:type="spellEnd"/>
          </w:p>
        </w:tc>
        <w:tc>
          <w:tcPr>
            <w:tcW w:w="1724" w:type="dxa"/>
          </w:tcPr>
          <w:p w14:paraId="119CE3BD" w14:textId="77777777" w:rsidR="00697EBC" w:rsidRPr="0052789B" w:rsidRDefault="00697EBC" w:rsidP="00F5446B">
            <w:pPr>
              <w:rPr>
                <w:rFonts w:cs="Arial"/>
                <w:sz w:val="20"/>
                <w:szCs w:val="20"/>
              </w:rPr>
            </w:pPr>
            <w:proofErr w:type="spellStart"/>
            <w:r w:rsidRPr="0052789B">
              <w:rPr>
                <w:rFonts w:cs="Arial"/>
                <w:i/>
                <w:sz w:val="18"/>
                <w:szCs w:val="18"/>
                <w:lang w:eastAsia="lv-LV"/>
              </w:rPr>
              <w:t>countOfOrganizations</w:t>
            </w:r>
            <w:proofErr w:type="spellEnd"/>
          </w:p>
        </w:tc>
        <w:tc>
          <w:tcPr>
            <w:tcW w:w="1134" w:type="dxa"/>
          </w:tcPr>
          <w:p w14:paraId="4AD97B30" w14:textId="77777777" w:rsidR="00697EBC" w:rsidRPr="0052789B" w:rsidRDefault="00697EBC" w:rsidP="00F5446B">
            <w:pPr>
              <w:rPr>
                <w:rFonts w:cs="Arial"/>
                <w:sz w:val="20"/>
                <w:szCs w:val="20"/>
              </w:rPr>
            </w:pPr>
            <w:r w:rsidRPr="0052789B">
              <w:rPr>
                <w:rFonts w:cs="Arial"/>
                <w:sz w:val="20"/>
                <w:szCs w:val="20"/>
              </w:rPr>
              <w:t>Nē</w:t>
            </w:r>
          </w:p>
        </w:tc>
        <w:tc>
          <w:tcPr>
            <w:tcW w:w="2835" w:type="dxa"/>
          </w:tcPr>
          <w:p w14:paraId="1457BCC1" w14:textId="77777777" w:rsidR="00697EBC" w:rsidRPr="0052789B" w:rsidRDefault="00697EBC" w:rsidP="00F5446B">
            <w:pPr>
              <w:rPr>
                <w:rFonts w:cs="Arial"/>
                <w:sz w:val="20"/>
                <w:szCs w:val="20"/>
              </w:rPr>
            </w:pPr>
            <w:r w:rsidRPr="0052789B">
              <w:rPr>
                <w:rFonts w:cs="Arial"/>
                <w:i/>
                <w:iCs/>
                <w:sz w:val="20"/>
                <w:szCs w:val="20"/>
                <w:lang w:eastAsia="lv-LV"/>
              </w:rPr>
              <w:t>Iesaistīto organizāciju skaits</w:t>
            </w:r>
          </w:p>
        </w:tc>
        <w:tc>
          <w:tcPr>
            <w:tcW w:w="2551" w:type="dxa"/>
          </w:tcPr>
          <w:p w14:paraId="04F0E333" w14:textId="77777777" w:rsidR="00697EBC" w:rsidRPr="0052789B" w:rsidRDefault="00697EBC" w:rsidP="00F5446B">
            <w:pPr>
              <w:rPr>
                <w:rFonts w:cs="Arial"/>
                <w:sz w:val="20"/>
                <w:szCs w:val="20"/>
              </w:rPr>
            </w:pPr>
            <w:r w:rsidRPr="0052789B">
              <w:rPr>
                <w:rFonts w:cs="Arial"/>
                <w:sz w:val="20"/>
                <w:szCs w:val="20"/>
                <w:lang w:eastAsia="lv-LV"/>
              </w:rPr>
              <w:t>3</w:t>
            </w:r>
          </w:p>
        </w:tc>
      </w:tr>
      <w:tr w:rsidR="00BA53C6" w:rsidRPr="0052789B" w14:paraId="2C51DC4C" w14:textId="77777777" w:rsidTr="00F5446B">
        <w:tc>
          <w:tcPr>
            <w:tcW w:w="857" w:type="dxa"/>
          </w:tcPr>
          <w:p w14:paraId="0EC6ADAE" w14:textId="77777777" w:rsidR="00697EBC" w:rsidRPr="0052789B" w:rsidRDefault="00697EBC" w:rsidP="00F5446B">
            <w:pPr>
              <w:rPr>
                <w:rFonts w:cs="Arial"/>
                <w:sz w:val="20"/>
                <w:szCs w:val="20"/>
              </w:rPr>
            </w:pPr>
            <w:proofErr w:type="spellStart"/>
            <w:r w:rsidRPr="0052789B">
              <w:rPr>
                <w:rFonts w:cs="Arial"/>
                <w:i/>
                <w:iCs/>
                <w:sz w:val="20"/>
                <w:szCs w:val="20"/>
                <w:lang w:eastAsia="lv-LV"/>
              </w:rPr>
              <w:t>num</w:t>
            </w:r>
            <w:proofErr w:type="spellEnd"/>
          </w:p>
        </w:tc>
        <w:tc>
          <w:tcPr>
            <w:tcW w:w="1724" w:type="dxa"/>
          </w:tcPr>
          <w:p w14:paraId="7701B6D6" w14:textId="77777777" w:rsidR="00697EBC" w:rsidRPr="0052789B" w:rsidRDefault="00697EBC" w:rsidP="00F5446B">
            <w:pPr>
              <w:rPr>
                <w:rFonts w:cs="Arial"/>
                <w:sz w:val="20"/>
                <w:szCs w:val="20"/>
              </w:rPr>
            </w:pPr>
            <w:proofErr w:type="spellStart"/>
            <w:r w:rsidRPr="0052789B">
              <w:rPr>
                <w:rFonts w:cs="Arial"/>
                <w:i/>
                <w:sz w:val="18"/>
                <w:szCs w:val="18"/>
                <w:lang w:eastAsia="lv-LV"/>
              </w:rPr>
              <w:t>notApproved</w:t>
            </w:r>
            <w:proofErr w:type="spellEnd"/>
          </w:p>
        </w:tc>
        <w:tc>
          <w:tcPr>
            <w:tcW w:w="1134" w:type="dxa"/>
          </w:tcPr>
          <w:p w14:paraId="17D02CA7"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284DAE5A" w14:textId="77777777" w:rsidR="00697EBC" w:rsidRPr="0052789B" w:rsidRDefault="00697EBC" w:rsidP="00F5446B">
            <w:pPr>
              <w:rPr>
                <w:rFonts w:cs="Arial"/>
                <w:sz w:val="20"/>
                <w:szCs w:val="20"/>
              </w:rPr>
            </w:pPr>
            <w:r w:rsidRPr="0052789B">
              <w:rPr>
                <w:rFonts w:cs="Arial"/>
                <w:i/>
                <w:iCs/>
                <w:sz w:val="20"/>
                <w:szCs w:val="20"/>
                <w:lang w:eastAsia="lv-LV"/>
              </w:rPr>
              <w:t>Organizāciju skaits, kas nav apstiprinājušas scenāriju</w:t>
            </w:r>
          </w:p>
        </w:tc>
        <w:tc>
          <w:tcPr>
            <w:tcW w:w="2551" w:type="dxa"/>
          </w:tcPr>
          <w:p w14:paraId="47268890" w14:textId="77777777" w:rsidR="00697EBC" w:rsidRPr="0052789B" w:rsidRDefault="00697EBC" w:rsidP="00F5446B">
            <w:pPr>
              <w:rPr>
                <w:rFonts w:cs="Arial"/>
                <w:sz w:val="20"/>
                <w:szCs w:val="20"/>
              </w:rPr>
            </w:pPr>
            <w:r w:rsidRPr="0052789B">
              <w:rPr>
                <w:rFonts w:cs="Arial"/>
                <w:sz w:val="20"/>
                <w:szCs w:val="20"/>
                <w:lang w:eastAsia="lv-LV"/>
              </w:rPr>
              <w:t>3</w:t>
            </w:r>
          </w:p>
        </w:tc>
      </w:tr>
      <w:tr w:rsidR="00BA53C6" w:rsidRPr="0052789B" w14:paraId="40B92EB8" w14:textId="77777777" w:rsidTr="00F5446B">
        <w:tc>
          <w:tcPr>
            <w:tcW w:w="857" w:type="dxa"/>
          </w:tcPr>
          <w:p w14:paraId="5B7D1D3C" w14:textId="77777777" w:rsidR="00697EBC" w:rsidRPr="0052789B" w:rsidRDefault="00697EBC" w:rsidP="00F5446B">
            <w:pPr>
              <w:rPr>
                <w:rFonts w:cs="Arial"/>
                <w:sz w:val="20"/>
                <w:szCs w:val="20"/>
              </w:rPr>
            </w:pPr>
            <w:proofErr w:type="spellStart"/>
            <w:r w:rsidRPr="0052789B">
              <w:rPr>
                <w:rFonts w:cs="Arial"/>
                <w:i/>
                <w:iCs/>
                <w:sz w:val="20"/>
                <w:szCs w:val="20"/>
                <w:lang w:eastAsia="lv-LV"/>
              </w:rPr>
              <w:t>Date</w:t>
            </w:r>
            <w:proofErr w:type="spellEnd"/>
          </w:p>
        </w:tc>
        <w:tc>
          <w:tcPr>
            <w:tcW w:w="1724" w:type="dxa"/>
          </w:tcPr>
          <w:p w14:paraId="69D76787" w14:textId="77777777" w:rsidR="00697EBC" w:rsidRPr="0052789B" w:rsidRDefault="00697EBC" w:rsidP="00F5446B">
            <w:pPr>
              <w:rPr>
                <w:rFonts w:cs="Arial"/>
                <w:sz w:val="20"/>
                <w:szCs w:val="20"/>
              </w:rPr>
            </w:pPr>
            <w:proofErr w:type="spellStart"/>
            <w:r w:rsidRPr="0052789B">
              <w:rPr>
                <w:rFonts w:cs="Arial"/>
                <w:i/>
                <w:sz w:val="18"/>
                <w:szCs w:val="18"/>
                <w:lang w:eastAsia="lv-LV"/>
              </w:rPr>
              <w:t>dateOfChange</w:t>
            </w:r>
            <w:proofErr w:type="spellEnd"/>
          </w:p>
        </w:tc>
        <w:tc>
          <w:tcPr>
            <w:tcW w:w="1134" w:type="dxa"/>
          </w:tcPr>
          <w:p w14:paraId="07AB92FE"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5C32D1CB" w14:textId="77777777" w:rsidR="00697EBC" w:rsidRPr="0052789B" w:rsidRDefault="00697EBC" w:rsidP="00F5446B">
            <w:pPr>
              <w:rPr>
                <w:rFonts w:cs="Arial"/>
                <w:sz w:val="20"/>
                <w:szCs w:val="20"/>
              </w:rPr>
            </w:pPr>
            <w:r w:rsidRPr="0052789B">
              <w:rPr>
                <w:rFonts w:cs="Arial"/>
                <w:i/>
                <w:iCs/>
                <w:sz w:val="20"/>
                <w:szCs w:val="20"/>
                <w:lang w:eastAsia="lv-LV"/>
              </w:rPr>
              <w:t>Pēdējais izmaiņu datums scenārijā</w:t>
            </w:r>
          </w:p>
        </w:tc>
        <w:tc>
          <w:tcPr>
            <w:tcW w:w="2551" w:type="dxa"/>
          </w:tcPr>
          <w:p w14:paraId="24A74971" w14:textId="77777777" w:rsidR="00697EBC" w:rsidRPr="0052789B" w:rsidRDefault="00697EBC" w:rsidP="00F5446B">
            <w:pPr>
              <w:rPr>
                <w:rFonts w:cs="Arial"/>
                <w:sz w:val="20"/>
                <w:szCs w:val="20"/>
              </w:rPr>
            </w:pPr>
            <w:r w:rsidRPr="0052789B">
              <w:rPr>
                <w:rFonts w:cs="Arial"/>
                <w:sz w:val="20"/>
                <w:szCs w:val="20"/>
                <w:lang w:eastAsia="lv-LV"/>
              </w:rPr>
              <w:t>2023-06-22T09:40:03.813Z</w:t>
            </w:r>
          </w:p>
        </w:tc>
      </w:tr>
      <w:tr w:rsidR="00BA53C6" w:rsidRPr="0052789B" w14:paraId="32F0A342" w14:textId="77777777" w:rsidTr="00F5446B">
        <w:tc>
          <w:tcPr>
            <w:tcW w:w="857" w:type="dxa"/>
          </w:tcPr>
          <w:p w14:paraId="1B422B4D" w14:textId="77777777" w:rsidR="00697EBC" w:rsidRPr="0052789B" w:rsidRDefault="00697EBC" w:rsidP="00F5446B">
            <w:pPr>
              <w:rPr>
                <w:rFonts w:cs="Arial"/>
                <w:sz w:val="20"/>
                <w:szCs w:val="20"/>
              </w:rPr>
            </w:pPr>
            <w:proofErr w:type="spellStart"/>
            <w:r w:rsidRPr="0052789B">
              <w:rPr>
                <w:rFonts w:cs="Arial"/>
                <w:sz w:val="20"/>
                <w:szCs w:val="20"/>
                <w:lang w:eastAsia="lv-LV"/>
              </w:rPr>
              <w:t>array</w:t>
            </w:r>
            <w:proofErr w:type="spellEnd"/>
          </w:p>
        </w:tc>
        <w:tc>
          <w:tcPr>
            <w:tcW w:w="1724" w:type="dxa"/>
          </w:tcPr>
          <w:p w14:paraId="5483F65F" w14:textId="77777777" w:rsidR="00697EBC" w:rsidRPr="0052789B" w:rsidRDefault="00697EBC" w:rsidP="00F5446B">
            <w:pPr>
              <w:rPr>
                <w:rFonts w:cs="Arial"/>
                <w:sz w:val="20"/>
                <w:szCs w:val="20"/>
              </w:rPr>
            </w:pPr>
            <w:proofErr w:type="spellStart"/>
            <w:r w:rsidRPr="0052789B">
              <w:rPr>
                <w:rFonts w:cs="Arial"/>
                <w:i/>
                <w:iCs/>
                <w:sz w:val="20"/>
                <w:szCs w:val="20"/>
                <w:lang w:eastAsia="lv-LV"/>
              </w:rPr>
              <w:t>ScenarioList</w:t>
            </w:r>
            <w:proofErr w:type="spellEnd"/>
          </w:p>
        </w:tc>
        <w:tc>
          <w:tcPr>
            <w:tcW w:w="1134" w:type="dxa"/>
          </w:tcPr>
          <w:p w14:paraId="658F8CB3"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4F15A856" w14:textId="77777777" w:rsidR="00697EBC" w:rsidRPr="0052789B" w:rsidRDefault="00697EBC" w:rsidP="00F5446B">
            <w:pPr>
              <w:rPr>
                <w:rFonts w:cs="Arial"/>
                <w:sz w:val="20"/>
                <w:szCs w:val="20"/>
              </w:rPr>
            </w:pPr>
            <w:r w:rsidRPr="0052789B">
              <w:rPr>
                <w:rFonts w:cs="Arial"/>
                <w:sz w:val="20"/>
                <w:szCs w:val="20"/>
                <w:lang w:eastAsia="lv-LV"/>
              </w:rPr>
              <w:t>Masīvs, kas satur informāciju par scenārijā iesaistītajiem.</w:t>
            </w:r>
          </w:p>
        </w:tc>
        <w:tc>
          <w:tcPr>
            <w:tcW w:w="2551" w:type="dxa"/>
          </w:tcPr>
          <w:p w14:paraId="0CE7C802" w14:textId="77777777" w:rsidR="00697EBC" w:rsidRPr="0052789B" w:rsidRDefault="00697EBC" w:rsidP="00F5446B">
            <w:pPr>
              <w:rPr>
                <w:rFonts w:cs="Arial"/>
                <w:sz w:val="20"/>
                <w:szCs w:val="20"/>
              </w:rPr>
            </w:pPr>
          </w:p>
        </w:tc>
      </w:tr>
      <w:tr w:rsidR="00BA53C6" w:rsidRPr="0052789B" w14:paraId="45A82B21" w14:textId="77777777" w:rsidTr="00F5446B">
        <w:tc>
          <w:tcPr>
            <w:tcW w:w="857" w:type="dxa"/>
          </w:tcPr>
          <w:p w14:paraId="54B3ED19"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159BB4EC" w14:textId="77777777" w:rsidR="00697EBC" w:rsidRPr="0052789B" w:rsidRDefault="00697EBC" w:rsidP="00F5446B">
            <w:pPr>
              <w:rPr>
                <w:rFonts w:cs="Arial"/>
                <w:sz w:val="20"/>
                <w:szCs w:val="20"/>
              </w:rPr>
            </w:pPr>
            <w:proofErr w:type="spellStart"/>
            <w:r w:rsidRPr="0052789B">
              <w:rPr>
                <w:rFonts w:cs="Arial"/>
                <w:i/>
                <w:iCs/>
                <w:sz w:val="20"/>
                <w:szCs w:val="20"/>
                <w:lang w:eastAsia="lv-LV"/>
              </w:rPr>
              <w:t>id</w:t>
            </w:r>
            <w:proofErr w:type="spellEnd"/>
          </w:p>
        </w:tc>
        <w:tc>
          <w:tcPr>
            <w:tcW w:w="1134" w:type="dxa"/>
          </w:tcPr>
          <w:p w14:paraId="1178773D"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558306CC" w14:textId="77777777" w:rsidR="00697EBC" w:rsidRPr="0052789B" w:rsidRDefault="00697EBC" w:rsidP="00F5446B">
            <w:pPr>
              <w:rPr>
                <w:rFonts w:cs="Arial"/>
                <w:sz w:val="20"/>
                <w:szCs w:val="20"/>
              </w:rPr>
            </w:pPr>
            <w:r w:rsidRPr="0052789B">
              <w:rPr>
                <w:rFonts w:cs="Arial"/>
                <w:sz w:val="20"/>
                <w:szCs w:val="20"/>
                <w:lang w:eastAsia="lv-LV"/>
              </w:rPr>
              <w:t>Identifikators</w:t>
            </w:r>
          </w:p>
        </w:tc>
        <w:tc>
          <w:tcPr>
            <w:tcW w:w="2551" w:type="dxa"/>
          </w:tcPr>
          <w:p w14:paraId="1EA89D53" w14:textId="77777777" w:rsidR="00697EBC" w:rsidRPr="0052789B" w:rsidRDefault="00697EBC" w:rsidP="00F5446B">
            <w:pPr>
              <w:rPr>
                <w:rFonts w:cs="Arial"/>
                <w:sz w:val="20"/>
                <w:szCs w:val="20"/>
              </w:rPr>
            </w:pPr>
            <w:r w:rsidRPr="0052789B">
              <w:rPr>
                <w:rFonts w:cs="Arial"/>
                <w:sz w:val="20"/>
                <w:szCs w:val="20"/>
              </w:rPr>
              <w:t>8bc586f5-6290-4c2d-bdbc-204536aa91fa</w:t>
            </w:r>
          </w:p>
        </w:tc>
      </w:tr>
      <w:tr w:rsidR="00BA53C6" w:rsidRPr="0052789B" w14:paraId="7B8830E0" w14:textId="77777777" w:rsidTr="00F5446B">
        <w:tc>
          <w:tcPr>
            <w:tcW w:w="857" w:type="dxa"/>
          </w:tcPr>
          <w:p w14:paraId="5F8B70BF"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03712E7A"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Priority</w:t>
            </w:r>
            <w:proofErr w:type="spellEnd"/>
          </w:p>
        </w:tc>
        <w:tc>
          <w:tcPr>
            <w:tcW w:w="1134" w:type="dxa"/>
          </w:tcPr>
          <w:p w14:paraId="28109EB1"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20A4B1C3" w14:textId="77777777" w:rsidR="00697EBC" w:rsidRPr="0052789B" w:rsidRDefault="00697EBC" w:rsidP="00F5446B">
            <w:pPr>
              <w:rPr>
                <w:rFonts w:cs="Arial"/>
                <w:sz w:val="20"/>
                <w:szCs w:val="20"/>
              </w:rPr>
            </w:pPr>
            <w:r w:rsidRPr="0052789B">
              <w:rPr>
                <w:rFonts w:cs="Arial"/>
                <w:sz w:val="20"/>
                <w:szCs w:val="20"/>
                <w:lang w:eastAsia="lv-LV"/>
              </w:rPr>
              <w:t>Prioritāte starp visiem citiem iesaistītajiem šajā scenārijā</w:t>
            </w:r>
          </w:p>
        </w:tc>
        <w:tc>
          <w:tcPr>
            <w:tcW w:w="2551" w:type="dxa"/>
          </w:tcPr>
          <w:p w14:paraId="694447ED" w14:textId="77777777" w:rsidR="00697EBC" w:rsidRPr="0052789B" w:rsidRDefault="00697EBC" w:rsidP="00F5446B">
            <w:pPr>
              <w:rPr>
                <w:rFonts w:cs="Arial"/>
                <w:sz w:val="20"/>
                <w:szCs w:val="20"/>
              </w:rPr>
            </w:pPr>
            <w:r w:rsidRPr="0052789B">
              <w:rPr>
                <w:rFonts w:cs="Arial"/>
                <w:sz w:val="20"/>
                <w:szCs w:val="20"/>
                <w:lang w:eastAsia="lv-LV"/>
              </w:rPr>
              <w:t>2</w:t>
            </w:r>
          </w:p>
        </w:tc>
      </w:tr>
      <w:tr w:rsidR="00BA53C6" w:rsidRPr="0052789B" w14:paraId="58AC77ED" w14:textId="77777777" w:rsidTr="00F5446B">
        <w:tc>
          <w:tcPr>
            <w:tcW w:w="857" w:type="dxa"/>
          </w:tcPr>
          <w:p w14:paraId="32C80327"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3E2DB9B9"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benefitGroupId</w:t>
            </w:r>
            <w:proofErr w:type="spellEnd"/>
          </w:p>
        </w:tc>
        <w:tc>
          <w:tcPr>
            <w:tcW w:w="1134" w:type="dxa"/>
          </w:tcPr>
          <w:p w14:paraId="7B3ABDC7"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178F77C0" w14:textId="77777777" w:rsidR="00697EBC" w:rsidRPr="0052789B" w:rsidRDefault="00697EBC" w:rsidP="00F5446B">
            <w:pPr>
              <w:rPr>
                <w:rFonts w:cs="Arial"/>
                <w:sz w:val="20"/>
                <w:szCs w:val="20"/>
              </w:rPr>
            </w:pPr>
            <w:r w:rsidRPr="0052789B">
              <w:rPr>
                <w:rFonts w:cs="Arial"/>
                <w:sz w:val="20"/>
                <w:szCs w:val="20"/>
                <w:lang w:eastAsia="lv-LV"/>
              </w:rPr>
              <w:t xml:space="preserve">Atvieglojumu grupas </w:t>
            </w:r>
            <w:proofErr w:type="spellStart"/>
            <w:r w:rsidRPr="0052789B">
              <w:rPr>
                <w:rFonts w:cs="Arial"/>
                <w:sz w:val="20"/>
                <w:szCs w:val="20"/>
                <w:lang w:eastAsia="lv-LV"/>
              </w:rPr>
              <w:t>id</w:t>
            </w:r>
            <w:proofErr w:type="spellEnd"/>
          </w:p>
        </w:tc>
        <w:tc>
          <w:tcPr>
            <w:tcW w:w="2551" w:type="dxa"/>
          </w:tcPr>
          <w:p w14:paraId="75F1CF59" w14:textId="77777777" w:rsidR="00697EBC" w:rsidRPr="0052789B" w:rsidRDefault="00697EBC" w:rsidP="00F5446B">
            <w:pPr>
              <w:rPr>
                <w:rFonts w:cs="Arial"/>
                <w:sz w:val="20"/>
                <w:szCs w:val="20"/>
              </w:rPr>
            </w:pPr>
            <w:r w:rsidRPr="0052789B">
              <w:rPr>
                <w:rFonts w:cs="Arial"/>
                <w:sz w:val="20"/>
                <w:szCs w:val="20"/>
              </w:rPr>
              <w:t>7bc586f5-6290-4c2d-bdbc-204536aa9111</w:t>
            </w:r>
          </w:p>
        </w:tc>
      </w:tr>
      <w:tr w:rsidR="00BA53C6" w:rsidRPr="0052789B" w14:paraId="2F2502BC" w14:textId="77777777" w:rsidTr="00F5446B">
        <w:tc>
          <w:tcPr>
            <w:tcW w:w="857" w:type="dxa"/>
          </w:tcPr>
          <w:p w14:paraId="6B819CD5"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666A7A22"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benefitId</w:t>
            </w:r>
            <w:proofErr w:type="spellEnd"/>
          </w:p>
        </w:tc>
        <w:tc>
          <w:tcPr>
            <w:tcW w:w="1134" w:type="dxa"/>
          </w:tcPr>
          <w:p w14:paraId="1DDC53C7"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2886C293" w14:textId="77777777" w:rsidR="00697EBC" w:rsidRPr="0052789B" w:rsidRDefault="00697EBC" w:rsidP="00F5446B">
            <w:pPr>
              <w:rPr>
                <w:rFonts w:cs="Arial"/>
                <w:sz w:val="20"/>
                <w:szCs w:val="20"/>
              </w:rPr>
            </w:pPr>
            <w:r w:rsidRPr="0052789B">
              <w:rPr>
                <w:rFonts w:cs="Arial"/>
                <w:sz w:val="20"/>
                <w:szCs w:val="20"/>
                <w:lang w:eastAsia="lv-LV"/>
              </w:rPr>
              <w:t xml:space="preserve">Atvieglojuma </w:t>
            </w:r>
            <w:proofErr w:type="spellStart"/>
            <w:r w:rsidRPr="0052789B">
              <w:rPr>
                <w:rFonts w:cs="Arial"/>
                <w:sz w:val="20"/>
                <w:szCs w:val="20"/>
                <w:lang w:eastAsia="lv-LV"/>
              </w:rPr>
              <w:t>id</w:t>
            </w:r>
            <w:proofErr w:type="spellEnd"/>
          </w:p>
        </w:tc>
        <w:tc>
          <w:tcPr>
            <w:tcW w:w="2551" w:type="dxa"/>
          </w:tcPr>
          <w:p w14:paraId="54E34D9A" w14:textId="77777777" w:rsidR="00697EBC" w:rsidRPr="0052789B" w:rsidRDefault="00697EBC" w:rsidP="00F5446B">
            <w:pPr>
              <w:rPr>
                <w:rFonts w:cs="Arial"/>
                <w:sz w:val="20"/>
                <w:szCs w:val="20"/>
              </w:rPr>
            </w:pPr>
            <w:r w:rsidRPr="0052789B">
              <w:rPr>
                <w:rFonts w:cs="Arial"/>
                <w:sz w:val="20"/>
                <w:szCs w:val="20"/>
              </w:rPr>
              <w:t>7bc586f5-6290-4c2d-bdbc-ejw23s9j2jaj17</w:t>
            </w:r>
          </w:p>
        </w:tc>
      </w:tr>
      <w:tr w:rsidR="00BA53C6" w:rsidRPr="0052789B" w14:paraId="493B132A" w14:textId="77777777" w:rsidTr="00F5446B">
        <w:tc>
          <w:tcPr>
            <w:tcW w:w="857" w:type="dxa"/>
          </w:tcPr>
          <w:p w14:paraId="39E6AE74"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61BF6EE8"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Calculation</w:t>
            </w:r>
            <w:proofErr w:type="spellEnd"/>
          </w:p>
        </w:tc>
        <w:tc>
          <w:tcPr>
            <w:tcW w:w="1134" w:type="dxa"/>
          </w:tcPr>
          <w:p w14:paraId="080EA129"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3449646F" w14:textId="77777777" w:rsidR="00697EBC" w:rsidRPr="0052789B" w:rsidRDefault="00697EBC" w:rsidP="00F5446B">
            <w:pPr>
              <w:rPr>
                <w:rFonts w:cs="Arial"/>
                <w:sz w:val="20"/>
                <w:szCs w:val="20"/>
                <w:lang w:eastAsia="lv-LV"/>
              </w:rPr>
            </w:pPr>
            <w:r w:rsidRPr="0052789B">
              <w:rPr>
                <w:rFonts w:cs="Arial"/>
                <w:sz w:val="20"/>
                <w:szCs w:val="20"/>
                <w:lang w:eastAsia="lv-LV"/>
              </w:rPr>
              <w:t>Aprēķina mehānisms, kas norādīts, pēc kura rēķināt atvieglojuma summu</w:t>
            </w:r>
          </w:p>
          <w:p w14:paraId="7E9EB530" w14:textId="77777777" w:rsidR="00697EBC" w:rsidRPr="0052789B" w:rsidRDefault="00697EBC" w:rsidP="00F5446B">
            <w:pPr>
              <w:rPr>
                <w:rFonts w:cs="Arial"/>
                <w:sz w:val="20"/>
                <w:szCs w:val="20"/>
                <w:lang w:eastAsia="lv-LV"/>
              </w:rPr>
            </w:pPr>
            <w:r w:rsidRPr="0052789B">
              <w:rPr>
                <w:rFonts w:cs="Arial"/>
                <w:sz w:val="20"/>
                <w:szCs w:val="20"/>
                <w:lang w:eastAsia="lv-LV"/>
              </w:rPr>
              <w:t>1-Pamatsumma</w:t>
            </w:r>
          </w:p>
          <w:p w14:paraId="2999DB7D" w14:textId="77777777" w:rsidR="00697EBC" w:rsidRPr="0052789B" w:rsidRDefault="00697EBC" w:rsidP="00F5446B">
            <w:pPr>
              <w:rPr>
                <w:rFonts w:cs="Arial"/>
                <w:sz w:val="20"/>
                <w:szCs w:val="20"/>
              </w:rPr>
            </w:pPr>
            <w:r w:rsidRPr="0052789B">
              <w:rPr>
                <w:rFonts w:cs="Arial"/>
                <w:sz w:val="20"/>
                <w:szCs w:val="20"/>
                <w:lang w:eastAsia="lv-LV"/>
              </w:rPr>
              <w:t>2-Atlikums</w:t>
            </w:r>
          </w:p>
        </w:tc>
        <w:tc>
          <w:tcPr>
            <w:tcW w:w="2551" w:type="dxa"/>
          </w:tcPr>
          <w:p w14:paraId="0E86175D" w14:textId="77777777" w:rsidR="00697EBC" w:rsidRPr="0052789B" w:rsidRDefault="00697EBC" w:rsidP="00F5446B">
            <w:pPr>
              <w:rPr>
                <w:rFonts w:cs="Arial"/>
                <w:sz w:val="20"/>
                <w:szCs w:val="20"/>
              </w:rPr>
            </w:pPr>
            <w:r w:rsidRPr="0052789B">
              <w:rPr>
                <w:rFonts w:cs="Arial"/>
                <w:sz w:val="20"/>
                <w:szCs w:val="20"/>
                <w:lang w:eastAsia="lv-LV"/>
              </w:rPr>
              <w:t>1</w:t>
            </w:r>
          </w:p>
        </w:tc>
      </w:tr>
      <w:tr w:rsidR="00BA53C6" w:rsidRPr="0052789B" w14:paraId="6198B7E1" w14:textId="77777777" w:rsidTr="00F5446B">
        <w:tc>
          <w:tcPr>
            <w:tcW w:w="857" w:type="dxa"/>
          </w:tcPr>
          <w:p w14:paraId="7A5B1DED"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14980DFA" w14:textId="77777777" w:rsidR="00697EBC" w:rsidRPr="0052789B" w:rsidRDefault="00697EBC" w:rsidP="00F5446B">
            <w:pPr>
              <w:rPr>
                <w:rFonts w:cs="Arial"/>
                <w:i/>
                <w:iCs/>
                <w:sz w:val="20"/>
                <w:szCs w:val="20"/>
                <w:lang w:eastAsia="lv-LV"/>
              </w:rPr>
            </w:pPr>
            <w:r w:rsidRPr="0052789B">
              <w:rPr>
                <w:rFonts w:cs="Arial"/>
                <w:i/>
                <w:iCs/>
                <w:sz w:val="20"/>
                <w:szCs w:val="20"/>
                <w:lang w:eastAsia="lv-LV"/>
              </w:rPr>
              <w:t>status</w:t>
            </w:r>
          </w:p>
        </w:tc>
        <w:tc>
          <w:tcPr>
            <w:tcW w:w="1134" w:type="dxa"/>
          </w:tcPr>
          <w:p w14:paraId="285CF37B"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10F5905A" w14:textId="77777777" w:rsidR="00697EBC" w:rsidRPr="0052789B" w:rsidRDefault="00697EBC" w:rsidP="00F5446B">
            <w:pPr>
              <w:rPr>
                <w:rFonts w:cs="Arial"/>
                <w:sz w:val="20"/>
                <w:szCs w:val="20"/>
              </w:rPr>
            </w:pPr>
            <w:r w:rsidRPr="0052789B">
              <w:rPr>
                <w:rFonts w:cs="Arial"/>
                <w:sz w:val="20"/>
                <w:szCs w:val="20"/>
                <w:lang w:eastAsia="lv-LV"/>
              </w:rPr>
              <w:t>Statuss, ko norādījis konkrētais AD</w:t>
            </w:r>
          </w:p>
        </w:tc>
        <w:tc>
          <w:tcPr>
            <w:tcW w:w="2551" w:type="dxa"/>
          </w:tcPr>
          <w:p w14:paraId="37AF77EE" w14:textId="77777777" w:rsidR="00697EBC" w:rsidRPr="0052789B" w:rsidRDefault="00697EBC" w:rsidP="00F5446B">
            <w:pPr>
              <w:rPr>
                <w:rFonts w:cs="Arial"/>
                <w:sz w:val="20"/>
                <w:szCs w:val="20"/>
              </w:rPr>
            </w:pPr>
            <w:r w:rsidRPr="0052789B">
              <w:rPr>
                <w:rFonts w:cs="Arial"/>
                <w:sz w:val="20"/>
                <w:szCs w:val="20"/>
                <w:lang w:eastAsia="lv-LV"/>
              </w:rPr>
              <w:t>Apstiprināts</w:t>
            </w:r>
          </w:p>
        </w:tc>
      </w:tr>
      <w:tr w:rsidR="00BA53C6" w:rsidRPr="0052789B" w14:paraId="7526F78C" w14:textId="77777777" w:rsidTr="00F5446B">
        <w:tc>
          <w:tcPr>
            <w:tcW w:w="857" w:type="dxa"/>
          </w:tcPr>
          <w:p w14:paraId="3AD32B73"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5236A628"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benefitFacilitatorId</w:t>
            </w:r>
            <w:proofErr w:type="spellEnd"/>
          </w:p>
        </w:tc>
        <w:tc>
          <w:tcPr>
            <w:tcW w:w="1134" w:type="dxa"/>
          </w:tcPr>
          <w:p w14:paraId="15911C08"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7AED2E07" w14:textId="77777777" w:rsidR="00697EBC" w:rsidRPr="0052789B" w:rsidRDefault="00697EBC" w:rsidP="00F5446B">
            <w:pPr>
              <w:rPr>
                <w:rFonts w:cs="Arial"/>
                <w:sz w:val="20"/>
                <w:szCs w:val="20"/>
              </w:rPr>
            </w:pPr>
            <w:r w:rsidRPr="0052789B">
              <w:rPr>
                <w:rFonts w:cs="Arial"/>
                <w:sz w:val="20"/>
                <w:szCs w:val="20"/>
                <w:lang w:eastAsia="lv-LV"/>
              </w:rPr>
              <w:t>Atvieglojumu devējā ID</w:t>
            </w:r>
          </w:p>
        </w:tc>
        <w:tc>
          <w:tcPr>
            <w:tcW w:w="2551" w:type="dxa"/>
          </w:tcPr>
          <w:p w14:paraId="780BBB8D" w14:textId="77777777" w:rsidR="00697EBC" w:rsidRPr="0052789B" w:rsidRDefault="00697EBC" w:rsidP="00F5446B">
            <w:pPr>
              <w:rPr>
                <w:rFonts w:cs="Arial"/>
                <w:sz w:val="20"/>
                <w:szCs w:val="20"/>
              </w:rPr>
            </w:pPr>
            <w:r w:rsidRPr="0052789B">
              <w:rPr>
                <w:rFonts w:cs="Arial"/>
                <w:lang w:eastAsia="lv-LV"/>
              </w:rPr>
              <w:t>7cc0cfe0-8f43-42c6-947c-766786cfba39 </w:t>
            </w:r>
          </w:p>
        </w:tc>
      </w:tr>
      <w:tr w:rsidR="00BA53C6" w:rsidRPr="0052789B" w14:paraId="720D29D4" w14:textId="77777777" w:rsidTr="00F5446B">
        <w:tc>
          <w:tcPr>
            <w:tcW w:w="857" w:type="dxa"/>
          </w:tcPr>
          <w:p w14:paraId="72F3A247" w14:textId="77777777" w:rsidR="00697EBC" w:rsidRPr="0052789B" w:rsidRDefault="00697EBC" w:rsidP="00F5446B">
            <w:pPr>
              <w:rPr>
                <w:rFonts w:cs="Arial"/>
                <w:sz w:val="20"/>
                <w:szCs w:val="20"/>
              </w:rPr>
            </w:pPr>
            <w:proofErr w:type="spellStart"/>
            <w:r w:rsidRPr="0052789B">
              <w:rPr>
                <w:rFonts w:cs="Arial"/>
                <w:sz w:val="20"/>
                <w:szCs w:val="20"/>
              </w:rPr>
              <w:t>array</w:t>
            </w:r>
            <w:proofErr w:type="spellEnd"/>
          </w:p>
        </w:tc>
        <w:tc>
          <w:tcPr>
            <w:tcW w:w="1724" w:type="dxa"/>
          </w:tcPr>
          <w:p w14:paraId="07A577B4"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additionalBenefitParameters</w:t>
            </w:r>
            <w:proofErr w:type="spellEnd"/>
          </w:p>
        </w:tc>
        <w:tc>
          <w:tcPr>
            <w:tcW w:w="1134" w:type="dxa"/>
          </w:tcPr>
          <w:p w14:paraId="71EDFC3E" w14:textId="77777777" w:rsidR="00697EBC" w:rsidRPr="0052789B" w:rsidRDefault="00697EBC" w:rsidP="00F5446B">
            <w:pPr>
              <w:rPr>
                <w:rFonts w:cs="Arial"/>
                <w:sz w:val="20"/>
                <w:szCs w:val="20"/>
              </w:rPr>
            </w:pPr>
            <w:r w:rsidRPr="0052789B">
              <w:rPr>
                <w:rFonts w:cs="Arial"/>
                <w:sz w:val="20"/>
                <w:szCs w:val="20"/>
              </w:rPr>
              <w:t>Nē</w:t>
            </w:r>
          </w:p>
        </w:tc>
        <w:tc>
          <w:tcPr>
            <w:tcW w:w="2835" w:type="dxa"/>
          </w:tcPr>
          <w:p w14:paraId="51F2DE25" w14:textId="77777777" w:rsidR="00697EBC" w:rsidRPr="0052789B" w:rsidRDefault="00697EBC" w:rsidP="00F5446B">
            <w:pPr>
              <w:rPr>
                <w:rFonts w:cs="Arial"/>
                <w:sz w:val="20"/>
                <w:szCs w:val="20"/>
                <w:lang w:eastAsia="lv-LV"/>
              </w:rPr>
            </w:pPr>
            <w:r w:rsidRPr="0052789B">
              <w:rPr>
                <w:rFonts w:cs="Arial"/>
                <w:sz w:val="20"/>
                <w:szCs w:val="20"/>
                <w:lang w:eastAsia="lv-LV"/>
              </w:rPr>
              <w:t>Masīvas, kas satur informāciju par atvieglojumu parametriem</w:t>
            </w:r>
          </w:p>
        </w:tc>
        <w:tc>
          <w:tcPr>
            <w:tcW w:w="2551" w:type="dxa"/>
          </w:tcPr>
          <w:p w14:paraId="6D410296" w14:textId="77777777" w:rsidR="00697EBC" w:rsidRPr="0052789B" w:rsidRDefault="00697EBC" w:rsidP="00F5446B">
            <w:pPr>
              <w:rPr>
                <w:rFonts w:cs="Arial"/>
                <w:sz w:val="20"/>
                <w:szCs w:val="20"/>
                <w:lang w:eastAsia="lv-LV"/>
              </w:rPr>
            </w:pPr>
          </w:p>
        </w:tc>
      </w:tr>
      <w:tr w:rsidR="00BA53C6" w:rsidRPr="0052789B" w14:paraId="14A70E83" w14:textId="77777777" w:rsidTr="00F5446B">
        <w:tc>
          <w:tcPr>
            <w:tcW w:w="857" w:type="dxa"/>
          </w:tcPr>
          <w:p w14:paraId="7E0A953C"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770C1C4C"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id</w:t>
            </w:r>
            <w:proofErr w:type="spellEnd"/>
          </w:p>
        </w:tc>
        <w:tc>
          <w:tcPr>
            <w:tcW w:w="1134" w:type="dxa"/>
          </w:tcPr>
          <w:p w14:paraId="26A69968"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6057DFC1" w14:textId="77777777" w:rsidR="00697EBC" w:rsidRPr="0052789B" w:rsidRDefault="00697EBC" w:rsidP="00F5446B">
            <w:pPr>
              <w:rPr>
                <w:rFonts w:cs="Arial"/>
                <w:sz w:val="20"/>
                <w:szCs w:val="20"/>
                <w:lang w:eastAsia="lv-LV"/>
              </w:rPr>
            </w:pPr>
            <w:r w:rsidRPr="0052789B">
              <w:rPr>
                <w:rFonts w:cs="Arial"/>
                <w:sz w:val="20"/>
                <w:szCs w:val="20"/>
                <w:lang w:eastAsia="lv-LV"/>
              </w:rPr>
              <w:t>Identifikators</w:t>
            </w:r>
          </w:p>
        </w:tc>
        <w:tc>
          <w:tcPr>
            <w:tcW w:w="2551" w:type="dxa"/>
          </w:tcPr>
          <w:p w14:paraId="262FD910" w14:textId="77777777" w:rsidR="00697EBC" w:rsidRPr="0052789B" w:rsidRDefault="00697EBC" w:rsidP="00F5446B">
            <w:pPr>
              <w:rPr>
                <w:rFonts w:cs="Arial"/>
                <w:sz w:val="20"/>
                <w:szCs w:val="20"/>
                <w:lang w:eastAsia="lv-LV"/>
              </w:rPr>
            </w:pPr>
            <w:r w:rsidRPr="0052789B">
              <w:rPr>
                <w:rFonts w:cs="Arial"/>
                <w:sz w:val="20"/>
                <w:szCs w:val="20"/>
              </w:rPr>
              <w:t>8bc586f5-6290-4c2d-bdbc-2832yhtbfwu</w:t>
            </w:r>
          </w:p>
        </w:tc>
      </w:tr>
      <w:tr w:rsidR="00BA53C6" w:rsidRPr="0052789B" w14:paraId="53092FE3" w14:textId="77777777" w:rsidTr="00F5446B">
        <w:tc>
          <w:tcPr>
            <w:tcW w:w="857" w:type="dxa"/>
          </w:tcPr>
          <w:p w14:paraId="67E466F1"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404E23F6"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benefitParameterId</w:t>
            </w:r>
            <w:proofErr w:type="spellEnd"/>
          </w:p>
        </w:tc>
        <w:tc>
          <w:tcPr>
            <w:tcW w:w="1134" w:type="dxa"/>
          </w:tcPr>
          <w:p w14:paraId="10C66A3D"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26E65FC8" w14:textId="77777777" w:rsidR="00697EBC" w:rsidRPr="0052789B" w:rsidRDefault="00697EBC" w:rsidP="00F5446B">
            <w:pPr>
              <w:rPr>
                <w:rFonts w:cs="Arial"/>
                <w:sz w:val="20"/>
                <w:szCs w:val="20"/>
                <w:lang w:eastAsia="lv-LV"/>
              </w:rPr>
            </w:pPr>
          </w:p>
        </w:tc>
        <w:tc>
          <w:tcPr>
            <w:tcW w:w="2551" w:type="dxa"/>
          </w:tcPr>
          <w:p w14:paraId="6EF54948" w14:textId="77777777" w:rsidR="00697EBC" w:rsidRPr="0052789B" w:rsidRDefault="00697EBC" w:rsidP="00F5446B">
            <w:pPr>
              <w:rPr>
                <w:rFonts w:cs="Arial"/>
                <w:sz w:val="20"/>
                <w:szCs w:val="20"/>
                <w:lang w:eastAsia="lv-LV"/>
              </w:rPr>
            </w:pPr>
            <w:r w:rsidRPr="0052789B">
              <w:rPr>
                <w:rFonts w:cs="Arial"/>
                <w:sz w:val="20"/>
                <w:szCs w:val="20"/>
              </w:rPr>
              <w:t>7bc586f5-6290-4c2d-bdbc-204536aa9111</w:t>
            </w:r>
          </w:p>
        </w:tc>
      </w:tr>
      <w:tr w:rsidR="00BA53C6" w:rsidRPr="0052789B" w14:paraId="2BA6D407" w14:textId="77777777" w:rsidTr="00F5446B">
        <w:tc>
          <w:tcPr>
            <w:tcW w:w="857" w:type="dxa"/>
          </w:tcPr>
          <w:p w14:paraId="227F047D" w14:textId="77777777" w:rsidR="00697EBC" w:rsidRPr="0052789B" w:rsidRDefault="00697EBC" w:rsidP="00F5446B">
            <w:pPr>
              <w:rPr>
                <w:rFonts w:cs="Arial"/>
                <w:sz w:val="20"/>
                <w:szCs w:val="20"/>
              </w:rPr>
            </w:pPr>
            <w:proofErr w:type="spellStart"/>
            <w:r w:rsidRPr="0052789B">
              <w:rPr>
                <w:rFonts w:cs="Arial"/>
                <w:sz w:val="20"/>
                <w:szCs w:val="20"/>
              </w:rPr>
              <w:t>String</w:t>
            </w:r>
            <w:proofErr w:type="spellEnd"/>
          </w:p>
        </w:tc>
        <w:tc>
          <w:tcPr>
            <w:tcW w:w="1724" w:type="dxa"/>
          </w:tcPr>
          <w:p w14:paraId="7DDBEDE6"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Priority</w:t>
            </w:r>
            <w:proofErr w:type="spellEnd"/>
          </w:p>
        </w:tc>
        <w:tc>
          <w:tcPr>
            <w:tcW w:w="1134" w:type="dxa"/>
          </w:tcPr>
          <w:p w14:paraId="79427D1F"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06C7161C" w14:textId="77777777" w:rsidR="00697EBC" w:rsidRPr="0052789B" w:rsidRDefault="00697EBC" w:rsidP="00F5446B">
            <w:pPr>
              <w:rPr>
                <w:rFonts w:cs="Arial"/>
                <w:sz w:val="20"/>
                <w:szCs w:val="20"/>
                <w:lang w:eastAsia="lv-LV"/>
              </w:rPr>
            </w:pPr>
            <w:r w:rsidRPr="0052789B">
              <w:rPr>
                <w:rFonts w:cs="Arial"/>
                <w:sz w:val="20"/>
                <w:szCs w:val="20"/>
                <w:lang w:eastAsia="lv-LV"/>
              </w:rPr>
              <w:t>Prioritāte starp visiem citiem iesaistītajiem šajā scenārijā</w:t>
            </w:r>
          </w:p>
        </w:tc>
        <w:tc>
          <w:tcPr>
            <w:tcW w:w="2551" w:type="dxa"/>
          </w:tcPr>
          <w:p w14:paraId="1EA7EFCA" w14:textId="77777777" w:rsidR="00697EBC" w:rsidRPr="0052789B" w:rsidRDefault="00697EBC" w:rsidP="00F5446B">
            <w:pPr>
              <w:rPr>
                <w:rFonts w:cs="Arial"/>
                <w:sz w:val="20"/>
                <w:szCs w:val="20"/>
                <w:lang w:eastAsia="lv-LV"/>
              </w:rPr>
            </w:pPr>
            <w:r w:rsidRPr="0052789B">
              <w:rPr>
                <w:rFonts w:cs="Arial"/>
                <w:sz w:val="20"/>
                <w:szCs w:val="20"/>
                <w:lang w:eastAsia="lv-LV"/>
              </w:rPr>
              <w:t>2</w:t>
            </w:r>
          </w:p>
        </w:tc>
      </w:tr>
      <w:tr w:rsidR="00697EBC" w:rsidRPr="0052789B" w14:paraId="00FC71C0" w14:textId="77777777" w:rsidTr="00F5446B">
        <w:tc>
          <w:tcPr>
            <w:tcW w:w="857" w:type="dxa"/>
          </w:tcPr>
          <w:p w14:paraId="3A20DA7F" w14:textId="77777777" w:rsidR="00697EBC" w:rsidRPr="0052789B" w:rsidRDefault="00697EBC" w:rsidP="00F5446B">
            <w:pPr>
              <w:rPr>
                <w:rFonts w:cs="Arial"/>
                <w:sz w:val="20"/>
                <w:szCs w:val="20"/>
              </w:rPr>
            </w:pPr>
            <w:proofErr w:type="spellStart"/>
            <w:r w:rsidRPr="0052789B">
              <w:rPr>
                <w:rFonts w:cs="Arial"/>
                <w:sz w:val="20"/>
                <w:szCs w:val="20"/>
              </w:rPr>
              <w:lastRenderedPageBreak/>
              <w:t>String</w:t>
            </w:r>
            <w:proofErr w:type="spellEnd"/>
          </w:p>
        </w:tc>
        <w:tc>
          <w:tcPr>
            <w:tcW w:w="1724" w:type="dxa"/>
          </w:tcPr>
          <w:p w14:paraId="196B1EB1" w14:textId="77777777" w:rsidR="00697EBC" w:rsidRPr="0052789B" w:rsidRDefault="00697EBC" w:rsidP="00F5446B">
            <w:pPr>
              <w:rPr>
                <w:rFonts w:cs="Arial"/>
                <w:i/>
                <w:iCs/>
                <w:sz w:val="20"/>
                <w:szCs w:val="20"/>
                <w:lang w:eastAsia="lv-LV"/>
              </w:rPr>
            </w:pPr>
            <w:proofErr w:type="spellStart"/>
            <w:r w:rsidRPr="0052789B">
              <w:rPr>
                <w:rFonts w:cs="Arial"/>
                <w:i/>
                <w:iCs/>
                <w:sz w:val="20"/>
                <w:szCs w:val="20"/>
                <w:lang w:eastAsia="lv-LV"/>
              </w:rPr>
              <w:t>Calculation</w:t>
            </w:r>
            <w:proofErr w:type="spellEnd"/>
          </w:p>
        </w:tc>
        <w:tc>
          <w:tcPr>
            <w:tcW w:w="1134" w:type="dxa"/>
          </w:tcPr>
          <w:p w14:paraId="3D853D00" w14:textId="77777777" w:rsidR="00697EBC" w:rsidRPr="0052789B" w:rsidRDefault="00697EBC" w:rsidP="00F5446B">
            <w:pPr>
              <w:rPr>
                <w:rFonts w:cs="Arial"/>
                <w:sz w:val="20"/>
                <w:szCs w:val="20"/>
              </w:rPr>
            </w:pPr>
            <w:r w:rsidRPr="0052789B">
              <w:rPr>
                <w:rFonts w:cs="Arial"/>
                <w:sz w:val="20"/>
                <w:szCs w:val="20"/>
              </w:rPr>
              <w:t>Jā</w:t>
            </w:r>
          </w:p>
        </w:tc>
        <w:tc>
          <w:tcPr>
            <w:tcW w:w="2835" w:type="dxa"/>
          </w:tcPr>
          <w:p w14:paraId="3B81F487" w14:textId="77777777" w:rsidR="00697EBC" w:rsidRPr="0052789B" w:rsidRDefault="00697EBC" w:rsidP="00F5446B">
            <w:pPr>
              <w:rPr>
                <w:rFonts w:cs="Arial"/>
                <w:sz w:val="20"/>
                <w:szCs w:val="20"/>
                <w:lang w:eastAsia="lv-LV"/>
              </w:rPr>
            </w:pPr>
            <w:r w:rsidRPr="0052789B">
              <w:rPr>
                <w:rFonts w:cs="Arial"/>
                <w:sz w:val="20"/>
                <w:szCs w:val="20"/>
                <w:lang w:eastAsia="lv-LV"/>
              </w:rPr>
              <w:t>Aprēķina mehānisms, kas norādīts, pēc kura rēķināt atvieglojuma summu</w:t>
            </w:r>
          </w:p>
          <w:p w14:paraId="038EBC7C" w14:textId="77777777" w:rsidR="00697EBC" w:rsidRPr="0052789B" w:rsidRDefault="00697EBC" w:rsidP="00F5446B">
            <w:pPr>
              <w:rPr>
                <w:rFonts w:cs="Arial"/>
                <w:sz w:val="20"/>
                <w:szCs w:val="20"/>
                <w:lang w:eastAsia="lv-LV"/>
              </w:rPr>
            </w:pPr>
            <w:r w:rsidRPr="0052789B">
              <w:rPr>
                <w:rFonts w:cs="Arial"/>
                <w:sz w:val="20"/>
                <w:szCs w:val="20"/>
                <w:lang w:eastAsia="lv-LV"/>
              </w:rPr>
              <w:t>1-Pamatsumma</w:t>
            </w:r>
          </w:p>
          <w:p w14:paraId="15E18192" w14:textId="77777777" w:rsidR="00697EBC" w:rsidRPr="0052789B" w:rsidRDefault="00697EBC" w:rsidP="00F5446B">
            <w:pPr>
              <w:rPr>
                <w:rFonts w:cs="Arial"/>
                <w:sz w:val="20"/>
                <w:szCs w:val="20"/>
                <w:lang w:eastAsia="lv-LV"/>
              </w:rPr>
            </w:pPr>
            <w:r w:rsidRPr="0052789B">
              <w:rPr>
                <w:rFonts w:cs="Arial"/>
                <w:sz w:val="20"/>
                <w:szCs w:val="20"/>
                <w:lang w:eastAsia="lv-LV"/>
              </w:rPr>
              <w:t>2-Atlikums</w:t>
            </w:r>
          </w:p>
        </w:tc>
        <w:tc>
          <w:tcPr>
            <w:tcW w:w="2551" w:type="dxa"/>
          </w:tcPr>
          <w:p w14:paraId="07346B13" w14:textId="77777777" w:rsidR="00697EBC" w:rsidRPr="0052789B" w:rsidRDefault="00697EBC" w:rsidP="00F5446B">
            <w:pPr>
              <w:rPr>
                <w:rFonts w:cs="Arial"/>
                <w:sz w:val="20"/>
                <w:szCs w:val="20"/>
                <w:lang w:eastAsia="lv-LV"/>
              </w:rPr>
            </w:pPr>
            <w:r w:rsidRPr="0052789B">
              <w:rPr>
                <w:rFonts w:cs="Arial"/>
                <w:sz w:val="20"/>
                <w:szCs w:val="20"/>
                <w:lang w:eastAsia="lv-LV"/>
              </w:rPr>
              <w:t>2</w:t>
            </w:r>
          </w:p>
        </w:tc>
      </w:tr>
    </w:tbl>
    <w:p w14:paraId="24CDD8A5" w14:textId="77777777" w:rsidR="00FA1CBA" w:rsidRPr="0052789B" w:rsidRDefault="00FA1CBA" w:rsidP="00FA1CBA">
      <w:pPr>
        <w:pStyle w:val="ListParagraph"/>
        <w:ind w:left="0" w:right="-766"/>
        <w:rPr>
          <w:rFonts w:cs="Arial"/>
          <w:i/>
          <w:iCs/>
        </w:rPr>
      </w:pPr>
    </w:p>
    <w:p w14:paraId="07FCF561" w14:textId="77777777" w:rsidR="00FA1CBA" w:rsidRPr="0052789B" w:rsidRDefault="00FA1CBA" w:rsidP="00FA1CBA">
      <w:pPr>
        <w:rPr>
          <w:rFonts w:cs="Arial"/>
        </w:rPr>
      </w:pPr>
      <w:r w:rsidRPr="0052789B">
        <w:rPr>
          <w:rFonts w:cs="Arial"/>
        </w:rPr>
        <w:t>Izgūstot datus no AVIS sistēmā datu lauka “</w:t>
      </w:r>
      <w:proofErr w:type="spellStart"/>
      <w:r w:rsidRPr="0052789B">
        <w:rPr>
          <w:rFonts w:cs="Arial"/>
        </w:rPr>
        <w:t>target</w:t>
      </w:r>
      <w:proofErr w:type="spellEnd"/>
      <w:r w:rsidRPr="0052789B">
        <w:rPr>
          <w:rFonts w:cs="Arial"/>
        </w:rPr>
        <w:t>” JSON saturs ir līdzīgs izveidošanas JSON formātam. Vienīgā izmaiņa ir, ka, izgūstot mērķi, '</w:t>
      </w:r>
      <w:proofErr w:type="spellStart"/>
      <w:r w:rsidRPr="0052789B">
        <w:rPr>
          <w:rFonts w:cs="Arial"/>
        </w:rPr>
        <w:t>personIdNumber</w:t>
      </w:r>
      <w:proofErr w:type="spellEnd"/>
      <w:r w:rsidRPr="0052789B">
        <w:rPr>
          <w:rFonts w:cs="Arial"/>
        </w:rPr>
        <w:t>' vietā redzams būs tikai 'UUID' atribūts.</w:t>
      </w:r>
    </w:p>
    <w:p w14:paraId="0E5E5000" w14:textId="77777777" w:rsidR="00FA1CBA" w:rsidRPr="0052789B" w:rsidRDefault="00FA1CBA" w:rsidP="00FA1CBA">
      <w:pPr>
        <w:spacing w:before="0" w:after="0" w:line="240" w:lineRule="auto"/>
        <w:rPr>
          <w:rFonts w:cs="Arial"/>
        </w:rPr>
      </w:pPr>
    </w:p>
    <w:p w14:paraId="532FC799" w14:textId="77777777" w:rsidR="00FA1CBA" w:rsidRPr="0052789B" w:rsidRDefault="00FA1CBA" w:rsidP="00FA1CBA">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Atbildes struktūras piemērs, ja pieprasījums ir bijis veiksmīgs: </w:t>
      </w:r>
    </w:p>
    <w:p w14:paraId="5AEC93FC"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w:t>
      </w:r>
    </w:p>
    <w:p w14:paraId="40F613E5"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benefitPriorityScenarioList</w:t>
      </w:r>
      <w:proofErr w:type="spellEnd"/>
      <w:r w:rsidRPr="0052789B">
        <w:rPr>
          <w:rFonts w:cs="Arial"/>
          <w:i/>
          <w:iCs/>
          <w:sz w:val="20"/>
          <w:szCs w:val="20"/>
        </w:rPr>
        <w:t>": [</w:t>
      </w:r>
    </w:p>
    <w:p w14:paraId="3B6620DE"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5807B4F8"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3AB68382"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name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06DFDDE8"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applicableFrom</w:t>
      </w:r>
      <w:proofErr w:type="spellEnd"/>
      <w:r w:rsidRPr="0052789B">
        <w:rPr>
          <w:rFonts w:cs="Arial"/>
          <w:i/>
          <w:iCs/>
          <w:sz w:val="20"/>
          <w:szCs w:val="20"/>
        </w:rPr>
        <w:t>": "2026-03-09T08:47:59.543Z",</w:t>
      </w:r>
    </w:p>
    <w:p w14:paraId="5550D24A"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applicableTill</w:t>
      </w:r>
      <w:proofErr w:type="spellEnd"/>
      <w:r w:rsidRPr="0052789B">
        <w:rPr>
          <w:rFonts w:cs="Arial"/>
          <w:i/>
          <w:iCs/>
          <w:sz w:val="20"/>
          <w:szCs w:val="20"/>
        </w:rPr>
        <w:t>": "2026-03-09T08:47:59.543Z",</w:t>
      </w:r>
    </w:p>
    <w:p w14:paraId="18A045E4"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countOfOrganizations</w:t>
      </w:r>
      <w:proofErr w:type="spellEnd"/>
      <w:r w:rsidRPr="0052789B">
        <w:rPr>
          <w:rFonts w:cs="Arial"/>
          <w:i/>
          <w:iCs/>
          <w:sz w:val="20"/>
          <w:szCs w:val="20"/>
        </w:rPr>
        <w:t>": 0,</w:t>
      </w:r>
    </w:p>
    <w:p w14:paraId="57A5E99C"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notApproved</w:t>
      </w:r>
      <w:proofErr w:type="spellEnd"/>
      <w:r w:rsidRPr="0052789B">
        <w:rPr>
          <w:rFonts w:cs="Arial"/>
          <w:i/>
          <w:iCs/>
          <w:sz w:val="20"/>
          <w:szCs w:val="20"/>
        </w:rPr>
        <w:t>": 0,</w:t>
      </w:r>
    </w:p>
    <w:p w14:paraId="12FFDED7"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adOrganizationId</w:t>
      </w:r>
      <w:proofErr w:type="spellEnd"/>
      <w:r w:rsidRPr="0052789B">
        <w:rPr>
          <w:rFonts w:cs="Arial"/>
          <w:i/>
          <w:iCs/>
          <w:sz w:val="20"/>
          <w:szCs w:val="20"/>
        </w:rPr>
        <w:t>": 0,</w:t>
      </w:r>
    </w:p>
    <w:p w14:paraId="7D14976C"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dateOfChange</w:t>
      </w:r>
      <w:proofErr w:type="spellEnd"/>
      <w:r w:rsidRPr="0052789B">
        <w:rPr>
          <w:rFonts w:cs="Arial"/>
          <w:i/>
          <w:iCs/>
          <w:sz w:val="20"/>
          <w:szCs w:val="20"/>
        </w:rPr>
        <w:t>": "2026-03-09T08:47:59.543Z",</w:t>
      </w:r>
    </w:p>
    <w:p w14:paraId="1A0208B7"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scenarioList</w:t>
      </w:r>
      <w:proofErr w:type="spellEnd"/>
      <w:r w:rsidRPr="0052789B">
        <w:rPr>
          <w:rFonts w:cs="Arial"/>
          <w:i/>
          <w:iCs/>
          <w:sz w:val="20"/>
          <w:szCs w:val="20"/>
        </w:rPr>
        <w:t>": [</w:t>
      </w:r>
    </w:p>
    <w:p w14:paraId="5B151F55"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545FEB53"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7ED3BB1F"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priority</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1BBE8AA7"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benefitGroupId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77D9DBD7"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7BD3C9A1"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calculation</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06EB0F84"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"status": "</w:t>
      </w:r>
      <w:proofErr w:type="spellStart"/>
      <w:r w:rsidRPr="0052789B">
        <w:rPr>
          <w:rFonts w:cs="Arial"/>
          <w:i/>
          <w:iCs/>
          <w:sz w:val="20"/>
          <w:szCs w:val="20"/>
        </w:rPr>
        <w:t>string</w:t>
      </w:r>
      <w:proofErr w:type="spellEnd"/>
      <w:r w:rsidRPr="0052789B">
        <w:rPr>
          <w:rFonts w:cs="Arial"/>
          <w:i/>
          <w:iCs/>
          <w:sz w:val="20"/>
          <w:szCs w:val="20"/>
        </w:rPr>
        <w:t>",</w:t>
      </w:r>
    </w:p>
    <w:p w14:paraId="02BEEF55"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benefitFacilitatorId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71F04214"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additionalBenefitParameters</w:t>
      </w:r>
      <w:proofErr w:type="spellEnd"/>
      <w:r w:rsidRPr="0052789B">
        <w:rPr>
          <w:rFonts w:cs="Arial"/>
          <w:i/>
          <w:iCs/>
          <w:sz w:val="20"/>
          <w:szCs w:val="20"/>
        </w:rPr>
        <w:t>": [</w:t>
      </w:r>
    </w:p>
    <w:p w14:paraId="2923EDEF"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626BAD2F"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57DFC93A"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benefitParameterId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3F379827"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priority</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52D4E117"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calculation</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4BCC0FCA"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benefitParameter</w:t>
      </w:r>
      <w:proofErr w:type="spellEnd"/>
      <w:r w:rsidRPr="0052789B">
        <w:rPr>
          <w:rFonts w:cs="Arial"/>
          <w:i/>
          <w:iCs/>
          <w:sz w:val="20"/>
          <w:szCs w:val="20"/>
        </w:rPr>
        <w:t>": {</w:t>
      </w:r>
    </w:p>
    <w:p w14:paraId="6E868974"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3A541583"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description</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46CA0B7F"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isExclusive</w:t>
      </w:r>
      <w:proofErr w:type="spellEnd"/>
      <w:r w:rsidRPr="0052789B">
        <w:rPr>
          <w:rFonts w:cs="Arial"/>
          <w:i/>
          <w:iCs/>
          <w:sz w:val="20"/>
          <w:szCs w:val="20"/>
        </w:rPr>
        <w:t xml:space="preserve">": </w:t>
      </w:r>
      <w:proofErr w:type="spellStart"/>
      <w:r w:rsidRPr="0052789B">
        <w:rPr>
          <w:rFonts w:cs="Arial"/>
          <w:i/>
          <w:iCs/>
          <w:sz w:val="20"/>
          <w:szCs w:val="20"/>
        </w:rPr>
        <w:t>true</w:t>
      </w:r>
      <w:proofErr w:type="spellEnd"/>
    </w:p>
    <w:p w14:paraId="5027D6DC"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236A99F4"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4BA0EBEC"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7787A51B"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29D5FDFD"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117D8C15"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previousId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1873CBD0"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createNewVersion</w:t>
      </w:r>
      <w:proofErr w:type="spellEnd"/>
      <w:r w:rsidRPr="0052789B">
        <w:rPr>
          <w:rFonts w:cs="Arial"/>
          <w:i/>
          <w:iCs/>
          <w:sz w:val="20"/>
          <w:szCs w:val="20"/>
        </w:rPr>
        <w:t xml:space="preserve">": </w:t>
      </w:r>
      <w:proofErr w:type="spellStart"/>
      <w:r w:rsidRPr="0052789B">
        <w:rPr>
          <w:rFonts w:cs="Arial"/>
          <w:i/>
          <w:iCs/>
          <w:sz w:val="20"/>
          <w:szCs w:val="20"/>
        </w:rPr>
        <w:t>true</w:t>
      </w:r>
      <w:proofErr w:type="spellEnd"/>
      <w:r w:rsidRPr="0052789B">
        <w:rPr>
          <w:rFonts w:cs="Arial"/>
          <w:i/>
          <w:iCs/>
          <w:sz w:val="20"/>
          <w:szCs w:val="20"/>
        </w:rPr>
        <w:t>,</w:t>
      </w:r>
    </w:p>
    <w:p w14:paraId="2D5E974C"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canCreateNewVersion</w:t>
      </w:r>
      <w:proofErr w:type="spellEnd"/>
      <w:r w:rsidRPr="0052789B">
        <w:rPr>
          <w:rFonts w:cs="Arial"/>
          <w:i/>
          <w:iCs/>
          <w:sz w:val="20"/>
          <w:szCs w:val="20"/>
        </w:rPr>
        <w:t xml:space="preserve">": </w:t>
      </w:r>
      <w:proofErr w:type="spellStart"/>
      <w:r w:rsidRPr="0052789B">
        <w:rPr>
          <w:rFonts w:cs="Arial"/>
          <w:i/>
          <w:iCs/>
          <w:sz w:val="20"/>
          <w:szCs w:val="20"/>
        </w:rPr>
        <w:t>true</w:t>
      </w:r>
      <w:proofErr w:type="spellEnd"/>
    </w:p>
    <w:p w14:paraId="20DF02F2"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2680CA91"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
    <w:p w14:paraId="35E7EF8C" w14:textId="77777777" w:rsidR="00697EBC"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totalCount</w:t>
      </w:r>
      <w:proofErr w:type="spellEnd"/>
      <w:r w:rsidRPr="0052789B">
        <w:rPr>
          <w:rFonts w:cs="Arial"/>
          <w:i/>
          <w:iCs/>
          <w:sz w:val="20"/>
          <w:szCs w:val="20"/>
        </w:rPr>
        <w:t>": 0</w:t>
      </w:r>
    </w:p>
    <w:p w14:paraId="6B0909E0" w14:textId="1DDDA3A8" w:rsidR="00FA1CBA" w:rsidRPr="0052789B" w:rsidRDefault="00697EBC" w:rsidP="00697EBC">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52789B">
        <w:rPr>
          <w:rFonts w:cs="Arial"/>
          <w:i/>
          <w:iCs/>
          <w:sz w:val="20"/>
          <w:szCs w:val="20"/>
        </w:rPr>
        <w:t>}</w:t>
      </w:r>
    </w:p>
    <w:p w14:paraId="08A30D29" w14:textId="5C470EEB" w:rsidR="00FA1CBA" w:rsidRPr="0052789B" w:rsidRDefault="00FA1CBA" w:rsidP="00FA1CBA">
      <w:pPr>
        <w:spacing w:before="0" w:after="0" w:line="240" w:lineRule="auto"/>
        <w:jc w:val="center"/>
        <w:rPr>
          <w:rFonts w:cs="Arial"/>
          <w:iCs/>
        </w:rPr>
      </w:pPr>
      <w:bookmarkStart w:id="1432" w:name="_Toc228258383"/>
      <w:r w:rsidRPr="0052789B">
        <w:t xml:space="preserve">Attēls </w:t>
      </w:r>
      <w:r w:rsidRPr="0052789B">
        <w:fldChar w:fldCharType="begin"/>
      </w:r>
      <w:r w:rsidRPr="0052789B">
        <w:instrText>SEQ Attēls \* ARABIC</w:instrText>
      </w:r>
      <w:r w:rsidRPr="0052789B">
        <w:fldChar w:fldCharType="separate"/>
      </w:r>
      <w:r w:rsidR="0052789B" w:rsidRPr="0052789B">
        <w:rPr>
          <w:noProof/>
        </w:rPr>
        <w:t>14</w:t>
      </w:r>
      <w:r w:rsidRPr="0052789B">
        <w:fldChar w:fldCharType="end"/>
      </w:r>
      <w:r w:rsidRPr="0052789B">
        <w:t xml:space="preserve">. </w:t>
      </w:r>
      <w:proofErr w:type="spellStart"/>
      <w:r w:rsidRPr="0052789B">
        <w:rPr>
          <w:i/>
        </w:rPr>
        <w:t>Get</w:t>
      </w:r>
      <w:proofErr w:type="spellEnd"/>
      <w:r w:rsidRPr="0052789B">
        <w:rPr>
          <w:i/>
        </w:rPr>
        <w:t xml:space="preserve"> </w:t>
      </w:r>
      <w:proofErr w:type="spellStart"/>
      <w:r w:rsidRPr="0052789B">
        <w:rPr>
          <w:i/>
        </w:rPr>
        <w:t>BenefitApplicability</w:t>
      </w:r>
      <w:proofErr w:type="spellEnd"/>
      <w:r w:rsidRPr="0052789B">
        <w:rPr>
          <w:i/>
        </w:rPr>
        <w:t xml:space="preserve"> </w:t>
      </w:r>
      <w:r w:rsidRPr="0052789B">
        <w:rPr>
          <w:rFonts w:cs="Arial"/>
          <w:iCs/>
        </w:rPr>
        <w:t>metodes veiksmīga pieprasījuma atbildes struktūras piemērs</w:t>
      </w:r>
      <w:bookmarkEnd w:id="1432"/>
    </w:p>
    <w:p w14:paraId="723CA167" w14:textId="77777777" w:rsidR="00FA1CBA" w:rsidRPr="0052789B" w:rsidRDefault="00FA1CBA" w:rsidP="00FA1CBA">
      <w:pPr>
        <w:spacing w:before="0" w:after="0" w:line="240" w:lineRule="auto"/>
        <w:rPr>
          <w:rFonts w:cs="Arial"/>
          <w:iCs/>
        </w:rPr>
      </w:pPr>
    </w:p>
    <w:p w14:paraId="4BE9FAC6" w14:textId="48634CB6" w:rsidR="00FA1CBA" w:rsidRPr="0052789B" w:rsidRDefault="520D7CAC" w:rsidP="00D05E53">
      <w:pPr>
        <w:pStyle w:val="Heading4"/>
        <w:rPr>
          <w:b/>
          <w:i/>
        </w:rPr>
      </w:pPr>
      <w:bookmarkStart w:id="1433" w:name="_Ref224196136"/>
      <w:bookmarkStart w:id="1434" w:name="_Toc1388812419"/>
      <w:r w:rsidRPr="0052789B">
        <w:lastRenderedPageBreak/>
        <w:t xml:space="preserve">Metode </w:t>
      </w:r>
      <w:r w:rsidRPr="0052789B">
        <w:rPr>
          <w:b/>
          <w:i/>
        </w:rPr>
        <w:t xml:space="preserve">Post </w:t>
      </w:r>
      <w:proofErr w:type="spellStart"/>
      <w:r w:rsidRPr="0052789B">
        <w:rPr>
          <w:b/>
          <w:i/>
        </w:rPr>
        <w:t>BenefitPriorityScenarios</w:t>
      </w:r>
      <w:bookmarkEnd w:id="1433"/>
      <w:bookmarkEnd w:id="1434"/>
      <w:proofErr w:type="spellEnd"/>
    </w:p>
    <w:p w14:paraId="6A46555E" w14:textId="77777777" w:rsidR="00FA1CBA" w:rsidRPr="0052789B" w:rsidRDefault="00FA1CBA" w:rsidP="00FA1CBA">
      <w:pPr>
        <w:spacing w:before="0" w:after="0" w:line="240" w:lineRule="auto"/>
        <w:rPr>
          <w:rFonts w:cs="Arial"/>
        </w:rPr>
      </w:pPr>
      <w:r w:rsidRPr="0052789B">
        <w:rPr>
          <w:rFonts w:cs="Arial"/>
        </w:rPr>
        <w:t>Metode tiek izmantota, lai AD IS uz AVIS nosūtītu sarakstu par atvieglojumu piešķiršanas nosacījumiem. Atvieglojuma parametrus iespējams piesaistīt personai (Personas kodam vai Personas GUID), identifikācijas līdzeklim (IL GUID, IL izdevēja GUID, IL tipa GUID), Personu grupai (personas grupas GUID), Tirgotājam (Tirgotāja GUID, Tirdzniecības vietas GUID, Tirgotāja IDS GUID, Tirgotāja iekārtu GUID), ko iespējams norādīt “</w:t>
      </w:r>
      <w:proofErr w:type="spellStart"/>
      <w:r w:rsidRPr="0052789B">
        <w:rPr>
          <w:rFonts w:cs="Arial"/>
        </w:rPr>
        <w:t>target</w:t>
      </w:r>
      <w:proofErr w:type="spellEnd"/>
      <w:r w:rsidRPr="0052789B">
        <w:rPr>
          <w:rFonts w:cs="Arial"/>
        </w:rPr>
        <w:t>” datu laukā. GUID unikālie identifikatori tiek piešķirti, definējot objektus AVIS sistēmā, tādēļ tie iepriekš ar attiecīgajām metodēm ir jāaizgūst no AVIS.</w:t>
      </w:r>
    </w:p>
    <w:p w14:paraId="2745F661" w14:textId="77777777" w:rsidR="00FA1CBA" w:rsidRPr="0052789B" w:rsidRDefault="00FA1CBA" w:rsidP="00FA1CBA">
      <w:pPr>
        <w:spacing w:before="0" w:after="0" w:line="240" w:lineRule="auto"/>
        <w:rPr>
          <w:rFonts w:cs="Arial"/>
        </w:rPr>
      </w:pPr>
    </w:p>
    <w:p w14:paraId="4209AB0C" w14:textId="77777777" w:rsidR="00FA1CBA" w:rsidRPr="0052789B" w:rsidRDefault="00FA1CBA" w:rsidP="00FA1CBA">
      <w:pPr>
        <w:spacing w:before="0" w:after="0" w:line="240" w:lineRule="auto"/>
      </w:pPr>
      <w:r w:rsidRPr="0052789B">
        <w:t xml:space="preserve">Papildus informācija VDAA API store vietnē:  API-VIDM-AVIS_benefit-v1_0 metode: </w:t>
      </w:r>
      <w:proofErr w:type="spellStart"/>
      <w:r w:rsidRPr="0052789B">
        <w:t>BenefitApplicabilityPost</w:t>
      </w:r>
      <w:proofErr w:type="spellEnd"/>
    </w:p>
    <w:p w14:paraId="07F3D3F7" w14:textId="77777777" w:rsidR="00FA1CBA" w:rsidRPr="0052789B" w:rsidRDefault="00FA1CBA" w:rsidP="00FA1CBA">
      <w:pPr>
        <w:spacing w:before="0" w:after="0" w:line="240" w:lineRule="auto"/>
        <w:rPr>
          <w:rFonts w:cs="Arial"/>
        </w:rPr>
      </w:pPr>
    </w:p>
    <w:p w14:paraId="30174DB9" w14:textId="77777777" w:rsidR="00FA1CBA" w:rsidRPr="0052789B" w:rsidRDefault="00FA1CBA" w:rsidP="00FA1CBA">
      <w:pPr>
        <w:spacing w:before="0" w:after="0" w:line="240" w:lineRule="auto"/>
        <w:rPr>
          <w:rFonts w:cs="Arial"/>
        </w:rPr>
      </w:pPr>
      <w:r w:rsidRPr="0052789B">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2835"/>
        <w:gridCol w:w="2551"/>
      </w:tblGrid>
      <w:tr w:rsidR="00BA53C6" w:rsidRPr="0052789B" w14:paraId="28393E5F" w14:textId="77777777" w:rsidTr="00FA1CBA">
        <w:tc>
          <w:tcPr>
            <w:tcW w:w="857" w:type="dxa"/>
          </w:tcPr>
          <w:p w14:paraId="756D9B77" w14:textId="77777777" w:rsidR="00FA1CBA" w:rsidRPr="0052789B" w:rsidRDefault="00FA1CBA" w:rsidP="00FA1CBA">
            <w:pPr>
              <w:rPr>
                <w:rFonts w:cs="Arial"/>
                <w:i/>
                <w:sz w:val="20"/>
                <w:szCs w:val="20"/>
              </w:rPr>
            </w:pPr>
            <w:r w:rsidRPr="0052789B">
              <w:rPr>
                <w:rFonts w:cs="Arial"/>
                <w:i/>
                <w:sz w:val="20"/>
                <w:szCs w:val="20"/>
              </w:rPr>
              <w:t>Lauks (tips)</w:t>
            </w:r>
          </w:p>
        </w:tc>
        <w:tc>
          <w:tcPr>
            <w:tcW w:w="1724" w:type="dxa"/>
          </w:tcPr>
          <w:p w14:paraId="08F21081" w14:textId="77777777" w:rsidR="00FA1CBA" w:rsidRPr="0052789B" w:rsidRDefault="00FA1CBA" w:rsidP="00FA1CBA">
            <w:pPr>
              <w:rPr>
                <w:rFonts w:cs="Arial"/>
                <w:sz w:val="20"/>
                <w:szCs w:val="20"/>
              </w:rPr>
            </w:pPr>
            <w:r w:rsidRPr="0052789B">
              <w:rPr>
                <w:rFonts w:cs="Arial"/>
                <w:i/>
                <w:sz w:val="20"/>
                <w:szCs w:val="20"/>
              </w:rPr>
              <w:t>Nosaukums</w:t>
            </w:r>
          </w:p>
        </w:tc>
        <w:tc>
          <w:tcPr>
            <w:tcW w:w="1134" w:type="dxa"/>
          </w:tcPr>
          <w:p w14:paraId="496FEA79" w14:textId="77777777" w:rsidR="00FA1CBA" w:rsidRPr="0052789B" w:rsidRDefault="00FA1CBA" w:rsidP="00FA1CBA">
            <w:pPr>
              <w:rPr>
                <w:rFonts w:cs="Arial"/>
                <w:i/>
                <w:sz w:val="20"/>
                <w:szCs w:val="20"/>
              </w:rPr>
            </w:pPr>
            <w:r w:rsidRPr="0052789B">
              <w:rPr>
                <w:rFonts w:cs="Arial"/>
                <w:i/>
                <w:sz w:val="20"/>
                <w:szCs w:val="20"/>
              </w:rPr>
              <w:t>Obligāts</w:t>
            </w:r>
          </w:p>
        </w:tc>
        <w:tc>
          <w:tcPr>
            <w:tcW w:w="2835" w:type="dxa"/>
          </w:tcPr>
          <w:p w14:paraId="6582F3FA" w14:textId="77777777" w:rsidR="00FA1CBA" w:rsidRPr="0052789B" w:rsidRDefault="00FA1CBA" w:rsidP="00FA1CBA">
            <w:pPr>
              <w:rPr>
                <w:rFonts w:cs="Arial"/>
                <w:i/>
                <w:sz w:val="20"/>
                <w:szCs w:val="20"/>
              </w:rPr>
            </w:pPr>
            <w:r w:rsidRPr="0052789B">
              <w:rPr>
                <w:rFonts w:cs="Arial"/>
                <w:i/>
                <w:sz w:val="20"/>
                <w:szCs w:val="20"/>
              </w:rPr>
              <w:t>Apraksts</w:t>
            </w:r>
          </w:p>
        </w:tc>
        <w:tc>
          <w:tcPr>
            <w:tcW w:w="2551" w:type="dxa"/>
          </w:tcPr>
          <w:p w14:paraId="6BD6BDB8" w14:textId="77777777" w:rsidR="00FA1CBA" w:rsidRPr="0052789B" w:rsidRDefault="00FA1CBA" w:rsidP="00FA1CBA">
            <w:pPr>
              <w:jc w:val="center"/>
              <w:rPr>
                <w:rFonts w:cs="Arial"/>
                <w:i/>
                <w:sz w:val="20"/>
                <w:szCs w:val="20"/>
              </w:rPr>
            </w:pPr>
            <w:r w:rsidRPr="0052789B">
              <w:rPr>
                <w:rFonts w:cs="Arial"/>
                <w:i/>
                <w:sz w:val="20"/>
                <w:szCs w:val="20"/>
              </w:rPr>
              <w:t>Piemērs</w:t>
            </w:r>
          </w:p>
        </w:tc>
      </w:tr>
      <w:tr w:rsidR="00BA53C6" w:rsidRPr="0052789B" w14:paraId="54BF7018" w14:textId="77777777" w:rsidTr="00FA1CBA">
        <w:tc>
          <w:tcPr>
            <w:tcW w:w="857" w:type="dxa"/>
          </w:tcPr>
          <w:p w14:paraId="371A862C" w14:textId="77777777" w:rsidR="00FA1CBA" w:rsidRPr="0052789B" w:rsidRDefault="00FA1CBA" w:rsidP="00FA1CBA">
            <w:pPr>
              <w:rPr>
                <w:rFonts w:cs="Arial"/>
                <w:i/>
                <w:sz w:val="20"/>
                <w:szCs w:val="20"/>
              </w:rPr>
            </w:pPr>
            <w:r w:rsidRPr="0052789B">
              <w:rPr>
                <w:rFonts w:cs="Arial"/>
                <w:i/>
                <w:iCs/>
                <w:sz w:val="20"/>
                <w:szCs w:val="20"/>
                <w:lang w:eastAsia="lv-LV"/>
              </w:rPr>
              <w:t>UUID</w:t>
            </w:r>
          </w:p>
        </w:tc>
        <w:tc>
          <w:tcPr>
            <w:tcW w:w="1724" w:type="dxa"/>
          </w:tcPr>
          <w:p w14:paraId="0F9A20A7" w14:textId="77777777" w:rsidR="00FA1CBA" w:rsidRPr="0052789B" w:rsidRDefault="00FA1CBA" w:rsidP="00FA1CBA">
            <w:pPr>
              <w:rPr>
                <w:rFonts w:cs="Arial"/>
                <w:i/>
                <w:sz w:val="20"/>
                <w:szCs w:val="20"/>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34" w:type="dxa"/>
          </w:tcPr>
          <w:p w14:paraId="26E351E7" w14:textId="77777777" w:rsidR="00FA1CBA" w:rsidRPr="0052789B" w:rsidRDefault="00FA1CBA" w:rsidP="00FA1CBA">
            <w:pPr>
              <w:rPr>
                <w:rFonts w:cs="Arial"/>
                <w:i/>
                <w:sz w:val="20"/>
                <w:szCs w:val="20"/>
              </w:rPr>
            </w:pPr>
            <w:r w:rsidRPr="0052789B">
              <w:rPr>
                <w:rFonts w:cs="Arial"/>
                <w:sz w:val="20"/>
                <w:szCs w:val="20"/>
              </w:rPr>
              <w:t>Jā</w:t>
            </w:r>
          </w:p>
        </w:tc>
        <w:tc>
          <w:tcPr>
            <w:tcW w:w="2835" w:type="dxa"/>
          </w:tcPr>
          <w:p w14:paraId="79C9DD56" w14:textId="77777777" w:rsidR="00FA1CBA" w:rsidRPr="0052789B" w:rsidRDefault="00FA1CBA" w:rsidP="00FA1CBA">
            <w:pPr>
              <w:rPr>
                <w:rFonts w:cs="Arial"/>
                <w:i/>
                <w:sz w:val="20"/>
                <w:szCs w:val="20"/>
              </w:rPr>
            </w:pPr>
            <w:r w:rsidRPr="0052789B">
              <w:rPr>
                <w:rFonts w:cs="Arial"/>
                <w:i/>
                <w:iCs/>
                <w:sz w:val="20"/>
                <w:szCs w:val="20"/>
                <w:lang w:eastAsia="lv-LV"/>
              </w:rPr>
              <w:t>Unikālais identifikators AVIS sistēmā</w:t>
            </w:r>
            <w:r w:rsidRPr="0052789B">
              <w:rPr>
                <w:rFonts w:cs="Arial"/>
                <w:sz w:val="20"/>
                <w:szCs w:val="20"/>
                <w:lang w:eastAsia="lv-LV"/>
              </w:rPr>
              <w:t> </w:t>
            </w:r>
          </w:p>
        </w:tc>
        <w:tc>
          <w:tcPr>
            <w:tcW w:w="2551" w:type="dxa"/>
          </w:tcPr>
          <w:p w14:paraId="503D24F3" w14:textId="77777777" w:rsidR="00FA1CBA" w:rsidRPr="0052789B" w:rsidRDefault="00FA1CBA" w:rsidP="00FA1CBA">
            <w:pPr>
              <w:rPr>
                <w:rFonts w:cs="Arial"/>
                <w:i/>
                <w:sz w:val="20"/>
                <w:szCs w:val="20"/>
              </w:rPr>
            </w:pPr>
            <w:r w:rsidRPr="0052789B">
              <w:rPr>
                <w:rFonts w:cs="Arial"/>
                <w:sz w:val="20"/>
                <w:szCs w:val="20"/>
                <w:lang w:eastAsia="lv-LV"/>
              </w:rPr>
              <w:t>7cc0cfe0-8f43-42c6-947c-766786cfba38 </w:t>
            </w:r>
          </w:p>
        </w:tc>
      </w:tr>
      <w:tr w:rsidR="00BA53C6" w:rsidRPr="0052789B" w14:paraId="73A134C0" w14:textId="77777777" w:rsidTr="00FA1CBA">
        <w:tc>
          <w:tcPr>
            <w:tcW w:w="857" w:type="dxa"/>
          </w:tcPr>
          <w:p w14:paraId="4F3C1F2F" w14:textId="77777777" w:rsidR="00FA1CBA" w:rsidRPr="0052789B" w:rsidRDefault="00FA1CBA" w:rsidP="00FA1CBA">
            <w:pPr>
              <w:rPr>
                <w:rFonts w:cs="Arial"/>
                <w:sz w:val="20"/>
                <w:szCs w:val="20"/>
              </w:rPr>
            </w:pPr>
            <w:proofErr w:type="spellStart"/>
            <w:r w:rsidRPr="0052789B">
              <w:rPr>
                <w:rFonts w:cs="Arial"/>
                <w:sz w:val="20"/>
                <w:szCs w:val="20"/>
              </w:rPr>
              <w:t>string</w:t>
            </w:r>
            <w:proofErr w:type="spellEnd"/>
          </w:p>
        </w:tc>
        <w:tc>
          <w:tcPr>
            <w:tcW w:w="1724" w:type="dxa"/>
          </w:tcPr>
          <w:p w14:paraId="50853F71" w14:textId="77777777" w:rsidR="00FA1CBA" w:rsidRPr="0052789B" w:rsidRDefault="00FA1CBA" w:rsidP="00FA1CBA">
            <w:pPr>
              <w:rPr>
                <w:rFonts w:cs="Arial"/>
                <w:sz w:val="20"/>
                <w:szCs w:val="20"/>
              </w:rPr>
            </w:pPr>
            <w:proofErr w:type="spellStart"/>
            <w:r w:rsidRPr="0052789B">
              <w:rPr>
                <w:rFonts w:cs="Arial"/>
                <w:i/>
                <w:sz w:val="20"/>
                <w:szCs w:val="20"/>
              </w:rPr>
              <w:t>name</w:t>
            </w:r>
            <w:proofErr w:type="spellEnd"/>
          </w:p>
        </w:tc>
        <w:tc>
          <w:tcPr>
            <w:tcW w:w="1134" w:type="dxa"/>
          </w:tcPr>
          <w:p w14:paraId="22DFA513" w14:textId="77777777" w:rsidR="00FA1CBA" w:rsidRPr="0052789B" w:rsidRDefault="00FA1CBA" w:rsidP="00FA1CBA">
            <w:pPr>
              <w:rPr>
                <w:rFonts w:cs="Arial"/>
                <w:sz w:val="20"/>
                <w:szCs w:val="20"/>
              </w:rPr>
            </w:pPr>
            <w:r w:rsidRPr="0052789B">
              <w:rPr>
                <w:rFonts w:cs="Arial"/>
                <w:sz w:val="20"/>
                <w:szCs w:val="20"/>
              </w:rPr>
              <w:t>Jā</w:t>
            </w:r>
          </w:p>
        </w:tc>
        <w:tc>
          <w:tcPr>
            <w:tcW w:w="2835" w:type="dxa"/>
          </w:tcPr>
          <w:p w14:paraId="78CC8744" w14:textId="77777777" w:rsidR="00FA1CBA" w:rsidRPr="0052789B" w:rsidRDefault="00FA1CBA" w:rsidP="00FA1CBA">
            <w:pPr>
              <w:rPr>
                <w:rFonts w:cs="Arial"/>
                <w:sz w:val="20"/>
                <w:szCs w:val="20"/>
              </w:rPr>
            </w:pPr>
            <w:r w:rsidRPr="0052789B">
              <w:rPr>
                <w:rFonts w:cs="Arial"/>
                <w:sz w:val="20"/>
                <w:szCs w:val="20"/>
              </w:rPr>
              <w:t>Scenārija nosaukums</w:t>
            </w:r>
          </w:p>
        </w:tc>
        <w:tc>
          <w:tcPr>
            <w:tcW w:w="2551" w:type="dxa"/>
          </w:tcPr>
          <w:p w14:paraId="596E32D7" w14:textId="77777777" w:rsidR="00FA1CBA" w:rsidRPr="0052789B" w:rsidRDefault="00FA1CBA" w:rsidP="00FA1CBA">
            <w:pPr>
              <w:rPr>
                <w:rFonts w:cs="Arial"/>
                <w:sz w:val="20"/>
                <w:szCs w:val="20"/>
              </w:rPr>
            </w:pPr>
            <w:r w:rsidRPr="0052789B">
              <w:rPr>
                <w:rFonts w:eastAsia="Arial" w:cs="Arial"/>
                <w:sz w:val="20"/>
                <w:szCs w:val="20"/>
              </w:rPr>
              <w:t>Mans scenārijs</w:t>
            </w:r>
          </w:p>
        </w:tc>
      </w:tr>
      <w:tr w:rsidR="00BA53C6" w:rsidRPr="0052789B" w14:paraId="597A22CA" w14:textId="77777777" w:rsidTr="00FA1CBA">
        <w:tc>
          <w:tcPr>
            <w:tcW w:w="857" w:type="dxa"/>
          </w:tcPr>
          <w:p w14:paraId="0A719101" w14:textId="77777777" w:rsidR="00FA1CBA" w:rsidRPr="0052789B" w:rsidRDefault="00FA1CBA" w:rsidP="00FA1CBA">
            <w:pPr>
              <w:rPr>
                <w:rFonts w:cs="Arial"/>
                <w:sz w:val="20"/>
                <w:szCs w:val="20"/>
              </w:rPr>
            </w:pPr>
            <w:proofErr w:type="spellStart"/>
            <w:r w:rsidRPr="0052789B">
              <w:rPr>
                <w:rFonts w:cs="Arial"/>
                <w:sz w:val="20"/>
                <w:szCs w:val="20"/>
              </w:rPr>
              <w:t>Date</w:t>
            </w:r>
            <w:proofErr w:type="spellEnd"/>
          </w:p>
        </w:tc>
        <w:tc>
          <w:tcPr>
            <w:tcW w:w="1724" w:type="dxa"/>
          </w:tcPr>
          <w:p w14:paraId="41D49287" w14:textId="77777777" w:rsidR="00FA1CBA" w:rsidRPr="0052789B" w:rsidRDefault="00FA1CBA" w:rsidP="00FA1CBA">
            <w:pPr>
              <w:rPr>
                <w:rFonts w:cs="Arial"/>
                <w:sz w:val="20"/>
                <w:szCs w:val="20"/>
              </w:rPr>
            </w:pPr>
            <w:proofErr w:type="spellStart"/>
            <w:r w:rsidRPr="0052789B">
              <w:rPr>
                <w:rFonts w:cs="Arial"/>
                <w:i/>
                <w:sz w:val="20"/>
                <w:szCs w:val="20"/>
              </w:rPr>
              <w:t>applicableFrom</w:t>
            </w:r>
            <w:proofErr w:type="spellEnd"/>
          </w:p>
        </w:tc>
        <w:tc>
          <w:tcPr>
            <w:tcW w:w="1134" w:type="dxa"/>
          </w:tcPr>
          <w:p w14:paraId="1306239B" w14:textId="77777777" w:rsidR="00FA1CBA" w:rsidRPr="0052789B" w:rsidRDefault="00FA1CBA" w:rsidP="00FA1CBA">
            <w:pPr>
              <w:rPr>
                <w:rFonts w:cs="Arial"/>
                <w:sz w:val="20"/>
                <w:szCs w:val="20"/>
              </w:rPr>
            </w:pPr>
            <w:r w:rsidRPr="0052789B">
              <w:rPr>
                <w:rFonts w:cs="Arial"/>
                <w:sz w:val="20"/>
                <w:szCs w:val="20"/>
              </w:rPr>
              <w:t>Jā</w:t>
            </w:r>
          </w:p>
        </w:tc>
        <w:tc>
          <w:tcPr>
            <w:tcW w:w="2835" w:type="dxa"/>
          </w:tcPr>
          <w:p w14:paraId="6D90ADA0" w14:textId="77777777" w:rsidR="00FA1CBA" w:rsidRPr="0052789B" w:rsidRDefault="00FA1CBA" w:rsidP="00FA1CBA">
            <w:pPr>
              <w:rPr>
                <w:rFonts w:cs="Arial"/>
                <w:sz w:val="20"/>
                <w:szCs w:val="20"/>
              </w:rPr>
            </w:pPr>
            <w:r w:rsidRPr="0052789B">
              <w:rPr>
                <w:rFonts w:cs="Arial"/>
                <w:i/>
                <w:sz w:val="20"/>
                <w:szCs w:val="20"/>
              </w:rPr>
              <w:t>Scenārija piemērošanas sākuma datums</w:t>
            </w:r>
          </w:p>
        </w:tc>
        <w:tc>
          <w:tcPr>
            <w:tcW w:w="2551" w:type="dxa"/>
          </w:tcPr>
          <w:p w14:paraId="6261B56E" w14:textId="77777777" w:rsidR="00FA1CBA" w:rsidRPr="0052789B" w:rsidRDefault="00FA1CBA" w:rsidP="00FA1CBA">
            <w:pPr>
              <w:rPr>
                <w:rFonts w:cs="Arial"/>
                <w:sz w:val="20"/>
                <w:szCs w:val="20"/>
              </w:rPr>
            </w:pPr>
            <w:r w:rsidRPr="0052789B">
              <w:rPr>
                <w:rFonts w:eastAsia="Arial" w:cs="Arial"/>
                <w:sz w:val="20"/>
                <w:szCs w:val="20"/>
              </w:rPr>
              <w:t>2020-09-09</w:t>
            </w:r>
          </w:p>
        </w:tc>
      </w:tr>
      <w:tr w:rsidR="00BA53C6" w:rsidRPr="0052789B" w14:paraId="3CC1CAD9" w14:textId="77777777" w:rsidTr="00FA1CBA">
        <w:tc>
          <w:tcPr>
            <w:tcW w:w="857" w:type="dxa"/>
          </w:tcPr>
          <w:p w14:paraId="3D957374" w14:textId="77777777" w:rsidR="00FA1CBA" w:rsidRPr="0052789B" w:rsidRDefault="00FA1CBA" w:rsidP="00FA1CBA">
            <w:pPr>
              <w:rPr>
                <w:rFonts w:cs="Arial"/>
                <w:sz w:val="20"/>
                <w:szCs w:val="20"/>
              </w:rPr>
            </w:pPr>
            <w:proofErr w:type="spellStart"/>
            <w:r w:rsidRPr="0052789B">
              <w:rPr>
                <w:rFonts w:cs="Arial"/>
                <w:sz w:val="20"/>
                <w:szCs w:val="20"/>
              </w:rPr>
              <w:t>Date</w:t>
            </w:r>
            <w:proofErr w:type="spellEnd"/>
          </w:p>
        </w:tc>
        <w:tc>
          <w:tcPr>
            <w:tcW w:w="1724" w:type="dxa"/>
          </w:tcPr>
          <w:p w14:paraId="297AFB57" w14:textId="77777777" w:rsidR="00FA1CBA" w:rsidRPr="0052789B" w:rsidRDefault="00FA1CBA" w:rsidP="00FA1CBA">
            <w:pPr>
              <w:rPr>
                <w:rFonts w:cs="Arial"/>
                <w:sz w:val="20"/>
                <w:szCs w:val="20"/>
              </w:rPr>
            </w:pPr>
            <w:proofErr w:type="spellStart"/>
            <w:r w:rsidRPr="0052789B">
              <w:rPr>
                <w:rFonts w:cs="Arial"/>
                <w:i/>
                <w:sz w:val="20"/>
                <w:szCs w:val="20"/>
              </w:rPr>
              <w:t>applicableTill</w:t>
            </w:r>
            <w:proofErr w:type="spellEnd"/>
          </w:p>
        </w:tc>
        <w:tc>
          <w:tcPr>
            <w:tcW w:w="1134" w:type="dxa"/>
          </w:tcPr>
          <w:p w14:paraId="6E08F60B" w14:textId="77777777" w:rsidR="00FA1CBA" w:rsidRPr="0052789B" w:rsidRDefault="00FA1CBA" w:rsidP="00FA1CBA">
            <w:pPr>
              <w:rPr>
                <w:rFonts w:cs="Arial"/>
                <w:sz w:val="20"/>
                <w:szCs w:val="20"/>
              </w:rPr>
            </w:pPr>
            <w:r w:rsidRPr="0052789B">
              <w:rPr>
                <w:rFonts w:cs="Arial"/>
                <w:sz w:val="20"/>
                <w:szCs w:val="20"/>
              </w:rPr>
              <w:t>Jā</w:t>
            </w:r>
          </w:p>
        </w:tc>
        <w:tc>
          <w:tcPr>
            <w:tcW w:w="2835" w:type="dxa"/>
          </w:tcPr>
          <w:p w14:paraId="68D40219" w14:textId="77777777" w:rsidR="00FA1CBA" w:rsidRPr="0052789B" w:rsidRDefault="00FA1CBA" w:rsidP="00FA1CBA">
            <w:pPr>
              <w:rPr>
                <w:rFonts w:cs="Arial"/>
                <w:sz w:val="20"/>
                <w:szCs w:val="20"/>
              </w:rPr>
            </w:pPr>
            <w:r w:rsidRPr="0052789B">
              <w:rPr>
                <w:rFonts w:cs="Arial"/>
                <w:i/>
                <w:sz w:val="20"/>
                <w:szCs w:val="20"/>
              </w:rPr>
              <w:t>Scenārija piemērošanas beigu datums</w:t>
            </w:r>
          </w:p>
        </w:tc>
        <w:tc>
          <w:tcPr>
            <w:tcW w:w="2551" w:type="dxa"/>
          </w:tcPr>
          <w:p w14:paraId="28616DE6" w14:textId="77777777" w:rsidR="00FA1CBA" w:rsidRPr="0052789B" w:rsidRDefault="00FA1CBA" w:rsidP="00FA1CBA">
            <w:pPr>
              <w:rPr>
                <w:rFonts w:cs="Arial"/>
                <w:sz w:val="20"/>
                <w:szCs w:val="20"/>
              </w:rPr>
            </w:pPr>
            <w:r w:rsidRPr="0052789B">
              <w:rPr>
                <w:rFonts w:eastAsia="Arial" w:cs="Arial"/>
                <w:sz w:val="20"/>
                <w:szCs w:val="20"/>
              </w:rPr>
              <w:t>2021-09-08</w:t>
            </w:r>
          </w:p>
        </w:tc>
      </w:tr>
      <w:tr w:rsidR="00BA53C6" w:rsidRPr="0052789B" w14:paraId="0368B775" w14:textId="77777777" w:rsidTr="00FA1CBA">
        <w:tc>
          <w:tcPr>
            <w:tcW w:w="857" w:type="dxa"/>
          </w:tcPr>
          <w:p w14:paraId="7989CF8B" w14:textId="77777777" w:rsidR="00FA1CBA" w:rsidRPr="0052789B" w:rsidRDefault="00FA1CBA" w:rsidP="00FA1CBA">
            <w:pPr>
              <w:rPr>
                <w:rFonts w:cs="Arial"/>
                <w:sz w:val="20"/>
                <w:szCs w:val="20"/>
              </w:rPr>
            </w:pPr>
            <w:proofErr w:type="spellStart"/>
            <w:r w:rsidRPr="0052789B">
              <w:rPr>
                <w:rFonts w:cs="Arial"/>
                <w:sz w:val="20"/>
                <w:szCs w:val="20"/>
                <w:lang w:eastAsia="lv-LV"/>
              </w:rPr>
              <w:t>array</w:t>
            </w:r>
            <w:proofErr w:type="spellEnd"/>
          </w:p>
        </w:tc>
        <w:tc>
          <w:tcPr>
            <w:tcW w:w="1724" w:type="dxa"/>
          </w:tcPr>
          <w:p w14:paraId="36EBF92A" w14:textId="77777777" w:rsidR="00FA1CBA" w:rsidRPr="0052789B" w:rsidRDefault="00FA1CBA" w:rsidP="00FA1CBA">
            <w:pPr>
              <w:rPr>
                <w:rFonts w:cs="Arial"/>
                <w:sz w:val="20"/>
                <w:szCs w:val="20"/>
              </w:rPr>
            </w:pPr>
            <w:proofErr w:type="spellStart"/>
            <w:r w:rsidRPr="0052789B">
              <w:rPr>
                <w:rFonts w:cs="Arial"/>
                <w:i/>
                <w:iCs/>
                <w:sz w:val="20"/>
                <w:szCs w:val="20"/>
                <w:lang w:eastAsia="lv-LV"/>
              </w:rPr>
              <w:t>ScenarioList</w:t>
            </w:r>
            <w:proofErr w:type="spellEnd"/>
          </w:p>
        </w:tc>
        <w:tc>
          <w:tcPr>
            <w:tcW w:w="1134" w:type="dxa"/>
          </w:tcPr>
          <w:p w14:paraId="15C288DE" w14:textId="77777777" w:rsidR="00FA1CBA" w:rsidRPr="0052789B" w:rsidRDefault="00FA1CBA" w:rsidP="00FA1CBA">
            <w:pPr>
              <w:rPr>
                <w:rFonts w:cs="Arial"/>
                <w:sz w:val="20"/>
                <w:szCs w:val="20"/>
              </w:rPr>
            </w:pPr>
            <w:r w:rsidRPr="0052789B">
              <w:rPr>
                <w:rFonts w:cs="Arial"/>
                <w:sz w:val="20"/>
                <w:szCs w:val="20"/>
              </w:rPr>
              <w:t>Jā</w:t>
            </w:r>
          </w:p>
        </w:tc>
        <w:tc>
          <w:tcPr>
            <w:tcW w:w="2835" w:type="dxa"/>
          </w:tcPr>
          <w:p w14:paraId="6309607F" w14:textId="77777777" w:rsidR="00FA1CBA" w:rsidRPr="0052789B" w:rsidRDefault="00FA1CBA" w:rsidP="00FA1CBA">
            <w:pPr>
              <w:rPr>
                <w:rFonts w:cs="Arial"/>
                <w:sz w:val="20"/>
                <w:szCs w:val="20"/>
              </w:rPr>
            </w:pPr>
            <w:r w:rsidRPr="0052789B">
              <w:rPr>
                <w:rFonts w:cs="Arial"/>
                <w:sz w:val="20"/>
                <w:szCs w:val="20"/>
                <w:lang w:eastAsia="lv-LV"/>
              </w:rPr>
              <w:t>Masīvs, kas satur informāciju par scenārijā iesaistītajiem.</w:t>
            </w:r>
          </w:p>
        </w:tc>
        <w:tc>
          <w:tcPr>
            <w:tcW w:w="2551" w:type="dxa"/>
          </w:tcPr>
          <w:p w14:paraId="79C7DCA6" w14:textId="77777777" w:rsidR="00FA1CBA" w:rsidRPr="0052789B" w:rsidRDefault="00FA1CBA" w:rsidP="00FA1CBA">
            <w:pPr>
              <w:rPr>
                <w:rFonts w:cs="Arial"/>
                <w:sz w:val="20"/>
                <w:szCs w:val="20"/>
              </w:rPr>
            </w:pPr>
          </w:p>
        </w:tc>
      </w:tr>
      <w:tr w:rsidR="00BA53C6" w:rsidRPr="0052789B" w14:paraId="640EA53D" w14:textId="77777777" w:rsidTr="00FA1CBA">
        <w:tc>
          <w:tcPr>
            <w:tcW w:w="857" w:type="dxa"/>
          </w:tcPr>
          <w:p w14:paraId="6352AD63" w14:textId="77777777" w:rsidR="00FA1CBA" w:rsidRPr="0052789B" w:rsidRDefault="00FA1CBA" w:rsidP="00FA1CBA">
            <w:pPr>
              <w:rPr>
                <w:rFonts w:cs="Arial"/>
                <w:sz w:val="20"/>
                <w:szCs w:val="20"/>
              </w:rPr>
            </w:pPr>
            <w:proofErr w:type="spellStart"/>
            <w:r w:rsidRPr="0052789B">
              <w:rPr>
                <w:rFonts w:cs="Arial"/>
                <w:sz w:val="20"/>
                <w:szCs w:val="20"/>
              </w:rPr>
              <w:t>String</w:t>
            </w:r>
            <w:proofErr w:type="spellEnd"/>
          </w:p>
        </w:tc>
        <w:tc>
          <w:tcPr>
            <w:tcW w:w="1724" w:type="dxa"/>
          </w:tcPr>
          <w:p w14:paraId="75D29D68" w14:textId="77777777" w:rsidR="00FA1CBA" w:rsidRPr="0052789B" w:rsidRDefault="00FA1CBA" w:rsidP="00FA1CBA">
            <w:pPr>
              <w:rPr>
                <w:rFonts w:cs="Arial"/>
                <w:sz w:val="20"/>
                <w:szCs w:val="20"/>
              </w:rPr>
            </w:pPr>
            <w:proofErr w:type="spellStart"/>
            <w:r w:rsidRPr="0052789B">
              <w:rPr>
                <w:rFonts w:cs="Arial"/>
                <w:i/>
                <w:iCs/>
                <w:sz w:val="20"/>
                <w:szCs w:val="20"/>
                <w:lang w:eastAsia="lv-LV"/>
              </w:rPr>
              <w:t>id</w:t>
            </w:r>
            <w:proofErr w:type="spellEnd"/>
          </w:p>
        </w:tc>
        <w:tc>
          <w:tcPr>
            <w:tcW w:w="1134" w:type="dxa"/>
          </w:tcPr>
          <w:p w14:paraId="2BED94F2" w14:textId="77777777" w:rsidR="00FA1CBA" w:rsidRPr="0052789B" w:rsidRDefault="00FA1CBA" w:rsidP="00FA1CBA">
            <w:pPr>
              <w:rPr>
                <w:rFonts w:cs="Arial"/>
                <w:sz w:val="20"/>
                <w:szCs w:val="20"/>
              </w:rPr>
            </w:pPr>
            <w:r w:rsidRPr="0052789B">
              <w:rPr>
                <w:rFonts w:cs="Arial"/>
                <w:sz w:val="20"/>
                <w:szCs w:val="20"/>
              </w:rPr>
              <w:t>Jā</w:t>
            </w:r>
          </w:p>
        </w:tc>
        <w:tc>
          <w:tcPr>
            <w:tcW w:w="2835" w:type="dxa"/>
          </w:tcPr>
          <w:p w14:paraId="5477CC9F" w14:textId="77777777" w:rsidR="00FA1CBA" w:rsidRPr="0052789B" w:rsidRDefault="00FA1CBA" w:rsidP="00FA1CBA">
            <w:pPr>
              <w:rPr>
                <w:rFonts w:cs="Arial"/>
                <w:sz w:val="20"/>
                <w:szCs w:val="20"/>
              </w:rPr>
            </w:pPr>
            <w:r w:rsidRPr="0052789B">
              <w:rPr>
                <w:rFonts w:cs="Arial"/>
                <w:sz w:val="20"/>
                <w:szCs w:val="20"/>
                <w:lang w:eastAsia="lv-LV"/>
              </w:rPr>
              <w:t>Identifikators</w:t>
            </w:r>
          </w:p>
        </w:tc>
        <w:tc>
          <w:tcPr>
            <w:tcW w:w="2551" w:type="dxa"/>
          </w:tcPr>
          <w:p w14:paraId="12F1DF42" w14:textId="2F4B3CB5" w:rsidR="00FA1CBA" w:rsidRPr="0052789B" w:rsidRDefault="00D22C85" w:rsidP="00FA1CBA">
            <w:pPr>
              <w:rPr>
                <w:rFonts w:cs="Arial"/>
                <w:sz w:val="20"/>
                <w:szCs w:val="20"/>
              </w:rPr>
            </w:pPr>
            <w:r w:rsidRPr="0052789B">
              <w:rPr>
                <w:rFonts w:cs="Arial"/>
                <w:sz w:val="20"/>
                <w:szCs w:val="20"/>
              </w:rPr>
              <w:t>8bc586f5-6290-4c2d-bdbc-204536aa91fa</w:t>
            </w:r>
          </w:p>
        </w:tc>
      </w:tr>
      <w:tr w:rsidR="00BA53C6" w:rsidRPr="0052789B" w14:paraId="38AE73D1" w14:textId="77777777" w:rsidTr="00FA1CBA">
        <w:tc>
          <w:tcPr>
            <w:tcW w:w="857" w:type="dxa"/>
          </w:tcPr>
          <w:p w14:paraId="20E61331" w14:textId="77777777" w:rsidR="00FA1CBA" w:rsidRPr="0052789B" w:rsidRDefault="00FA1CBA" w:rsidP="00FA1CBA">
            <w:pPr>
              <w:rPr>
                <w:rFonts w:cs="Arial"/>
                <w:sz w:val="20"/>
                <w:szCs w:val="20"/>
              </w:rPr>
            </w:pPr>
            <w:proofErr w:type="spellStart"/>
            <w:r w:rsidRPr="0052789B">
              <w:rPr>
                <w:rFonts w:cs="Arial"/>
                <w:sz w:val="20"/>
                <w:szCs w:val="20"/>
              </w:rPr>
              <w:t>String</w:t>
            </w:r>
            <w:proofErr w:type="spellEnd"/>
          </w:p>
        </w:tc>
        <w:tc>
          <w:tcPr>
            <w:tcW w:w="1724" w:type="dxa"/>
          </w:tcPr>
          <w:p w14:paraId="357B0635" w14:textId="77777777" w:rsidR="00FA1CBA" w:rsidRPr="0052789B" w:rsidRDefault="00FA1CBA" w:rsidP="00FA1CBA">
            <w:pPr>
              <w:rPr>
                <w:rFonts w:cs="Arial"/>
                <w:i/>
                <w:iCs/>
                <w:sz w:val="20"/>
                <w:szCs w:val="20"/>
                <w:lang w:eastAsia="lv-LV"/>
              </w:rPr>
            </w:pPr>
            <w:proofErr w:type="spellStart"/>
            <w:r w:rsidRPr="0052789B">
              <w:rPr>
                <w:rFonts w:cs="Arial"/>
                <w:i/>
                <w:iCs/>
                <w:sz w:val="20"/>
                <w:szCs w:val="20"/>
                <w:lang w:eastAsia="lv-LV"/>
              </w:rPr>
              <w:t>Priority</w:t>
            </w:r>
            <w:proofErr w:type="spellEnd"/>
          </w:p>
        </w:tc>
        <w:tc>
          <w:tcPr>
            <w:tcW w:w="1134" w:type="dxa"/>
          </w:tcPr>
          <w:p w14:paraId="4BA9FD10" w14:textId="5CDEFF74" w:rsidR="00FA1CBA" w:rsidRPr="0052789B" w:rsidRDefault="00D22C85" w:rsidP="00FA1CBA">
            <w:pPr>
              <w:rPr>
                <w:rFonts w:cs="Arial"/>
                <w:sz w:val="20"/>
                <w:szCs w:val="20"/>
              </w:rPr>
            </w:pPr>
            <w:r w:rsidRPr="0052789B">
              <w:rPr>
                <w:rFonts w:cs="Arial"/>
                <w:sz w:val="20"/>
                <w:szCs w:val="20"/>
              </w:rPr>
              <w:t>Jā</w:t>
            </w:r>
          </w:p>
        </w:tc>
        <w:tc>
          <w:tcPr>
            <w:tcW w:w="2835" w:type="dxa"/>
          </w:tcPr>
          <w:p w14:paraId="535E3889" w14:textId="77777777" w:rsidR="00FA1CBA" w:rsidRPr="0052789B" w:rsidRDefault="00FA1CBA" w:rsidP="00FA1CBA">
            <w:pPr>
              <w:rPr>
                <w:rFonts w:cs="Arial"/>
                <w:sz w:val="20"/>
                <w:szCs w:val="20"/>
              </w:rPr>
            </w:pPr>
            <w:r w:rsidRPr="0052789B">
              <w:rPr>
                <w:rFonts w:cs="Arial"/>
                <w:sz w:val="20"/>
                <w:szCs w:val="20"/>
                <w:lang w:eastAsia="lv-LV"/>
              </w:rPr>
              <w:t>Prioritāte starp visiem citiem iesaistītajiem šajā scenārijā</w:t>
            </w:r>
          </w:p>
        </w:tc>
        <w:tc>
          <w:tcPr>
            <w:tcW w:w="2551" w:type="dxa"/>
          </w:tcPr>
          <w:p w14:paraId="60ABC4EC" w14:textId="77777777" w:rsidR="00FA1CBA" w:rsidRPr="0052789B" w:rsidRDefault="00FA1CBA" w:rsidP="00FA1CBA">
            <w:pPr>
              <w:rPr>
                <w:rFonts w:cs="Arial"/>
                <w:sz w:val="20"/>
                <w:szCs w:val="20"/>
              </w:rPr>
            </w:pPr>
            <w:r w:rsidRPr="0052789B">
              <w:rPr>
                <w:rFonts w:cs="Arial"/>
                <w:sz w:val="20"/>
                <w:szCs w:val="20"/>
                <w:lang w:eastAsia="lv-LV"/>
              </w:rPr>
              <w:t>2</w:t>
            </w:r>
          </w:p>
        </w:tc>
      </w:tr>
      <w:tr w:rsidR="00BA53C6" w:rsidRPr="0052789B" w14:paraId="568C8A97" w14:textId="77777777" w:rsidTr="00FA1CBA">
        <w:tc>
          <w:tcPr>
            <w:tcW w:w="857" w:type="dxa"/>
          </w:tcPr>
          <w:p w14:paraId="179DE9DA" w14:textId="77777777" w:rsidR="00FA1CBA" w:rsidRPr="0052789B" w:rsidRDefault="00FA1CBA" w:rsidP="00FA1CBA">
            <w:pPr>
              <w:rPr>
                <w:rFonts w:cs="Arial"/>
                <w:sz w:val="20"/>
                <w:szCs w:val="20"/>
              </w:rPr>
            </w:pPr>
            <w:proofErr w:type="spellStart"/>
            <w:r w:rsidRPr="0052789B">
              <w:rPr>
                <w:rFonts w:cs="Arial"/>
                <w:sz w:val="20"/>
                <w:szCs w:val="20"/>
              </w:rPr>
              <w:t>String</w:t>
            </w:r>
            <w:proofErr w:type="spellEnd"/>
          </w:p>
        </w:tc>
        <w:tc>
          <w:tcPr>
            <w:tcW w:w="1724" w:type="dxa"/>
          </w:tcPr>
          <w:p w14:paraId="20210A44" w14:textId="77777777" w:rsidR="00FA1CBA" w:rsidRPr="0052789B" w:rsidRDefault="00FA1CBA" w:rsidP="00FA1CBA">
            <w:pPr>
              <w:rPr>
                <w:rFonts w:cs="Arial"/>
                <w:i/>
                <w:iCs/>
                <w:sz w:val="20"/>
                <w:szCs w:val="20"/>
                <w:lang w:eastAsia="lv-LV"/>
              </w:rPr>
            </w:pPr>
            <w:proofErr w:type="spellStart"/>
            <w:r w:rsidRPr="0052789B">
              <w:rPr>
                <w:rFonts w:cs="Arial"/>
                <w:i/>
                <w:iCs/>
                <w:sz w:val="20"/>
                <w:szCs w:val="20"/>
                <w:lang w:eastAsia="lv-LV"/>
              </w:rPr>
              <w:t>benefitGroupId</w:t>
            </w:r>
            <w:proofErr w:type="spellEnd"/>
          </w:p>
        </w:tc>
        <w:tc>
          <w:tcPr>
            <w:tcW w:w="1134" w:type="dxa"/>
          </w:tcPr>
          <w:p w14:paraId="2E93A3C7" w14:textId="3FFB7859" w:rsidR="00FA1CBA" w:rsidRPr="0052789B" w:rsidRDefault="00D22C85" w:rsidP="00FA1CBA">
            <w:pPr>
              <w:rPr>
                <w:rFonts w:cs="Arial"/>
                <w:sz w:val="20"/>
                <w:szCs w:val="20"/>
              </w:rPr>
            </w:pPr>
            <w:r w:rsidRPr="0052789B">
              <w:rPr>
                <w:rFonts w:cs="Arial"/>
                <w:sz w:val="20"/>
                <w:szCs w:val="20"/>
              </w:rPr>
              <w:t>Jā</w:t>
            </w:r>
          </w:p>
        </w:tc>
        <w:tc>
          <w:tcPr>
            <w:tcW w:w="2835" w:type="dxa"/>
          </w:tcPr>
          <w:p w14:paraId="70FED14C" w14:textId="77777777" w:rsidR="00FA1CBA" w:rsidRPr="0052789B" w:rsidRDefault="00FA1CBA" w:rsidP="00FA1CBA">
            <w:pPr>
              <w:rPr>
                <w:rFonts w:cs="Arial"/>
                <w:sz w:val="20"/>
                <w:szCs w:val="20"/>
              </w:rPr>
            </w:pPr>
            <w:r w:rsidRPr="0052789B">
              <w:rPr>
                <w:rFonts w:cs="Arial"/>
                <w:sz w:val="20"/>
                <w:szCs w:val="20"/>
                <w:lang w:eastAsia="lv-LV"/>
              </w:rPr>
              <w:t xml:space="preserve">Atvieglojumu grupas </w:t>
            </w:r>
            <w:proofErr w:type="spellStart"/>
            <w:r w:rsidRPr="0052789B">
              <w:rPr>
                <w:rFonts w:cs="Arial"/>
                <w:sz w:val="20"/>
                <w:szCs w:val="20"/>
                <w:lang w:eastAsia="lv-LV"/>
              </w:rPr>
              <w:t>id</w:t>
            </w:r>
            <w:proofErr w:type="spellEnd"/>
          </w:p>
        </w:tc>
        <w:tc>
          <w:tcPr>
            <w:tcW w:w="2551" w:type="dxa"/>
          </w:tcPr>
          <w:p w14:paraId="7AB03FCD" w14:textId="2C293AD4" w:rsidR="00FA1CBA" w:rsidRPr="0052789B" w:rsidRDefault="00D22C85" w:rsidP="00FA1CBA">
            <w:pPr>
              <w:rPr>
                <w:rFonts w:cs="Arial"/>
                <w:sz w:val="20"/>
                <w:szCs w:val="20"/>
              </w:rPr>
            </w:pPr>
            <w:r w:rsidRPr="0052789B">
              <w:rPr>
                <w:rFonts w:cs="Arial"/>
                <w:sz w:val="20"/>
                <w:szCs w:val="20"/>
              </w:rPr>
              <w:t>7bc586f5-6290-4c2d-bdbc-204536aa9111</w:t>
            </w:r>
          </w:p>
        </w:tc>
      </w:tr>
      <w:tr w:rsidR="00BA53C6" w:rsidRPr="0052789B" w14:paraId="44D6EBE8" w14:textId="77777777" w:rsidTr="00FA1CBA">
        <w:tc>
          <w:tcPr>
            <w:tcW w:w="857" w:type="dxa"/>
          </w:tcPr>
          <w:p w14:paraId="68ADAB14" w14:textId="77777777" w:rsidR="00FA1CBA" w:rsidRPr="0052789B" w:rsidRDefault="00FA1CBA" w:rsidP="00FA1CBA">
            <w:pPr>
              <w:rPr>
                <w:rFonts w:cs="Arial"/>
                <w:sz w:val="20"/>
                <w:szCs w:val="20"/>
              </w:rPr>
            </w:pPr>
            <w:proofErr w:type="spellStart"/>
            <w:r w:rsidRPr="0052789B">
              <w:rPr>
                <w:rFonts w:cs="Arial"/>
                <w:sz w:val="20"/>
                <w:szCs w:val="20"/>
              </w:rPr>
              <w:t>String</w:t>
            </w:r>
            <w:proofErr w:type="spellEnd"/>
          </w:p>
        </w:tc>
        <w:tc>
          <w:tcPr>
            <w:tcW w:w="1724" w:type="dxa"/>
          </w:tcPr>
          <w:p w14:paraId="69891181" w14:textId="77777777" w:rsidR="00FA1CBA" w:rsidRPr="0052789B" w:rsidRDefault="00FA1CBA" w:rsidP="00FA1CBA">
            <w:pPr>
              <w:rPr>
                <w:rFonts w:cs="Arial"/>
                <w:i/>
                <w:iCs/>
                <w:sz w:val="20"/>
                <w:szCs w:val="20"/>
                <w:lang w:eastAsia="lv-LV"/>
              </w:rPr>
            </w:pPr>
            <w:proofErr w:type="spellStart"/>
            <w:r w:rsidRPr="0052789B">
              <w:rPr>
                <w:rFonts w:cs="Arial"/>
                <w:i/>
                <w:iCs/>
                <w:sz w:val="20"/>
                <w:szCs w:val="20"/>
                <w:lang w:eastAsia="lv-LV"/>
              </w:rPr>
              <w:t>benefitId</w:t>
            </w:r>
            <w:proofErr w:type="spellEnd"/>
          </w:p>
        </w:tc>
        <w:tc>
          <w:tcPr>
            <w:tcW w:w="1134" w:type="dxa"/>
          </w:tcPr>
          <w:p w14:paraId="4A7169A3" w14:textId="421F18E6" w:rsidR="00FA1CBA" w:rsidRPr="0052789B" w:rsidRDefault="00D22C85" w:rsidP="00FA1CBA">
            <w:pPr>
              <w:rPr>
                <w:rFonts w:cs="Arial"/>
                <w:sz w:val="20"/>
                <w:szCs w:val="20"/>
              </w:rPr>
            </w:pPr>
            <w:r w:rsidRPr="0052789B">
              <w:rPr>
                <w:rFonts w:cs="Arial"/>
                <w:sz w:val="20"/>
                <w:szCs w:val="20"/>
              </w:rPr>
              <w:t>Jā</w:t>
            </w:r>
          </w:p>
        </w:tc>
        <w:tc>
          <w:tcPr>
            <w:tcW w:w="2835" w:type="dxa"/>
          </w:tcPr>
          <w:p w14:paraId="7BEE8201" w14:textId="77777777" w:rsidR="00FA1CBA" w:rsidRPr="0052789B" w:rsidRDefault="00FA1CBA" w:rsidP="00FA1CBA">
            <w:pPr>
              <w:rPr>
                <w:rFonts w:cs="Arial"/>
                <w:sz w:val="20"/>
                <w:szCs w:val="20"/>
              </w:rPr>
            </w:pPr>
            <w:r w:rsidRPr="0052789B">
              <w:rPr>
                <w:rFonts w:cs="Arial"/>
                <w:sz w:val="20"/>
                <w:szCs w:val="20"/>
                <w:lang w:eastAsia="lv-LV"/>
              </w:rPr>
              <w:t xml:space="preserve">Atvieglojuma </w:t>
            </w:r>
            <w:proofErr w:type="spellStart"/>
            <w:r w:rsidRPr="0052789B">
              <w:rPr>
                <w:rFonts w:cs="Arial"/>
                <w:sz w:val="20"/>
                <w:szCs w:val="20"/>
                <w:lang w:eastAsia="lv-LV"/>
              </w:rPr>
              <w:t>id</w:t>
            </w:r>
            <w:proofErr w:type="spellEnd"/>
          </w:p>
        </w:tc>
        <w:tc>
          <w:tcPr>
            <w:tcW w:w="2551" w:type="dxa"/>
          </w:tcPr>
          <w:p w14:paraId="07FE60DE" w14:textId="5F529A6F" w:rsidR="00FA1CBA" w:rsidRPr="0052789B" w:rsidRDefault="00D22C85" w:rsidP="00FA1CBA">
            <w:pPr>
              <w:rPr>
                <w:rFonts w:cs="Arial"/>
                <w:sz w:val="20"/>
                <w:szCs w:val="20"/>
              </w:rPr>
            </w:pPr>
            <w:r w:rsidRPr="0052789B">
              <w:rPr>
                <w:rFonts w:cs="Arial"/>
                <w:sz w:val="20"/>
                <w:szCs w:val="20"/>
              </w:rPr>
              <w:t>7bc586f5-6290-4c2d-bdbc-ejw23s9j2jaj17</w:t>
            </w:r>
          </w:p>
        </w:tc>
      </w:tr>
      <w:tr w:rsidR="00BA53C6" w:rsidRPr="0052789B" w14:paraId="2A6E4C26" w14:textId="77777777" w:rsidTr="00FA1CBA">
        <w:tc>
          <w:tcPr>
            <w:tcW w:w="857" w:type="dxa"/>
          </w:tcPr>
          <w:p w14:paraId="0424F329" w14:textId="77777777" w:rsidR="00FA1CBA" w:rsidRPr="0052789B" w:rsidRDefault="00FA1CBA" w:rsidP="00FA1CBA">
            <w:pPr>
              <w:rPr>
                <w:rFonts w:cs="Arial"/>
                <w:sz w:val="20"/>
                <w:szCs w:val="20"/>
              </w:rPr>
            </w:pPr>
            <w:proofErr w:type="spellStart"/>
            <w:r w:rsidRPr="0052789B">
              <w:rPr>
                <w:rFonts w:cs="Arial"/>
                <w:sz w:val="20"/>
                <w:szCs w:val="20"/>
              </w:rPr>
              <w:t>String</w:t>
            </w:r>
            <w:proofErr w:type="spellEnd"/>
          </w:p>
        </w:tc>
        <w:tc>
          <w:tcPr>
            <w:tcW w:w="1724" w:type="dxa"/>
          </w:tcPr>
          <w:p w14:paraId="18911123" w14:textId="77777777" w:rsidR="00FA1CBA" w:rsidRPr="0052789B" w:rsidRDefault="00FA1CBA" w:rsidP="00FA1CBA">
            <w:pPr>
              <w:rPr>
                <w:rFonts w:cs="Arial"/>
                <w:i/>
                <w:iCs/>
                <w:sz w:val="20"/>
                <w:szCs w:val="20"/>
                <w:lang w:eastAsia="lv-LV"/>
              </w:rPr>
            </w:pPr>
            <w:proofErr w:type="spellStart"/>
            <w:r w:rsidRPr="0052789B">
              <w:rPr>
                <w:rFonts w:cs="Arial"/>
                <w:i/>
                <w:iCs/>
                <w:sz w:val="20"/>
                <w:szCs w:val="20"/>
                <w:lang w:eastAsia="lv-LV"/>
              </w:rPr>
              <w:t>Calculation</w:t>
            </w:r>
            <w:proofErr w:type="spellEnd"/>
          </w:p>
        </w:tc>
        <w:tc>
          <w:tcPr>
            <w:tcW w:w="1134" w:type="dxa"/>
          </w:tcPr>
          <w:p w14:paraId="104B29C2" w14:textId="4879F91B" w:rsidR="00FA1CBA" w:rsidRPr="0052789B" w:rsidRDefault="00D22C85" w:rsidP="00FA1CBA">
            <w:pPr>
              <w:rPr>
                <w:rFonts w:cs="Arial"/>
                <w:sz w:val="20"/>
                <w:szCs w:val="20"/>
              </w:rPr>
            </w:pPr>
            <w:r w:rsidRPr="0052789B">
              <w:rPr>
                <w:rFonts w:cs="Arial"/>
                <w:sz w:val="20"/>
                <w:szCs w:val="20"/>
              </w:rPr>
              <w:t>Jā</w:t>
            </w:r>
          </w:p>
        </w:tc>
        <w:tc>
          <w:tcPr>
            <w:tcW w:w="2835" w:type="dxa"/>
          </w:tcPr>
          <w:p w14:paraId="2AE008A1" w14:textId="77777777" w:rsidR="00697EBC" w:rsidRPr="0052789B" w:rsidRDefault="00697EBC" w:rsidP="00697EBC">
            <w:pPr>
              <w:rPr>
                <w:rFonts w:cs="Arial"/>
                <w:sz w:val="20"/>
                <w:szCs w:val="20"/>
                <w:lang w:eastAsia="lv-LV"/>
              </w:rPr>
            </w:pPr>
            <w:r w:rsidRPr="0052789B">
              <w:rPr>
                <w:rFonts w:cs="Arial"/>
                <w:sz w:val="20"/>
                <w:szCs w:val="20"/>
                <w:lang w:eastAsia="lv-LV"/>
              </w:rPr>
              <w:t>Aprēķina mehānisms, kas norādīts, pēc kura rēķināt atvieglojuma summu</w:t>
            </w:r>
          </w:p>
          <w:p w14:paraId="6FB7C015" w14:textId="77777777" w:rsidR="00697EBC" w:rsidRPr="0052789B" w:rsidRDefault="00697EBC" w:rsidP="00697EBC">
            <w:pPr>
              <w:rPr>
                <w:rFonts w:cs="Arial"/>
                <w:sz w:val="20"/>
                <w:szCs w:val="20"/>
                <w:lang w:eastAsia="lv-LV"/>
              </w:rPr>
            </w:pPr>
            <w:r w:rsidRPr="0052789B">
              <w:rPr>
                <w:rFonts w:cs="Arial"/>
                <w:sz w:val="20"/>
                <w:szCs w:val="20"/>
                <w:lang w:eastAsia="lv-LV"/>
              </w:rPr>
              <w:t>1-Pamatsumma</w:t>
            </w:r>
          </w:p>
          <w:p w14:paraId="2E8DBA3D" w14:textId="7750DD49" w:rsidR="00FA1CBA" w:rsidRPr="0052789B" w:rsidRDefault="00697EBC" w:rsidP="00697EBC">
            <w:pPr>
              <w:rPr>
                <w:rFonts w:cs="Arial"/>
                <w:sz w:val="20"/>
                <w:szCs w:val="20"/>
              </w:rPr>
            </w:pPr>
            <w:r w:rsidRPr="0052789B">
              <w:rPr>
                <w:rFonts w:cs="Arial"/>
                <w:sz w:val="20"/>
                <w:szCs w:val="20"/>
                <w:lang w:eastAsia="lv-LV"/>
              </w:rPr>
              <w:t>2-Atlikums</w:t>
            </w:r>
          </w:p>
        </w:tc>
        <w:tc>
          <w:tcPr>
            <w:tcW w:w="2551" w:type="dxa"/>
          </w:tcPr>
          <w:p w14:paraId="0E2E89EF" w14:textId="4599FA86" w:rsidR="00FA1CBA" w:rsidRPr="0052789B" w:rsidRDefault="00697EBC" w:rsidP="00FA1CBA">
            <w:pPr>
              <w:rPr>
                <w:rFonts w:cs="Arial"/>
                <w:sz w:val="20"/>
                <w:szCs w:val="20"/>
              </w:rPr>
            </w:pPr>
            <w:r w:rsidRPr="0052789B">
              <w:rPr>
                <w:rFonts w:cs="Arial"/>
                <w:sz w:val="20"/>
                <w:szCs w:val="20"/>
                <w:lang w:eastAsia="lv-LV"/>
              </w:rPr>
              <w:t>1</w:t>
            </w:r>
          </w:p>
        </w:tc>
      </w:tr>
      <w:tr w:rsidR="00BA53C6" w:rsidRPr="0052789B" w14:paraId="223C46A3" w14:textId="77777777" w:rsidTr="00FA1CBA">
        <w:tc>
          <w:tcPr>
            <w:tcW w:w="857" w:type="dxa"/>
          </w:tcPr>
          <w:p w14:paraId="646C1BBA" w14:textId="77777777" w:rsidR="00FA1CBA" w:rsidRPr="0052789B" w:rsidRDefault="00FA1CBA" w:rsidP="00FA1CBA">
            <w:pPr>
              <w:rPr>
                <w:rFonts w:cs="Arial"/>
                <w:sz w:val="20"/>
                <w:szCs w:val="20"/>
              </w:rPr>
            </w:pPr>
            <w:proofErr w:type="spellStart"/>
            <w:r w:rsidRPr="0052789B">
              <w:rPr>
                <w:rFonts w:cs="Arial"/>
                <w:sz w:val="20"/>
                <w:szCs w:val="20"/>
              </w:rPr>
              <w:t>String</w:t>
            </w:r>
            <w:proofErr w:type="spellEnd"/>
          </w:p>
        </w:tc>
        <w:tc>
          <w:tcPr>
            <w:tcW w:w="1724" w:type="dxa"/>
          </w:tcPr>
          <w:p w14:paraId="2270AB2E" w14:textId="77777777" w:rsidR="00FA1CBA" w:rsidRPr="0052789B" w:rsidRDefault="00FA1CBA" w:rsidP="00FA1CBA">
            <w:pPr>
              <w:rPr>
                <w:rFonts w:cs="Arial"/>
                <w:i/>
                <w:iCs/>
                <w:sz w:val="20"/>
                <w:szCs w:val="20"/>
                <w:lang w:eastAsia="lv-LV"/>
              </w:rPr>
            </w:pPr>
            <w:r w:rsidRPr="0052789B">
              <w:rPr>
                <w:rFonts w:cs="Arial"/>
                <w:i/>
                <w:iCs/>
                <w:sz w:val="20"/>
                <w:szCs w:val="20"/>
                <w:lang w:eastAsia="lv-LV"/>
              </w:rPr>
              <w:t>status</w:t>
            </w:r>
          </w:p>
        </w:tc>
        <w:tc>
          <w:tcPr>
            <w:tcW w:w="1134" w:type="dxa"/>
          </w:tcPr>
          <w:p w14:paraId="5763B9CF" w14:textId="2C92F2FB" w:rsidR="00FA1CBA" w:rsidRPr="0052789B" w:rsidRDefault="00D22C85" w:rsidP="00FA1CBA">
            <w:pPr>
              <w:rPr>
                <w:rFonts w:cs="Arial"/>
                <w:sz w:val="20"/>
                <w:szCs w:val="20"/>
              </w:rPr>
            </w:pPr>
            <w:r w:rsidRPr="0052789B">
              <w:rPr>
                <w:rFonts w:cs="Arial"/>
                <w:sz w:val="20"/>
                <w:szCs w:val="20"/>
              </w:rPr>
              <w:t>Jā</w:t>
            </w:r>
          </w:p>
        </w:tc>
        <w:tc>
          <w:tcPr>
            <w:tcW w:w="2835" w:type="dxa"/>
          </w:tcPr>
          <w:p w14:paraId="27DC1996" w14:textId="77777777" w:rsidR="00FA1CBA" w:rsidRPr="0052789B" w:rsidRDefault="00FA1CBA" w:rsidP="00FA1CBA">
            <w:pPr>
              <w:rPr>
                <w:rFonts w:cs="Arial"/>
                <w:sz w:val="20"/>
                <w:szCs w:val="20"/>
              </w:rPr>
            </w:pPr>
            <w:r w:rsidRPr="0052789B">
              <w:rPr>
                <w:rFonts w:cs="Arial"/>
                <w:sz w:val="20"/>
                <w:szCs w:val="20"/>
                <w:lang w:eastAsia="lv-LV"/>
              </w:rPr>
              <w:t>Statuss, ko norādījis konkrētais AD</w:t>
            </w:r>
          </w:p>
        </w:tc>
        <w:tc>
          <w:tcPr>
            <w:tcW w:w="2551" w:type="dxa"/>
          </w:tcPr>
          <w:p w14:paraId="41CE4BBC" w14:textId="77777777" w:rsidR="00FA1CBA" w:rsidRPr="0052789B" w:rsidRDefault="00FA1CBA" w:rsidP="00FA1CBA">
            <w:pPr>
              <w:rPr>
                <w:rFonts w:cs="Arial"/>
                <w:sz w:val="20"/>
                <w:szCs w:val="20"/>
              </w:rPr>
            </w:pPr>
            <w:r w:rsidRPr="0052789B">
              <w:rPr>
                <w:rFonts w:cs="Arial"/>
                <w:sz w:val="20"/>
                <w:szCs w:val="20"/>
                <w:lang w:eastAsia="lv-LV"/>
              </w:rPr>
              <w:t>Apstiprināts</w:t>
            </w:r>
          </w:p>
        </w:tc>
      </w:tr>
      <w:tr w:rsidR="00BA53C6" w:rsidRPr="0052789B" w14:paraId="6BFC8BF4" w14:textId="77777777" w:rsidTr="00FA1CBA">
        <w:tc>
          <w:tcPr>
            <w:tcW w:w="857" w:type="dxa"/>
          </w:tcPr>
          <w:p w14:paraId="7D6E9ECC" w14:textId="77777777" w:rsidR="00FA1CBA" w:rsidRPr="0052789B" w:rsidRDefault="00FA1CBA" w:rsidP="00FA1CBA">
            <w:pPr>
              <w:rPr>
                <w:rFonts w:cs="Arial"/>
                <w:sz w:val="20"/>
                <w:szCs w:val="20"/>
              </w:rPr>
            </w:pPr>
            <w:proofErr w:type="spellStart"/>
            <w:r w:rsidRPr="0052789B">
              <w:rPr>
                <w:rFonts w:cs="Arial"/>
                <w:sz w:val="20"/>
                <w:szCs w:val="20"/>
              </w:rPr>
              <w:t>String</w:t>
            </w:r>
            <w:proofErr w:type="spellEnd"/>
          </w:p>
        </w:tc>
        <w:tc>
          <w:tcPr>
            <w:tcW w:w="1724" w:type="dxa"/>
          </w:tcPr>
          <w:p w14:paraId="17CEF22C" w14:textId="77777777" w:rsidR="00FA1CBA" w:rsidRPr="0052789B" w:rsidRDefault="00FA1CBA" w:rsidP="00FA1CBA">
            <w:pPr>
              <w:rPr>
                <w:rFonts w:cs="Arial"/>
                <w:i/>
                <w:iCs/>
                <w:sz w:val="20"/>
                <w:szCs w:val="20"/>
                <w:lang w:eastAsia="lv-LV"/>
              </w:rPr>
            </w:pPr>
            <w:proofErr w:type="spellStart"/>
            <w:r w:rsidRPr="0052789B">
              <w:rPr>
                <w:rFonts w:cs="Arial"/>
                <w:i/>
                <w:iCs/>
                <w:sz w:val="20"/>
                <w:szCs w:val="20"/>
                <w:lang w:eastAsia="lv-LV"/>
              </w:rPr>
              <w:t>benefitFacilitatorId</w:t>
            </w:r>
            <w:proofErr w:type="spellEnd"/>
          </w:p>
        </w:tc>
        <w:tc>
          <w:tcPr>
            <w:tcW w:w="1134" w:type="dxa"/>
          </w:tcPr>
          <w:p w14:paraId="792D3169" w14:textId="00EC5953" w:rsidR="00FA1CBA" w:rsidRPr="0052789B" w:rsidRDefault="00D22C85" w:rsidP="00FA1CBA">
            <w:pPr>
              <w:rPr>
                <w:rFonts w:cs="Arial"/>
                <w:sz w:val="20"/>
                <w:szCs w:val="20"/>
              </w:rPr>
            </w:pPr>
            <w:r w:rsidRPr="0052789B">
              <w:rPr>
                <w:rFonts w:cs="Arial"/>
                <w:sz w:val="20"/>
                <w:szCs w:val="20"/>
              </w:rPr>
              <w:t>Jā</w:t>
            </w:r>
          </w:p>
        </w:tc>
        <w:tc>
          <w:tcPr>
            <w:tcW w:w="2835" w:type="dxa"/>
          </w:tcPr>
          <w:p w14:paraId="55CD8886" w14:textId="77777777" w:rsidR="00FA1CBA" w:rsidRPr="0052789B" w:rsidRDefault="00FA1CBA" w:rsidP="00FA1CBA">
            <w:pPr>
              <w:rPr>
                <w:rFonts w:cs="Arial"/>
                <w:sz w:val="20"/>
                <w:szCs w:val="20"/>
              </w:rPr>
            </w:pPr>
            <w:r w:rsidRPr="0052789B">
              <w:rPr>
                <w:rFonts w:cs="Arial"/>
                <w:sz w:val="20"/>
                <w:szCs w:val="20"/>
                <w:lang w:eastAsia="lv-LV"/>
              </w:rPr>
              <w:t>Atvieglojumu devējā ID</w:t>
            </w:r>
          </w:p>
        </w:tc>
        <w:tc>
          <w:tcPr>
            <w:tcW w:w="2551" w:type="dxa"/>
          </w:tcPr>
          <w:p w14:paraId="48FB4E6D" w14:textId="7E896422" w:rsidR="00FA1CBA" w:rsidRPr="0052789B" w:rsidRDefault="00D22C85" w:rsidP="00FA1CBA">
            <w:pPr>
              <w:rPr>
                <w:rFonts w:cs="Arial"/>
                <w:sz w:val="20"/>
                <w:szCs w:val="20"/>
              </w:rPr>
            </w:pPr>
            <w:r w:rsidRPr="0052789B">
              <w:rPr>
                <w:rFonts w:cs="Arial"/>
                <w:lang w:eastAsia="lv-LV"/>
              </w:rPr>
              <w:t>7cc0cfe0-8f43-42c6-947c-766786cfba39 </w:t>
            </w:r>
          </w:p>
        </w:tc>
      </w:tr>
      <w:tr w:rsidR="00BA53C6" w:rsidRPr="0052789B" w14:paraId="5DC24F1E" w14:textId="77777777" w:rsidTr="00FA1CBA">
        <w:tc>
          <w:tcPr>
            <w:tcW w:w="857" w:type="dxa"/>
          </w:tcPr>
          <w:p w14:paraId="5FACAD6D" w14:textId="100AEC6F" w:rsidR="00D22C85" w:rsidRPr="0052789B" w:rsidRDefault="00D22C85" w:rsidP="00FA1CBA">
            <w:pPr>
              <w:rPr>
                <w:rFonts w:cs="Arial"/>
                <w:sz w:val="20"/>
                <w:szCs w:val="20"/>
              </w:rPr>
            </w:pPr>
            <w:proofErr w:type="spellStart"/>
            <w:r w:rsidRPr="0052789B">
              <w:rPr>
                <w:rFonts w:cs="Arial"/>
                <w:sz w:val="20"/>
                <w:szCs w:val="20"/>
              </w:rPr>
              <w:t>array</w:t>
            </w:r>
            <w:proofErr w:type="spellEnd"/>
          </w:p>
        </w:tc>
        <w:tc>
          <w:tcPr>
            <w:tcW w:w="1724" w:type="dxa"/>
          </w:tcPr>
          <w:p w14:paraId="7E861060" w14:textId="630D8454" w:rsidR="00D22C85" w:rsidRPr="0052789B" w:rsidRDefault="00D22C85" w:rsidP="00FA1CBA">
            <w:pPr>
              <w:rPr>
                <w:rFonts w:cs="Arial"/>
                <w:i/>
                <w:iCs/>
                <w:sz w:val="20"/>
                <w:szCs w:val="20"/>
                <w:lang w:eastAsia="lv-LV"/>
              </w:rPr>
            </w:pPr>
            <w:proofErr w:type="spellStart"/>
            <w:r w:rsidRPr="0052789B">
              <w:rPr>
                <w:rFonts w:cs="Arial"/>
                <w:i/>
                <w:iCs/>
                <w:sz w:val="20"/>
                <w:szCs w:val="20"/>
                <w:lang w:eastAsia="lv-LV"/>
              </w:rPr>
              <w:t>additionalBenefitParameters</w:t>
            </w:r>
            <w:proofErr w:type="spellEnd"/>
          </w:p>
        </w:tc>
        <w:tc>
          <w:tcPr>
            <w:tcW w:w="1134" w:type="dxa"/>
          </w:tcPr>
          <w:p w14:paraId="782F34A6" w14:textId="0D350C28" w:rsidR="00D22C85" w:rsidRPr="0052789B" w:rsidRDefault="00D22C85" w:rsidP="00FA1CBA">
            <w:pPr>
              <w:rPr>
                <w:rFonts w:cs="Arial"/>
                <w:sz w:val="20"/>
                <w:szCs w:val="20"/>
              </w:rPr>
            </w:pPr>
            <w:r w:rsidRPr="0052789B">
              <w:rPr>
                <w:rFonts w:cs="Arial"/>
                <w:sz w:val="20"/>
                <w:szCs w:val="20"/>
              </w:rPr>
              <w:t>Nē</w:t>
            </w:r>
          </w:p>
        </w:tc>
        <w:tc>
          <w:tcPr>
            <w:tcW w:w="2835" w:type="dxa"/>
          </w:tcPr>
          <w:p w14:paraId="4603B539" w14:textId="60844416" w:rsidR="00D22C85" w:rsidRPr="0052789B" w:rsidRDefault="00D22C85" w:rsidP="00FA1CBA">
            <w:pPr>
              <w:rPr>
                <w:rFonts w:cs="Arial"/>
                <w:sz w:val="20"/>
                <w:szCs w:val="20"/>
                <w:lang w:eastAsia="lv-LV"/>
              </w:rPr>
            </w:pPr>
            <w:r w:rsidRPr="0052789B">
              <w:rPr>
                <w:rFonts w:cs="Arial"/>
                <w:sz w:val="20"/>
                <w:szCs w:val="20"/>
                <w:lang w:eastAsia="lv-LV"/>
              </w:rPr>
              <w:t>Masīvas, kas satur informāciju par atvieglojumu parametriem</w:t>
            </w:r>
          </w:p>
        </w:tc>
        <w:tc>
          <w:tcPr>
            <w:tcW w:w="2551" w:type="dxa"/>
          </w:tcPr>
          <w:p w14:paraId="174C1B5C" w14:textId="77777777" w:rsidR="00D22C85" w:rsidRPr="0052789B" w:rsidRDefault="00D22C85" w:rsidP="00FA1CBA">
            <w:pPr>
              <w:rPr>
                <w:rFonts w:cs="Arial"/>
                <w:sz w:val="20"/>
                <w:szCs w:val="20"/>
                <w:lang w:eastAsia="lv-LV"/>
              </w:rPr>
            </w:pPr>
          </w:p>
        </w:tc>
      </w:tr>
      <w:tr w:rsidR="00BA53C6" w:rsidRPr="0052789B" w14:paraId="34C761A3" w14:textId="77777777" w:rsidTr="00FA1CBA">
        <w:tc>
          <w:tcPr>
            <w:tcW w:w="857" w:type="dxa"/>
          </w:tcPr>
          <w:p w14:paraId="46B267DB" w14:textId="5C40CD26" w:rsidR="00D22C85" w:rsidRPr="0052789B" w:rsidRDefault="00D22C85" w:rsidP="00D22C85">
            <w:pPr>
              <w:rPr>
                <w:rFonts w:cs="Arial"/>
                <w:sz w:val="20"/>
                <w:szCs w:val="20"/>
              </w:rPr>
            </w:pPr>
            <w:proofErr w:type="spellStart"/>
            <w:r w:rsidRPr="0052789B">
              <w:rPr>
                <w:rFonts w:cs="Arial"/>
                <w:sz w:val="20"/>
                <w:szCs w:val="20"/>
              </w:rPr>
              <w:t>String</w:t>
            </w:r>
            <w:proofErr w:type="spellEnd"/>
          </w:p>
        </w:tc>
        <w:tc>
          <w:tcPr>
            <w:tcW w:w="1724" w:type="dxa"/>
          </w:tcPr>
          <w:p w14:paraId="454706C6" w14:textId="3D0B0000" w:rsidR="00D22C85" w:rsidRPr="0052789B" w:rsidRDefault="00D22C85" w:rsidP="00D22C85">
            <w:pPr>
              <w:rPr>
                <w:rFonts w:cs="Arial"/>
                <w:i/>
                <w:iCs/>
                <w:sz w:val="20"/>
                <w:szCs w:val="20"/>
                <w:lang w:eastAsia="lv-LV"/>
              </w:rPr>
            </w:pPr>
            <w:proofErr w:type="spellStart"/>
            <w:r w:rsidRPr="0052789B">
              <w:rPr>
                <w:rFonts w:cs="Arial"/>
                <w:i/>
                <w:iCs/>
                <w:sz w:val="20"/>
                <w:szCs w:val="20"/>
                <w:lang w:eastAsia="lv-LV"/>
              </w:rPr>
              <w:t>id</w:t>
            </w:r>
            <w:proofErr w:type="spellEnd"/>
          </w:p>
        </w:tc>
        <w:tc>
          <w:tcPr>
            <w:tcW w:w="1134" w:type="dxa"/>
          </w:tcPr>
          <w:p w14:paraId="50DBC3BA" w14:textId="6A0BC7A1" w:rsidR="00D22C85" w:rsidRPr="0052789B" w:rsidRDefault="00D22C85" w:rsidP="00D22C85">
            <w:pPr>
              <w:rPr>
                <w:rFonts w:cs="Arial"/>
                <w:sz w:val="20"/>
                <w:szCs w:val="20"/>
              </w:rPr>
            </w:pPr>
            <w:r w:rsidRPr="0052789B">
              <w:rPr>
                <w:rFonts w:cs="Arial"/>
                <w:sz w:val="20"/>
                <w:szCs w:val="20"/>
              </w:rPr>
              <w:t>Jā</w:t>
            </w:r>
          </w:p>
        </w:tc>
        <w:tc>
          <w:tcPr>
            <w:tcW w:w="2835" w:type="dxa"/>
          </w:tcPr>
          <w:p w14:paraId="19F0A2B2" w14:textId="60F65E34" w:rsidR="00D22C85" w:rsidRPr="0052789B" w:rsidRDefault="00D22C85" w:rsidP="00D22C85">
            <w:pPr>
              <w:rPr>
                <w:rFonts w:cs="Arial"/>
                <w:sz w:val="20"/>
                <w:szCs w:val="20"/>
                <w:lang w:eastAsia="lv-LV"/>
              </w:rPr>
            </w:pPr>
            <w:r w:rsidRPr="0052789B">
              <w:rPr>
                <w:rFonts w:cs="Arial"/>
                <w:sz w:val="20"/>
                <w:szCs w:val="20"/>
                <w:lang w:eastAsia="lv-LV"/>
              </w:rPr>
              <w:t>Identifikators</w:t>
            </w:r>
          </w:p>
        </w:tc>
        <w:tc>
          <w:tcPr>
            <w:tcW w:w="2551" w:type="dxa"/>
          </w:tcPr>
          <w:p w14:paraId="3F9E3E43" w14:textId="0C774CA8" w:rsidR="00D22C85" w:rsidRPr="0052789B" w:rsidRDefault="00D22C85" w:rsidP="00D22C85">
            <w:pPr>
              <w:rPr>
                <w:rFonts w:cs="Arial"/>
                <w:sz w:val="20"/>
                <w:szCs w:val="20"/>
                <w:lang w:eastAsia="lv-LV"/>
              </w:rPr>
            </w:pPr>
            <w:r w:rsidRPr="0052789B">
              <w:rPr>
                <w:rFonts w:cs="Arial"/>
                <w:sz w:val="20"/>
                <w:szCs w:val="20"/>
              </w:rPr>
              <w:t>8bc586f5-6290-4c2d-bdbc-2832yhtbfwu</w:t>
            </w:r>
          </w:p>
        </w:tc>
      </w:tr>
      <w:tr w:rsidR="00BA53C6" w:rsidRPr="0052789B" w14:paraId="630778A9" w14:textId="77777777" w:rsidTr="00FA1CBA">
        <w:tc>
          <w:tcPr>
            <w:tcW w:w="857" w:type="dxa"/>
          </w:tcPr>
          <w:p w14:paraId="040AB46A" w14:textId="7CB80A20" w:rsidR="00D22C85" w:rsidRPr="0052789B" w:rsidRDefault="00D22C85" w:rsidP="00D22C85">
            <w:pPr>
              <w:rPr>
                <w:rFonts w:cs="Arial"/>
                <w:sz w:val="20"/>
                <w:szCs w:val="20"/>
              </w:rPr>
            </w:pPr>
            <w:proofErr w:type="spellStart"/>
            <w:r w:rsidRPr="0052789B">
              <w:rPr>
                <w:rFonts w:cs="Arial"/>
                <w:sz w:val="20"/>
                <w:szCs w:val="20"/>
              </w:rPr>
              <w:lastRenderedPageBreak/>
              <w:t>String</w:t>
            </w:r>
            <w:proofErr w:type="spellEnd"/>
          </w:p>
        </w:tc>
        <w:tc>
          <w:tcPr>
            <w:tcW w:w="1724" w:type="dxa"/>
          </w:tcPr>
          <w:p w14:paraId="29B80393" w14:textId="74D213E5" w:rsidR="00D22C85" w:rsidRPr="0052789B" w:rsidRDefault="00D22C85" w:rsidP="00D22C85">
            <w:pPr>
              <w:rPr>
                <w:rFonts w:cs="Arial"/>
                <w:i/>
                <w:iCs/>
                <w:sz w:val="20"/>
                <w:szCs w:val="20"/>
                <w:lang w:eastAsia="lv-LV"/>
              </w:rPr>
            </w:pPr>
            <w:proofErr w:type="spellStart"/>
            <w:r w:rsidRPr="0052789B">
              <w:rPr>
                <w:rFonts w:cs="Arial"/>
                <w:i/>
                <w:iCs/>
                <w:sz w:val="20"/>
                <w:szCs w:val="20"/>
                <w:lang w:eastAsia="lv-LV"/>
              </w:rPr>
              <w:t>benefitParameterId</w:t>
            </w:r>
            <w:proofErr w:type="spellEnd"/>
          </w:p>
        </w:tc>
        <w:tc>
          <w:tcPr>
            <w:tcW w:w="1134" w:type="dxa"/>
          </w:tcPr>
          <w:p w14:paraId="136DF9AB" w14:textId="565F5312" w:rsidR="00D22C85" w:rsidRPr="0052789B" w:rsidRDefault="00D22C85" w:rsidP="00D22C85">
            <w:pPr>
              <w:rPr>
                <w:rFonts w:cs="Arial"/>
                <w:sz w:val="20"/>
                <w:szCs w:val="20"/>
              </w:rPr>
            </w:pPr>
            <w:r w:rsidRPr="0052789B">
              <w:rPr>
                <w:rFonts w:cs="Arial"/>
                <w:sz w:val="20"/>
                <w:szCs w:val="20"/>
              </w:rPr>
              <w:t>Jā</w:t>
            </w:r>
          </w:p>
        </w:tc>
        <w:tc>
          <w:tcPr>
            <w:tcW w:w="2835" w:type="dxa"/>
          </w:tcPr>
          <w:p w14:paraId="7D0FD1BC" w14:textId="77777777" w:rsidR="00D22C85" w:rsidRPr="0052789B" w:rsidRDefault="00D22C85" w:rsidP="00D22C85">
            <w:pPr>
              <w:rPr>
                <w:rFonts w:cs="Arial"/>
                <w:sz w:val="20"/>
                <w:szCs w:val="20"/>
                <w:lang w:eastAsia="lv-LV"/>
              </w:rPr>
            </w:pPr>
          </w:p>
        </w:tc>
        <w:tc>
          <w:tcPr>
            <w:tcW w:w="2551" w:type="dxa"/>
          </w:tcPr>
          <w:p w14:paraId="62EE1779" w14:textId="60D5B9A8" w:rsidR="00D22C85" w:rsidRPr="0052789B" w:rsidRDefault="00D22C85" w:rsidP="00D22C85">
            <w:pPr>
              <w:rPr>
                <w:rFonts w:cs="Arial"/>
                <w:sz w:val="20"/>
                <w:szCs w:val="20"/>
                <w:lang w:eastAsia="lv-LV"/>
              </w:rPr>
            </w:pPr>
            <w:r w:rsidRPr="0052789B">
              <w:rPr>
                <w:rFonts w:cs="Arial"/>
                <w:sz w:val="20"/>
                <w:szCs w:val="20"/>
              </w:rPr>
              <w:t>7bc586f5-6290-4c2d-bdbc-204536aa9111</w:t>
            </w:r>
          </w:p>
        </w:tc>
      </w:tr>
      <w:tr w:rsidR="00BA53C6" w:rsidRPr="0052789B" w14:paraId="5ACD1F33" w14:textId="77777777" w:rsidTr="00FA1CBA">
        <w:tc>
          <w:tcPr>
            <w:tcW w:w="857" w:type="dxa"/>
          </w:tcPr>
          <w:p w14:paraId="72A0A046" w14:textId="110D69E1" w:rsidR="00D22C85" w:rsidRPr="0052789B" w:rsidRDefault="00D22C85" w:rsidP="00D22C85">
            <w:pPr>
              <w:rPr>
                <w:rFonts w:cs="Arial"/>
                <w:sz w:val="20"/>
                <w:szCs w:val="20"/>
              </w:rPr>
            </w:pPr>
            <w:proofErr w:type="spellStart"/>
            <w:r w:rsidRPr="0052789B">
              <w:rPr>
                <w:rFonts w:cs="Arial"/>
                <w:sz w:val="20"/>
                <w:szCs w:val="20"/>
              </w:rPr>
              <w:t>String</w:t>
            </w:r>
            <w:proofErr w:type="spellEnd"/>
          </w:p>
        </w:tc>
        <w:tc>
          <w:tcPr>
            <w:tcW w:w="1724" w:type="dxa"/>
          </w:tcPr>
          <w:p w14:paraId="17318103" w14:textId="4AA395D5" w:rsidR="00D22C85" w:rsidRPr="0052789B" w:rsidRDefault="00D22C85" w:rsidP="00D22C85">
            <w:pPr>
              <w:rPr>
                <w:rFonts w:cs="Arial"/>
                <w:i/>
                <w:iCs/>
                <w:sz w:val="20"/>
                <w:szCs w:val="20"/>
                <w:lang w:eastAsia="lv-LV"/>
              </w:rPr>
            </w:pPr>
            <w:proofErr w:type="spellStart"/>
            <w:r w:rsidRPr="0052789B">
              <w:rPr>
                <w:rFonts w:cs="Arial"/>
                <w:i/>
                <w:iCs/>
                <w:sz w:val="20"/>
                <w:szCs w:val="20"/>
                <w:lang w:eastAsia="lv-LV"/>
              </w:rPr>
              <w:t>Priority</w:t>
            </w:r>
            <w:proofErr w:type="spellEnd"/>
          </w:p>
        </w:tc>
        <w:tc>
          <w:tcPr>
            <w:tcW w:w="1134" w:type="dxa"/>
          </w:tcPr>
          <w:p w14:paraId="612F1300" w14:textId="00B7F5F5" w:rsidR="00D22C85" w:rsidRPr="0052789B" w:rsidRDefault="00D22C85" w:rsidP="00D22C85">
            <w:pPr>
              <w:rPr>
                <w:rFonts w:cs="Arial"/>
                <w:sz w:val="20"/>
                <w:szCs w:val="20"/>
              </w:rPr>
            </w:pPr>
            <w:r w:rsidRPr="0052789B">
              <w:rPr>
                <w:rFonts w:cs="Arial"/>
                <w:sz w:val="20"/>
                <w:szCs w:val="20"/>
              </w:rPr>
              <w:t>Jā</w:t>
            </w:r>
          </w:p>
        </w:tc>
        <w:tc>
          <w:tcPr>
            <w:tcW w:w="2835" w:type="dxa"/>
          </w:tcPr>
          <w:p w14:paraId="65F8C8B4" w14:textId="2C6368DC" w:rsidR="00D22C85" w:rsidRPr="0052789B" w:rsidRDefault="00D22C85" w:rsidP="00D22C85">
            <w:pPr>
              <w:rPr>
                <w:rFonts w:cs="Arial"/>
                <w:sz w:val="20"/>
                <w:szCs w:val="20"/>
                <w:lang w:eastAsia="lv-LV"/>
              </w:rPr>
            </w:pPr>
            <w:r w:rsidRPr="0052789B">
              <w:rPr>
                <w:rFonts w:cs="Arial"/>
                <w:sz w:val="20"/>
                <w:szCs w:val="20"/>
                <w:lang w:eastAsia="lv-LV"/>
              </w:rPr>
              <w:t>Prioritāte starp visiem citiem iesaistītajiem šajā scenārijā</w:t>
            </w:r>
          </w:p>
        </w:tc>
        <w:tc>
          <w:tcPr>
            <w:tcW w:w="2551" w:type="dxa"/>
          </w:tcPr>
          <w:p w14:paraId="14389C33" w14:textId="7CBA83E1" w:rsidR="00D22C85" w:rsidRPr="0052789B" w:rsidRDefault="00D22C85" w:rsidP="00D22C85">
            <w:pPr>
              <w:rPr>
                <w:rFonts w:cs="Arial"/>
                <w:sz w:val="20"/>
                <w:szCs w:val="20"/>
                <w:lang w:eastAsia="lv-LV"/>
              </w:rPr>
            </w:pPr>
            <w:r w:rsidRPr="0052789B">
              <w:rPr>
                <w:rFonts w:cs="Arial"/>
                <w:sz w:val="20"/>
                <w:szCs w:val="20"/>
                <w:lang w:eastAsia="lv-LV"/>
              </w:rPr>
              <w:t>2</w:t>
            </w:r>
          </w:p>
        </w:tc>
      </w:tr>
      <w:tr w:rsidR="00D22C85" w:rsidRPr="0052789B" w14:paraId="38545993" w14:textId="77777777" w:rsidTr="00FA1CBA">
        <w:tc>
          <w:tcPr>
            <w:tcW w:w="857" w:type="dxa"/>
          </w:tcPr>
          <w:p w14:paraId="463FD903" w14:textId="31A3E2E6" w:rsidR="00D22C85" w:rsidRPr="0052789B" w:rsidRDefault="00D22C85" w:rsidP="00D22C85">
            <w:pPr>
              <w:rPr>
                <w:rFonts w:cs="Arial"/>
                <w:sz w:val="20"/>
                <w:szCs w:val="20"/>
              </w:rPr>
            </w:pPr>
            <w:proofErr w:type="spellStart"/>
            <w:r w:rsidRPr="0052789B">
              <w:rPr>
                <w:rFonts w:cs="Arial"/>
                <w:sz w:val="20"/>
                <w:szCs w:val="20"/>
              </w:rPr>
              <w:t>String</w:t>
            </w:r>
            <w:proofErr w:type="spellEnd"/>
          </w:p>
        </w:tc>
        <w:tc>
          <w:tcPr>
            <w:tcW w:w="1724" w:type="dxa"/>
          </w:tcPr>
          <w:p w14:paraId="1A751305" w14:textId="77446865" w:rsidR="00D22C85" w:rsidRPr="0052789B" w:rsidRDefault="00D22C85" w:rsidP="00D22C85">
            <w:pPr>
              <w:rPr>
                <w:rFonts w:cs="Arial"/>
                <w:i/>
                <w:iCs/>
                <w:sz w:val="20"/>
                <w:szCs w:val="20"/>
                <w:lang w:eastAsia="lv-LV"/>
              </w:rPr>
            </w:pPr>
            <w:proofErr w:type="spellStart"/>
            <w:r w:rsidRPr="0052789B">
              <w:rPr>
                <w:rFonts w:cs="Arial"/>
                <w:i/>
                <w:iCs/>
                <w:sz w:val="20"/>
                <w:szCs w:val="20"/>
                <w:lang w:eastAsia="lv-LV"/>
              </w:rPr>
              <w:t>Calculation</w:t>
            </w:r>
            <w:proofErr w:type="spellEnd"/>
          </w:p>
        </w:tc>
        <w:tc>
          <w:tcPr>
            <w:tcW w:w="1134" w:type="dxa"/>
          </w:tcPr>
          <w:p w14:paraId="186772DF" w14:textId="1665D88A" w:rsidR="00D22C85" w:rsidRPr="0052789B" w:rsidRDefault="00D22C85" w:rsidP="00D22C85">
            <w:pPr>
              <w:rPr>
                <w:rFonts w:cs="Arial"/>
                <w:sz w:val="20"/>
                <w:szCs w:val="20"/>
              </w:rPr>
            </w:pPr>
            <w:r w:rsidRPr="0052789B">
              <w:rPr>
                <w:rFonts w:cs="Arial"/>
                <w:sz w:val="20"/>
                <w:szCs w:val="20"/>
              </w:rPr>
              <w:t>Jā</w:t>
            </w:r>
          </w:p>
        </w:tc>
        <w:tc>
          <w:tcPr>
            <w:tcW w:w="2835" w:type="dxa"/>
          </w:tcPr>
          <w:p w14:paraId="2961E7F5" w14:textId="77777777" w:rsidR="00D22C85" w:rsidRPr="0052789B" w:rsidRDefault="00D22C85" w:rsidP="00D22C85">
            <w:pPr>
              <w:rPr>
                <w:rFonts w:cs="Arial"/>
                <w:sz w:val="20"/>
                <w:szCs w:val="20"/>
                <w:lang w:eastAsia="lv-LV"/>
              </w:rPr>
            </w:pPr>
            <w:r w:rsidRPr="0052789B">
              <w:rPr>
                <w:rFonts w:cs="Arial"/>
                <w:sz w:val="20"/>
                <w:szCs w:val="20"/>
                <w:lang w:eastAsia="lv-LV"/>
              </w:rPr>
              <w:t>Aprēķina mehānisms, kas norādīts, pēc kura rēķināt atvieglojuma summu</w:t>
            </w:r>
          </w:p>
          <w:p w14:paraId="7873EC06" w14:textId="77777777" w:rsidR="00D22C85" w:rsidRPr="0052789B" w:rsidRDefault="00D22C85" w:rsidP="00D22C85">
            <w:pPr>
              <w:rPr>
                <w:rFonts w:cs="Arial"/>
                <w:sz w:val="20"/>
                <w:szCs w:val="20"/>
                <w:lang w:eastAsia="lv-LV"/>
              </w:rPr>
            </w:pPr>
            <w:r w:rsidRPr="0052789B">
              <w:rPr>
                <w:rFonts w:cs="Arial"/>
                <w:sz w:val="20"/>
                <w:szCs w:val="20"/>
                <w:lang w:eastAsia="lv-LV"/>
              </w:rPr>
              <w:t>1-Pamatsumma</w:t>
            </w:r>
          </w:p>
          <w:p w14:paraId="53AE9680" w14:textId="559DAF86" w:rsidR="00D22C85" w:rsidRPr="0052789B" w:rsidRDefault="00D22C85" w:rsidP="00D22C85">
            <w:pPr>
              <w:rPr>
                <w:rFonts w:cs="Arial"/>
                <w:sz w:val="20"/>
                <w:szCs w:val="20"/>
                <w:lang w:eastAsia="lv-LV"/>
              </w:rPr>
            </w:pPr>
            <w:r w:rsidRPr="0052789B">
              <w:rPr>
                <w:rFonts w:cs="Arial"/>
                <w:sz w:val="20"/>
                <w:szCs w:val="20"/>
                <w:lang w:eastAsia="lv-LV"/>
              </w:rPr>
              <w:t>2-</w:t>
            </w:r>
            <w:r w:rsidR="00697EBC" w:rsidRPr="0052789B">
              <w:rPr>
                <w:rFonts w:cs="Arial"/>
                <w:sz w:val="20"/>
                <w:szCs w:val="20"/>
                <w:lang w:eastAsia="lv-LV"/>
              </w:rPr>
              <w:t>Atlikums</w:t>
            </w:r>
          </w:p>
        </w:tc>
        <w:tc>
          <w:tcPr>
            <w:tcW w:w="2551" w:type="dxa"/>
          </w:tcPr>
          <w:p w14:paraId="6BD07CE5" w14:textId="30EE567E" w:rsidR="00D22C85" w:rsidRPr="0052789B" w:rsidRDefault="00697EBC" w:rsidP="00D22C85">
            <w:pPr>
              <w:rPr>
                <w:rFonts w:cs="Arial"/>
                <w:sz w:val="20"/>
                <w:szCs w:val="20"/>
                <w:lang w:eastAsia="lv-LV"/>
              </w:rPr>
            </w:pPr>
            <w:r w:rsidRPr="0052789B">
              <w:rPr>
                <w:rFonts w:cs="Arial"/>
                <w:sz w:val="20"/>
                <w:szCs w:val="20"/>
                <w:lang w:eastAsia="lv-LV"/>
              </w:rPr>
              <w:t>2</w:t>
            </w:r>
          </w:p>
        </w:tc>
      </w:tr>
    </w:tbl>
    <w:p w14:paraId="78501660" w14:textId="77777777" w:rsidR="00FA1CBA" w:rsidRPr="0052789B" w:rsidRDefault="00FA1CBA" w:rsidP="00FA1CBA">
      <w:pPr>
        <w:spacing w:before="0" w:after="0" w:line="240" w:lineRule="auto"/>
        <w:rPr>
          <w:rFonts w:cs="Arial"/>
        </w:rPr>
      </w:pPr>
    </w:p>
    <w:p w14:paraId="337756D0" w14:textId="77777777" w:rsidR="00FA1CBA" w:rsidRPr="0052789B" w:rsidRDefault="00FA1CBA" w:rsidP="00FA1CBA">
      <w:pPr>
        <w:spacing w:before="0" w:after="0" w:line="240" w:lineRule="auto"/>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044A3FCF" w14:textId="77777777" w:rsidR="00FA1CBA" w:rsidRPr="0052789B" w:rsidRDefault="00FA1CBA" w:rsidP="00FA1CBA">
      <w:pPr>
        <w:spacing w:before="0" w:after="0" w:line="240" w:lineRule="auto"/>
        <w:ind w:right="-766"/>
        <w:rPr>
          <w:rFonts w:cs="Arial"/>
          <w:i/>
        </w:rPr>
      </w:pPr>
    </w:p>
    <w:p w14:paraId="2F7E9E4C" w14:textId="77777777" w:rsidR="00FA1CBA" w:rsidRPr="0052789B" w:rsidRDefault="00FA1CBA" w:rsidP="00FA1CBA">
      <w:pPr>
        <w:spacing w:before="0" w:after="0" w:line="240" w:lineRule="auto"/>
        <w:ind w:right="-1"/>
        <w:rPr>
          <w:rFonts w:cs="Arial"/>
        </w:rPr>
      </w:pPr>
      <w:r w:rsidRPr="0052789B">
        <w:rPr>
          <w:rFonts w:cs="Arial"/>
        </w:rPr>
        <w:t>Piemēra paskaidrojums: Lai piesaistītu konkrētu atvieglojumu kādai personu, ir jānorāda atvieglojuma parametra unikālais identifikācijas numurs, personas identifikators (piem., konkrētas personas kods), atvieglojuma stāšanās spēkā datums un ir iespējams norādīt arī atvieglojumu piemērošanas beigu datumu.</w:t>
      </w:r>
    </w:p>
    <w:p w14:paraId="278BA8FF" w14:textId="77777777" w:rsidR="00FA1CBA" w:rsidRPr="0052789B" w:rsidRDefault="00FA1CBA" w:rsidP="00FA1CBA">
      <w:pPr>
        <w:spacing w:before="0" w:after="0" w:line="240" w:lineRule="auto"/>
        <w:ind w:right="-1"/>
        <w:rPr>
          <w:rFonts w:cs="Arial"/>
        </w:rPr>
      </w:pPr>
      <w:r w:rsidRPr="0052789B">
        <w:rPr>
          <w:rFonts w:cs="Arial"/>
        </w:rPr>
        <w:t>Target datu laukā JSON datu formātam ir ieviests 1MB liels viena ieraksta ierobežojums, lai tādejādi iesūtot liela apjoma failus netiktu pazemināta sistēmas veiktspēja. Target laukā JSON struktūras veidā ir iespējams norādīt Personu personas kodus, kurām vēlas piesaistīt konkrēto atvieglojumu.</w:t>
      </w:r>
    </w:p>
    <w:p w14:paraId="33DEFAE1" w14:textId="77777777" w:rsidR="00FA1CBA" w:rsidRPr="0052789B" w:rsidRDefault="00FA1CBA" w:rsidP="00FA1CBA">
      <w:pPr>
        <w:spacing w:before="0" w:after="0" w:line="240" w:lineRule="auto"/>
        <w:rPr>
          <w:rFonts w:cs="Arial"/>
          <w:i/>
        </w:rPr>
      </w:pPr>
    </w:p>
    <w:p w14:paraId="0C4B6514" w14:textId="77777777" w:rsidR="00FA1CBA" w:rsidRPr="0052789B" w:rsidRDefault="00FA1CBA" w:rsidP="00FA1CBA">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Pieprasījuma struktūras piemērs: </w:t>
      </w:r>
    </w:p>
    <w:p w14:paraId="11C8C798"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w:t>
      </w:r>
    </w:p>
    <w:p w14:paraId="5E9DC9AA"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benefitPriorityScenarioList</w:t>
      </w:r>
      <w:proofErr w:type="spellEnd"/>
      <w:r w:rsidRPr="0052789B">
        <w:rPr>
          <w:rFonts w:cs="Arial"/>
          <w:i/>
          <w:iCs/>
        </w:rPr>
        <w:t>": [</w:t>
      </w:r>
    </w:p>
    <w:p w14:paraId="664E687B"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
    <w:p w14:paraId="690B1BD6"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id</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6A37C2D2"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name</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7839E992"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applicableFrom</w:t>
      </w:r>
      <w:proofErr w:type="spellEnd"/>
      <w:r w:rsidRPr="0052789B">
        <w:rPr>
          <w:rFonts w:cs="Arial"/>
          <w:i/>
          <w:iCs/>
        </w:rPr>
        <w:t>": "2026-03-09T08:26:22.433Z",</w:t>
      </w:r>
    </w:p>
    <w:p w14:paraId="60C28CD5"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applicableTill</w:t>
      </w:r>
      <w:proofErr w:type="spellEnd"/>
      <w:r w:rsidRPr="0052789B">
        <w:rPr>
          <w:rFonts w:cs="Arial"/>
          <w:i/>
          <w:iCs/>
        </w:rPr>
        <w:t>": "2026-03-09T08:26:22.433Z",</w:t>
      </w:r>
    </w:p>
    <w:p w14:paraId="22A1BEE4"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scenarioList</w:t>
      </w:r>
      <w:proofErr w:type="spellEnd"/>
      <w:r w:rsidRPr="0052789B">
        <w:rPr>
          <w:rFonts w:cs="Arial"/>
          <w:i/>
          <w:iCs/>
        </w:rPr>
        <w:t>": [</w:t>
      </w:r>
    </w:p>
    <w:p w14:paraId="3224FFCE"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
    <w:p w14:paraId="5076468B"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id</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647D31FD"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priority</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31F39B8A"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benefitGroupId</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69A2D4CC"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benefitId</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26CA83E2"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calculation</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42322C8C"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"status": "</w:t>
      </w:r>
      <w:proofErr w:type="spellStart"/>
      <w:r w:rsidRPr="0052789B">
        <w:rPr>
          <w:rFonts w:cs="Arial"/>
          <w:i/>
          <w:iCs/>
        </w:rPr>
        <w:t>string</w:t>
      </w:r>
      <w:proofErr w:type="spellEnd"/>
      <w:r w:rsidRPr="0052789B">
        <w:rPr>
          <w:rFonts w:cs="Arial"/>
          <w:i/>
          <w:iCs/>
        </w:rPr>
        <w:t>",</w:t>
      </w:r>
    </w:p>
    <w:p w14:paraId="19E3E096"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benefitFacilitatorId</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562B9948"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additionalBenefitParameters</w:t>
      </w:r>
      <w:proofErr w:type="spellEnd"/>
      <w:r w:rsidRPr="0052789B">
        <w:rPr>
          <w:rFonts w:cs="Arial"/>
          <w:i/>
          <w:iCs/>
        </w:rPr>
        <w:t>": [</w:t>
      </w:r>
    </w:p>
    <w:p w14:paraId="61A4413C"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
    <w:p w14:paraId="75679214"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id</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215C1010"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benefitParameterId</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63E106F5"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priority</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4AD4DA57"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roofErr w:type="spellStart"/>
      <w:r w:rsidRPr="0052789B">
        <w:rPr>
          <w:rFonts w:cs="Arial"/>
          <w:i/>
          <w:iCs/>
        </w:rPr>
        <w:t>calculation</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62C926AD"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
    <w:p w14:paraId="59DDAA57"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
    <w:p w14:paraId="27DCB03C"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
    <w:p w14:paraId="5861C576"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
    <w:p w14:paraId="39E12DA3" w14:textId="77777777" w:rsidR="005E2891"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
    <w:p w14:paraId="437173DA" w14:textId="0EA0A407" w:rsidR="00FA1CBA" w:rsidRPr="0052789B" w:rsidRDefault="005E2891" w:rsidP="005E2891">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52789B">
        <w:rPr>
          <w:rFonts w:cs="Arial"/>
          <w:i/>
          <w:iCs/>
        </w:rPr>
        <w:t xml:space="preserve">  ]</w:t>
      </w:r>
    </w:p>
    <w:p w14:paraId="262B6A6A" w14:textId="1E735D65" w:rsidR="00FA1CBA" w:rsidRPr="0052789B" w:rsidRDefault="00FA1CBA" w:rsidP="00FA1CBA">
      <w:pPr>
        <w:spacing w:before="0" w:after="0" w:line="240" w:lineRule="auto"/>
        <w:jc w:val="center"/>
      </w:pPr>
      <w:bookmarkStart w:id="1435" w:name="_Toc228258384"/>
      <w:r w:rsidRPr="0052789B">
        <w:t xml:space="preserve">Attēls </w:t>
      </w:r>
      <w:r w:rsidRPr="0052789B">
        <w:fldChar w:fldCharType="begin"/>
      </w:r>
      <w:r w:rsidRPr="0052789B">
        <w:instrText>SEQ Attēls \* ARABIC</w:instrText>
      </w:r>
      <w:r w:rsidRPr="0052789B">
        <w:fldChar w:fldCharType="separate"/>
      </w:r>
      <w:r w:rsidR="0052789B" w:rsidRPr="0052789B">
        <w:rPr>
          <w:noProof/>
        </w:rPr>
        <w:t>15</w:t>
      </w:r>
      <w:r w:rsidRPr="0052789B">
        <w:fldChar w:fldCharType="end"/>
      </w:r>
      <w:r w:rsidRPr="0052789B">
        <w:t xml:space="preserve">. </w:t>
      </w:r>
      <w:r w:rsidRPr="0052789B">
        <w:rPr>
          <w:i/>
        </w:rPr>
        <w:t xml:space="preserve">Post </w:t>
      </w:r>
      <w:proofErr w:type="spellStart"/>
      <w:r w:rsidRPr="0052789B">
        <w:rPr>
          <w:i/>
        </w:rPr>
        <w:t>BenefitApplicability</w:t>
      </w:r>
      <w:proofErr w:type="spellEnd"/>
      <w:r w:rsidRPr="0052789B">
        <w:rPr>
          <w:i/>
        </w:rPr>
        <w:t xml:space="preserve"> </w:t>
      </w:r>
      <w:r w:rsidRPr="0052789B">
        <w:rPr>
          <w:rFonts w:cs="Arial"/>
          <w:i/>
          <w:iCs/>
        </w:rPr>
        <w:t>metodes pieprasījuma struktūras piemērs</w:t>
      </w:r>
      <w:bookmarkEnd w:id="1435"/>
    </w:p>
    <w:p w14:paraId="29B121FF" w14:textId="0B71FF05" w:rsidR="00FA1CBA" w:rsidRPr="0052789B" w:rsidRDefault="00FA1CBA" w:rsidP="006D1FC0">
      <w:pPr>
        <w:spacing w:before="0" w:after="0" w:line="240" w:lineRule="auto"/>
        <w:rPr>
          <w:rFonts w:cs="Arial"/>
          <w:iCs/>
        </w:rPr>
      </w:pPr>
    </w:p>
    <w:p w14:paraId="2F510BF4" w14:textId="77777777" w:rsidR="00FA1CBA" w:rsidRPr="0052789B" w:rsidRDefault="00FA1CBA" w:rsidP="006D1FC0">
      <w:pPr>
        <w:spacing w:before="0" w:after="0" w:line="240" w:lineRule="auto"/>
        <w:rPr>
          <w:rFonts w:cs="Arial"/>
          <w:iCs/>
        </w:rPr>
      </w:pPr>
    </w:p>
    <w:p w14:paraId="67568C29" w14:textId="781BD0FE" w:rsidR="006B1D0D" w:rsidRPr="0052789B" w:rsidRDefault="52B3EBF8" w:rsidP="00D05E53">
      <w:pPr>
        <w:pStyle w:val="Heading4"/>
        <w:rPr>
          <w:b/>
        </w:rPr>
      </w:pPr>
      <w:bookmarkStart w:id="1436" w:name="_Ref141377689"/>
      <w:bookmarkStart w:id="1437" w:name="_Toc1404103367"/>
      <w:r w:rsidRPr="0052789B">
        <w:lastRenderedPageBreak/>
        <w:t xml:space="preserve">Metode </w:t>
      </w:r>
      <w:r w:rsidRPr="0052789B">
        <w:rPr>
          <w:b/>
        </w:rPr>
        <w:t>Post Tags/Tags</w:t>
      </w:r>
      <w:bookmarkEnd w:id="1436"/>
      <w:bookmarkEnd w:id="1437"/>
    </w:p>
    <w:p w14:paraId="7E4BE0F3" w14:textId="77777777" w:rsidR="006B1D0D" w:rsidRPr="0052789B" w:rsidRDefault="006B1D0D" w:rsidP="006B1D0D">
      <w:pPr>
        <w:spacing w:line="240" w:lineRule="auto"/>
        <w:rPr>
          <w:rFonts w:cs="Arial"/>
        </w:rPr>
      </w:pPr>
    </w:p>
    <w:p w14:paraId="30024800" w14:textId="3627E381" w:rsidR="006B1D0D" w:rsidRPr="0052789B" w:rsidRDefault="006B1D0D" w:rsidP="006B1D0D">
      <w:pPr>
        <w:spacing w:before="0" w:after="0" w:line="240" w:lineRule="auto"/>
        <w:rPr>
          <w:rFonts w:eastAsia="Arial" w:cs="Arial"/>
        </w:rPr>
      </w:pPr>
      <w:r w:rsidRPr="0052789B">
        <w:rPr>
          <w:rFonts w:eastAsia="Arial" w:cs="Arial"/>
        </w:rPr>
        <w:t xml:space="preserve">Metode </w:t>
      </w:r>
      <w:r w:rsidRPr="0052789B">
        <w:rPr>
          <w:rFonts w:eastAsia="Arial" w:cs="Arial"/>
          <w:b/>
          <w:i/>
        </w:rPr>
        <w:t xml:space="preserve">Post </w:t>
      </w:r>
      <w:r w:rsidRPr="0052789B">
        <w:rPr>
          <w:b/>
        </w:rPr>
        <w:t>Tags/Tags</w:t>
      </w:r>
      <w:r w:rsidRPr="0052789B">
        <w:rPr>
          <w:rFonts w:eastAsia="Arial" w:cs="Arial"/>
        </w:rPr>
        <w:t xml:space="preserve"> tiek paredzēta, lai būtu iespēja Atvieglojumu devējiem iesūtīt tagus un pievienot tagiem objektus. Tirgotājiem, lai pievienotu objektus tagiem, ar kuriem Atvieglojumu devējs ir dalījies ar konkrēto Tirgotāju.</w:t>
      </w:r>
    </w:p>
    <w:p w14:paraId="334FAA33" w14:textId="77777777" w:rsidR="00DC72FC" w:rsidRPr="0052789B" w:rsidRDefault="00DC72FC" w:rsidP="006B1D0D">
      <w:pPr>
        <w:spacing w:before="0" w:after="0" w:line="240" w:lineRule="auto"/>
        <w:rPr>
          <w:rFonts w:eastAsia="Arial" w:cs="Arial"/>
        </w:rPr>
      </w:pPr>
    </w:p>
    <w:p w14:paraId="6290EB49" w14:textId="77777777" w:rsidR="006B1D0D" w:rsidRPr="0052789B" w:rsidRDefault="006B1D0D" w:rsidP="006B1D0D">
      <w:pPr>
        <w:rPr>
          <w:rFonts w:cs="Arial"/>
        </w:rPr>
      </w:pPr>
      <w:r w:rsidRPr="0052789B">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2EC7F7D4" w14:textId="77777777" w:rsidTr="002B5191">
        <w:tc>
          <w:tcPr>
            <w:tcW w:w="857" w:type="dxa"/>
          </w:tcPr>
          <w:p w14:paraId="6C9F2DB4" w14:textId="77777777" w:rsidR="006B1D0D" w:rsidRPr="0052789B" w:rsidRDefault="006B1D0D" w:rsidP="002B5191">
            <w:pPr>
              <w:rPr>
                <w:rFonts w:cs="Arial"/>
                <w:i/>
              </w:rPr>
            </w:pPr>
            <w:r w:rsidRPr="0052789B">
              <w:rPr>
                <w:rFonts w:cs="Arial"/>
                <w:i/>
              </w:rPr>
              <w:t>Lauks (tips)</w:t>
            </w:r>
          </w:p>
        </w:tc>
        <w:tc>
          <w:tcPr>
            <w:tcW w:w="1724" w:type="dxa"/>
          </w:tcPr>
          <w:p w14:paraId="31A93898" w14:textId="77777777" w:rsidR="006B1D0D" w:rsidRPr="0052789B" w:rsidRDefault="006B1D0D" w:rsidP="002B5191">
            <w:pPr>
              <w:rPr>
                <w:rFonts w:cs="Arial"/>
              </w:rPr>
            </w:pPr>
            <w:r w:rsidRPr="0052789B">
              <w:rPr>
                <w:rFonts w:cs="Arial"/>
                <w:i/>
              </w:rPr>
              <w:t>Nosaukums</w:t>
            </w:r>
          </w:p>
        </w:tc>
        <w:tc>
          <w:tcPr>
            <w:tcW w:w="992" w:type="dxa"/>
          </w:tcPr>
          <w:p w14:paraId="43ECEFC4" w14:textId="77777777" w:rsidR="006B1D0D" w:rsidRPr="0052789B" w:rsidRDefault="006B1D0D" w:rsidP="002B5191">
            <w:pPr>
              <w:rPr>
                <w:rFonts w:cs="Arial"/>
                <w:i/>
              </w:rPr>
            </w:pPr>
            <w:r w:rsidRPr="0052789B">
              <w:rPr>
                <w:rFonts w:cs="Arial"/>
                <w:i/>
              </w:rPr>
              <w:t>Obligāts</w:t>
            </w:r>
          </w:p>
        </w:tc>
        <w:tc>
          <w:tcPr>
            <w:tcW w:w="1984" w:type="dxa"/>
          </w:tcPr>
          <w:p w14:paraId="73B71628" w14:textId="77777777" w:rsidR="006B1D0D" w:rsidRPr="0052789B" w:rsidRDefault="006B1D0D" w:rsidP="002B5191">
            <w:pPr>
              <w:rPr>
                <w:rFonts w:cs="Arial"/>
                <w:i/>
              </w:rPr>
            </w:pPr>
            <w:r w:rsidRPr="0052789B">
              <w:rPr>
                <w:rFonts w:cs="Arial"/>
                <w:i/>
              </w:rPr>
              <w:t>Apraksts</w:t>
            </w:r>
          </w:p>
        </w:tc>
        <w:tc>
          <w:tcPr>
            <w:tcW w:w="3544" w:type="dxa"/>
          </w:tcPr>
          <w:p w14:paraId="51D9E235" w14:textId="77777777" w:rsidR="006B1D0D" w:rsidRPr="0052789B" w:rsidRDefault="006B1D0D" w:rsidP="002B5191">
            <w:pPr>
              <w:rPr>
                <w:rFonts w:cs="Arial"/>
                <w:i/>
              </w:rPr>
            </w:pPr>
            <w:r w:rsidRPr="0052789B">
              <w:rPr>
                <w:rFonts w:cs="Arial"/>
                <w:i/>
              </w:rPr>
              <w:t>Piemērs</w:t>
            </w:r>
          </w:p>
        </w:tc>
      </w:tr>
      <w:tr w:rsidR="00BA53C6" w:rsidRPr="0052789B" w14:paraId="06823D44" w14:textId="77777777" w:rsidTr="002B5191">
        <w:tc>
          <w:tcPr>
            <w:tcW w:w="857" w:type="dxa"/>
          </w:tcPr>
          <w:p w14:paraId="57DB53BE" w14:textId="29E7DFC8" w:rsidR="00DC72FC" w:rsidRPr="0052789B" w:rsidRDefault="00DC72FC" w:rsidP="002B5191">
            <w:pPr>
              <w:rPr>
                <w:rFonts w:cs="Arial"/>
                <w:sz w:val="20"/>
                <w:szCs w:val="20"/>
              </w:rPr>
            </w:pPr>
            <w:proofErr w:type="spellStart"/>
            <w:r w:rsidRPr="0052789B">
              <w:rPr>
                <w:rFonts w:cs="Arial"/>
                <w:sz w:val="20"/>
                <w:szCs w:val="20"/>
              </w:rPr>
              <w:t>string</w:t>
            </w:r>
            <w:proofErr w:type="spellEnd"/>
          </w:p>
        </w:tc>
        <w:tc>
          <w:tcPr>
            <w:tcW w:w="1724" w:type="dxa"/>
          </w:tcPr>
          <w:p w14:paraId="1428736C" w14:textId="52BE1C06" w:rsidR="00DC72FC" w:rsidRPr="0052789B" w:rsidRDefault="00DC72FC" w:rsidP="002B5191">
            <w:pPr>
              <w:rPr>
                <w:rFonts w:cs="Arial"/>
                <w:i/>
                <w:sz w:val="20"/>
                <w:szCs w:val="20"/>
              </w:rPr>
            </w:pPr>
            <w:proofErr w:type="spellStart"/>
            <w:r w:rsidRPr="0052789B">
              <w:rPr>
                <w:rFonts w:cs="Arial"/>
                <w:i/>
                <w:sz w:val="20"/>
                <w:szCs w:val="20"/>
              </w:rPr>
              <w:t>as</w:t>
            </w:r>
            <w:proofErr w:type="spellEnd"/>
          </w:p>
        </w:tc>
        <w:tc>
          <w:tcPr>
            <w:tcW w:w="992" w:type="dxa"/>
          </w:tcPr>
          <w:p w14:paraId="6EE0B014" w14:textId="0F385F16" w:rsidR="00DC72FC" w:rsidRPr="0052789B" w:rsidRDefault="00DC72FC" w:rsidP="002B5191">
            <w:pPr>
              <w:rPr>
                <w:rFonts w:cs="Arial"/>
                <w:sz w:val="20"/>
                <w:szCs w:val="20"/>
              </w:rPr>
            </w:pPr>
            <w:r w:rsidRPr="0052789B">
              <w:rPr>
                <w:rFonts w:cs="Arial"/>
                <w:sz w:val="20"/>
                <w:szCs w:val="20"/>
              </w:rPr>
              <w:t>nē</w:t>
            </w:r>
          </w:p>
        </w:tc>
        <w:tc>
          <w:tcPr>
            <w:tcW w:w="1984" w:type="dxa"/>
          </w:tcPr>
          <w:p w14:paraId="4A55B168" w14:textId="4C286227" w:rsidR="00DC72FC" w:rsidRPr="0052789B" w:rsidRDefault="00DC72FC" w:rsidP="002B5191">
            <w:pPr>
              <w:rPr>
                <w:rFonts w:cs="Arial"/>
                <w:i/>
                <w:sz w:val="20"/>
                <w:szCs w:val="20"/>
              </w:rPr>
            </w:pPr>
            <w:r w:rsidRPr="0052789B">
              <w:rPr>
                <w:rFonts w:cs="Arial"/>
                <w:i/>
                <w:sz w:val="20"/>
                <w:szCs w:val="20"/>
              </w:rPr>
              <w:t xml:space="preserve">Pazīme </w:t>
            </w:r>
            <w:r w:rsidR="001C5BDB" w:rsidRPr="0052789B">
              <w:rPr>
                <w:rFonts w:cs="Arial"/>
                <w:sz w:val="20"/>
                <w:szCs w:val="20"/>
              </w:rPr>
              <w:t>"</w:t>
            </w:r>
            <w:proofErr w:type="spellStart"/>
            <w:r w:rsidR="001C5BDB" w:rsidRPr="0052789B">
              <w:rPr>
                <w:rFonts w:cs="Arial"/>
                <w:sz w:val="20"/>
                <w:szCs w:val="20"/>
              </w:rPr>
              <w:t>merchant</w:t>
            </w:r>
            <w:proofErr w:type="spellEnd"/>
            <w:r w:rsidR="001C5BDB" w:rsidRPr="0052789B">
              <w:rPr>
                <w:rFonts w:cs="Arial"/>
                <w:sz w:val="20"/>
                <w:szCs w:val="20"/>
              </w:rPr>
              <w:t>", "</w:t>
            </w:r>
            <w:proofErr w:type="spellStart"/>
            <w:r w:rsidR="001C5BDB" w:rsidRPr="0052789B">
              <w:rPr>
                <w:rFonts w:cs="Arial"/>
                <w:sz w:val="20"/>
                <w:szCs w:val="20"/>
              </w:rPr>
              <w:t>benefit_facilitator</w:t>
            </w:r>
            <w:proofErr w:type="spellEnd"/>
            <w:r w:rsidR="001C5BDB" w:rsidRPr="0052789B">
              <w:rPr>
                <w:rFonts w:cs="Arial"/>
                <w:sz w:val="20"/>
                <w:szCs w:val="20"/>
              </w:rPr>
              <w:t>"</w:t>
            </w:r>
            <w:r w:rsidRPr="0052789B">
              <w:rPr>
                <w:rFonts w:cs="Arial"/>
                <w:i/>
                <w:sz w:val="20"/>
                <w:szCs w:val="20"/>
              </w:rPr>
              <w:t>.</w:t>
            </w:r>
          </w:p>
          <w:p w14:paraId="3CCFD1CC" w14:textId="0AE77538" w:rsidR="00DC72FC" w:rsidRPr="0052789B" w:rsidRDefault="00DC72FC" w:rsidP="001C5BDB">
            <w:pPr>
              <w:rPr>
                <w:rFonts w:cs="Arial"/>
                <w:i/>
                <w:sz w:val="20"/>
                <w:szCs w:val="20"/>
              </w:rPr>
            </w:pPr>
            <w:r w:rsidRPr="0052789B">
              <w:rPr>
                <w:rFonts w:cs="Arial"/>
                <w:i/>
                <w:sz w:val="20"/>
                <w:szCs w:val="20"/>
              </w:rPr>
              <w:t xml:space="preserve">Ja netiek norādīts, tad tiek uzskatīts, ka iesūtīšanu veic </w:t>
            </w:r>
            <w:proofErr w:type="spellStart"/>
            <w:r w:rsidR="001C5BDB" w:rsidRPr="0052789B">
              <w:rPr>
                <w:rFonts w:cs="Arial"/>
                <w:i/>
                <w:sz w:val="20"/>
                <w:szCs w:val="20"/>
              </w:rPr>
              <w:t>b</w:t>
            </w:r>
            <w:r w:rsidRPr="0052789B">
              <w:rPr>
                <w:rFonts w:cs="Arial"/>
                <w:i/>
                <w:sz w:val="20"/>
                <w:szCs w:val="20"/>
              </w:rPr>
              <w:t>enefit</w:t>
            </w:r>
            <w:r w:rsidR="001C5BDB" w:rsidRPr="0052789B">
              <w:rPr>
                <w:rFonts w:cs="Arial"/>
                <w:i/>
                <w:sz w:val="20"/>
                <w:szCs w:val="20"/>
              </w:rPr>
              <w:t>_f</w:t>
            </w:r>
            <w:r w:rsidRPr="0052789B">
              <w:rPr>
                <w:rFonts w:cs="Arial"/>
                <w:i/>
                <w:sz w:val="20"/>
                <w:szCs w:val="20"/>
              </w:rPr>
              <w:t>acilitator</w:t>
            </w:r>
            <w:proofErr w:type="spellEnd"/>
            <w:r w:rsidRPr="0052789B">
              <w:rPr>
                <w:rFonts w:cs="Arial"/>
                <w:i/>
                <w:sz w:val="20"/>
                <w:szCs w:val="20"/>
              </w:rPr>
              <w:t>.</w:t>
            </w:r>
          </w:p>
        </w:tc>
        <w:tc>
          <w:tcPr>
            <w:tcW w:w="3544" w:type="dxa"/>
          </w:tcPr>
          <w:p w14:paraId="0BB0538F" w14:textId="40D636B9" w:rsidR="00DC72FC" w:rsidRPr="0052789B" w:rsidRDefault="00DC72FC" w:rsidP="002B5191">
            <w:pPr>
              <w:rPr>
                <w:rFonts w:cs="Arial"/>
                <w:sz w:val="20"/>
                <w:szCs w:val="20"/>
              </w:rPr>
            </w:pPr>
            <w:proofErr w:type="spellStart"/>
            <w:r w:rsidRPr="0052789B">
              <w:rPr>
                <w:rFonts w:cs="Arial"/>
                <w:sz w:val="20"/>
                <w:szCs w:val="20"/>
              </w:rPr>
              <w:t>Merchant</w:t>
            </w:r>
            <w:proofErr w:type="spellEnd"/>
          </w:p>
        </w:tc>
      </w:tr>
      <w:tr w:rsidR="00BA53C6" w:rsidRPr="0052789B" w14:paraId="7F378E33" w14:textId="77777777" w:rsidTr="002B5191">
        <w:tc>
          <w:tcPr>
            <w:tcW w:w="857" w:type="dxa"/>
          </w:tcPr>
          <w:p w14:paraId="487B3B0F" w14:textId="77777777" w:rsidR="006B1D0D" w:rsidRPr="0052789B" w:rsidRDefault="006B1D0D" w:rsidP="002B5191">
            <w:pPr>
              <w:rPr>
                <w:rFonts w:cs="Arial"/>
                <w:i/>
                <w:sz w:val="20"/>
                <w:szCs w:val="20"/>
              </w:rPr>
            </w:pPr>
            <w:r w:rsidRPr="0052789B">
              <w:rPr>
                <w:rFonts w:cs="Arial"/>
                <w:sz w:val="20"/>
                <w:szCs w:val="20"/>
              </w:rPr>
              <w:t>UUID</w:t>
            </w:r>
          </w:p>
        </w:tc>
        <w:tc>
          <w:tcPr>
            <w:tcW w:w="1724" w:type="dxa"/>
          </w:tcPr>
          <w:p w14:paraId="3A958D62" w14:textId="77777777" w:rsidR="006B1D0D" w:rsidRPr="0052789B" w:rsidRDefault="006B1D0D" w:rsidP="002B5191">
            <w:pPr>
              <w:rPr>
                <w:rFonts w:cs="Arial"/>
                <w:i/>
                <w:sz w:val="20"/>
                <w:szCs w:val="20"/>
              </w:rPr>
            </w:pPr>
            <w:proofErr w:type="spellStart"/>
            <w:r w:rsidRPr="0052789B">
              <w:rPr>
                <w:rFonts w:cs="Arial"/>
                <w:i/>
                <w:sz w:val="20"/>
                <w:szCs w:val="20"/>
              </w:rPr>
              <w:t>id</w:t>
            </w:r>
            <w:proofErr w:type="spellEnd"/>
          </w:p>
        </w:tc>
        <w:tc>
          <w:tcPr>
            <w:tcW w:w="992" w:type="dxa"/>
          </w:tcPr>
          <w:p w14:paraId="165DC7C3" w14:textId="77777777" w:rsidR="006B1D0D" w:rsidRPr="0052789B" w:rsidRDefault="006B1D0D" w:rsidP="002B5191">
            <w:pPr>
              <w:rPr>
                <w:rFonts w:cs="Arial"/>
                <w:i/>
                <w:sz w:val="20"/>
                <w:szCs w:val="20"/>
              </w:rPr>
            </w:pPr>
            <w:r w:rsidRPr="0052789B">
              <w:rPr>
                <w:rFonts w:cs="Arial"/>
                <w:sz w:val="20"/>
                <w:szCs w:val="20"/>
              </w:rPr>
              <w:t>Jā</w:t>
            </w:r>
          </w:p>
        </w:tc>
        <w:tc>
          <w:tcPr>
            <w:tcW w:w="1984" w:type="dxa"/>
          </w:tcPr>
          <w:p w14:paraId="26C5518B" w14:textId="77777777" w:rsidR="006B1D0D" w:rsidRPr="0052789B" w:rsidRDefault="006B1D0D" w:rsidP="002B5191">
            <w:pPr>
              <w:rPr>
                <w:rFonts w:cs="Arial"/>
                <w:i/>
                <w:sz w:val="20"/>
                <w:szCs w:val="20"/>
              </w:rPr>
            </w:pPr>
            <w:r w:rsidRPr="0052789B">
              <w:rPr>
                <w:rFonts w:cs="Arial"/>
                <w:i/>
                <w:sz w:val="20"/>
                <w:szCs w:val="20"/>
              </w:rPr>
              <w:t>Ieraksta unikālais identifikators AVIS sistēmā</w:t>
            </w:r>
          </w:p>
        </w:tc>
        <w:tc>
          <w:tcPr>
            <w:tcW w:w="3544" w:type="dxa"/>
          </w:tcPr>
          <w:p w14:paraId="7AD602D5" w14:textId="77777777" w:rsidR="006B1D0D" w:rsidRPr="0052789B" w:rsidRDefault="006B1D0D" w:rsidP="002B5191">
            <w:pPr>
              <w:rPr>
                <w:rFonts w:cs="Arial"/>
                <w:i/>
                <w:sz w:val="20"/>
                <w:szCs w:val="20"/>
              </w:rPr>
            </w:pPr>
            <w:r w:rsidRPr="0052789B">
              <w:rPr>
                <w:rFonts w:cs="Arial"/>
                <w:sz w:val="20"/>
                <w:szCs w:val="20"/>
              </w:rPr>
              <w:t>sse586f5-6290-4c2d-bdbc-204536aa9199</w:t>
            </w:r>
          </w:p>
        </w:tc>
      </w:tr>
      <w:tr w:rsidR="00BA53C6" w:rsidRPr="0052789B" w14:paraId="5EF12DE1" w14:textId="77777777" w:rsidTr="002B5191">
        <w:tc>
          <w:tcPr>
            <w:tcW w:w="857" w:type="dxa"/>
          </w:tcPr>
          <w:p w14:paraId="11573F3B" w14:textId="77777777" w:rsidR="006B1D0D" w:rsidRPr="0052789B" w:rsidRDefault="006B1D0D" w:rsidP="002B5191">
            <w:pPr>
              <w:rPr>
                <w:rFonts w:cs="Arial"/>
                <w:sz w:val="20"/>
                <w:szCs w:val="20"/>
              </w:rPr>
            </w:pPr>
            <w:proofErr w:type="spellStart"/>
            <w:r w:rsidRPr="0052789B">
              <w:rPr>
                <w:rFonts w:cs="Arial"/>
                <w:sz w:val="20"/>
                <w:szCs w:val="20"/>
              </w:rPr>
              <w:t>string</w:t>
            </w:r>
            <w:proofErr w:type="spellEnd"/>
          </w:p>
        </w:tc>
        <w:tc>
          <w:tcPr>
            <w:tcW w:w="1724" w:type="dxa"/>
          </w:tcPr>
          <w:p w14:paraId="5B2161EB" w14:textId="77777777" w:rsidR="006B1D0D" w:rsidRPr="0052789B" w:rsidRDefault="006B1D0D" w:rsidP="002B5191">
            <w:pPr>
              <w:rPr>
                <w:rFonts w:cs="Arial"/>
                <w:sz w:val="20"/>
                <w:szCs w:val="20"/>
              </w:rPr>
            </w:pPr>
            <w:proofErr w:type="spellStart"/>
            <w:r w:rsidRPr="0052789B">
              <w:rPr>
                <w:rFonts w:cs="Arial"/>
                <w:sz w:val="20"/>
                <w:szCs w:val="20"/>
              </w:rPr>
              <w:t>name</w:t>
            </w:r>
            <w:proofErr w:type="spellEnd"/>
          </w:p>
        </w:tc>
        <w:tc>
          <w:tcPr>
            <w:tcW w:w="992" w:type="dxa"/>
          </w:tcPr>
          <w:p w14:paraId="2AB66A03" w14:textId="77777777" w:rsidR="006B1D0D" w:rsidRPr="0052789B" w:rsidRDefault="006B1D0D" w:rsidP="002B5191">
            <w:pPr>
              <w:rPr>
                <w:rFonts w:cs="Arial"/>
                <w:sz w:val="20"/>
                <w:szCs w:val="20"/>
              </w:rPr>
            </w:pPr>
            <w:r w:rsidRPr="0052789B">
              <w:rPr>
                <w:rFonts w:cs="Arial"/>
                <w:sz w:val="20"/>
                <w:szCs w:val="20"/>
              </w:rPr>
              <w:t>Jā</w:t>
            </w:r>
          </w:p>
        </w:tc>
        <w:tc>
          <w:tcPr>
            <w:tcW w:w="1984" w:type="dxa"/>
          </w:tcPr>
          <w:p w14:paraId="330DAF4F" w14:textId="77777777" w:rsidR="006B1D0D" w:rsidRPr="0052789B" w:rsidRDefault="006B1D0D" w:rsidP="002B5191">
            <w:pPr>
              <w:rPr>
                <w:rFonts w:cs="Arial"/>
                <w:sz w:val="20"/>
                <w:szCs w:val="20"/>
              </w:rPr>
            </w:pPr>
            <w:r w:rsidRPr="0052789B">
              <w:rPr>
                <w:rFonts w:cs="Arial"/>
                <w:sz w:val="20"/>
                <w:szCs w:val="20"/>
              </w:rPr>
              <w:t>Nosaukums</w:t>
            </w:r>
          </w:p>
        </w:tc>
        <w:tc>
          <w:tcPr>
            <w:tcW w:w="3544" w:type="dxa"/>
          </w:tcPr>
          <w:p w14:paraId="2F0B48B6" w14:textId="77777777" w:rsidR="006B1D0D" w:rsidRPr="0052789B" w:rsidRDefault="006B1D0D" w:rsidP="002B5191">
            <w:pPr>
              <w:rPr>
                <w:rFonts w:cs="Arial"/>
                <w:sz w:val="20"/>
                <w:szCs w:val="20"/>
              </w:rPr>
            </w:pPr>
            <w:proofErr w:type="spellStart"/>
            <w:r w:rsidRPr="0052789B">
              <w:rPr>
                <w:rFonts w:cs="Arial"/>
                <w:sz w:val="20"/>
                <w:szCs w:val="20"/>
              </w:rPr>
              <w:t>Manstags</w:t>
            </w:r>
            <w:proofErr w:type="spellEnd"/>
          </w:p>
        </w:tc>
      </w:tr>
      <w:tr w:rsidR="00BA53C6" w:rsidRPr="0052789B" w14:paraId="5A30DCC5" w14:textId="77777777" w:rsidTr="002B5191">
        <w:tc>
          <w:tcPr>
            <w:tcW w:w="857" w:type="dxa"/>
          </w:tcPr>
          <w:p w14:paraId="4948856F" w14:textId="77777777" w:rsidR="006B1D0D" w:rsidRPr="0052789B" w:rsidRDefault="006B1D0D" w:rsidP="002B5191">
            <w:pPr>
              <w:rPr>
                <w:rFonts w:cs="Arial"/>
                <w:sz w:val="20"/>
                <w:szCs w:val="20"/>
              </w:rPr>
            </w:pPr>
            <w:proofErr w:type="spellStart"/>
            <w:r w:rsidRPr="0052789B">
              <w:rPr>
                <w:rFonts w:cs="Arial"/>
                <w:sz w:val="20"/>
                <w:szCs w:val="20"/>
              </w:rPr>
              <w:t>boolean</w:t>
            </w:r>
            <w:proofErr w:type="spellEnd"/>
          </w:p>
        </w:tc>
        <w:tc>
          <w:tcPr>
            <w:tcW w:w="1724" w:type="dxa"/>
          </w:tcPr>
          <w:p w14:paraId="7E33C6DE" w14:textId="77777777" w:rsidR="006B1D0D" w:rsidRPr="0052789B" w:rsidRDefault="006B1D0D" w:rsidP="002B5191">
            <w:pPr>
              <w:rPr>
                <w:rFonts w:cs="Arial"/>
                <w:sz w:val="20"/>
                <w:szCs w:val="20"/>
              </w:rPr>
            </w:pPr>
            <w:proofErr w:type="spellStart"/>
            <w:r w:rsidRPr="0052789B">
              <w:rPr>
                <w:rFonts w:cs="Arial"/>
                <w:sz w:val="20"/>
                <w:szCs w:val="20"/>
              </w:rPr>
              <w:t>isPublicTag</w:t>
            </w:r>
            <w:proofErr w:type="spellEnd"/>
          </w:p>
        </w:tc>
        <w:tc>
          <w:tcPr>
            <w:tcW w:w="992" w:type="dxa"/>
          </w:tcPr>
          <w:p w14:paraId="236120CC" w14:textId="77777777" w:rsidR="006B1D0D" w:rsidRPr="0052789B" w:rsidRDefault="006B1D0D" w:rsidP="002B5191">
            <w:pPr>
              <w:rPr>
                <w:rFonts w:cs="Arial"/>
                <w:sz w:val="20"/>
                <w:szCs w:val="20"/>
              </w:rPr>
            </w:pPr>
            <w:r w:rsidRPr="0052789B">
              <w:rPr>
                <w:rFonts w:cs="Arial"/>
                <w:sz w:val="20"/>
                <w:szCs w:val="20"/>
              </w:rPr>
              <w:t>Jā</w:t>
            </w:r>
          </w:p>
        </w:tc>
        <w:tc>
          <w:tcPr>
            <w:tcW w:w="1984" w:type="dxa"/>
          </w:tcPr>
          <w:p w14:paraId="6033E62F" w14:textId="77777777" w:rsidR="006B1D0D" w:rsidRPr="0052789B" w:rsidRDefault="006B1D0D" w:rsidP="002B5191">
            <w:pPr>
              <w:rPr>
                <w:rFonts w:cs="Arial"/>
                <w:sz w:val="20"/>
                <w:szCs w:val="20"/>
              </w:rPr>
            </w:pPr>
            <w:r w:rsidRPr="0052789B">
              <w:rPr>
                <w:rFonts w:cs="Arial"/>
                <w:sz w:val="20"/>
                <w:szCs w:val="20"/>
              </w:rPr>
              <w:t>Pazīme vai tags ir publisks</w:t>
            </w:r>
          </w:p>
        </w:tc>
        <w:tc>
          <w:tcPr>
            <w:tcW w:w="3544" w:type="dxa"/>
          </w:tcPr>
          <w:p w14:paraId="42127C21" w14:textId="77777777" w:rsidR="006B1D0D" w:rsidRPr="0052789B" w:rsidRDefault="006B1D0D" w:rsidP="002B5191">
            <w:pPr>
              <w:rPr>
                <w:rFonts w:cs="Arial"/>
                <w:sz w:val="20"/>
                <w:szCs w:val="20"/>
              </w:rPr>
            </w:pPr>
            <w:proofErr w:type="spellStart"/>
            <w:r w:rsidRPr="0052789B">
              <w:rPr>
                <w:rFonts w:cs="Arial"/>
                <w:sz w:val="20"/>
                <w:szCs w:val="20"/>
              </w:rPr>
              <w:t>True</w:t>
            </w:r>
            <w:proofErr w:type="spellEnd"/>
          </w:p>
        </w:tc>
      </w:tr>
      <w:tr w:rsidR="009D53E3" w:rsidRPr="0052789B" w14:paraId="7674C603" w14:textId="77777777" w:rsidTr="002B5191">
        <w:tc>
          <w:tcPr>
            <w:tcW w:w="857" w:type="dxa"/>
          </w:tcPr>
          <w:p w14:paraId="1F926927" w14:textId="77777777" w:rsidR="006B1D0D" w:rsidRPr="0052789B" w:rsidRDefault="006B1D0D" w:rsidP="002B5191">
            <w:pPr>
              <w:rPr>
                <w:rFonts w:cs="Arial"/>
                <w:sz w:val="20"/>
                <w:szCs w:val="20"/>
              </w:rPr>
            </w:pPr>
            <w:proofErr w:type="spellStart"/>
            <w:r w:rsidRPr="0052789B">
              <w:rPr>
                <w:rFonts w:cs="Arial"/>
                <w:sz w:val="20"/>
                <w:szCs w:val="20"/>
              </w:rPr>
              <w:t>boolean</w:t>
            </w:r>
            <w:proofErr w:type="spellEnd"/>
          </w:p>
        </w:tc>
        <w:tc>
          <w:tcPr>
            <w:tcW w:w="1724" w:type="dxa"/>
          </w:tcPr>
          <w:p w14:paraId="4ED8D31C" w14:textId="77777777" w:rsidR="006B1D0D" w:rsidRPr="0052789B" w:rsidRDefault="006B1D0D" w:rsidP="002B5191">
            <w:pPr>
              <w:rPr>
                <w:rFonts w:cs="Arial"/>
                <w:sz w:val="20"/>
                <w:szCs w:val="20"/>
              </w:rPr>
            </w:pPr>
            <w:proofErr w:type="spellStart"/>
            <w:r w:rsidRPr="0052789B">
              <w:rPr>
                <w:rFonts w:cs="Arial"/>
                <w:sz w:val="20"/>
                <w:szCs w:val="20"/>
              </w:rPr>
              <w:t>archiveTag</w:t>
            </w:r>
            <w:proofErr w:type="spellEnd"/>
          </w:p>
        </w:tc>
        <w:tc>
          <w:tcPr>
            <w:tcW w:w="992" w:type="dxa"/>
          </w:tcPr>
          <w:p w14:paraId="6F27C01F" w14:textId="77777777" w:rsidR="006B1D0D" w:rsidRPr="0052789B" w:rsidRDefault="006B1D0D" w:rsidP="002B5191">
            <w:pPr>
              <w:rPr>
                <w:rFonts w:cs="Arial"/>
                <w:sz w:val="20"/>
                <w:szCs w:val="20"/>
              </w:rPr>
            </w:pPr>
            <w:r w:rsidRPr="0052789B">
              <w:rPr>
                <w:rFonts w:cs="Arial"/>
                <w:sz w:val="20"/>
                <w:szCs w:val="20"/>
              </w:rPr>
              <w:t>Jā</w:t>
            </w:r>
          </w:p>
        </w:tc>
        <w:tc>
          <w:tcPr>
            <w:tcW w:w="1984" w:type="dxa"/>
          </w:tcPr>
          <w:p w14:paraId="63025521" w14:textId="77777777" w:rsidR="006B1D0D" w:rsidRPr="0052789B" w:rsidRDefault="006B1D0D" w:rsidP="002B5191">
            <w:pPr>
              <w:rPr>
                <w:rFonts w:cs="Arial"/>
                <w:sz w:val="20"/>
                <w:szCs w:val="20"/>
              </w:rPr>
            </w:pPr>
            <w:r w:rsidRPr="0052789B">
              <w:rPr>
                <w:rFonts w:cs="Arial"/>
                <w:sz w:val="20"/>
                <w:szCs w:val="20"/>
              </w:rPr>
              <w:t>Pazīme vai tags ir arhivēts</w:t>
            </w:r>
          </w:p>
        </w:tc>
        <w:tc>
          <w:tcPr>
            <w:tcW w:w="3544" w:type="dxa"/>
          </w:tcPr>
          <w:p w14:paraId="6B88B42B" w14:textId="77777777" w:rsidR="006B1D0D" w:rsidRPr="0052789B" w:rsidRDefault="006B1D0D" w:rsidP="002B5191">
            <w:pPr>
              <w:rPr>
                <w:rFonts w:cs="Arial"/>
                <w:sz w:val="20"/>
                <w:szCs w:val="20"/>
              </w:rPr>
            </w:pPr>
            <w:proofErr w:type="spellStart"/>
            <w:r w:rsidRPr="0052789B">
              <w:rPr>
                <w:rFonts w:cs="Arial"/>
                <w:sz w:val="20"/>
                <w:szCs w:val="20"/>
              </w:rPr>
              <w:t>True</w:t>
            </w:r>
            <w:proofErr w:type="spellEnd"/>
          </w:p>
        </w:tc>
      </w:tr>
    </w:tbl>
    <w:p w14:paraId="78DD4C9C" w14:textId="77777777" w:rsidR="006B1D0D" w:rsidRPr="0052789B" w:rsidRDefault="006B1D0D" w:rsidP="006B1D0D">
      <w:pPr>
        <w:ind w:right="-766"/>
        <w:rPr>
          <w:rFonts w:cs="Arial"/>
          <w:i/>
        </w:rPr>
      </w:pPr>
    </w:p>
    <w:p w14:paraId="5CD0EFAF" w14:textId="77777777" w:rsidR="006B1D0D" w:rsidRPr="0052789B" w:rsidRDefault="006B1D0D" w:rsidP="006B1D0D">
      <w:pPr>
        <w:ind w:right="-766"/>
        <w:rPr>
          <w:rFonts w:cs="Arial"/>
          <w:i/>
        </w:rPr>
      </w:pPr>
      <w:r w:rsidRPr="0052789B">
        <w:rPr>
          <w:rFonts w:cs="Arial"/>
          <w:i/>
        </w:rPr>
        <w:t>Ja tags ir kopīgots ar citiem AD, tad tiek aizpildīts masīvs “</w:t>
      </w:r>
      <w:proofErr w:type="spellStart"/>
      <w:r w:rsidRPr="0052789B">
        <w:rPr>
          <w:rFonts w:cs="Arial"/>
          <w:i/>
        </w:rPr>
        <w:t>sharedWithBenefitFacilitators</w:t>
      </w:r>
      <w:proofErr w:type="spellEnd"/>
      <w:r w:rsidRPr="0052789B">
        <w:rPr>
          <w:rFonts w:cs="Arial"/>
          <w: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1433F8D9" w14:textId="77777777" w:rsidTr="002B5191">
        <w:tc>
          <w:tcPr>
            <w:tcW w:w="857" w:type="dxa"/>
          </w:tcPr>
          <w:p w14:paraId="568805E2" w14:textId="77777777" w:rsidR="006B1D0D" w:rsidRPr="0052789B" w:rsidRDefault="006B1D0D" w:rsidP="002B5191">
            <w:pPr>
              <w:rPr>
                <w:rFonts w:cs="Arial"/>
                <w:i/>
                <w:sz w:val="20"/>
                <w:szCs w:val="20"/>
              </w:rPr>
            </w:pPr>
            <w:r w:rsidRPr="0052789B">
              <w:rPr>
                <w:rFonts w:cs="Arial"/>
                <w:i/>
                <w:sz w:val="20"/>
                <w:szCs w:val="20"/>
              </w:rPr>
              <w:t>Lauks (tips)</w:t>
            </w:r>
          </w:p>
        </w:tc>
        <w:tc>
          <w:tcPr>
            <w:tcW w:w="1724" w:type="dxa"/>
          </w:tcPr>
          <w:p w14:paraId="3B568BDD" w14:textId="77777777" w:rsidR="006B1D0D" w:rsidRPr="0052789B" w:rsidRDefault="006B1D0D" w:rsidP="002B5191">
            <w:pPr>
              <w:rPr>
                <w:rFonts w:cs="Arial"/>
                <w:sz w:val="20"/>
                <w:szCs w:val="20"/>
              </w:rPr>
            </w:pPr>
            <w:r w:rsidRPr="0052789B">
              <w:rPr>
                <w:rFonts w:cs="Arial"/>
                <w:i/>
                <w:sz w:val="20"/>
                <w:szCs w:val="20"/>
              </w:rPr>
              <w:t>Nosaukums</w:t>
            </w:r>
          </w:p>
        </w:tc>
        <w:tc>
          <w:tcPr>
            <w:tcW w:w="992" w:type="dxa"/>
          </w:tcPr>
          <w:p w14:paraId="0240722F" w14:textId="77777777" w:rsidR="006B1D0D" w:rsidRPr="0052789B" w:rsidRDefault="006B1D0D" w:rsidP="002B5191">
            <w:pPr>
              <w:rPr>
                <w:rFonts w:cs="Arial"/>
                <w:i/>
                <w:sz w:val="20"/>
                <w:szCs w:val="20"/>
              </w:rPr>
            </w:pPr>
            <w:r w:rsidRPr="0052789B">
              <w:rPr>
                <w:rFonts w:cs="Arial"/>
                <w:i/>
                <w:sz w:val="20"/>
                <w:szCs w:val="20"/>
              </w:rPr>
              <w:t>Obligāts</w:t>
            </w:r>
          </w:p>
        </w:tc>
        <w:tc>
          <w:tcPr>
            <w:tcW w:w="1984" w:type="dxa"/>
          </w:tcPr>
          <w:p w14:paraId="7D6920D4" w14:textId="77777777" w:rsidR="006B1D0D" w:rsidRPr="0052789B" w:rsidRDefault="006B1D0D" w:rsidP="002B5191">
            <w:pPr>
              <w:rPr>
                <w:rFonts w:cs="Arial"/>
                <w:i/>
                <w:sz w:val="20"/>
                <w:szCs w:val="20"/>
              </w:rPr>
            </w:pPr>
            <w:r w:rsidRPr="0052789B">
              <w:rPr>
                <w:rFonts w:cs="Arial"/>
                <w:i/>
                <w:sz w:val="20"/>
                <w:szCs w:val="20"/>
              </w:rPr>
              <w:t>Apraksts</w:t>
            </w:r>
          </w:p>
        </w:tc>
        <w:tc>
          <w:tcPr>
            <w:tcW w:w="3544" w:type="dxa"/>
          </w:tcPr>
          <w:p w14:paraId="451D6838" w14:textId="77777777" w:rsidR="006B1D0D" w:rsidRPr="0052789B" w:rsidRDefault="006B1D0D" w:rsidP="002B5191">
            <w:pPr>
              <w:rPr>
                <w:rFonts w:cs="Arial"/>
                <w:i/>
                <w:sz w:val="20"/>
                <w:szCs w:val="20"/>
              </w:rPr>
            </w:pPr>
            <w:r w:rsidRPr="0052789B">
              <w:rPr>
                <w:rFonts w:cs="Arial"/>
                <w:i/>
                <w:sz w:val="20"/>
                <w:szCs w:val="20"/>
              </w:rPr>
              <w:t>Piemērs</w:t>
            </w:r>
          </w:p>
        </w:tc>
      </w:tr>
      <w:tr w:rsidR="009D53E3" w:rsidRPr="0052789B" w14:paraId="5C780B1F" w14:textId="77777777" w:rsidTr="002B5191">
        <w:tc>
          <w:tcPr>
            <w:tcW w:w="857" w:type="dxa"/>
          </w:tcPr>
          <w:p w14:paraId="28DE61C5" w14:textId="77777777" w:rsidR="006B1D0D" w:rsidRPr="0052789B" w:rsidRDefault="006B1D0D" w:rsidP="002B5191">
            <w:pPr>
              <w:rPr>
                <w:rFonts w:cs="Arial"/>
                <w:sz w:val="20"/>
                <w:szCs w:val="20"/>
              </w:rPr>
            </w:pPr>
            <w:r w:rsidRPr="0052789B">
              <w:rPr>
                <w:rFonts w:cs="Arial"/>
                <w:sz w:val="20"/>
                <w:szCs w:val="20"/>
              </w:rPr>
              <w:t>UUID</w:t>
            </w:r>
          </w:p>
        </w:tc>
        <w:tc>
          <w:tcPr>
            <w:tcW w:w="1724" w:type="dxa"/>
          </w:tcPr>
          <w:p w14:paraId="76597A3C" w14:textId="77777777" w:rsidR="006B1D0D" w:rsidRPr="0052789B" w:rsidRDefault="006B1D0D" w:rsidP="002B5191">
            <w:pPr>
              <w:rPr>
                <w:rFonts w:cs="Arial"/>
                <w:sz w:val="20"/>
                <w:szCs w:val="20"/>
              </w:rPr>
            </w:pPr>
            <w:proofErr w:type="spellStart"/>
            <w:r w:rsidRPr="0052789B">
              <w:rPr>
                <w:rFonts w:cs="Arial"/>
                <w:sz w:val="20"/>
                <w:szCs w:val="20"/>
              </w:rPr>
              <w:t>benefitFacilitatorId</w:t>
            </w:r>
            <w:proofErr w:type="spellEnd"/>
          </w:p>
        </w:tc>
        <w:tc>
          <w:tcPr>
            <w:tcW w:w="992" w:type="dxa"/>
          </w:tcPr>
          <w:p w14:paraId="61B34E6D" w14:textId="77777777" w:rsidR="006B1D0D" w:rsidRPr="0052789B" w:rsidRDefault="006B1D0D" w:rsidP="002B5191">
            <w:pPr>
              <w:rPr>
                <w:rFonts w:cs="Arial"/>
                <w:sz w:val="20"/>
                <w:szCs w:val="20"/>
              </w:rPr>
            </w:pPr>
            <w:r w:rsidRPr="0052789B">
              <w:rPr>
                <w:rFonts w:cs="Arial"/>
                <w:sz w:val="20"/>
                <w:szCs w:val="20"/>
              </w:rPr>
              <w:t>Jā</w:t>
            </w:r>
          </w:p>
        </w:tc>
        <w:tc>
          <w:tcPr>
            <w:tcW w:w="1984" w:type="dxa"/>
          </w:tcPr>
          <w:p w14:paraId="36D4848A" w14:textId="77777777" w:rsidR="006B1D0D" w:rsidRPr="0052789B" w:rsidRDefault="006B1D0D" w:rsidP="002B5191">
            <w:pPr>
              <w:rPr>
                <w:rFonts w:cs="Arial"/>
                <w:sz w:val="20"/>
                <w:szCs w:val="20"/>
              </w:rPr>
            </w:pPr>
            <w:r w:rsidRPr="0052789B">
              <w:rPr>
                <w:rFonts w:cs="Arial"/>
                <w:sz w:val="20"/>
                <w:szCs w:val="20"/>
              </w:rPr>
              <w:t>AD identifikators ar kuru tags ir kopīgots</w:t>
            </w:r>
          </w:p>
        </w:tc>
        <w:tc>
          <w:tcPr>
            <w:tcW w:w="3544" w:type="dxa"/>
          </w:tcPr>
          <w:p w14:paraId="11ED6CEA" w14:textId="77777777" w:rsidR="006B1D0D" w:rsidRPr="0052789B" w:rsidRDefault="006B1D0D" w:rsidP="002B5191">
            <w:pPr>
              <w:rPr>
                <w:rFonts w:cs="Arial"/>
                <w:sz w:val="20"/>
                <w:szCs w:val="20"/>
              </w:rPr>
            </w:pPr>
            <w:r w:rsidRPr="0052789B">
              <w:rPr>
                <w:rFonts w:cs="Arial"/>
                <w:sz w:val="20"/>
                <w:szCs w:val="20"/>
              </w:rPr>
              <w:t>sse586f5-6290-4c2d-bdbc-204536aa9199</w:t>
            </w:r>
          </w:p>
        </w:tc>
      </w:tr>
    </w:tbl>
    <w:p w14:paraId="044F945C" w14:textId="77777777" w:rsidR="006B1D0D" w:rsidRPr="0052789B" w:rsidRDefault="006B1D0D" w:rsidP="006B1D0D">
      <w:pPr>
        <w:rPr>
          <w:rFonts w:cs="Arial"/>
        </w:rPr>
      </w:pPr>
    </w:p>
    <w:p w14:paraId="7BFB36B4" w14:textId="77777777" w:rsidR="006B1D0D" w:rsidRPr="0052789B" w:rsidRDefault="006B1D0D" w:rsidP="006B1D0D">
      <w:pPr>
        <w:ind w:right="-766"/>
        <w:rPr>
          <w:rFonts w:cs="Arial"/>
          <w:i/>
        </w:rPr>
      </w:pPr>
    </w:p>
    <w:p w14:paraId="6F6E9AD0" w14:textId="77777777" w:rsidR="006B1D0D" w:rsidRPr="0052789B" w:rsidRDefault="006B1D0D" w:rsidP="006B1D0D">
      <w:pPr>
        <w:ind w:right="-766"/>
        <w:rPr>
          <w:rFonts w:cs="Arial"/>
          <w:i/>
        </w:rPr>
      </w:pPr>
      <w:r w:rsidRPr="0052789B">
        <w:rPr>
          <w:rFonts w:cs="Arial"/>
          <w:i/>
        </w:rPr>
        <w:t>Ja tags ir kopīgots ar citiem T, tad tiek aizpildīts masīvs “</w:t>
      </w:r>
      <w:proofErr w:type="spellStart"/>
      <w:r w:rsidRPr="0052789B">
        <w:rPr>
          <w:rFonts w:cs="Arial"/>
          <w:i/>
        </w:rPr>
        <w:t>sharedWithMerchants</w:t>
      </w:r>
      <w:proofErr w:type="spellEnd"/>
      <w:r w:rsidRPr="0052789B">
        <w:rPr>
          <w:rFonts w:cs="Arial"/>
          <w: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2DE6E811" w14:textId="77777777" w:rsidTr="002B5191">
        <w:tc>
          <w:tcPr>
            <w:tcW w:w="857" w:type="dxa"/>
          </w:tcPr>
          <w:p w14:paraId="01360E7C" w14:textId="77777777" w:rsidR="006B1D0D" w:rsidRPr="0052789B" w:rsidRDefault="006B1D0D" w:rsidP="002B5191">
            <w:pPr>
              <w:rPr>
                <w:rFonts w:cs="Arial"/>
                <w:i/>
              </w:rPr>
            </w:pPr>
            <w:r w:rsidRPr="0052789B">
              <w:rPr>
                <w:rFonts w:cs="Arial"/>
                <w:i/>
              </w:rPr>
              <w:t>Lauks (tips)</w:t>
            </w:r>
          </w:p>
        </w:tc>
        <w:tc>
          <w:tcPr>
            <w:tcW w:w="1724" w:type="dxa"/>
          </w:tcPr>
          <w:p w14:paraId="11D65456" w14:textId="77777777" w:rsidR="006B1D0D" w:rsidRPr="0052789B" w:rsidRDefault="006B1D0D" w:rsidP="002B5191">
            <w:pPr>
              <w:rPr>
                <w:rFonts w:cs="Arial"/>
              </w:rPr>
            </w:pPr>
            <w:r w:rsidRPr="0052789B">
              <w:rPr>
                <w:rFonts w:cs="Arial"/>
                <w:i/>
              </w:rPr>
              <w:t>Nosaukums</w:t>
            </w:r>
          </w:p>
        </w:tc>
        <w:tc>
          <w:tcPr>
            <w:tcW w:w="992" w:type="dxa"/>
          </w:tcPr>
          <w:p w14:paraId="666E1DF0" w14:textId="77777777" w:rsidR="006B1D0D" w:rsidRPr="0052789B" w:rsidRDefault="006B1D0D" w:rsidP="002B5191">
            <w:pPr>
              <w:rPr>
                <w:rFonts w:cs="Arial"/>
                <w:i/>
              </w:rPr>
            </w:pPr>
            <w:r w:rsidRPr="0052789B">
              <w:rPr>
                <w:rFonts w:cs="Arial"/>
                <w:i/>
              </w:rPr>
              <w:t>Obligāts</w:t>
            </w:r>
          </w:p>
        </w:tc>
        <w:tc>
          <w:tcPr>
            <w:tcW w:w="1984" w:type="dxa"/>
          </w:tcPr>
          <w:p w14:paraId="297F7C75" w14:textId="77777777" w:rsidR="006B1D0D" w:rsidRPr="0052789B" w:rsidRDefault="006B1D0D" w:rsidP="002B5191">
            <w:pPr>
              <w:rPr>
                <w:rFonts w:cs="Arial"/>
                <w:i/>
              </w:rPr>
            </w:pPr>
            <w:r w:rsidRPr="0052789B">
              <w:rPr>
                <w:rFonts w:cs="Arial"/>
                <w:i/>
              </w:rPr>
              <w:t>Apraksts</w:t>
            </w:r>
          </w:p>
        </w:tc>
        <w:tc>
          <w:tcPr>
            <w:tcW w:w="3544" w:type="dxa"/>
          </w:tcPr>
          <w:p w14:paraId="1AD664D4" w14:textId="77777777" w:rsidR="006B1D0D" w:rsidRPr="0052789B" w:rsidRDefault="006B1D0D" w:rsidP="002B5191">
            <w:pPr>
              <w:rPr>
                <w:rFonts w:cs="Arial"/>
                <w:i/>
              </w:rPr>
            </w:pPr>
            <w:r w:rsidRPr="0052789B">
              <w:rPr>
                <w:rFonts w:cs="Arial"/>
                <w:i/>
              </w:rPr>
              <w:t>Piemērs</w:t>
            </w:r>
          </w:p>
        </w:tc>
      </w:tr>
      <w:tr w:rsidR="00BA53C6" w:rsidRPr="0052789B" w14:paraId="40CD9964" w14:textId="77777777" w:rsidTr="002B5191">
        <w:tc>
          <w:tcPr>
            <w:tcW w:w="857" w:type="dxa"/>
          </w:tcPr>
          <w:p w14:paraId="0E619FDB" w14:textId="77777777" w:rsidR="006B1D0D" w:rsidRPr="0052789B" w:rsidRDefault="006B1D0D" w:rsidP="002B5191">
            <w:pPr>
              <w:rPr>
                <w:rFonts w:cs="Arial"/>
                <w:sz w:val="20"/>
                <w:szCs w:val="20"/>
              </w:rPr>
            </w:pPr>
            <w:r w:rsidRPr="0052789B">
              <w:rPr>
                <w:rFonts w:cs="Arial"/>
                <w:sz w:val="20"/>
                <w:szCs w:val="20"/>
              </w:rPr>
              <w:t>UUID</w:t>
            </w:r>
          </w:p>
        </w:tc>
        <w:tc>
          <w:tcPr>
            <w:tcW w:w="1724" w:type="dxa"/>
          </w:tcPr>
          <w:p w14:paraId="523E5991" w14:textId="77777777" w:rsidR="006B1D0D" w:rsidRPr="0052789B" w:rsidRDefault="006B1D0D" w:rsidP="002B5191">
            <w:pPr>
              <w:rPr>
                <w:rFonts w:cs="Arial"/>
                <w:sz w:val="20"/>
                <w:szCs w:val="20"/>
              </w:rPr>
            </w:pPr>
            <w:proofErr w:type="spellStart"/>
            <w:r w:rsidRPr="0052789B">
              <w:rPr>
                <w:rFonts w:cs="Arial"/>
                <w:sz w:val="20"/>
                <w:szCs w:val="20"/>
              </w:rPr>
              <w:t>merchantId</w:t>
            </w:r>
            <w:proofErr w:type="spellEnd"/>
          </w:p>
        </w:tc>
        <w:tc>
          <w:tcPr>
            <w:tcW w:w="992" w:type="dxa"/>
          </w:tcPr>
          <w:p w14:paraId="3CFEF4AE" w14:textId="77777777" w:rsidR="006B1D0D" w:rsidRPr="0052789B" w:rsidRDefault="006B1D0D" w:rsidP="002B5191">
            <w:pPr>
              <w:rPr>
                <w:rFonts w:cs="Arial"/>
                <w:sz w:val="20"/>
                <w:szCs w:val="20"/>
              </w:rPr>
            </w:pPr>
            <w:r w:rsidRPr="0052789B">
              <w:rPr>
                <w:rFonts w:cs="Arial"/>
                <w:sz w:val="20"/>
                <w:szCs w:val="20"/>
              </w:rPr>
              <w:t>Jā</w:t>
            </w:r>
          </w:p>
        </w:tc>
        <w:tc>
          <w:tcPr>
            <w:tcW w:w="1984" w:type="dxa"/>
          </w:tcPr>
          <w:p w14:paraId="1BFD8B5C" w14:textId="77777777" w:rsidR="006B1D0D" w:rsidRPr="0052789B" w:rsidRDefault="006B1D0D" w:rsidP="002B5191">
            <w:pPr>
              <w:rPr>
                <w:rFonts w:cs="Arial"/>
                <w:sz w:val="20"/>
                <w:szCs w:val="20"/>
              </w:rPr>
            </w:pPr>
            <w:r w:rsidRPr="0052789B">
              <w:rPr>
                <w:rFonts w:cs="Arial"/>
                <w:sz w:val="20"/>
                <w:szCs w:val="20"/>
              </w:rPr>
              <w:t>T identifikators ar kuru tags ir kopīgots</w:t>
            </w:r>
          </w:p>
        </w:tc>
        <w:tc>
          <w:tcPr>
            <w:tcW w:w="3544" w:type="dxa"/>
          </w:tcPr>
          <w:p w14:paraId="68D7FB39" w14:textId="77777777" w:rsidR="006B1D0D" w:rsidRPr="0052789B" w:rsidRDefault="006B1D0D" w:rsidP="002B5191">
            <w:pPr>
              <w:rPr>
                <w:rFonts w:cs="Arial"/>
                <w:sz w:val="20"/>
                <w:szCs w:val="20"/>
              </w:rPr>
            </w:pPr>
            <w:r w:rsidRPr="0052789B">
              <w:rPr>
                <w:rFonts w:cs="Arial"/>
                <w:sz w:val="20"/>
                <w:szCs w:val="20"/>
              </w:rPr>
              <w:t>qse586f5-6290-4c2d-bdbc-204536aa9199</w:t>
            </w:r>
          </w:p>
        </w:tc>
      </w:tr>
    </w:tbl>
    <w:p w14:paraId="77428F24" w14:textId="77777777" w:rsidR="00F5446B" w:rsidRPr="0052789B" w:rsidRDefault="00F5446B" w:rsidP="00F5446B">
      <w:pPr>
        <w:ind w:right="-766"/>
        <w:rPr>
          <w:rFonts w:cs="Arial"/>
          <w:i/>
        </w:rPr>
      </w:pPr>
      <w:r w:rsidRPr="0052789B">
        <w:rPr>
          <w:rFonts w:cs="Arial"/>
          <w:i/>
        </w:rPr>
        <w:t xml:space="preserve">Ja tags ir kopīgots ar citiem IDL </w:t>
      </w:r>
      <w:proofErr w:type="spellStart"/>
      <w:r w:rsidRPr="0052789B">
        <w:rPr>
          <w:rFonts w:cs="Arial"/>
          <w:i/>
        </w:rPr>
        <w:t>izdevējie</w:t>
      </w:r>
      <w:proofErr w:type="spellEnd"/>
      <w:r w:rsidRPr="0052789B">
        <w:rPr>
          <w:rFonts w:cs="Arial"/>
          <w:i/>
        </w:rPr>
        <w:t>,, tad tiek aizpildīts masīvs “</w:t>
      </w:r>
      <w:proofErr w:type="spellStart"/>
      <w:r w:rsidRPr="0052789B">
        <w:rPr>
          <w:rFonts w:cs="Arial"/>
          <w:i/>
        </w:rPr>
        <w:t>sharedWithIdentfierIssuers</w:t>
      </w:r>
      <w:proofErr w:type="spellEnd"/>
      <w:r w:rsidRPr="0052789B">
        <w:rPr>
          <w:rFonts w:cs="Arial"/>
          <w: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061CF8F0" w14:textId="77777777" w:rsidTr="00F5446B">
        <w:tc>
          <w:tcPr>
            <w:tcW w:w="857" w:type="dxa"/>
          </w:tcPr>
          <w:p w14:paraId="4F7A4B8B" w14:textId="77777777" w:rsidR="00F5446B" w:rsidRPr="0052789B" w:rsidRDefault="00F5446B" w:rsidP="00F5446B">
            <w:pPr>
              <w:rPr>
                <w:rFonts w:cs="Arial"/>
                <w:i/>
                <w:sz w:val="20"/>
                <w:szCs w:val="20"/>
              </w:rPr>
            </w:pPr>
            <w:r w:rsidRPr="0052789B">
              <w:rPr>
                <w:rFonts w:cs="Arial"/>
                <w:i/>
                <w:sz w:val="20"/>
                <w:szCs w:val="20"/>
              </w:rPr>
              <w:t>Lauks (tips)</w:t>
            </w:r>
          </w:p>
        </w:tc>
        <w:tc>
          <w:tcPr>
            <w:tcW w:w="1724" w:type="dxa"/>
          </w:tcPr>
          <w:p w14:paraId="21B0E9E4" w14:textId="77777777" w:rsidR="00F5446B" w:rsidRPr="0052789B" w:rsidRDefault="00F5446B" w:rsidP="00F5446B">
            <w:pPr>
              <w:rPr>
                <w:rFonts w:cs="Arial"/>
                <w:sz w:val="20"/>
                <w:szCs w:val="20"/>
              </w:rPr>
            </w:pPr>
            <w:r w:rsidRPr="0052789B">
              <w:rPr>
                <w:rFonts w:cs="Arial"/>
                <w:i/>
                <w:sz w:val="20"/>
                <w:szCs w:val="20"/>
              </w:rPr>
              <w:t>Nosaukums</w:t>
            </w:r>
          </w:p>
        </w:tc>
        <w:tc>
          <w:tcPr>
            <w:tcW w:w="992" w:type="dxa"/>
          </w:tcPr>
          <w:p w14:paraId="1B0993DE" w14:textId="77777777" w:rsidR="00F5446B" w:rsidRPr="0052789B" w:rsidRDefault="00F5446B" w:rsidP="00F5446B">
            <w:pPr>
              <w:rPr>
                <w:rFonts w:cs="Arial"/>
                <w:i/>
                <w:sz w:val="20"/>
                <w:szCs w:val="20"/>
              </w:rPr>
            </w:pPr>
            <w:r w:rsidRPr="0052789B">
              <w:rPr>
                <w:rFonts w:cs="Arial"/>
                <w:i/>
                <w:sz w:val="20"/>
                <w:szCs w:val="20"/>
              </w:rPr>
              <w:t>Obligāts</w:t>
            </w:r>
          </w:p>
        </w:tc>
        <w:tc>
          <w:tcPr>
            <w:tcW w:w="1984" w:type="dxa"/>
          </w:tcPr>
          <w:p w14:paraId="597A5C6D" w14:textId="77777777" w:rsidR="00F5446B" w:rsidRPr="0052789B" w:rsidRDefault="00F5446B" w:rsidP="00F5446B">
            <w:pPr>
              <w:rPr>
                <w:rFonts w:cs="Arial"/>
                <w:i/>
                <w:sz w:val="20"/>
                <w:szCs w:val="20"/>
              </w:rPr>
            </w:pPr>
            <w:r w:rsidRPr="0052789B">
              <w:rPr>
                <w:rFonts w:cs="Arial"/>
                <w:i/>
                <w:sz w:val="20"/>
                <w:szCs w:val="20"/>
              </w:rPr>
              <w:t>Apraksts</w:t>
            </w:r>
          </w:p>
        </w:tc>
        <w:tc>
          <w:tcPr>
            <w:tcW w:w="3544" w:type="dxa"/>
          </w:tcPr>
          <w:p w14:paraId="4638A4F4" w14:textId="77777777" w:rsidR="00F5446B" w:rsidRPr="0052789B" w:rsidRDefault="00F5446B" w:rsidP="00F5446B">
            <w:pPr>
              <w:rPr>
                <w:rFonts w:cs="Arial"/>
                <w:i/>
                <w:sz w:val="20"/>
                <w:szCs w:val="20"/>
              </w:rPr>
            </w:pPr>
            <w:r w:rsidRPr="0052789B">
              <w:rPr>
                <w:rFonts w:cs="Arial"/>
                <w:i/>
                <w:sz w:val="20"/>
                <w:szCs w:val="20"/>
              </w:rPr>
              <w:t>Piemērs</w:t>
            </w:r>
          </w:p>
        </w:tc>
      </w:tr>
      <w:tr w:rsidR="00BA53C6" w:rsidRPr="0052789B" w14:paraId="55E01AC2" w14:textId="77777777" w:rsidTr="00F5446B">
        <w:tc>
          <w:tcPr>
            <w:tcW w:w="857" w:type="dxa"/>
          </w:tcPr>
          <w:p w14:paraId="2086CFEE" w14:textId="77777777" w:rsidR="00F5446B" w:rsidRPr="0052789B" w:rsidRDefault="00F5446B" w:rsidP="00F5446B">
            <w:pPr>
              <w:spacing w:before="0" w:after="0" w:line="240" w:lineRule="auto"/>
              <w:rPr>
                <w:rFonts w:cs="Arial"/>
                <w:sz w:val="20"/>
                <w:szCs w:val="20"/>
              </w:rPr>
            </w:pPr>
            <w:r w:rsidRPr="0052789B">
              <w:rPr>
                <w:rFonts w:cs="Arial"/>
                <w:sz w:val="20"/>
                <w:szCs w:val="20"/>
              </w:rPr>
              <w:t>UUID</w:t>
            </w:r>
          </w:p>
        </w:tc>
        <w:tc>
          <w:tcPr>
            <w:tcW w:w="1724" w:type="dxa"/>
          </w:tcPr>
          <w:p w14:paraId="6EE38E89" w14:textId="77777777" w:rsidR="00F5446B" w:rsidRPr="0052789B" w:rsidRDefault="00F5446B" w:rsidP="00F5446B">
            <w:pPr>
              <w:spacing w:before="0" w:after="0" w:line="240" w:lineRule="auto"/>
              <w:rPr>
                <w:rFonts w:cs="Arial"/>
                <w:sz w:val="20"/>
                <w:szCs w:val="20"/>
              </w:rPr>
            </w:pPr>
            <w:proofErr w:type="spellStart"/>
            <w:r w:rsidRPr="0052789B">
              <w:rPr>
                <w:rFonts w:cs="Arial"/>
                <w:sz w:val="20"/>
                <w:szCs w:val="20"/>
              </w:rPr>
              <w:t>identifierIssuerId</w:t>
            </w:r>
            <w:proofErr w:type="spellEnd"/>
          </w:p>
        </w:tc>
        <w:tc>
          <w:tcPr>
            <w:tcW w:w="992" w:type="dxa"/>
          </w:tcPr>
          <w:p w14:paraId="2AE01D00" w14:textId="77777777" w:rsidR="00F5446B" w:rsidRPr="0052789B" w:rsidRDefault="00F5446B" w:rsidP="00F5446B">
            <w:pPr>
              <w:spacing w:before="0" w:after="0" w:line="240" w:lineRule="auto"/>
              <w:rPr>
                <w:rFonts w:cs="Arial"/>
                <w:sz w:val="20"/>
                <w:szCs w:val="20"/>
              </w:rPr>
            </w:pPr>
            <w:r w:rsidRPr="0052789B">
              <w:rPr>
                <w:rFonts w:cs="Arial"/>
                <w:sz w:val="20"/>
                <w:szCs w:val="20"/>
              </w:rPr>
              <w:t>Jā</w:t>
            </w:r>
          </w:p>
        </w:tc>
        <w:tc>
          <w:tcPr>
            <w:tcW w:w="1984" w:type="dxa"/>
          </w:tcPr>
          <w:p w14:paraId="72C54CF5" w14:textId="77777777" w:rsidR="00F5446B" w:rsidRPr="0052789B" w:rsidRDefault="00F5446B" w:rsidP="00F5446B">
            <w:pPr>
              <w:spacing w:before="0" w:after="0" w:line="240" w:lineRule="auto"/>
              <w:rPr>
                <w:rFonts w:cs="Arial"/>
                <w:sz w:val="20"/>
                <w:szCs w:val="20"/>
              </w:rPr>
            </w:pPr>
            <w:r w:rsidRPr="0052789B">
              <w:rPr>
                <w:rFonts w:cs="Arial"/>
                <w:sz w:val="20"/>
                <w:szCs w:val="20"/>
              </w:rPr>
              <w:t>IDL izdevēja identifikators ar kuru tags ir kopīgots</w:t>
            </w:r>
          </w:p>
        </w:tc>
        <w:tc>
          <w:tcPr>
            <w:tcW w:w="3544" w:type="dxa"/>
          </w:tcPr>
          <w:p w14:paraId="1626498B" w14:textId="77777777" w:rsidR="00F5446B" w:rsidRPr="0052789B" w:rsidRDefault="00F5446B" w:rsidP="00F5446B">
            <w:pPr>
              <w:spacing w:before="0" w:after="0" w:line="240" w:lineRule="auto"/>
              <w:rPr>
                <w:rFonts w:cs="Arial"/>
                <w:sz w:val="20"/>
                <w:szCs w:val="20"/>
              </w:rPr>
            </w:pPr>
            <w:r w:rsidRPr="0052789B">
              <w:rPr>
                <w:rFonts w:cs="Arial"/>
                <w:sz w:val="20"/>
                <w:szCs w:val="20"/>
              </w:rPr>
              <w:t>sse586f5-6290-4c2d-bdbc-204536aa9199</w:t>
            </w:r>
          </w:p>
        </w:tc>
      </w:tr>
      <w:tr w:rsidR="00F5446B" w:rsidRPr="0052789B" w14:paraId="3985B8FC" w14:textId="77777777" w:rsidTr="00F5446B">
        <w:tc>
          <w:tcPr>
            <w:tcW w:w="857" w:type="dxa"/>
          </w:tcPr>
          <w:p w14:paraId="116F6656" w14:textId="77777777" w:rsidR="00F5446B" w:rsidRPr="0052789B" w:rsidRDefault="00F5446B" w:rsidP="00F5446B">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79B5AD42" w14:textId="77777777" w:rsidR="00F5446B" w:rsidRPr="0052789B" w:rsidRDefault="00F5446B" w:rsidP="00F5446B">
            <w:pPr>
              <w:spacing w:before="0" w:after="0" w:line="240" w:lineRule="auto"/>
              <w:rPr>
                <w:rFonts w:cs="Arial"/>
                <w:sz w:val="20"/>
                <w:szCs w:val="20"/>
              </w:rPr>
            </w:pPr>
            <w:proofErr w:type="spellStart"/>
            <w:r w:rsidRPr="0052789B">
              <w:rPr>
                <w:rFonts w:cs="Arial"/>
                <w:sz w:val="20"/>
                <w:szCs w:val="20"/>
              </w:rPr>
              <w:t>name</w:t>
            </w:r>
            <w:proofErr w:type="spellEnd"/>
          </w:p>
        </w:tc>
        <w:tc>
          <w:tcPr>
            <w:tcW w:w="992" w:type="dxa"/>
          </w:tcPr>
          <w:p w14:paraId="49C4A9C6" w14:textId="77777777" w:rsidR="00F5446B" w:rsidRPr="0052789B" w:rsidRDefault="00F5446B" w:rsidP="00F5446B">
            <w:pPr>
              <w:spacing w:before="0" w:after="0" w:line="240" w:lineRule="auto"/>
              <w:rPr>
                <w:rFonts w:cs="Arial"/>
                <w:sz w:val="20"/>
                <w:szCs w:val="20"/>
              </w:rPr>
            </w:pPr>
            <w:r w:rsidRPr="0052789B">
              <w:rPr>
                <w:rFonts w:cs="Arial"/>
                <w:sz w:val="20"/>
                <w:szCs w:val="20"/>
              </w:rPr>
              <w:t>Jā</w:t>
            </w:r>
          </w:p>
        </w:tc>
        <w:tc>
          <w:tcPr>
            <w:tcW w:w="1984" w:type="dxa"/>
          </w:tcPr>
          <w:p w14:paraId="18B1E0E2" w14:textId="77777777" w:rsidR="00F5446B" w:rsidRPr="0052789B" w:rsidRDefault="00F5446B" w:rsidP="00F5446B">
            <w:pPr>
              <w:spacing w:before="0" w:after="0" w:line="240" w:lineRule="auto"/>
              <w:rPr>
                <w:rFonts w:cs="Arial"/>
                <w:sz w:val="20"/>
                <w:szCs w:val="20"/>
              </w:rPr>
            </w:pPr>
            <w:r w:rsidRPr="0052789B">
              <w:rPr>
                <w:rFonts w:cs="Arial"/>
                <w:sz w:val="20"/>
                <w:szCs w:val="20"/>
              </w:rPr>
              <w:t>T nosaukums ar kuru kopīgots tags</w:t>
            </w:r>
          </w:p>
        </w:tc>
        <w:tc>
          <w:tcPr>
            <w:tcW w:w="3544" w:type="dxa"/>
          </w:tcPr>
          <w:p w14:paraId="7B0CEA4E" w14:textId="77777777" w:rsidR="00F5446B" w:rsidRPr="0052789B" w:rsidRDefault="00F5446B" w:rsidP="00F5446B">
            <w:pPr>
              <w:spacing w:before="0" w:after="0" w:line="240" w:lineRule="auto"/>
              <w:rPr>
                <w:rFonts w:cs="Arial"/>
                <w:sz w:val="20"/>
                <w:szCs w:val="20"/>
              </w:rPr>
            </w:pPr>
            <w:r w:rsidRPr="0052789B">
              <w:rPr>
                <w:rFonts w:cs="Arial"/>
                <w:sz w:val="20"/>
                <w:szCs w:val="20"/>
              </w:rPr>
              <w:t>Jelgavas novada pašvaldība</w:t>
            </w:r>
          </w:p>
        </w:tc>
      </w:tr>
    </w:tbl>
    <w:p w14:paraId="2A826972" w14:textId="77777777" w:rsidR="006B1D0D" w:rsidRPr="0052789B" w:rsidRDefault="006B1D0D" w:rsidP="006B1D0D">
      <w:pPr>
        <w:ind w:right="-766"/>
        <w:rPr>
          <w:rFonts w:cs="Arial"/>
          <w:i/>
        </w:rPr>
      </w:pPr>
    </w:p>
    <w:p w14:paraId="68140544" w14:textId="77777777" w:rsidR="006B1D0D" w:rsidRPr="0052789B" w:rsidRDefault="006B1D0D" w:rsidP="006B1D0D">
      <w:pPr>
        <w:ind w:right="-766"/>
        <w:rPr>
          <w:rFonts w:cs="Arial"/>
          <w:i/>
        </w:rPr>
      </w:pPr>
      <w:r w:rsidRPr="0052789B">
        <w:rPr>
          <w:rFonts w:cs="Arial"/>
          <w:i/>
        </w:rPr>
        <w:t>Ja tagam ir piesaistīti objekti, tad tiek aizpildīts masīvs “</w:t>
      </w:r>
      <w:proofErr w:type="spellStart"/>
      <w:r w:rsidRPr="0052789B">
        <w:rPr>
          <w:rFonts w:cs="Arial"/>
          <w:i/>
        </w:rPr>
        <w:t>tagRelatedObjects</w:t>
      </w:r>
      <w:proofErr w:type="spellEnd"/>
      <w:r w:rsidRPr="0052789B">
        <w:rPr>
          <w:rFonts w:cs="Arial"/>
          <w: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4FCCB3B3" w14:textId="77777777" w:rsidTr="002B5191">
        <w:tc>
          <w:tcPr>
            <w:tcW w:w="857" w:type="dxa"/>
          </w:tcPr>
          <w:p w14:paraId="631AED26" w14:textId="77777777" w:rsidR="006B1D0D" w:rsidRPr="0052789B" w:rsidRDefault="006B1D0D" w:rsidP="002B5191">
            <w:pPr>
              <w:rPr>
                <w:rFonts w:cs="Arial"/>
                <w:i/>
              </w:rPr>
            </w:pPr>
            <w:r w:rsidRPr="0052789B">
              <w:rPr>
                <w:rFonts w:cs="Arial"/>
                <w:i/>
              </w:rPr>
              <w:t>Lauks (tips)</w:t>
            </w:r>
          </w:p>
        </w:tc>
        <w:tc>
          <w:tcPr>
            <w:tcW w:w="1724" w:type="dxa"/>
          </w:tcPr>
          <w:p w14:paraId="1B08B6C7" w14:textId="77777777" w:rsidR="006B1D0D" w:rsidRPr="0052789B" w:rsidRDefault="006B1D0D" w:rsidP="002B5191">
            <w:pPr>
              <w:rPr>
                <w:rFonts w:cs="Arial"/>
              </w:rPr>
            </w:pPr>
            <w:r w:rsidRPr="0052789B">
              <w:rPr>
                <w:rFonts w:cs="Arial"/>
                <w:i/>
              </w:rPr>
              <w:t>Nosaukums</w:t>
            </w:r>
          </w:p>
        </w:tc>
        <w:tc>
          <w:tcPr>
            <w:tcW w:w="992" w:type="dxa"/>
          </w:tcPr>
          <w:p w14:paraId="3858C051" w14:textId="77777777" w:rsidR="006B1D0D" w:rsidRPr="0052789B" w:rsidRDefault="006B1D0D" w:rsidP="002B5191">
            <w:pPr>
              <w:rPr>
                <w:rFonts w:cs="Arial"/>
                <w:i/>
              </w:rPr>
            </w:pPr>
            <w:r w:rsidRPr="0052789B">
              <w:rPr>
                <w:rFonts w:cs="Arial"/>
                <w:i/>
              </w:rPr>
              <w:t>Obligāts</w:t>
            </w:r>
          </w:p>
        </w:tc>
        <w:tc>
          <w:tcPr>
            <w:tcW w:w="1984" w:type="dxa"/>
          </w:tcPr>
          <w:p w14:paraId="3FD6BCF7" w14:textId="77777777" w:rsidR="006B1D0D" w:rsidRPr="0052789B" w:rsidRDefault="006B1D0D" w:rsidP="002B5191">
            <w:pPr>
              <w:rPr>
                <w:rFonts w:cs="Arial"/>
                <w:i/>
              </w:rPr>
            </w:pPr>
            <w:r w:rsidRPr="0052789B">
              <w:rPr>
                <w:rFonts w:cs="Arial"/>
                <w:i/>
              </w:rPr>
              <w:t>Apraksts</w:t>
            </w:r>
          </w:p>
        </w:tc>
        <w:tc>
          <w:tcPr>
            <w:tcW w:w="3544" w:type="dxa"/>
          </w:tcPr>
          <w:p w14:paraId="2C1C2BE5" w14:textId="77777777" w:rsidR="006B1D0D" w:rsidRPr="0052789B" w:rsidRDefault="006B1D0D" w:rsidP="002B5191">
            <w:pPr>
              <w:rPr>
                <w:rFonts w:cs="Arial"/>
                <w:i/>
              </w:rPr>
            </w:pPr>
            <w:r w:rsidRPr="0052789B">
              <w:rPr>
                <w:rFonts w:cs="Arial"/>
                <w:i/>
              </w:rPr>
              <w:t>Piemērs</w:t>
            </w:r>
          </w:p>
        </w:tc>
      </w:tr>
      <w:tr w:rsidR="00BA53C6" w:rsidRPr="0052789B" w14:paraId="6E4BA504" w14:textId="77777777" w:rsidTr="002B5191">
        <w:tc>
          <w:tcPr>
            <w:tcW w:w="857" w:type="dxa"/>
          </w:tcPr>
          <w:p w14:paraId="7B16CD1D" w14:textId="77777777" w:rsidR="006B1D0D" w:rsidRPr="0052789B" w:rsidRDefault="006B1D0D" w:rsidP="002B5191">
            <w:pPr>
              <w:rPr>
                <w:rFonts w:cs="Arial"/>
                <w:sz w:val="20"/>
                <w:szCs w:val="20"/>
              </w:rPr>
            </w:pPr>
            <w:proofErr w:type="spellStart"/>
            <w:r w:rsidRPr="0052789B">
              <w:rPr>
                <w:rFonts w:cs="Arial"/>
                <w:sz w:val="20"/>
                <w:szCs w:val="20"/>
              </w:rPr>
              <w:t>string</w:t>
            </w:r>
            <w:proofErr w:type="spellEnd"/>
          </w:p>
        </w:tc>
        <w:tc>
          <w:tcPr>
            <w:tcW w:w="1724" w:type="dxa"/>
          </w:tcPr>
          <w:p w14:paraId="34C7D1BD" w14:textId="77777777" w:rsidR="006B1D0D" w:rsidRPr="0052789B" w:rsidRDefault="006B1D0D" w:rsidP="002B5191">
            <w:pPr>
              <w:rPr>
                <w:rFonts w:cs="Arial"/>
                <w:sz w:val="20"/>
                <w:szCs w:val="20"/>
              </w:rPr>
            </w:pPr>
            <w:proofErr w:type="spellStart"/>
            <w:r w:rsidRPr="0052789B">
              <w:rPr>
                <w:rFonts w:cs="Arial"/>
                <w:sz w:val="20"/>
                <w:szCs w:val="20"/>
              </w:rPr>
              <w:t>objectId</w:t>
            </w:r>
            <w:proofErr w:type="spellEnd"/>
          </w:p>
        </w:tc>
        <w:tc>
          <w:tcPr>
            <w:tcW w:w="992" w:type="dxa"/>
          </w:tcPr>
          <w:p w14:paraId="70C61167" w14:textId="77777777" w:rsidR="006B1D0D" w:rsidRPr="0052789B" w:rsidRDefault="006B1D0D" w:rsidP="002B5191">
            <w:pPr>
              <w:rPr>
                <w:rFonts w:cs="Arial"/>
                <w:sz w:val="20"/>
                <w:szCs w:val="20"/>
              </w:rPr>
            </w:pPr>
            <w:r w:rsidRPr="0052789B">
              <w:rPr>
                <w:rFonts w:cs="Arial"/>
                <w:sz w:val="20"/>
                <w:szCs w:val="20"/>
              </w:rPr>
              <w:t>Jā</w:t>
            </w:r>
          </w:p>
        </w:tc>
        <w:tc>
          <w:tcPr>
            <w:tcW w:w="1984" w:type="dxa"/>
          </w:tcPr>
          <w:p w14:paraId="7996A323" w14:textId="77777777" w:rsidR="006B1D0D" w:rsidRPr="0052789B" w:rsidRDefault="006B1D0D" w:rsidP="002B5191">
            <w:pPr>
              <w:rPr>
                <w:rFonts w:cs="Arial"/>
                <w:sz w:val="20"/>
                <w:szCs w:val="20"/>
              </w:rPr>
            </w:pPr>
            <w:r w:rsidRPr="0052789B">
              <w:rPr>
                <w:rFonts w:cs="Arial"/>
                <w:sz w:val="20"/>
                <w:szCs w:val="20"/>
              </w:rPr>
              <w:t>Objekta identifikators, kas saistīts ar šo tagu</w:t>
            </w:r>
          </w:p>
        </w:tc>
        <w:tc>
          <w:tcPr>
            <w:tcW w:w="3544" w:type="dxa"/>
          </w:tcPr>
          <w:p w14:paraId="22FD6656" w14:textId="77777777" w:rsidR="006B1D0D" w:rsidRPr="0052789B" w:rsidRDefault="006B1D0D" w:rsidP="002B5191">
            <w:pPr>
              <w:rPr>
                <w:rFonts w:cs="Arial"/>
                <w:sz w:val="20"/>
                <w:szCs w:val="20"/>
              </w:rPr>
            </w:pPr>
            <w:r w:rsidRPr="0052789B">
              <w:rPr>
                <w:rFonts w:cs="Arial"/>
                <w:sz w:val="20"/>
                <w:szCs w:val="20"/>
              </w:rPr>
              <w:t>sse586f5-6290-4c2d-bdbc-204536aa9199</w:t>
            </w:r>
          </w:p>
        </w:tc>
      </w:tr>
      <w:tr w:rsidR="009D53E3" w:rsidRPr="0052789B" w14:paraId="70C52159" w14:textId="77777777" w:rsidTr="002B5191">
        <w:tc>
          <w:tcPr>
            <w:tcW w:w="857" w:type="dxa"/>
          </w:tcPr>
          <w:p w14:paraId="670677FF" w14:textId="77777777" w:rsidR="006B1D0D" w:rsidRPr="0052789B" w:rsidRDefault="006B1D0D" w:rsidP="002B5191">
            <w:pPr>
              <w:rPr>
                <w:rFonts w:cs="Arial"/>
                <w:sz w:val="20"/>
                <w:szCs w:val="20"/>
              </w:rPr>
            </w:pPr>
            <w:proofErr w:type="spellStart"/>
            <w:r w:rsidRPr="0052789B">
              <w:rPr>
                <w:rFonts w:cs="Arial"/>
                <w:sz w:val="20"/>
                <w:szCs w:val="20"/>
              </w:rPr>
              <w:t>integer</w:t>
            </w:r>
            <w:proofErr w:type="spellEnd"/>
          </w:p>
        </w:tc>
        <w:tc>
          <w:tcPr>
            <w:tcW w:w="1724" w:type="dxa"/>
          </w:tcPr>
          <w:p w14:paraId="7E36610D" w14:textId="77777777" w:rsidR="006B1D0D" w:rsidRPr="0052789B" w:rsidRDefault="006B1D0D" w:rsidP="002B5191">
            <w:pPr>
              <w:rPr>
                <w:rFonts w:cs="Arial"/>
                <w:sz w:val="20"/>
                <w:szCs w:val="20"/>
              </w:rPr>
            </w:pPr>
            <w:proofErr w:type="spellStart"/>
            <w:r w:rsidRPr="0052789B">
              <w:rPr>
                <w:rFonts w:cs="Arial"/>
                <w:sz w:val="20"/>
                <w:szCs w:val="20"/>
              </w:rPr>
              <w:t>objectTypeId</w:t>
            </w:r>
            <w:proofErr w:type="spellEnd"/>
          </w:p>
        </w:tc>
        <w:tc>
          <w:tcPr>
            <w:tcW w:w="992" w:type="dxa"/>
          </w:tcPr>
          <w:p w14:paraId="073633C0" w14:textId="77777777" w:rsidR="006B1D0D" w:rsidRPr="0052789B" w:rsidRDefault="006B1D0D" w:rsidP="002B5191">
            <w:pPr>
              <w:rPr>
                <w:rFonts w:cs="Arial"/>
                <w:sz w:val="20"/>
                <w:szCs w:val="20"/>
              </w:rPr>
            </w:pPr>
            <w:r w:rsidRPr="0052789B">
              <w:rPr>
                <w:rFonts w:cs="Arial"/>
                <w:sz w:val="20"/>
                <w:szCs w:val="20"/>
              </w:rPr>
              <w:t>Jā</w:t>
            </w:r>
          </w:p>
        </w:tc>
        <w:tc>
          <w:tcPr>
            <w:tcW w:w="1984" w:type="dxa"/>
          </w:tcPr>
          <w:p w14:paraId="456C0253" w14:textId="77777777" w:rsidR="006B1D0D" w:rsidRPr="0052789B" w:rsidRDefault="006B1D0D" w:rsidP="002B5191">
            <w:pPr>
              <w:rPr>
                <w:rFonts w:cs="Arial"/>
                <w:sz w:val="20"/>
                <w:szCs w:val="20"/>
              </w:rPr>
            </w:pPr>
            <w:r w:rsidRPr="0052789B">
              <w:rPr>
                <w:rFonts w:cs="Arial"/>
                <w:sz w:val="20"/>
                <w:szCs w:val="20"/>
              </w:rPr>
              <w:t>Objekta tipa identifikators, kas apzīmē noteikta veida objektu kopu</w:t>
            </w:r>
          </w:p>
        </w:tc>
        <w:tc>
          <w:tcPr>
            <w:tcW w:w="3544" w:type="dxa"/>
          </w:tcPr>
          <w:p w14:paraId="5BA1FF1F" w14:textId="77777777" w:rsidR="006B1D0D" w:rsidRPr="0052789B" w:rsidRDefault="006B1D0D" w:rsidP="002B5191">
            <w:pPr>
              <w:rPr>
                <w:rFonts w:cs="Arial"/>
                <w:sz w:val="20"/>
                <w:szCs w:val="20"/>
              </w:rPr>
            </w:pPr>
            <w:r w:rsidRPr="0052789B">
              <w:rPr>
                <w:rFonts w:cs="Arial"/>
                <w:sz w:val="20"/>
                <w:szCs w:val="20"/>
              </w:rPr>
              <w:t>3</w:t>
            </w:r>
          </w:p>
        </w:tc>
      </w:tr>
    </w:tbl>
    <w:p w14:paraId="559D5269" w14:textId="77777777" w:rsidR="006B1D0D" w:rsidRPr="0052789B" w:rsidRDefault="006B1D0D" w:rsidP="006B1D0D">
      <w:pPr>
        <w:rPr>
          <w:rFonts w:cs="Arial"/>
        </w:rPr>
      </w:pPr>
    </w:p>
    <w:p w14:paraId="31463BBA" w14:textId="789A558F" w:rsidR="006B1D0D" w:rsidRPr="0052789B" w:rsidRDefault="00DC72FC" w:rsidP="006B1D0D">
      <w:pPr>
        <w:spacing w:before="0" w:after="0" w:line="240" w:lineRule="auto"/>
        <w:rPr>
          <w:rFonts w:eastAsia="Arial" w:cs="Arial"/>
        </w:rPr>
      </w:pPr>
      <w:r w:rsidRPr="0052789B">
        <w:rPr>
          <w:rFonts w:eastAsia="Arial" w:cs="Arial"/>
        </w:rPr>
        <w:t>Papildus pazīme – “</w:t>
      </w:r>
      <w:proofErr w:type="spellStart"/>
      <w:r w:rsidRPr="0052789B">
        <w:rPr>
          <w:rFonts w:eastAsia="Arial" w:cs="Arial"/>
        </w:rPr>
        <w:t>as</w:t>
      </w:r>
      <w:proofErr w:type="spellEnd"/>
      <w:r w:rsidRPr="0052789B">
        <w:rPr>
          <w:rFonts w:eastAsia="Arial" w:cs="Arial"/>
        </w:rPr>
        <w:t>”, kuras vērtības var būt “</w:t>
      </w:r>
      <w:proofErr w:type="spellStart"/>
      <w:r w:rsidRPr="0052789B">
        <w:rPr>
          <w:rFonts w:eastAsia="Arial" w:cs="Arial"/>
        </w:rPr>
        <w:t>merchant</w:t>
      </w:r>
      <w:proofErr w:type="spellEnd"/>
      <w:r w:rsidRPr="0052789B">
        <w:rPr>
          <w:rFonts w:eastAsia="Arial" w:cs="Arial"/>
        </w:rPr>
        <w:t>” vai “</w:t>
      </w:r>
      <w:proofErr w:type="spellStart"/>
      <w:r w:rsidRPr="0052789B">
        <w:rPr>
          <w:rFonts w:eastAsia="Arial" w:cs="Arial"/>
        </w:rPr>
        <w:t>benefit</w:t>
      </w:r>
      <w:r w:rsidR="001C5BDB" w:rsidRPr="0052789B">
        <w:rPr>
          <w:rFonts w:eastAsia="Arial" w:cs="Arial"/>
        </w:rPr>
        <w:t>_f</w:t>
      </w:r>
      <w:r w:rsidRPr="0052789B">
        <w:rPr>
          <w:rFonts w:eastAsia="Arial" w:cs="Arial"/>
        </w:rPr>
        <w:t>acilitator</w:t>
      </w:r>
      <w:proofErr w:type="spellEnd"/>
      <w:r w:rsidRPr="0052789B">
        <w:rPr>
          <w:rFonts w:eastAsia="Arial" w:cs="Arial"/>
        </w:rPr>
        <w:t>” nepieciešama, jo sistēmā viena organizācija var tikt reģistrēta gan kā atvieglojumu devējs, gan tirgotājs.</w:t>
      </w:r>
    </w:p>
    <w:p w14:paraId="058D0760" w14:textId="77777777" w:rsidR="006B1D0D" w:rsidRPr="0052789B" w:rsidRDefault="006B1D0D" w:rsidP="006B1D0D">
      <w:pPr>
        <w:spacing w:before="0" w:after="0" w:line="240" w:lineRule="auto"/>
        <w:rPr>
          <w:rFonts w:cs="Arial"/>
          <w:iCs/>
        </w:rPr>
      </w:pPr>
    </w:p>
    <w:p w14:paraId="334A5F45" w14:textId="0D49D2B0" w:rsidR="006D1FC0" w:rsidRPr="0052789B" w:rsidRDefault="6EE1D3BC" w:rsidP="00D05E53">
      <w:pPr>
        <w:pStyle w:val="Heading4"/>
        <w:rPr>
          <w:b/>
        </w:rPr>
      </w:pPr>
      <w:bookmarkStart w:id="1438" w:name="_Ref224196142"/>
      <w:bookmarkStart w:id="1439" w:name="_Toc446331339"/>
      <w:r w:rsidRPr="0052789B">
        <w:t xml:space="preserve">Metode </w:t>
      </w:r>
      <w:proofErr w:type="spellStart"/>
      <w:r w:rsidRPr="0052789B">
        <w:rPr>
          <w:b/>
        </w:rPr>
        <w:t>Get</w:t>
      </w:r>
      <w:proofErr w:type="spellEnd"/>
      <w:r w:rsidRPr="0052789B">
        <w:rPr>
          <w:b/>
        </w:rPr>
        <w:t xml:space="preserve"> T</w:t>
      </w:r>
      <w:r w:rsidR="74A265C4" w:rsidRPr="0052789B">
        <w:rPr>
          <w:b/>
        </w:rPr>
        <w:t>ags/</w:t>
      </w:r>
      <w:r w:rsidRPr="0052789B">
        <w:rPr>
          <w:b/>
        </w:rPr>
        <w:t>Tags</w:t>
      </w:r>
      <w:bookmarkEnd w:id="1438"/>
      <w:bookmarkEnd w:id="1439"/>
    </w:p>
    <w:p w14:paraId="4735AD03" w14:textId="77777777" w:rsidR="006D1FC0" w:rsidRPr="0052789B" w:rsidRDefault="006D1FC0" w:rsidP="006D1FC0">
      <w:pPr>
        <w:spacing w:line="240" w:lineRule="auto"/>
        <w:rPr>
          <w:rFonts w:cs="Arial"/>
        </w:rPr>
      </w:pPr>
    </w:p>
    <w:p w14:paraId="6ADAA341" w14:textId="3A3CE616" w:rsidR="008225A7" w:rsidRPr="0052789B" w:rsidRDefault="008225A7" w:rsidP="008225A7">
      <w:r w:rsidRPr="0052789B">
        <w:rPr>
          <w:rFonts w:eastAsia="Arial" w:cs="Arial"/>
        </w:rPr>
        <w:t xml:space="preserve">Metode </w:t>
      </w:r>
      <w:proofErr w:type="spellStart"/>
      <w:r w:rsidR="006B1D0D" w:rsidRPr="0052789B">
        <w:rPr>
          <w:rFonts w:eastAsia="Arial" w:cs="Arial"/>
          <w:b/>
          <w:i/>
        </w:rPr>
        <w:t>Get</w:t>
      </w:r>
      <w:proofErr w:type="spellEnd"/>
      <w:r w:rsidR="006B1D0D" w:rsidRPr="0052789B">
        <w:rPr>
          <w:rFonts w:eastAsia="Arial" w:cs="Arial"/>
          <w:b/>
          <w:i/>
        </w:rPr>
        <w:t xml:space="preserve"> </w:t>
      </w:r>
      <w:r w:rsidR="006B1D0D" w:rsidRPr="0052789B">
        <w:rPr>
          <w:b/>
        </w:rPr>
        <w:t>Tags/Tags</w:t>
      </w:r>
      <w:r w:rsidR="006B1D0D" w:rsidRPr="0052789B">
        <w:rPr>
          <w:rFonts w:eastAsia="Arial" w:cs="Arial"/>
        </w:rPr>
        <w:t xml:space="preserve"> tiek paredzēta, </w:t>
      </w:r>
      <w:r w:rsidRPr="0052789B">
        <w:rPr>
          <w:rFonts w:eastAsia="Arial" w:cs="Arial"/>
        </w:rPr>
        <w:t xml:space="preserve">lai būtu </w:t>
      </w:r>
      <w:r w:rsidR="006B1D0D" w:rsidRPr="0052789B">
        <w:rPr>
          <w:rFonts w:eastAsia="Arial" w:cs="Arial"/>
        </w:rPr>
        <w:t>izgūstama</w:t>
      </w:r>
      <w:r w:rsidRPr="0052789B">
        <w:rPr>
          <w:rFonts w:eastAsia="Arial" w:cs="Arial"/>
        </w:rPr>
        <w:t xml:space="preserve"> informācija par i</w:t>
      </w:r>
      <w:r w:rsidR="006B1D0D" w:rsidRPr="0052789B">
        <w:rPr>
          <w:rFonts w:eastAsia="Arial" w:cs="Arial"/>
        </w:rPr>
        <w:t>epriekš reģistrētiem ierakstiem</w:t>
      </w:r>
      <w:r w:rsidRPr="0052789B">
        <w:rPr>
          <w:rFonts w:eastAsia="Arial" w:cs="Arial"/>
        </w:rPr>
        <w:t xml:space="preserve">. </w:t>
      </w:r>
      <w:r w:rsidR="006B1D0D" w:rsidRPr="0052789B">
        <w:rPr>
          <w:rFonts w:eastAsia="Arial" w:cs="Arial"/>
        </w:rPr>
        <w:t>Metode</w:t>
      </w:r>
      <w:r w:rsidRPr="0052789B">
        <w:rPr>
          <w:rFonts w:eastAsia="Arial" w:cs="Arial"/>
        </w:rPr>
        <w:t xml:space="preserve"> </w:t>
      </w:r>
      <w:proofErr w:type="spellStart"/>
      <w:r w:rsidRPr="0052789B">
        <w:rPr>
          <w:rFonts w:eastAsia="Arial" w:cs="Arial"/>
          <w:b/>
          <w:i/>
        </w:rPr>
        <w:t>Get</w:t>
      </w:r>
      <w:proofErr w:type="spellEnd"/>
      <w:r w:rsidRPr="0052789B">
        <w:rPr>
          <w:rFonts w:eastAsia="Arial" w:cs="Arial"/>
          <w:b/>
          <w:i/>
        </w:rPr>
        <w:t xml:space="preserve"> </w:t>
      </w:r>
      <w:r w:rsidRPr="0052789B">
        <w:rPr>
          <w:b/>
        </w:rPr>
        <w:t>Tags/Tags</w:t>
      </w:r>
      <w:r w:rsidR="006B1D0D" w:rsidRPr="0052789B">
        <w:rPr>
          <w:i/>
        </w:rPr>
        <w:t xml:space="preserve"> </w:t>
      </w:r>
      <w:r w:rsidRPr="0052789B">
        <w:t>pieejama ārējām IS izmantojot talona autorizācijas mehānismu.</w:t>
      </w:r>
    </w:p>
    <w:p w14:paraId="4D53B94D" w14:textId="33A3B76D" w:rsidR="00823744" w:rsidRPr="0052789B" w:rsidRDefault="00823744" w:rsidP="008225A7">
      <w:r w:rsidRPr="0052789B">
        <w:t>Metode izgūst organizācijas privātos tagus un publiskos (apstiprinātos) tagus.</w:t>
      </w:r>
    </w:p>
    <w:p w14:paraId="60B5F543" w14:textId="77777777" w:rsidR="008225A7" w:rsidRPr="0052789B" w:rsidRDefault="008225A7" w:rsidP="008225A7">
      <w:pPr>
        <w:rPr>
          <w:rFonts w:cs="Arial"/>
        </w:rPr>
      </w:pPr>
      <w:r w:rsidRPr="0052789B">
        <w:rPr>
          <w:rFonts w:cs="Arial"/>
        </w:rPr>
        <w:t>Metodes atbildē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4A42CE40" w14:textId="77777777" w:rsidTr="00980763">
        <w:tc>
          <w:tcPr>
            <w:tcW w:w="857" w:type="dxa"/>
          </w:tcPr>
          <w:p w14:paraId="3F8F06E6" w14:textId="77777777" w:rsidR="008225A7" w:rsidRPr="0052789B" w:rsidRDefault="008225A7" w:rsidP="00980763">
            <w:pPr>
              <w:rPr>
                <w:rFonts w:cs="Arial"/>
                <w:i/>
                <w:sz w:val="20"/>
                <w:szCs w:val="20"/>
              </w:rPr>
            </w:pPr>
            <w:r w:rsidRPr="0052789B">
              <w:rPr>
                <w:rFonts w:cs="Arial"/>
                <w:i/>
                <w:sz w:val="20"/>
                <w:szCs w:val="20"/>
              </w:rPr>
              <w:t>Lauks (tips)</w:t>
            </w:r>
          </w:p>
        </w:tc>
        <w:tc>
          <w:tcPr>
            <w:tcW w:w="1724" w:type="dxa"/>
          </w:tcPr>
          <w:p w14:paraId="6D086D2F" w14:textId="77777777" w:rsidR="008225A7" w:rsidRPr="0052789B" w:rsidRDefault="008225A7" w:rsidP="00980763">
            <w:pPr>
              <w:rPr>
                <w:rFonts w:cs="Arial"/>
                <w:sz w:val="20"/>
                <w:szCs w:val="20"/>
              </w:rPr>
            </w:pPr>
            <w:r w:rsidRPr="0052789B">
              <w:rPr>
                <w:rFonts w:cs="Arial"/>
                <w:i/>
                <w:sz w:val="20"/>
                <w:szCs w:val="20"/>
              </w:rPr>
              <w:t>Nosaukums</w:t>
            </w:r>
          </w:p>
        </w:tc>
        <w:tc>
          <w:tcPr>
            <w:tcW w:w="992" w:type="dxa"/>
          </w:tcPr>
          <w:p w14:paraId="775196C9" w14:textId="77777777" w:rsidR="008225A7" w:rsidRPr="0052789B" w:rsidRDefault="008225A7" w:rsidP="00980763">
            <w:pPr>
              <w:rPr>
                <w:rFonts w:cs="Arial"/>
                <w:i/>
                <w:sz w:val="20"/>
                <w:szCs w:val="20"/>
              </w:rPr>
            </w:pPr>
            <w:r w:rsidRPr="0052789B">
              <w:rPr>
                <w:rFonts w:cs="Arial"/>
                <w:i/>
                <w:sz w:val="20"/>
                <w:szCs w:val="20"/>
              </w:rPr>
              <w:t>Obligāts</w:t>
            </w:r>
          </w:p>
        </w:tc>
        <w:tc>
          <w:tcPr>
            <w:tcW w:w="1984" w:type="dxa"/>
          </w:tcPr>
          <w:p w14:paraId="1012A0D2" w14:textId="77777777" w:rsidR="008225A7" w:rsidRPr="0052789B" w:rsidRDefault="008225A7" w:rsidP="00980763">
            <w:pPr>
              <w:rPr>
                <w:rFonts w:cs="Arial"/>
                <w:i/>
                <w:sz w:val="20"/>
                <w:szCs w:val="20"/>
              </w:rPr>
            </w:pPr>
            <w:r w:rsidRPr="0052789B">
              <w:rPr>
                <w:rFonts w:cs="Arial"/>
                <w:i/>
                <w:sz w:val="20"/>
                <w:szCs w:val="20"/>
              </w:rPr>
              <w:t>Apraksts</w:t>
            </w:r>
          </w:p>
        </w:tc>
        <w:tc>
          <w:tcPr>
            <w:tcW w:w="3544" w:type="dxa"/>
          </w:tcPr>
          <w:p w14:paraId="35B05F3F" w14:textId="77777777" w:rsidR="008225A7" w:rsidRPr="0052789B" w:rsidRDefault="008225A7" w:rsidP="00980763">
            <w:pPr>
              <w:rPr>
                <w:rFonts w:cs="Arial"/>
                <w:i/>
                <w:sz w:val="20"/>
                <w:szCs w:val="20"/>
              </w:rPr>
            </w:pPr>
            <w:r w:rsidRPr="0052789B">
              <w:rPr>
                <w:rFonts w:cs="Arial"/>
                <w:i/>
                <w:sz w:val="20"/>
                <w:szCs w:val="20"/>
              </w:rPr>
              <w:t>Piemērs</w:t>
            </w:r>
          </w:p>
        </w:tc>
      </w:tr>
      <w:tr w:rsidR="00BA53C6" w:rsidRPr="0052789B" w14:paraId="2AB3807E" w14:textId="77777777" w:rsidTr="00980763">
        <w:tc>
          <w:tcPr>
            <w:tcW w:w="857" w:type="dxa"/>
          </w:tcPr>
          <w:p w14:paraId="7FEF4955" w14:textId="77777777" w:rsidR="008225A7" w:rsidRPr="0052789B" w:rsidRDefault="008225A7" w:rsidP="008225A7">
            <w:pPr>
              <w:spacing w:before="0" w:after="0" w:line="240" w:lineRule="auto"/>
              <w:rPr>
                <w:rFonts w:cs="Arial"/>
                <w:i/>
                <w:sz w:val="20"/>
                <w:szCs w:val="20"/>
              </w:rPr>
            </w:pPr>
            <w:r w:rsidRPr="0052789B">
              <w:rPr>
                <w:rFonts w:cs="Arial"/>
                <w:sz w:val="20"/>
                <w:szCs w:val="20"/>
              </w:rPr>
              <w:t>UUID</w:t>
            </w:r>
          </w:p>
        </w:tc>
        <w:tc>
          <w:tcPr>
            <w:tcW w:w="1724" w:type="dxa"/>
          </w:tcPr>
          <w:p w14:paraId="19DD4B26" w14:textId="77777777" w:rsidR="008225A7" w:rsidRPr="0052789B" w:rsidRDefault="008225A7" w:rsidP="008225A7">
            <w:pPr>
              <w:spacing w:before="0" w:after="0" w:line="240" w:lineRule="auto"/>
              <w:rPr>
                <w:rFonts w:cs="Arial"/>
                <w:i/>
                <w:sz w:val="20"/>
                <w:szCs w:val="20"/>
              </w:rPr>
            </w:pPr>
            <w:proofErr w:type="spellStart"/>
            <w:r w:rsidRPr="0052789B">
              <w:rPr>
                <w:rFonts w:cs="Arial"/>
                <w:i/>
                <w:sz w:val="20"/>
                <w:szCs w:val="20"/>
              </w:rPr>
              <w:t>id</w:t>
            </w:r>
            <w:proofErr w:type="spellEnd"/>
          </w:p>
        </w:tc>
        <w:tc>
          <w:tcPr>
            <w:tcW w:w="992" w:type="dxa"/>
          </w:tcPr>
          <w:p w14:paraId="5998C1A7" w14:textId="77777777" w:rsidR="008225A7" w:rsidRPr="0052789B" w:rsidRDefault="008225A7" w:rsidP="008225A7">
            <w:pPr>
              <w:spacing w:before="0" w:after="0" w:line="240" w:lineRule="auto"/>
              <w:rPr>
                <w:rFonts w:cs="Arial"/>
                <w:i/>
                <w:sz w:val="20"/>
                <w:szCs w:val="20"/>
              </w:rPr>
            </w:pPr>
            <w:r w:rsidRPr="0052789B">
              <w:rPr>
                <w:rFonts w:cs="Arial"/>
                <w:sz w:val="20"/>
                <w:szCs w:val="20"/>
              </w:rPr>
              <w:t>Jā</w:t>
            </w:r>
          </w:p>
        </w:tc>
        <w:tc>
          <w:tcPr>
            <w:tcW w:w="1984" w:type="dxa"/>
          </w:tcPr>
          <w:p w14:paraId="5449FD22" w14:textId="77777777" w:rsidR="008225A7" w:rsidRPr="0052789B" w:rsidRDefault="008225A7" w:rsidP="008225A7">
            <w:pPr>
              <w:spacing w:before="0" w:after="0" w:line="240" w:lineRule="auto"/>
              <w:rPr>
                <w:rFonts w:cs="Arial"/>
                <w:i/>
                <w:sz w:val="20"/>
                <w:szCs w:val="20"/>
              </w:rPr>
            </w:pPr>
            <w:r w:rsidRPr="0052789B">
              <w:rPr>
                <w:rFonts w:cs="Arial"/>
                <w:i/>
                <w:sz w:val="20"/>
                <w:szCs w:val="20"/>
              </w:rPr>
              <w:t>Ieraksta unikālais identifikators AVIS sistēmā</w:t>
            </w:r>
          </w:p>
        </w:tc>
        <w:tc>
          <w:tcPr>
            <w:tcW w:w="3544" w:type="dxa"/>
          </w:tcPr>
          <w:p w14:paraId="3580D68C" w14:textId="77777777" w:rsidR="008225A7" w:rsidRPr="0052789B" w:rsidRDefault="008225A7" w:rsidP="008225A7">
            <w:pPr>
              <w:spacing w:before="0" w:after="0" w:line="240" w:lineRule="auto"/>
              <w:rPr>
                <w:rFonts w:cs="Arial"/>
                <w:i/>
                <w:sz w:val="20"/>
                <w:szCs w:val="20"/>
              </w:rPr>
            </w:pPr>
            <w:r w:rsidRPr="0052789B">
              <w:rPr>
                <w:rFonts w:cs="Arial"/>
                <w:sz w:val="20"/>
                <w:szCs w:val="20"/>
              </w:rPr>
              <w:t>sse586f5-6290-4c2d-bdbc-204536aa9199</w:t>
            </w:r>
          </w:p>
        </w:tc>
      </w:tr>
      <w:tr w:rsidR="00BA53C6" w:rsidRPr="0052789B" w14:paraId="44DA6631" w14:textId="77777777" w:rsidTr="00980763">
        <w:tc>
          <w:tcPr>
            <w:tcW w:w="857" w:type="dxa"/>
          </w:tcPr>
          <w:p w14:paraId="43552E20"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35D75EFD"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name</w:t>
            </w:r>
            <w:proofErr w:type="spellEnd"/>
          </w:p>
        </w:tc>
        <w:tc>
          <w:tcPr>
            <w:tcW w:w="992" w:type="dxa"/>
          </w:tcPr>
          <w:p w14:paraId="2263CFD3"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6A28A92B" w14:textId="77777777" w:rsidR="008225A7" w:rsidRPr="0052789B" w:rsidRDefault="008225A7" w:rsidP="008225A7">
            <w:pPr>
              <w:spacing w:before="0" w:after="0" w:line="240" w:lineRule="auto"/>
              <w:rPr>
                <w:rFonts w:cs="Arial"/>
                <w:sz w:val="20"/>
                <w:szCs w:val="20"/>
              </w:rPr>
            </w:pPr>
            <w:r w:rsidRPr="0052789B">
              <w:rPr>
                <w:rFonts w:cs="Arial"/>
                <w:sz w:val="20"/>
                <w:szCs w:val="20"/>
              </w:rPr>
              <w:t>Nosaukums</w:t>
            </w:r>
          </w:p>
        </w:tc>
        <w:tc>
          <w:tcPr>
            <w:tcW w:w="3544" w:type="dxa"/>
          </w:tcPr>
          <w:p w14:paraId="34EEB675"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Manstags</w:t>
            </w:r>
            <w:proofErr w:type="spellEnd"/>
          </w:p>
        </w:tc>
      </w:tr>
      <w:tr w:rsidR="00BA53C6" w:rsidRPr="0052789B" w14:paraId="6FDF1AEE" w14:textId="77777777" w:rsidTr="00980763">
        <w:tc>
          <w:tcPr>
            <w:tcW w:w="857" w:type="dxa"/>
          </w:tcPr>
          <w:p w14:paraId="098F4EC7" w14:textId="77777777" w:rsidR="008225A7" w:rsidRPr="0052789B" w:rsidRDefault="008225A7" w:rsidP="008225A7">
            <w:pPr>
              <w:spacing w:before="0" w:after="0" w:line="240" w:lineRule="auto"/>
              <w:rPr>
                <w:rFonts w:cs="Arial"/>
                <w:sz w:val="20"/>
                <w:szCs w:val="20"/>
              </w:rPr>
            </w:pPr>
            <w:r w:rsidRPr="0052789B">
              <w:rPr>
                <w:rFonts w:cs="Arial"/>
                <w:sz w:val="20"/>
                <w:szCs w:val="20"/>
              </w:rPr>
              <w:t>JSON</w:t>
            </w:r>
          </w:p>
        </w:tc>
        <w:tc>
          <w:tcPr>
            <w:tcW w:w="1724" w:type="dxa"/>
          </w:tcPr>
          <w:p w14:paraId="59CDEE20"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organizationId</w:t>
            </w:r>
            <w:proofErr w:type="spellEnd"/>
          </w:p>
        </w:tc>
        <w:tc>
          <w:tcPr>
            <w:tcW w:w="992" w:type="dxa"/>
          </w:tcPr>
          <w:p w14:paraId="4C35268E"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2E14E2C3" w14:textId="77777777" w:rsidR="008225A7" w:rsidRPr="0052789B" w:rsidRDefault="008225A7" w:rsidP="008225A7">
            <w:pPr>
              <w:spacing w:before="0" w:after="0" w:line="240" w:lineRule="auto"/>
              <w:rPr>
                <w:rFonts w:cs="Arial"/>
                <w:sz w:val="20"/>
                <w:szCs w:val="20"/>
              </w:rPr>
            </w:pPr>
            <w:r w:rsidRPr="0052789B">
              <w:rPr>
                <w:rFonts w:cs="Arial"/>
                <w:sz w:val="20"/>
                <w:szCs w:val="20"/>
              </w:rPr>
              <w:t>Organizācijas identifikators portālā, kas izveidojusi šo tagu</w:t>
            </w:r>
          </w:p>
        </w:tc>
        <w:tc>
          <w:tcPr>
            <w:tcW w:w="3544" w:type="dxa"/>
          </w:tcPr>
          <w:p w14:paraId="724C301F" w14:textId="77777777" w:rsidR="008225A7" w:rsidRPr="0052789B" w:rsidRDefault="008225A7" w:rsidP="008225A7">
            <w:pPr>
              <w:spacing w:before="0" w:after="0" w:line="240" w:lineRule="auto"/>
              <w:rPr>
                <w:rFonts w:cs="Arial"/>
                <w:sz w:val="20"/>
                <w:szCs w:val="20"/>
              </w:rPr>
            </w:pPr>
            <w:r w:rsidRPr="0052789B">
              <w:rPr>
                <w:rFonts w:cs="Arial"/>
                <w:sz w:val="20"/>
                <w:szCs w:val="20"/>
              </w:rPr>
              <w:t>66</w:t>
            </w:r>
          </w:p>
        </w:tc>
      </w:tr>
      <w:tr w:rsidR="00BA53C6" w:rsidRPr="0052789B" w14:paraId="746B7382" w14:textId="77777777" w:rsidTr="00980763">
        <w:tc>
          <w:tcPr>
            <w:tcW w:w="857" w:type="dxa"/>
          </w:tcPr>
          <w:p w14:paraId="5D191E76"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boolean</w:t>
            </w:r>
            <w:proofErr w:type="spellEnd"/>
          </w:p>
        </w:tc>
        <w:tc>
          <w:tcPr>
            <w:tcW w:w="1724" w:type="dxa"/>
          </w:tcPr>
          <w:p w14:paraId="27B27467"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isPublicTag</w:t>
            </w:r>
            <w:proofErr w:type="spellEnd"/>
          </w:p>
        </w:tc>
        <w:tc>
          <w:tcPr>
            <w:tcW w:w="992" w:type="dxa"/>
          </w:tcPr>
          <w:p w14:paraId="04285D9A"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1B9B89AE" w14:textId="77777777" w:rsidR="008225A7" w:rsidRPr="0052789B" w:rsidRDefault="008225A7" w:rsidP="008225A7">
            <w:pPr>
              <w:spacing w:before="0" w:after="0" w:line="240" w:lineRule="auto"/>
              <w:rPr>
                <w:rFonts w:cs="Arial"/>
                <w:sz w:val="20"/>
                <w:szCs w:val="20"/>
              </w:rPr>
            </w:pPr>
            <w:r w:rsidRPr="0052789B">
              <w:rPr>
                <w:rFonts w:cs="Arial"/>
                <w:sz w:val="20"/>
                <w:szCs w:val="20"/>
              </w:rPr>
              <w:t>Pazīme vai tags ir publisks</w:t>
            </w:r>
          </w:p>
        </w:tc>
        <w:tc>
          <w:tcPr>
            <w:tcW w:w="3544" w:type="dxa"/>
          </w:tcPr>
          <w:p w14:paraId="38FD9C8C"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True</w:t>
            </w:r>
            <w:proofErr w:type="spellEnd"/>
          </w:p>
        </w:tc>
      </w:tr>
      <w:tr w:rsidR="008225A7" w:rsidRPr="0052789B" w14:paraId="52E09D47" w14:textId="77777777" w:rsidTr="00980763">
        <w:tc>
          <w:tcPr>
            <w:tcW w:w="857" w:type="dxa"/>
          </w:tcPr>
          <w:p w14:paraId="593B3B76"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boolean</w:t>
            </w:r>
            <w:proofErr w:type="spellEnd"/>
          </w:p>
        </w:tc>
        <w:tc>
          <w:tcPr>
            <w:tcW w:w="1724" w:type="dxa"/>
          </w:tcPr>
          <w:p w14:paraId="5064F3CF"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archiveTag</w:t>
            </w:r>
            <w:proofErr w:type="spellEnd"/>
          </w:p>
        </w:tc>
        <w:tc>
          <w:tcPr>
            <w:tcW w:w="992" w:type="dxa"/>
          </w:tcPr>
          <w:p w14:paraId="4BEA3326"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72B928AB" w14:textId="77777777" w:rsidR="008225A7" w:rsidRPr="0052789B" w:rsidRDefault="008225A7" w:rsidP="008225A7">
            <w:pPr>
              <w:spacing w:before="0" w:after="0" w:line="240" w:lineRule="auto"/>
              <w:rPr>
                <w:rFonts w:cs="Arial"/>
                <w:sz w:val="20"/>
                <w:szCs w:val="20"/>
              </w:rPr>
            </w:pPr>
            <w:r w:rsidRPr="0052789B">
              <w:rPr>
                <w:rFonts w:cs="Arial"/>
                <w:sz w:val="20"/>
                <w:szCs w:val="20"/>
              </w:rPr>
              <w:t>Pazīme vai tags ir arhivēts</w:t>
            </w:r>
          </w:p>
        </w:tc>
        <w:tc>
          <w:tcPr>
            <w:tcW w:w="3544" w:type="dxa"/>
          </w:tcPr>
          <w:p w14:paraId="445A2F97"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True</w:t>
            </w:r>
            <w:proofErr w:type="spellEnd"/>
          </w:p>
        </w:tc>
      </w:tr>
    </w:tbl>
    <w:p w14:paraId="0DFE9C71" w14:textId="77777777" w:rsidR="008225A7" w:rsidRPr="0052789B" w:rsidRDefault="008225A7" w:rsidP="008225A7">
      <w:pPr>
        <w:ind w:right="-766"/>
        <w:rPr>
          <w:rFonts w:cs="Arial"/>
          <w:i/>
        </w:rPr>
      </w:pPr>
    </w:p>
    <w:p w14:paraId="7BC440E3" w14:textId="77777777" w:rsidR="008225A7" w:rsidRPr="0052789B" w:rsidRDefault="008225A7" w:rsidP="008225A7">
      <w:pPr>
        <w:ind w:right="-766"/>
        <w:rPr>
          <w:rFonts w:cs="Arial"/>
          <w:i/>
        </w:rPr>
      </w:pPr>
      <w:r w:rsidRPr="0052789B">
        <w:rPr>
          <w:rFonts w:cs="Arial"/>
          <w:i/>
        </w:rPr>
        <w:t>Ja tags ir kopīgots ar citiem AD, tad tiek aizpildīts masīvs “</w:t>
      </w:r>
      <w:proofErr w:type="spellStart"/>
      <w:r w:rsidRPr="0052789B">
        <w:rPr>
          <w:rFonts w:cs="Arial"/>
          <w:i/>
        </w:rPr>
        <w:t>sharedWithBenefitFacilitators</w:t>
      </w:r>
      <w:proofErr w:type="spellEnd"/>
      <w:r w:rsidRPr="0052789B">
        <w:rPr>
          <w:rFonts w:cs="Arial"/>
          <w: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212EC752" w14:textId="77777777" w:rsidTr="00980763">
        <w:tc>
          <w:tcPr>
            <w:tcW w:w="857" w:type="dxa"/>
          </w:tcPr>
          <w:p w14:paraId="32FA3A41" w14:textId="77777777" w:rsidR="008225A7" w:rsidRPr="0052789B" w:rsidRDefault="008225A7" w:rsidP="00980763">
            <w:pPr>
              <w:rPr>
                <w:rFonts w:cs="Arial"/>
                <w:i/>
                <w:sz w:val="20"/>
                <w:szCs w:val="20"/>
              </w:rPr>
            </w:pPr>
            <w:r w:rsidRPr="0052789B">
              <w:rPr>
                <w:rFonts w:cs="Arial"/>
                <w:i/>
                <w:sz w:val="20"/>
                <w:szCs w:val="20"/>
              </w:rPr>
              <w:t>Lauks (tips)</w:t>
            </w:r>
          </w:p>
        </w:tc>
        <w:tc>
          <w:tcPr>
            <w:tcW w:w="1724" w:type="dxa"/>
          </w:tcPr>
          <w:p w14:paraId="449997C5" w14:textId="77777777" w:rsidR="008225A7" w:rsidRPr="0052789B" w:rsidRDefault="008225A7" w:rsidP="00980763">
            <w:pPr>
              <w:rPr>
                <w:rFonts w:cs="Arial"/>
                <w:sz w:val="20"/>
                <w:szCs w:val="20"/>
              </w:rPr>
            </w:pPr>
            <w:r w:rsidRPr="0052789B">
              <w:rPr>
                <w:rFonts w:cs="Arial"/>
                <w:i/>
                <w:sz w:val="20"/>
                <w:szCs w:val="20"/>
              </w:rPr>
              <w:t>Nosaukums</w:t>
            </w:r>
          </w:p>
        </w:tc>
        <w:tc>
          <w:tcPr>
            <w:tcW w:w="992" w:type="dxa"/>
          </w:tcPr>
          <w:p w14:paraId="53603755" w14:textId="77777777" w:rsidR="008225A7" w:rsidRPr="0052789B" w:rsidRDefault="008225A7" w:rsidP="00980763">
            <w:pPr>
              <w:rPr>
                <w:rFonts w:cs="Arial"/>
                <w:i/>
                <w:sz w:val="20"/>
                <w:szCs w:val="20"/>
              </w:rPr>
            </w:pPr>
            <w:r w:rsidRPr="0052789B">
              <w:rPr>
                <w:rFonts w:cs="Arial"/>
                <w:i/>
                <w:sz w:val="20"/>
                <w:szCs w:val="20"/>
              </w:rPr>
              <w:t>Obligāts</w:t>
            </w:r>
          </w:p>
        </w:tc>
        <w:tc>
          <w:tcPr>
            <w:tcW w:w="1984" w:type="dxa"/>
          </w:tcPr>
          <w:p w14:paraId="2D379EC2" w14:textId="77777777" w:rsidR="008225A7" w:rsidRPr="0052789B" w:rsidRDefault="008225A7" w:rsidP="00980763">
            <w:pPr>
              <w:rPr>
                <w:rFonts w:cs="Arial"/>
                <w:i/>
                <w:sz w:val="20"/>
                <w:szCs w:val="20"/>
              </w:rPr>
            </w:pPr>
            <w:r w:rsidRPr="0052789B">
              <w:rPr>
                <w:rFonts w:cs="Arial"/>
                <w:i/>
                <w:sz w:val="20"/>
                <w:szCs w:val="20"/>
              </w:rPr>
              <w:t>Apraksts</w:t>
            </w:r>
          </w:p>
        </w:tc>
        <w:tc>
          <w:tcPr>
            <w:tcW w:w="3544" w:type="dxa"/>
          </w:tcPr>
          <w:p w14:paraId="49D23B03" w14:textId="77777777" w:rsidR="008225A7" w:rsidRPr="0052789B" w:rsidRDefault="008225A7" w:rsidP="00980763">
            <w:pPr>
              <w:rPr>
                <w:rFonts w:cs="Arial"/>
                <w:i/>
                <w:sz w:val="20"/>
                <w:szCs w:val="20"/>
              </w:rPr>
            </w:pPr>
            <w:r w:rsidRPr="0052789B">
              <w:rPr>
                <w:rFonts w:cs="Arial"/>
                <w:i/>
                <w:sz w:val="20"/>
                <w:szCs w:val="20"/>
              </w:rPr>
              <w:t>Piemērs</w:t>
            </w:r>
          </w:p>
        </w:tc>
      </w:tr>
      <w:tr w:rsidR="00BA53C6" w:rsidRPr="0052789B" w14:paraId="410CE56E" w14:textId="77777777" w:rsidTr="00980763">
        <w:tc>
          <w:tcPr>
            <w:tcW w:w="857" w:type="dxa"/>
          </w:tcPr>
          <w:p w14:paraId="1AA1577A" w14:textId="77777777" w:rsidR="008225A7" w:rsidRPr="0052789B" w:rsidRDefault="008225A7" w:rsidP="008225A7">
            <w:pPr>
              <w:spacing w:before="0" w:after="0" w:line="240" w:lineRule="auto"/>
              <w:rPr>
                <w:rFonts w:cs="Arial"/>
                <w:sz w:val="20"/>
                <w:szCs w:val="20"/>
              </w:rPr>
            </w:pPr>
            <w:r w:rsidRPr="0052789B">
              <w:rPr>
                <w:rFonts w:cs="Arial"/>
                <w:sz w:val="20"/>
                <w:szCs w:val="20"/>
              </w:rPr>
              <w:t>UUID</w:t>
            </w:r>
          </w:p>
        </w:tc>
        <w:tc>
          <w:tcPr>
            <w:tcW w:w="1724" w:type="dxa"/>
          </w:tcPr>
          <w:p w14:paraId="3AA5B01F"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benefitFacilitatorId</w:t>
            </w:r>
            <w:proofErr w:type="spellEnd"/>
          </w:p>
        </w:tc>
        <w:tc>
          <w:tcPr>
            <w:tcW w:w="992" w:type="dxa"/>
          </w:tcPr>
          <w:p w14:paraId="01627613"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39585E17" w14:textId="77777777" w:rsidR="008225A7" w:rsidRPr="0052789B" w:rsidRDefault="008225A7" w:rsidP="008225A7">
            <w:pPr>
              <w:spacing w:before="0" w:after="0" w:line="240" w:lineRule="auto"/>
              <w:rPr>
                <w:rFonts w:cs="Arial"/>
                <w:sz w:val="20"/>
                <w:szCs w:val="20"/>
              </w:rPr>
            </w:pPr>
            <w:r w:rsidRPr="0052789B">
              <w:rPr>
                <w:rFonts w:cs="Arial"/>
                <w:sz w:val="20"/>
                <w:szCs w:val="20"/>
              </w:rPr>
              <w:t>AD identifikators ar kuru tags ir kopīgots</w:t>
            </w:r>
          </w:p>
        </w:tc>
        <w:tc>
          <w:tcPr>
            <w:tcW w:w="3544" w:type="dxa"/>
          </w:tcPr>
          <w:p w14:paraId="0E1E7220" w14:textId="77777777" w:rsidR="008225A7" w:rsidRPr="0052789B" w:rsidRDefault="008225A7" w:rsidP="008225A7">
            <w:pPr>
              <w:spacing w:before="0" w:after="0" w:line="240" w:lineRule="auto"/>
              <w:rPr>
                <w:rFonts w:cs="Arial"/>
                <w:sz w:val="20"/>
                <w:szCs w:val="20"/>
              </w:rPr>
            </w:pPr>
            <w:r w:rsidRPr="0052789B">
              <w:rPr>
                <w:rFonts w:cs="Arial"/>
                <w:sz w:val="20"/>
                <w:szCs w:val="20"/>
              </w:rPr>
              <w:t>sse586f5-6290-4c2d-bdbc-204536aa9199</w:t>
            </w:r>
          </w:p>
        </w:tc>
      </w:tr>
      <w:tr w:rsidR="008225A7" w:rsidRPr="0052789B" w14:paraId="47042437" w14:textId="77777777" w:rsidTr="00980763">
        <w:tc>
          <w:tcPr>
            <w:tcW w:w="857" w:type="dxa"/>
          </w:tcPr>
          <w:p w14:paraId="26CA8275"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41FB7FA5"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name</w:t>
            </w:r>
            <w:proofErr w:type="spellEnd"/>
          </w:p>
        </w:tc>
        <w:tc>
          <w:tcPr>
            <w:tcW w:w="992" w:type="dxa"/>
          </w:tcPr>
          <w:p w14:paraId="685CBF2C"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491ED9D8" w14:textId="77777777" w:rsidR="008225A7" w:rsidRPr="0052789B" w:rsidRDefault="008225A7" w:rsidP="008225A7">
            <w:pPr>
              <w:spacing w:before="0" w:after="0" w:line="240" w:lineRule="auto"/>
              <w:rPr>
                <w:rFonts w:cs="Arial"/>
                <w:sz w:val="20"/>
                <w:szCs w:val="20"/>
              </w:rPr>
            </w:pPr>
            <w:r w:rsidRPr="0052789B">
              <w:rPr>
                <w:rFonts w:cs="Arial"/>
                <w:sz w:val="20"/>
                <w:szCs w:val="20"/>
              </w:rPr>
              <w:t>AD nosaukums ar kuru kopīgots tags</w:t>
            </w:r>
          </w:p>
        </w:tc>
        <w:tc>
          <w:tcPr>
            <w:tcW w:w="3544" w:type="dxa"/>
          </w:tcPr>
          <w:p w14:paraId="3F980BA9" w14:textId="77777777" w:rsidR="008225A7" w:rsidRPr="0052789B" w:rsidRDefault="008225A7" w:rsidP="008225A7">
            <w:pPr>
              <w:spacing w:before="0" w:after="0" w:line="240" w:lineRule="auto"/>
              <w:rPr>
                <w:rFonts w:cs="Arial"/>
                <w:sz w:val="20"/>
                <w:szCs w:val="20"/>
              </w:rPr>
            </w:pPr>
            <w:r w:rsidRPr="0052789B">
              <w:rPr>
                <w:rFonts w:cs="Arial"/>
                <w:sz w:val="20"/>
                <w:szCs w:val="20"/>
              </w:rPr>
              <w:t>Jelgavas novada pašvaldība</w:t>
            </w:r>
          </w:p>
        </w:tc>
      </w:tr>
    </w:tbl>
    <w:p w14:paraId="04EE394F" w14:textId="77777777" w:rsidR="008225A7" w:rsidRPr="0052789B" w:rsidRDefault="008225A7" w:rsidP="008225A7"/>
    <w:p w14:paraId="421951AF" w14:textId="77777777" w:rsidR="008225A7" w:rsidRPr="0052789B" w:rsidRDefault="008225A7" w:rsidP="008225A7">
      <w:pPr>
        <w:ind w:right="-766"/>
        <w:rPr>
          <w:rFonts w:cs="Arial"/>
          <w:i/>
        </w:rPr>
      </w:pPr>
      <w:r w:rsidRPr="0052789B">
        <w:rPr>
          <w:rFonts w:cs="Arial"/>
          <w:i/>
        </w:rPr>
        <w:t>Ja tags ir kopīgots ar citiem T, tad tiek aizpildīts masīvs “</w:t>
      </w:r>
      <w:proofErr w:type="spellStart"/>
      <w:r w:rsidRPr="0052789B">
        <w:rPr>
          <w:rFonts w:cs="Arial"/>
          <w:i/>
        </w:rPr>
        <w:t>sharedWithMerchants</w:t>
      </w:r>
      <w:proofErr w:type="spellEnd"/>
      <w:r w:rsidRPr="0052789B">
        <w:rPr>
          <w:rFonts w:cs="Arial"/>
          <w: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130529CB" w14:textId="77777777" w:rsidTr="00980763">
        <w:tc>
          <w:tcPr>
            <w:tcW w:w="857" w:type="dxa"/>
          </w:tcPr>
          <w:p w14:paraId="605F7313" w14:textId="77777777" w:rsidR="008225A7" w:rsidRPr="0052789B" w:rsidRDefault="008225A7" w:rsidP="00980763">
            <w:pPr>
              <w:rPr>
                <w:rFonts w:cs="Arial"/>
                <w:i/>
                <w:sz w:val="20"/>
                <w:szCs w:val="20"/>
              </w:rPr>
            </w:pPr>
            <w:r w:rsidRPr="0052789B">
              <w:rPr>
                <w:rFonts w:cs="Arial"/>
                <w:i/>
                <w:sz w:val="20"/>
                <w:szCs w:val="20"/>
              </w:rPr>
              <w:t>Lauks (tips)</w:t>
            </w:r>
          </w:p>
        </w:tc>
        <w:tc>
          <w:tcPr>
            <w:tcW w:w="1724" w:type="dxa"/>
          </w:tcPr>
          <w:p w14:paraId="48CE8B33" w14:textId="77777777" w:rsidR="008225A7" w:rsidRPr="0052789B" w:rsidRDefault="008225A7" w:rsidP="00980763">
            <w:pPr>
              <w:rPr>
                <w:rFonts w:cs="Arial"/>
                <w:sz w:val="20"/>
                <w:szCs w:val="20"/>
              </w:rPr>
            </w:pPr>
            <w:r w:rsidRPr="0052789B">
              <w:rPr>
                <w:rFonts w:cs="Arial"/>
                <w:i/>
                <w:sz w:val="20"/>
                <w:szCs w:val="20"/>
              </w:rPr>
              <w:t>Nosaukums</w:t>
            </w:r>
          </w:p>
        </w:tc>
        <w:tc>
          <w:tcPr>
            <w:tcW w:w="992" w:type="dxa"/>
          </w:tcPr>
          <w:p w14:paraId="36BF0190" w14:textId="77777777" w:rsidR="008225A7" w:rsidRPr="0052789B" w:rsidRDefault="008225A7" w:rsidP="00980763">
            <w:pPr>
              <w:rPr>
                <w:rFonts w:cs="Arial"/>
                <w:i/>
                <w:sz w:val="20"/>
                <w:szCs w:val="20"/>
              </w:rPr>
            </w:pPr>
            <w:r w:rsidRPr="0052789B">
              <w:rPr>
                <w:rFonts w:cs="Arial"/>
                <w:i/>
                <w:sz w:val="20"/>
                <w:szCs w:val="20"/>
              </w:rPr>
              <w:t>Obligāts</w:t>
            </w:r>
          </w:p>
        </w:tc>
        <w:tc>
          <w:tcPr>
            <w:tcW w:w="1984" w:type="dxa"/>
          </w:tcPr>
          <w:p w14:paraId="58ABC994" w14:textId="77777777" w:rsidR="008225A7" w:rsidRPr="0052789B" w:rsidRDefault="008225A7" w:rsidP="00980763">
            <w:pPr>
              <w:rPr>
                <w:rFonts w:cs="Arial"/>
                <w:i/>
                <w:sz w:val="20"/>
                <w:szCs w:val="20"/>
              </w:rPr>
            </w:pPr>
            <w:r w:rsidRPr="0052789B">
              <w:rPr>
                <w:rFonts w:cs="Arial"/>
                <w:i/>
                <w:sz w:val="20"/>
                <w:szCs w:val="20"/>
              </w:rPr>
              <w:t>Apraksts</w:t>
            </w:r>
          </w:p>
        </w:tc>
        <w:tc>
          <w:tcPr>
            <w:tcW w:w="3544" w:type="dxa"/>
          </w:tcPr>
          <w:p w14:paraId="51610B8E" w14:textId="77777777" w:rsidR="008225A7" w:rsidRPr="0052789B" w:rsidRDefault="008225A7" w:rsidP="00980763">
            <w:pPr>
              <w:rPr>
                <w:rFonts w:cs="Arial"/>
                <w:i/>
                <w:sz w:val="20"/>
                <w:szCs w:val="20"/>
              </w:rPr>
            </w:pPr>
            <w:r w:rsidRPr="0052789B">
              <w:rPr>
                <w:rFonts w:cs="Arial"/>
                <w:i/>
                <w:sz w:val="20"/>
                <w:szCs w:val="20"/>
              </w:rPr>
              <w:t>Piemērs</w:t>
            </w:r>
          </w:p>
        </w:tc>
      </w:tr>
      <w:tr w:rsidR="00BA53C6" w:rsidRPr="0052789B" w14:paraId="7F6E9645" w14:textId="77777777" w:rsidTr="00980763">
        <w:tc>
          <w:tcPr>
            <w:tcW w:w="857" w:type="dxa"/>
          </w:tcPr>
          <w:p w14:paraId="4821171B" w14:textId="77777777" w:rsidR="008225A7" w:rsidRPr="0052789B" w:rsidRDefault="008225A7" w:rsidP="008225A7">
            <w:pPr>
              <w:spacing w:before="0" w:after="0" w:line="240" w:lineRule="auto"/>
              <w:rPr>
                <w:rFonts w:cs="Arial"/>
                <w:sz w:val="20"/>
                <w:szCs w:val="20"/>
              </w:rPr>
            </w:pPr>
            <w:r w:rsidRPr="0052789B">
              <w:rPr>
                <w:rFonts w:cs="Arial"/>
                <w:sz w:val="20"/>
                <w:szCs w:val="20"/>
              </w:rPr>
              <w:lastRenderedPageBreak/>
              <w:t>UUID</w:t>
            </w:r>
          </w:p>
        </w:tc>
        <w:tc>
          <w:tcPr>
            <w:tcW w:w="1724" w:type="dxa"/>
          </w:tcPr>
          <w:p w14:paraId="38802FCA"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merchantId</w:t>
            </w:r>
            <w:proofErr w:type="spellEnd"/>
          </w:p>
        </w:tc>
        <w:tc>
          <w:tcPr>
            <w:tcW w:w="992" w:type="dxa"/>
          </w:tcPr>
          <w:p w14:paraId="28B62F14"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7038CBCF" w14:textId="77777777" w:rsidR="008225A7" w:rsidRPr="0052789B" w:rsidRDefault="008225A7" w:rsidP="008225A7">
            <w:pPr>
              <w:spacing w:before="0" w:after="0" w:line="240" w:lineRule="auto"/>
              <w:rPr>
                <w:rFonts w:cs="Arial"/>
                <w:sz w:val="20"/>
                <w:szCs w:val="20"/>
              </w:rPr>
            </w:pPr>
            <w:r w:rsidRPr="0052789B">
              <w:rPr>
                <w:rFonts w:cs="Arial"/>
                <w:sz w:val="20"/>
                <w:szCs w:val="20"/>
              </w:rPr>
              <w:t>T identifikators ar kuru tags ir kopīgots</w:t>
            </w:r>
          </w:p>
        </w:tc>
        <w:tc>
          <w:tcPr>
            <w:tcW w:w="3544" w:type="dxa"/>
          </w:tcPr>
          <w:p w14:paraId="4DEFB138" w14:textId="77777777" w:rsidR="008225A7" w:rsidRPr="0052789B" w:rsidRDefault="008225A7" w:rsidP="008225A7">
            <w:pPr>
              <w:spacing w:before="0" w:after="0" w:line="240" w:lineRule="auto"/>
              <w:rPr>
                <w:rFonts w:cs="Arial"/>
                <w:sz w:val="20"/>
                <w:szCs w:val="20"/>
              </w:rPr>
            </w:pPr>
            <w:r w:rsidRPr="0052789B">
              <w:rPr>
                <w:rFonts w:cs="Arial"/>
                <w:sz w:val="20"/>
                <w:szCs w:val="20"/>
              </w:rPr>
              <w:t>sse586f5-6290-4c2d-bdbc-204536aa9199</w:t>
            </w:r>
          </w:p>
        </w:tc>
      </w:tr>
      <w:tr w:rsidR="00BA53C6" w:rsidRPr="0052789B" w14:paraId="6760956E" w14:textId="77777777" w:rsidTr="00980763">
        <w:tc>
          <w:tcPr>
            <w:tcW w:w="857" w:type="dxa"/>
          </w:tcPr>
          <w:p w14:paraId="5087C89B"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0427BFC0"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name</w:t>
            </w:r>
            <w:proofErr w:type="spellEnd"/>
          </w:p>
        </w:tc>
        <w:tc>
          <w:tcPr>
            <w:tcW w:w="992" w:type="dxa"/>
          </w:tcPr>
          <w:p w14:paraId="03F3C946"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3A7D2F76" w14:textId="77777777" w:rsidR="008225A7" w:rsidRPr="0052789B" w:rsidRDefault="008225A7" w:rsidP="008225A7">
            <w:pPr>
              <w:spacing w:before="0" w:after="0" w:line="240" w:lineRule="auto"/>
              <w:rPr>
                <w:rFonts w:cs="Arial"/>
                <w:sz w:val="20"/>
                <w:szCs w:val="20"/>
              </w:rPr>
            </w:pPr>
            <w:r w:rsidRPr="0052789B">
              <w:rPr>
                <w:rFonts w:cs="Arial"/>
                <w:sz w:val="20"/>
                <w:szCs w:val="20"/>
              </w:rPr>
              <w:t>T nosaukums ar kuru kopīgots tags</w:t>
            </w:r>
          </w:p>
        </w:tc>
        <w:tc>
          <w:tcPr>
            <w:tcW w:w="3544" w:type="dxa"/>
          </w:tcPr>
          <w:p w14:paraId="6F92A213" w14:textId="77777777" w:rsidR="008225A7" w:rsidRPr="0052789B" w:rsidRDefault="008225A7" w:rsidP="008225A7">
            <w:pPr>
              <w:spacing w:before="0" w:after="0" w:line="240" w:lineRule="auto"/>
              <w:rPr>
                <w:rFonts w:cs="Arial"/>
                <w:sz w:val="20"/>
                <w:szCs w:val="20"/>
              </w:rPr>
            </w:pPr>
            <w:r w:rsidRPr="0052789B">
              <w:rPr>
                <w:rFonts w:cs="Arial"/>
                <w:sz w:val="20"/>
                <w:szCs w:val="20"/>
              </w:rPr>
              <w:t>Jelgavas novada pašvaldība</w:t>
            </w:r>
          </w:p>
        </w:tc>
      </w:tr>
    </w:tbl>
    <w:p w14:paraId="191D5982" w14:textId="475A51D7" w:rsidR="00F5446B" w:rsidRPr="0052789B" w:rsidRDefault="00F5446B" w:rsidP="00F5446B">
      <w:pPr>
        <w:ind w:right="-766"/>
        <w:rPr>
          <w:rFonts w:cs="Arial"/>
          <w:i/>
        </w:rPr>
      </w:pPr>
      <w:r w:rsidRPr="0052789B">
        <w:rPr>
          <w:rFonts w:cs="Arial"/>
          <w:i/>
        </w:rPr>
        <w:t xml:space="preserve">Ja tags ir kopīgots ar citiem IDL </w:t>
      </w:r>
      <w:proofErr w:type="spellStart"/>
      <w:r w:rsidRPr="0052789B">
        <w:rPr>
          <w:rFonts w:cs="Arial"/>
          <w:i/>
        </w:rPr>
        <w:t>izdevējie</w:t>
      </w:r>
      <w:proofErr w:type="spellEnd"/>
      <w:r w:rsidRPr="0052789B">
        <w:rPr>
          <w:rFonts w:cs="Arial"/>
          <w:i/>
        </w:rPr>
        <w:t>,, tad tiek aizpildīts masīvs “</w:t>
      </w:r>
      <w:proofErr w:type="spellStart"/>
      <w:r w:rsidRPr="0052789B">
        <w:rPr>
          <w:rFonts w:cs="Arial"/>
          <w:i/>
        </w:rPr>
        <w:t>sharedWithIdentfierIssuers</w:t>
      </w:r>
      <w:proofErr w:type="spellEnd"/>
      <w:r w:rsidRPr="0052789B">
        <w:rPr>
          <w:rFonts w:cs="Arial"/>
          <w: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54C6FB65" w14:textId="77777777" w:rsidTr="00F5446B">
        <w:tc>
          <w:tcPr>
            <w:tcW w:w="857" w:type="dxa"/>
          </w:tcPr>
          <w:p w14:paraId="15FF831B" w14:textId="77777777" w:rsidR="00F5446B" w:rsidRPr="0052789B" w:rsidRDefault="00F5446B" w:rsidP="00F5446B">
            <w:pPr>
              <w:rPr>
                <w:rFonts w:cs="Arial"/>
                <w:i/>
                <w:sz w:val="20"/>
                <w:szCs w:val="20"/>
              </w:rPr>
            </w:pPr>
            <w:r w:rsidRPr="0052789B">
              <w:rPr>
                <w:rFonts w:cs="Arial"/>
                <w:i/>
                <w:sz w:val="20"/>
                <w:szCs w:val="20"/>
              </w:rPr>
              <w:t>Lauks (tips)</w:t>
            </w:r>
          </w:p>
        </w:tc>
        <w:tc>
          <w:tcPr>
            <w:tcW w:w="1724" w:type="dxa"/>
          </w:tcPr>
          <w:p w14:paraId="0655631A" w14:textId="77777777" w:rsidR="00F5446B" w:rsidRPr="0052789B" w:rsidRDefault="00F5446B" w:rsidP="00F5446B">
            <w:pPr>
              <w:rPr>
                <w:rFonts w:cs="Arial"/>
                <w:sz w:val="20"/>
                <w:szCs w:val="20"/>
              </w:rPr>
            </w:pPr>
            <w:r w:rsidRPr="0052789B">
              <w:rPr>
                <w:rFonts w:cs="Arial"/>
                <w:i/>
                <w:sz w:val="20"/>
                <w:szCs w:val="20"/>
              </w:rPr>
              <w:t>Nosaukums</w:t>
            </w:r>
          </w:p>
        </w:tc>
        <w:tc>
          <w:tcPr>
            <w:tcW w:w="992" w:type="dxa"/>
          </w:tcPr>
          <w:p w14:paraId="14C78A14" w14:textId="77777777" w:rsidR="00F5446B" w:rsidRPr="0052789B" w:rsidRDefault="00F5446B" w:rsidP="00F5446B">
            <w:pPr>
              <w:rPr>
                <w:rFonts w:cs="Arial"/>
                <w:i/>
                <w:sz w:val="20"/>
                <w:szCs w:val="20"/>
              </w:rPr>
            </w:pPr>
            <w:r w:rsidRPr="0052789B">
              <w:rPr>
                <w:rFonts w:cs="Arial"/>
                <w:i/>
                <w:sz w:val="20"/>
                <w:szCs w:val="20"/>
              </w:rPr>
              <w:t>Obligāts</w:t>
            </w:r>
          </w:p>
        </w:tc>
        <w:tc>
          <w:tcPr>
            <w:tcW w:w="1984" w:type="dxa"/>
          </w:tcPr>
          <w:p w14:paraId="4608EC7E" w14:textId="77777777" w:rsidR="00F5446B" w:rsidRPr="0052789B" w:rsidRDefault="00F5446B" w:rsidP="00F5446B">
            <w:pPr>
              <w:rPr>
                <w:rFonts w:cs="Arial"/>
                <w:i/>
                <w:sz w:val="20"/>
                <w:szCs w:val="20"/>
              </w:rPr>
            </w:pPr>
            <w:r w:rsidRPr="0052789B">
              <w:rPr>
                <w:rFonts w:cs="Arial"/>
                <w:i/>
                <w:sz w:val="20"/>
                <w:szCs w:val="20"/>
              </w:rPr>
              <w:t>Apraksts</w:t>
            </w:r>
          </w:p>
        </w:tc>
        <w:tc>
          <w:tcPr>
            <w:tcW w:w="3544" w:type="dxa"/>
          </w:tcPr>
          <w:p w14:paraId="5F6585B3" w14:textId="77777777" w:rsidR="00F5446B" w:rsidRPr="0052789B" w:rsidRDefault="00F5446B" w:rsidP="00F5446B">
            <w:pPr>
              <w:rPr>
                <w:rFonts w:cs="Arial"/>
                <w:i/>
                <w:sz w:val="20"/>
                <w:szCs w:val="20"/>
              </w:rPr>
            </w:pPr>
            <w:r w:rsidRPr="0052789B">
              <w:rPr>
                <w:rFonts w:cs="Arial"/>
                <w:i/>
                <w:sz w:val="20"/>
                <w:szCs w:val="20"/>
              </w:rPr>
              <w:t>Piemērs</w:t>
            </w:r>
          </w:p>
        </w:tc>
      </w:tr>
      <w:tr w:rsidR="00BA53C6" w:rsidRPr="0052789B" w14:paraId="102F6DD5" w14:textId="77777777" w:rsidTr="00F5446B">
        <w:tc>
          <w:tcPr>
            <w:tcW w:w="857" w:type="dxa"/>
          </w:tcPr>
          <w:p w14:paraId="70A72396" w14:textId="77777777" w:rsidR="00F5446B" w:rsidRPr="0052789B" w:rsidRDefault="00F5446B" w:rsidP="00F5446B">
            <w:pPr>
              <w:spacing w:before="0" w:after="0" w:line="240" w:lineRule="auto"/>
              <w:rPr>
                <w:rFonts w:cs="Arial"/>
                <w:sz w:val="20"/>
                <w:szCs w:val="20"/>
              </w:rPr>
            </w:pPr>
            <w:r w:rsidRPr="0052789B">
              <w:rPr>
                <w:rFonts w:cs="Arial"/>
                <w:sz w:val="20"/>
                <w:szCs w:val="20"/>
              </w:rPr>
              <w:t>UUID</w:t>
            </w:r>
          </w:p>
        </w:tc>
        <w:tc>
          <w:tcPr>
            <w:tcW w:w="1724" w:type="dxa"/>
          </w:tcPr>
          <w:p w14:paraId="570D1FC9" w14:textId="119164CF" w:rsidR="00F5446B" w:rsidRPr="0052789B" w:rsidRDefault="00F5446B" w:rsidP="00F5446B">
            <w:pPr>
              <w:spacing w:before="0" w:after="0" w:line="240" w:lineRule="auto"/>
              <w:rPr>
                <w:rFonts w:cs="Arial"/>
                <w:sz w:val="20"/>
                <w:szCs w:val="20"/>
              </w:rPr>
            </w:pPr>
            <w:proofErr w:type="spellStart"/>
            <w:r w:rsidRPr="0052789B">
              <w:rPr>
                <w:rFonts w:cs="Arial"/>
                <w:sz w:val="20"/>
                <w:szCs w:val="20"/>
              </w:rPr>
              <w:t>identifierIssuerId</w:t>
            </w:r>
            <w:proofErr w:type="spellEnd"/>
          </w:p>
        </w:tc>
        <w:tc>
          <w:tcPr>
            <w:tcW w:w="992" w:type="dxa"/>
          </w:tcPr>
          <w:p w14:paraId="2D894A3F" w14:textId="77777777" w:rsidR="00F5446B" w:rsidRPr="0052789B" w:rsidRDefault="00F5446B" w:rsidP="00F5446B">
            <w:pPr>
              <w:spacing w:before="0" w:after="0" w:line="240" w:lineRule="auto"/>
              <w:rPr>
                <w:rFonts w:cs="Arial"/>
                <w:sz w:val="20"/>
                <w:szCs w:val="20"/>
              </w:rPr>
            </w:pPr>
            <w:r w:rsidRPr="0052789B">
              <w:rPr>
                <w:rFonts w:cs="Arial"/>
                <w:sz w:val="20"/>
                <w:szCs w:val="20"/>
              </w:rPr>
              <w:t>Jā</w:t>
            </w:r>
          </w:p>
        </w:tc>
        <w:tc>
          <w:tcPr>
            <w:tcW w:w="1984" w:type="dxa"/>
          </w:tcPr>
          <w:p w14:paraId="06F21FC4" w14:textId="7BB8276D" w:rsidR="00F5446B" w:rsidRPr="0052789B" w:rsidRDefault="00F5446B" w:rsidP="00F5446B">
            <w:pPr>
              <w:spacing w:before="0" w:after="0" w:line="240" w:lineRule="auto"/>
              <w:rPr>
                <w:rFonts w:cs="Arial"/>
                <w:sz w:val="20"/>
                <w:szCs w:val="20"/>
              </w:rPr>
            </w:pPr>
            <w:r w:rsidRPr="0052789B">
              <w:rPr>
                <w:rFonts w:cs="Arial"/>
                <w:sz w:val="20"/>
                <w:szCs w:val="20"/>
              </w:rPr>
              <w:t>IDL izdevēja identifikators ar kuru tags ir kopīgots</w:t>
            </w:r>
          </w:p>
        </w:tc>
        <w:tc>
          <w:tcPr>
            <w:tcW w:w="3544" w:type="dxa"/>
          </w:tcPr>
          <w:p w14:paraId="11B9639E" w14:textId="77777777" w:rsidR="00F5446B" w:rsidRPr="0052789B" w:rsidRDefault="00F5446B" w:rsidP="00F5446B">
            <w:pPr>
              <w:spacing w:before="0" w:after="0" w:line="240" w:lineRule="auto"/>
              <w:rPr>
                <w:rFonts w:cs="Arial"/>
                <w:sz w:val="20"/>
                <w:szCs w:val="20"/>
              </w:rPr>
            </w:pPr>
            <w:r w:rsidRPr="0052789B">
              <w:rPr>
                <w:rFonts w:cs="Arial"/>
                <w:sz w:val="20"/>
                <w:szCs w:val="20"/>
              </w:rPr>
              <w:t>sse586f5-6290-4c2d-bdbc-204536aa9199</w:t>
            </w:r>
          </w:p>
        </w:tc>
      </w:tr>
      <w:tr w:rsidR="00F5446B" w:rsidRPr="0052789B" w14:paraId="3DF88A60" w14:textId="77777777" w:rsidTr="00F5446B">
        <w:tc>
          <w:tcPr>
            <w:tcW w:w="857" w:type="dxa"/>
          </w:tcPr>
          <w:p w14:paraId="06953828" w14:textId="77777777" w:rsidR="00F5446B" w:rsidRPr="0052789B" w:rsidRDefault="00F5446B" w:rsidP="00F5446B">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25981DB7" w14:textId="77777777" w:rsidR="00F5446B" w:rsidRPr="0052789B" w:rsidRDefault="00F5446B" w:rsidP="00F5446B">
            <w:pPr>
              <w:spacing w:before="0" w:after="0" w:line="240" w:lineRule="auto"/>
              <w:rPr>
                <w:rFonts w:cs="Arial"/>
                <w:sz w:val="20"/>
                <w:szCs w:val="20"/>
              </w:rPr>
            </w:pPr>
            <w:proofErr w:type="spellStart"/>
            <w:r w:rsidRPr="0052789B">
              <w:rPr>
                <w:rFonts w:cs="Arial"/>
                <w:sz w:val="20"/>
                <w:szCs w:val="20"/>
              </w:rPr>
              <w:t>name</w:t>
            </w:r>
            <w:proofErr w:type="spellEnd"/>
          </w:p>
        </w:tc>
        <w:tc>
          <w:tcPr>
            <w:tcW w:w="992" w:type="dxa"/>
          </w:tcPr>
          <w:p w14:paraId="57B8BE62" w14:textId="77777777" w:rsidR="00F5446B" w:rsidRPr="0052789B" w:rsidRDefault="00F5446B" w:rsidP="00F5446B">
            <w:pPr>
              <w:spacing w:before="0" w:after="0" w:line="240" w:lineRule="auto"/>
              <w:rPr>
                <w:rFonts w:cs="Arial"/>
                <w:sz w:val="20"/>
                <w:szCs w:val="20"/>
              </w:rPr>
            </w:pPr>
            <w:r w:rsidRPr="0052789B">
              <w:rPr>
                <w:rFonts w:cs="Arial"/>
                <w:sz w:val="20"/>
                <w:szCs w:val="20"/>
              </w:rPr>
              <w:t>Jā</w:t>
            </w:r>
          </w:p>
        </w:tc>
        <w:tc>
          <w:tcPr>
            <w:tcW w:w="1984" w:type="dxa"/>
          </w:tcPr>
          <w:p w14:paraId="656CABB0" w14:textId="77777777" w:rsidR="00F5446B" w:rsidRPr="0052789B" w:rsidRDefault="00F5446B" w:rsidP="00F5446B">
            <w:pPr>
              <w:spacing w:before="0" w:after="0" w:line="240" w:lineRule="auto"/>
              <w:rPr>
                <w:rFonts w:cs="Arial"/>
                <w:sz w:val="20"/>
                <w:szCs w:val="20"/>
              </w:rPr>
            </w:pPr>
            <w:r w:rsidRPr="0052789B">
              <w:rPr>
                <w:rFonts w:cs="Arial"/>
                <w:sz w:val="20"/>
                <w:szCs w:val="20"/>
              </w:rPr>
              <w:t>T nosaukums ar kuru kopīgots tags</w:t>
            </w:r>
          </w:p>
        </w:tc>
        <w:tc>
          <w:tcPr>
            <w:tcW w:w="3544" w:type="dxa"/>
          </w:tcPr>
          <w:p w14:paraId="150362F8" w14:textId="77777777" w:rsidR="00F5446B" w:rsidRPr="0052789B" w:rsidRDefault="00F5446B" w:rsidP="00F5446B">
            <w:pPr>
              <w:spacing w:before="0" w:after="0" w:line="240" w:lineRule="auto"/>
              <w:rPr>
                <w:rFonts w:cs="Arial"/>
                <w:sz w:val="20"/>
                <w:szCs w:val="20"/>
              </w:rPr>
            </w:pPr>
            <w:r w:rsidRPr="0052789B">
              <w:rPr>
                <w:rFonts w:cs="Arial"/>
                <w:sz w:val="20"/>
                <w:szCs w:val="20"/>
              </w:rPr>
              <w:t>Jelgavas novada pašvaldība</w:t>
            </w:r>
          </w:p>
        </w:tc>
      </w:tr>
    </w:tbl>
    <w:p w14:paraId="7F5197C4" w14:textId="77777777" w:rsidR="008225A7" w:rsidRPr="0052789B" w:rsidRDefault="008225A7" w:rsidP="008225A7">
      <w:pPr>
        <w:ind w:right="-766"/>
        <w:rPr>
          <w:rFonts w:cs="Arial"/>
          <w:i/>
        </w:rPr>
      </w:pPr>
    </w:p>
    <w:p w14:paraId="78382F3D" w14:textId="77777777" w:rsidR="008225A7" w:rsidRPr="0052789B" w:rsidRDefault="008225A7" w:rsidP="008225A7">
      <w:pPr>
        <w:ind w:right="-766"/>
        <w:rPr>
          <w:rFonts w:cs="Arial"/>
          <w:i/>
        </w:rPr>
      </w:pPr>
      <w:r w:rsidRPr="0052789B">
        <w:rPr>
          <w:rFonts w:cs="Arial"/>
          <w:i/>
        </w:rPr>
        <w:t>Ja tagam ir piesaistīti objekti, tad tiek aizpildīts masīvs “</w:t>
      </w:r>
      <w:proofErr w:type="spellStart"/>
      <w:r w:rsidRPr="0052789B">
        <w:rPr>
          <w:rFonts w:cs="Arial"/>
          <w:i/>
        </w:rPr>
        <w:t>tagRelatedObjects</w:t>
      </w:r>
      <w:proofErr w:type="spellEnd"/>
      <w:r w:rsidRPr="0052789B">
        <w:rPr>
          <w:rFonts w:cs="Arial"/>
          <w: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4526C292" w14:textId="77777777" w:rsidTr="00980763">
        <w:tc>
          <w:tcPr>
            <w:tcW w:w="857" w:type="dxa"/>
          </w:tcPr>
          <w:p w14:paraId="1E792CE0" w14:textId="77777777" w:rsidR="008225A7" w:rsidRPr="0052789B" w:rsidRDefault="008225A7" w:rsidP="00980763">
            <w:pPr>
              <w:rPr>
                <w:rFonts w:cs="Arial"/>
                <w:i/>
                <w:sz w:val="20"/>
                <w:szCs w:val="20"/>
              </w:rPr>
            </w:pPr>
            <w:r w:rsidRPr="0052789B">
              <w:rPr>
                <w:rFonts w:cs="Arial"/>
                <w:i/>
                <w:sz w:val="20"/>
                <w:szCs w:val="20"/>
              </w:rPr>
              <w:t>Lauks (tips)</w:t>
            </w:r>
          </w:p>
        </w:tc>
        <w:tc>
          <w:tcPr>
            <w:tcW w:w="1724" w:type="dxa"/>
          </w:tcPr>
          <w:p w14:paraId="29BB4EA4" w14:textId="77777777" w:rsidR="008225A7" w:rsidRPr="0052789B" w:rsidRDefault="008225A7" w:rsidP="00980763">
            <w:pPr>
              <w:rPr>
                <w:rFonts w:cs="Arial"/>
                <w:sz w:val="20"/>
                <w:szCs w:val="20"/>
              </w:rPr>
            </w:pPr>
            <w:r w:rsidRPr="0052789B">
              <w:rPr>
                <w:rFonts w:cs="Arial"/>
                <w:i/>
                <w:sz w:val="20"/>
                <w:szCs w:val="20"/>
              </w:rPr>
              <w:t>Nosaukums</w:t>
            </w:r>
          </w:p>
        </w:tc>
        <w:tc>
          <w:tcPr>
            <w:tcW w:w="992" w:type="dxa"/>
          </w:tcPr>
          <w:p w14:paraId="11C4A513" w14:textId="77777777" w:rsidR="008225A7" w:rsidRPr="0052789B" w:rsidRDefault="008225A7" w:rsidP="00980763">
            <w:pPr>
              <w:rPr>
                <w:rFonts w:cs="Arial"/>
                <w:i/>
                <w:sz w:val="20"/>
                <w:szCs w:val="20"/>
              </w:rPr>
            </w:pPr>
            <w:r w:rsidRPr="0052789B">
              <w:rPr>
                <w:rFonts w:cs="Arial"/>
                <w:i/>
                <w:sz w:val="20"/>
                <w:szCs w:val="20"/>
              </w:rPr>
              <w:t>Obligāts</w:t>
            </w:r>
          </w:p>
        </w:tc>
        <w:tc>
          <w:tcPr>
            <w:tcW w:w="1984" w:type="dxa"/>
          </w:tcPr>
          <w:p w14:paraId="3FFD85EC" w14:textId="77777777" w:rsidR="008225A7" w:rsidRPr="0052789B" w:rsidRDefault="008225A7" w:rsidP="00980763">
            <w:pPr>
              <w:rPr>
                <w:rFonts w:cs="Arial"/>
                <w:i/>
                <w:sz w:val="20"/>
                <w:szCs w:val="20"/>
              </w:rPr>
            </w:pPr>
            <w:r w:rsidRPr="0052789B">
              <w:rPr>
                <w:rFonts w:cs="Arial"/>
                <w:i/>
                <w:sz w:val="20"/>
                <w:szCs w:val="20"/>
              </w:rPr>
              <w:t>Apraksts</w:t>
            </w:r>
          </w:p>
        </w:tc>
        <w:tc>
          <w:tcPr>
            <w:tcW w:w="3544" w:type="dxa"/>
          </w:tcPr>
          <w:p w14:paraId="7C07752A" w14:textId="77777777" w:rsidR="008225A7" w:rsidRPr="0052789B" w:rsidRDefault="008225A7" w:rsidP="00980763">
            <w:pPr>
              <w:rPr>
                <w:rFonts w:cs="Arial"/>
                <w:i/>
                <w:sz w:val="20"/>
                <w:szCs w:val="20"/>
              </w:rPr>
            </w:pPr>
            <w:r w:rsidRPr="0052789B">
              <w:rPr>
                <w:rFonts w:cs="Arial"/>
                <w:i/>
                <w:sz w:val="20"/>
                <w:szCs w:val="20"/>
              </w:rPr>
              <w:t>Piemērs</w:t>
            </w:r>
          </w:p>
        </w:tc>
      </w:tr>
      <w:tr w:rsidR="00BA53C6" w:rsidRPr="0052789B" w14:paraId="0C56AEB2" w14:textId="77777777" w:rsidTr="00980763">
        <w:tc>
          <w:tcPr>
            <w:tcW w:w="857" w:type="dxa"/>
          </w:tcPr>
          <w:p w14:paraId="7B032DAF" w14:textId="77777777" w:rsidR="008225A7" w:rsidRPr="0052789B" w:rsidRDefault="008225A7" w:rsidP="008225A7">
            <w:pPr>
              <w:spacing w:before="0" w:after="0" w:line="240" w:lineRule="auto"/>
              <w:rPr>
                <w:rFonts w:cs="Arial"/>
                <w:i/>
                <w:sz w:val="20"/>
                <w:szCs w:val="20"/>
              </w:rPr>
            </w:pPr>
            <w:r w:rsidRPr="0052789B">
              <w:rPr>
                <w:rFonts w:cs="Arial"/>
                <w:sz w:val="20"/>
                <w:szCs w:val="20"/>
              </w:rPr>
              <w:t>UUID</w:t>
            </w:r>
          </w:p>
        </w:tc>
        <w:tc>
          <w:tcPr>
            <w:tcW w:w="1724" w:type="dxa"/>
          </w:tcPr>
          <w:p w14:paraId="43FC79D3" w14:textId="77777777" w:rsidR="008225A7" w:rsidRPr="0052789B" w:rsidRDefault="008225A7" w:rsidP="008225A7">
            <w:pPr>
              <w:spacing w:before="0" w:after="0" w:line="240" w:lineRule="auto"/>
              <w:rPr>
                <w:rFonts w:cs="Arial"/>
                <w:i/>
                <w:sz w:val="20"/>
                <w:szCs w:val="20"/>
              </w:rPr>
            </w:pPr>
            <w:proofErr w:type="spellStart"/>
            <w:r w:rsidRPr="0052789B">
              <w:rPr>
                <w:rFonts w:cs="Arial"/>
                <w:i/>
                <w:sz w:val="20"/>
                <w:szCs w:val="20"/>
              </w:rPr>
              <w:t>tagId</w:t>
            </w:r>
            <w:proofErr w:type="spellEnd"/>
          </w:p>
        </w:tc>
        <w:tc>
          <w:tcPr>
            <w:tcW w:w="992" w:type="dxa"/>
          </w:tcPr>
          <w:p w14:paraId="47DA792E" w14:textId="77777777" w:rsidR="008225A7" w:rsidRPr="0052789B" w:rsidRDefault="008225A7" w:rsidP="008225A7">
            <w:pPr>
              <w:spacing w:before="0" w:after="0" w:line="240" w:lineRule="auto"/>
              <w:rPr>
                <w:rFonts w:cs="Arial"/>
                <w:i/>
                <w:sz w:val="20"/>
                <w:szCs w:val="20"/>
              </w:rPr>
            </w:pPr>
            <w:r w:rsidRPr="0052789B">
              <w:rPr>
                <w:rFonts w:cs="Arial"/>
                <w:sz w:val="20"/>
                <w:szCs w:val="20"/>
              </w:rPr>
              <w:t>Jā</w:t>
            </w:r>
          </w:p>
        </w:tc>
        <w:tc>
          <w:tcPr>
            <w:tcW w:w="1984" w:type="dxa"/>
          </w:tcPr>
          <w:p w14:paraId="2367B846" w14:textId="77777777" w:rsidR="008225A7" w:rsidRPr="0052789B" w:rsidRDefault="008225A7" w:rsidP="008225A7">
            <w:pPr>
              <w:spacing w:before="0" w:after="0" w:line="240" w:lineRule="auto"/>
              <w:rPr>
                <w:rFonts w:cs="Arial"/>
                <w:i/>
                <w:sz w:val="20"/>
                <w:szCs w:val="20"/>
              </w:rPr>
            </w:pPr>
            <w:r w:rsidRPr="0052789B">
              <w:rPr>
                <w:rFonts w:cs="Arial"/>
                <w:i/>
                <w:sz w:val="20"/>
                <w:szCs w:val="20"/>
              </w:rPr>
              <w:t>Taga identifikators</w:t>
            </w:r>
          </w:p>
        </w:tc>
        <w:tc>
          <w:tcPr>
            <w:tcW w:w="3544" w:type="dxa"/>
          </w:tcPr>
          <w:p w14:paraId="5D1511BF" w14:textId="77777777" w:rsidR="008225A7" w:rsidRPr="0052789B" w:rsidRDefault="008225A7" w:rsidP="008225A7">
            <w:pPr>
              <w:spacing w:before="0" w:after="0" w:line="240" w:lineRule="auto"/>
              <w:rPr>
                <w:rFonts w:cs="Arial"/>
                <w:i/>
                <w:sz w:val="20"/>
                <w:szCs w:val="20"/>
              </w:rPr>
            </w:pPr>
            <w:r w:rsidRPr="0052789B">
              <w:rPr>
                <w:rFonts w:cs="Arial"/>
                <w:sz w:val="20"/>
                <w:szCs w:val="20"/>
              </w:rPr>
              <w:t>77e586f5-6290-4c2d-bdbc-204536aa9199</w:t>
            </w:r>
          </w:p>
        </w:tc>
      </w:tr>
      <w:tr w:rsidR="00BA53C6" w:rsidRPr="0052789B" w14:paraId="36419583" w14:textId="77777777" w:rsidTr="00980763">
        <w:tc>
          <w:tcPr>
            <w:tcW w:w="857" w:type="dxa"/>
          </w:tcPr>
          <w:p w14:paraId="7478A220"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52F0A00F"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objectId</w:t>
            </w:r>
            <w:proofErr w:type="spellEnd"/>
          </w:p>
        </w:tc>
        <w:tc>
          <w:tcPr>
            <w:tcW w:w="992" w:type="dxa"/>
          </w:tcPr>
          <w:p w14:paraId="743931CB"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51382A7D" w14:textId="77777777" w:rsidR="008225A7" w:rsidRPr="0052789B" w:rsidRDefault="008225A7" w:rsidP="008225A7">
            <w:pPr>
              <w:spacing w:before="0" w:after="0" w:line="240" w:lineRule="auto"/>
              <w:rPr>
                <w:rFonts w:cs="Arial"/>
                <w:sz w:val="20"/>
                <w:szCs w:val="20"/>
              </w:rPr>
            </w:pPr>
            <w:r w:rsidRPr="0052789B">
              <w:rPr>
                <w:rFonts w:cs="Arial"/>
                <w:sz w:val="20"/>
                <w:szCs w:val="20"/>
              </w:rPr>
              <w:t>Objekta identifikators, kas saistīts ar šo tagu</w:t>
            </w:r>
          </w:p>
        </w:tc>
        <w:tc>
          <w:tcPr>
            <w:tcW w:w="3544" w:type="dxa"/>
          </w:tcPr>
          <w:p w14:paraId="72C2CD0E" w14:textId="77777777" w:rsidR="008225A7" w:rsidRPr="0052789B" w:rsidRDefault="008225A7" w:rsidP="008225A7">
            <w:pPr>
              <w:spacing w:before="0" w:after="0" w:line="240" w:lineRule="auto"/>
              <w:rPr>
                <w:rFonts w:cs="Arial"/>
                <w:sz w:val="20"/>
                <w:szCs w:val="20"/>
              </w:rPr>
            </w:pPr>
            <w:r w:rsidRPr="0052789B">
              <w:rPr>
                <w:rFonts w:cs="Arial"/>
                <w:sz w:val="20"/>
                <w:szCs w:val="20"/>
              </w:rPr>
              <w:t>sse586f5-6290-4c2d-bdbc-204536aa9199</w:t>
            </w:r>
          </w:p>
        </w:tc>
      </w:tr>
      <w:tr w:rsidR="00BA53C6" w:rsidRPr="0052789B" w14:paraId="6317A7D1" w14:textId="77777777" w:rsidTr="00980763">
        <w:tc>
          <w:tcPr>
            <w:tcW w:w="857" w:type="dxa"/>
          </w:tcPr>
          <w:p w14:paraId="0D118D26"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75609403"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name</w:t>
            </w:r>
            <w:proofErr w:type="spellEnd"/>
          </w:p>
        </w:tc>
        <w:tc>
          <w:tcPr>
            <w:tcW w:w="992" w:type="dxa"/>
          </w:tcPr>
          <w:p w14:paraId="151B338C"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4F955075" w14:textId="77777777" w:rsidR="008225A7" w:rsidRPr="0052789B" w:rsidRDefault="008225A7" w:rsidP="008225A7">
            <w:pPr>
              <w:spacing w:before="0" w:after="0" w:line="240" w:lineRule="auto"/>
              <w:rPr>
                <w:rFonts w:cs="Arial"/>
                <w:sz w:val="20"/>
                <w:szCs w:val="20"/>
              </w:rPr>
            </w:pPr>
            <w:r w:rsidRPr="0052789B">
              <w:rPr>
                <w:rFonts w:cs="Arial"/>
                <w:sz w:val="20"/>
                <w:szCs w:val="20"/>
              </w:rPr>
              <w:t>Objekta nosaukums, kas saistīts ar šo tagu</w:t>
            </w:r>
          </w:p>
        </w:tc>
        <w:tc>
          <w:tcPr>
            <w:tcW w:w="3544" w:type="dxa"/>
          </w:tcPr>
          <w:p w14:paraId="2E3C8719" w14:textId="77777777" w:rsidR="008225A7" w:rsidRPr="0052789B" w:rsidRDefault="008225A7" w:rsidP="008225A7">
            <w:pPr>
              <w:spacing w:before="0" w:after="0" w:line="240" w:lineRule="auto"/>
              <w:rPr>
                <w:rFonts w:cs="Arial"/>
                <w:sz w:val="20"/>
                <w:szCs w:val="20"/>
              </w:rPr>
            </w:pPr>
            <w:r w:rsidRPr="0052789B">
              <w:rPr>
                <w:rFonts w:cs="Arial"/>
                <w:sz w:val="20"/>
                <w:szCs w:val="20"/>
              </w:rPr>
              <w:t>Jelgavas novada pašvaldība</w:t>
            </w:r>
          </w:p>
        </w:tc>
      </w:tr>
      <w:tr w:rsidR="008225A7" w:rsidRPr="0052789B" w14:paraId="4824D279" w14:textId="77777777" w:rsidTr="00980763">
        <w:tc>
          <w:tcPr>
            <w:tcW w:w="857" w:type="dxa"/>
          </w:tcPr>
          <w:p w14:paraId="1D8DDFAF"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integer</w:t>
            </w:r>
            <w:proofErr w:type="spellEnd"/>
          </w:p>
        </w:tc>
        <w:tc>
          <w:tcPr>
            <w:tcW w:w="1724" w:type="dxa"/>
          </w:tcPr>
          <w:p w14:paraId="66CAFF7C" w14:textId="77777777" w:rsidR="008225A7" w:rsidRPr="0052789B" w:rsidRDefault="008225A7" w:rsidP="008225A7">
            <w:pPr>
              <w:spacing w:before="0" w:after="0" w:line="240" w:lineRule="auto"/>
              <w:rPr>
                <w:rFonts w:cs="Arial"/>
                <w:sz w:val="20"/>
                <w:szCs w:val="20"/>
              </w:rPr>
            </w:pPr>
            <w:proofErr w:type="spellStart"/>
            <w:r w:rsidRPr="0052789B">
              <w:rPr>
                <w:rFonts w:cs="Arial"/>
                <w:sz w:val="20"/>
                <w:szCs w:val="20"/>
              </w:rPr>
              <w:t>objectTypeId</w:t>
            </w:r>
            <w:proofErr w:type="spellEnd"/>
          </w:p>
        </w:tc>
        <w:tc>
          <w:tcPr>
            <w:tcW w:w="992" w:type="dxa"/>
          </w:tcPr>
          <w:p w14:paraId="14B819C2" w14:textId="77777777"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984" w:type="dxa"/>
          </w:tcPr>
          <w:p w14:paraId="75C0D58E" w14:textId="77777777" w:rsidR="008225A7" w:rsidRPr="0052789B" w:rsidRDefault="008225A7" w:rsidP="008225A7">
            <w:pPr>
              <w:spacing w:before="0" w:after="0" w:line="240" w:lineRule="auto"/>
              <w:rPr>
                <w:rFonts w:cs="Arial"/>
                <w:sz w:val="20"/>
                <w:szCs w:val="20"/>
              </w:rPr>
            </w:pPr>
            <w:r w:rsidRPr="0052789B">
              <w:rPr>
                <w:rFonts w:cs="Arial"/>
                <w:sz w:val="20"/>
                <w:szCs w:val="20"/>
              </w:rPr>
              <w:t>Objekta tipa identifikators, kas apzīmē noteikta veida objektu kopu</w:t>
            </w:r>
          </w:p>
        </w:tc>
        <w:tc>
          <w:tcPr>
            <w:tcW w:w="3544" w:type="dxa"/>
          </w:tcPr>
          <w:p w14:paraId="01CD9DA1" w14:textId="77777777" w:rsidR="008225A7" w:rsidRPr="0052789B" w:rsidRDefault="008225A7" w:rsidP="008225A7">
            <w:pPr>
              <w:spacing w:before="0" w:after="0" w:line="240" w:lineRule="auto"/>
              <w:rPr>
                <w:rFonts w:cs="Arial"/>
                <w:sz w:val="20"/>
                <w:szCs w:val="20"/>
              </w:rPr>
            </w:pPr>
            <w:r w:rsidRPr="0052789B">
              <w:rPr>
                <w:rFonts w:cs="Arial"/>
                <w:sz w:val="20"/>
                <w:szCs w:val="20"/>
              </w:rPr>
              <w:t>3</w:t>
            </w:r>
          </w:p>
        </w:tc>
      </w:tr>
    </w:tbl>
    <w:p w14:paraId="47AB5383" w14:textId="77777777" w:rsidR="008225A7" w:rsidRPr="0052789B" w:rsidRDefault="008225A7" w:rsidP="008225A7"/>
    <w:p w14:paraId="12AF941F" w14:textId="77777777" w:rsidR="008225A7" w:rsidRPr="0052789B" w:rsidRDefault="008225A7" w:rsidP="008225A7">
      <w:r w:rsidRPr="0052789B">
        <w:t>Objekta tipi, kas reģistrēti sistēmā:</w:t>
      </w:r>
    </w:p>
    <w:tbl>
      <w:tblPr>
        <w:tblStyle w:val="TableGrid"/>
        <w:tblW w:w="0" w:type="auto"/>
        <w:tblLook w:val="04A0" w:firstRow="1" w:lastRow="0" w:firstColumn="1" w:lastColumn="0" w:noHBand="0" w:noVBand="1"/>
      </w:tblPr>
      <w:tblGrid>
        <w:gridCol w:w="704"/>
        <w:gridCol w:w="2977"/>
        <w:gridCol w:w="5528"/>
      </w:tblGrid>
      <w:tr w:rsidR="00BA53C6" w:rsidRPr="0052789B" w14:paraId="6ED73CC3" w14:textId="77777777" w:rsidTr="00980763">
        <w:tc>
          <w:tcPr>
            <w:tcW w:w="704" w:type="dxa"/>
          </w:tcPr>
          <w:p w14:paraId="74D22055" w14:textId="77777777" w:rsidR="008225A7" w:rsidRPr="0052789B" w:rsidRDefault="008225A7" w:rsidP="00980763">
            <w:pPr>
              <w:rPr>
                <w:sz w:val="20"/>
                <w:szCs w:val="20"/>
              </w:rPr>
            </w:pPr>
            <w:r w:rsidRPr="0052789B">
              <w:rPr>
                <w:sz w:val="20"/>
                <w:szCs w:val="20"/>
              </w:rPr>
              <w:t>ID</w:t>
            </w:r>
          </w:p>
        </w:tc>
        <w:tc>
          <w:tcPr>
            <w:tcW w:w="2977" w:type="dxa"/>
          </w:tcPr>
          <w:p w14:paraId="3C2F4A20" w14:textId="77777777" w:rsidR="008225A7" w:rsidRPr="0052789B" w:rsidRDefault="008225A7" w:rsidP="00980763">
            <w:pPr>
              <w:rPr>
                <w:sz w:val="20"/>
                <w:szCs w:val="20"/>
              </w:rPr>
            </w:pPr>
            <w:r w:rsidRPr="0052789B">
              <w:rPr>
                <w:sz w:val="20"/>
                <w:szCs w:val="20"/>
              </w:rPr>
              <w:t>Kods</w:t>
            </w:r>
          </w:p>
        </w:tc>
        <w:tc>
          <w:tcPr>
            <w:tcW w:w="5528" w:type="dxa"/>
          </w:tcPr>
          <w:p w14:paraId="7D3B812B" w14:textId="77777777" w:rsidR="008225A7" w:rsidRPr="0052789B" w:rsidRDefault="008225A7" w:rsidP="00980763">
            <w:pPr>
              <w:rPr>
                <w:sz w:val="20"/>
                <w:szCs w:val="20"/>
              </w:rPr>
            </w:pPr>
            <w:r w:rsidRPr="0052789B">
              <w:rPr>
                <w:sz w:val="20"/>
                <w:szCs w:val="20"/>
              </w:rPr>
              <w:t>Nosaukums</w:t>
            </w:r>
          </w:p>
        </w:tc>
      </w:tr>
      <w:tr w:rsidR="00BA53C6" w:rsidRPr="0052789B" w14:paraId="0226D87B" w14:textId="77777777" w:rsidTr="00980763">
        <w:tc>
          <w:tcPr>
            <w:tcW w:w="704" w:type="dxa"/>
          </w:tcPr>
          <w:p w14:paraId="524305A4" w14:textId="77777777" w:rsidR="008225A7" w:rsidRPr="0052789B" w:rsidRDefault="008225A7" w:rsidP="00980763">
            <w:pPr>
              <w:rPr>
                <w:sz w:val="20"/>
                <w:szCs w:val="20"/>
              </w:rPr>
            </w:pPr>
            <w:r w:rsidRPr="0052789B">
              <w:rPr>
                <w:sz w:val="20"/>
                <w:szCs w:val="20"/>
              </w:rPr>
              <w:t>1</w:t>
            </w:r>
          </w:p>
        </w:tc>
        <w:tc>
          <w:tcPr>
            <w:tcW w:w="2977" w:type="dxa"/>
          </w:tcPr>
          <w:p w14:paraId="703C47B5" w14:textId="77777777" w:rsidR="008225A7" w:rsidRPr="0052789B" w:rsidRDefault="008225A7" w:rsidP="008225A7">
            <w:pPr>
              <w:spacing w:before="0" w:after="0" w:line="240" w:lineRule="auto"/>
              <w:rPr>
                <w:sz w:val="20"/>
                <w:szCs w:val="20"/>
              </w:rPr>
            </w:pPr>
            <w:r w:rsidRPr="0052789B">
              <w:rPr>
                <w:sz w:val="20"/>
                <w:szCs w:val="20"/>
              </w:rPr>
              <w:t>"MERCHANTS"</w:t>
            </w:r>
          </w:p>
        </w:tc>
        <w:tc>
          <w:tcPr>
            <w:tcW w:w="5528" w:type="dxa"/>
          </w:tcPr>
          <w:p w14:paraId="5397D081" w14:textId="77777777" w:rsidR="008225A7" w:rsidRPr="0052789B" w:rsidRDefault="008225A7" w:rsidP="008225A7">
            <w:pPr>
              <w:spacing w:before="0" w:after="0" w:line="240" w:lineRule="auto"/>
              <w:rPr>
                <w:sz w:val="20"/>
                <w:szCs w:val="20"/>
              </w:rPr>
            </w:pPr>
            <w:r w:rsidRPr="0052789B">
              <w:rPr>
                <w:sz w:val="20"/>
                <w:szCs w:val="20"/>
              </w:rPr>
              <w:t>"Tirgotāji"</w:t>
            </w:r>
          </w:p>
        </w:tc>
      </w:tr>
      <w:tr w:rsidR="00BA53C6" w:rsidRPr="0052789B" w14:paraId="74C44AE1" w14:textId="77777777" w:rsidTr="00980763">
        <w:tc>
          <w:tcPr>
            <w:tcW w:w="704" w:type="dxa"/>
          </w:tcPr>
          <w:p w14:paraId="274BA494" w14:textId="77777777" w:rsidR="008225A7" w:rsidRPr="0052789B" w:rsidRDefault="008225A7" w:rsidP="00980763">
            <w:pPr>
              <w:rPr>
                <w:sz w:val="20"/>
                <w:szCs w:val="20"/>
              </w:rPr>
            </w:pPr>
            <w:r w:rsidRPr="0052789B">
              <w:rPr>
                <w:sz w:val="20"/>
                <w:szCs w:val="20"/>
              </w:rPr>
              <w:t>2</w:t>
            </w:r>
          </w:p>
        </w:tc>
        <w:tc>
          <w:tcPr>
            <w:tcW w:w="2977" w:type="dxa"/>
          </w:tcPr>
          <w:p w14:paraId="1BF57698" w14:textId="77777777" w:rsidR="008225A7" w:rsidRPr="0052789B" w:rsidRDefault="008225A7" w:rsidP="008225A7">
            <w:pPr>
              <w:spacing w:before="0" w:after="0" w:line="240" w:lineRule="auto"/>
              <w:rPr>
                <w:sz w:val="20"/>
                <w:szCs w:val="20"/>
              </w:rPr>
            </w:pPr>
            <w:r w:rsidRPr="0052789B">
              <w:rPr>
                <w:sz w:val="20"/>
                <w:szCs w:val="20"/>
              </w:rPr>
              <w:t>"TRADE_LOCATIONS"</w:t>
            </w:r>
          </w:p>
        </w:tc>
        <w:tc>
          <w:tcPr>
            <w:tcW w:w="5528" w:type="dxa"/>
          </w:tcPr>
          <w:p w14:paraId="32D371DF" w14:textId="77777777" w:rsidR="008225A7" w:rsidRPr="0052789B" w:rsidRDefault="008225A7" w:rsidP="008225A7">
            <w:pPr>
              <w:spacing w:before="0" w:after="0" w:line="240" w:lineRule="auto"/>
              <w:rPr>
                <w:sz w:val="20"/>
                <w:szCs w:val="20"/>
              </w:rPr>
            </w:pPr>
            <w:r w:rsidRPr="0052789B">
              <w:rPr>
                <w:sz w:val="20"/>
                <w:szCs w:val="20"/>
              </w:rPr>
              <w:t>"Tirdzniecības vietas"</w:t>
            </w:r>
          </w:p>
        </w:tc>
      </w:tr>
      <w:tr w:rsidR="00BA53C6" w:rsidRPr="0052789B" w14:paraId="0FA20440" w14:textId="77777777" w:rsidTr="00980763">
        <w:tc>
          <w:tcPr>
            <w:tcW w:w="704" w:type="dxa"/>
          </w:tcPr>
          <w:p w14:paraId="297995E5" w14:textId="77777777" w:rsidR="008225A7" w:rsidRPr="0052789B" w:rsidRDefault="008225A7" w:rsidP="00980763">
            <w:pPr>
              <w:rPr>
                <w:sz w:val="20"/>
                <w:szCs w:val="20"/>
              </w:rPr>
            </w:pPr>
            <w:r w:rsidRPr="0052789B">
              <w:rPr>
                <w:sz w:val="20"/>
                <w:szCs w:val="20"/>
              </w:rPr>
              <w:t>3</w:t>
            </w:r>
          </w:p>
        </w:tc>
        <w:tc>
          <w:tcPr>
            <w:tcW w:w="2977" w:type="dxa"/>
          </w:tcPr>
          <w:p w14:paraId="38784B48" w14:textId="77777777" w:rsidR="008225A7" w:rsidRPr="0052789B" w:rsidRDefault="008225A7" w:rsidP="008225A7">
            <w:pPr>
              <w:spacing w:before="0" w:after="0" w:line="240" w:lineRule="auto"/>
              <w:rPr>
                <w:sz w:val="20"/>
                <w:szCs w:val="20"/>
              </w:rPr>
            </w:pPr>
            <w:r w:rsidRPr="0052789B">
              <w:rPr>
                <w:sz w:val="20"/>
                <w:szCs w:val="20"/>
              </w:rPr>
              <w:t>"PERSON_GROUPS"</w:t>
            </w:r>
          </w:p>
        </w:tc>
        <w:tc>
          <w:tcPr>
            <w:tcW w:w="5528" w:type="dxa"/>
          </w:tcPr>
          <w:p w14:paraId="79ECE1DE" w14:textId="77777777" w:rsidR="008225A7" w:rsidRPr="0052789B" w:rsidRDefault="008225A7" w:rsidP="008225A7">
            <w:pPr>
              <w:spacing w:before="0" w:after="0" w:line="240" w:lineRule="auto"/>
              <w:rPr>
                <w:sz w:val="20"/>
                <w:szCs w:val="20"/>
              </w:rPr>
            </w:pPr>
            <w:r w:rsidRPr="0052789B">
              <w:rPr>
                <w:sz w:val="20"/>
                <w:szCs w:val="20"/>
              </w:rPr>
              <w:t>"Atvieglojumu saņēmēju grupas"</w:t>
            </w:r>
          </w:p>
        </w:tc>
      </w:tr>
      <w:tr w:rsidR="00BA53C6" w:rsidRPr="0052789B" w14:paraId="01FDC3B0" w14:textId="77777777" w:rsidTr="00980763">
        <w:tc>
          <w:tcPr>
            <w:tcW w:w="704" w:type="dxa"/>
          </w:tcPr>
          <w:p w14:paraId="5589D5CD" w14:textId="77777777" w:rsidR="008225A7" w:rsidRPr="0052789B" w:rsidRDefault="008225A7" w:rsidP="00980763">
            <w:pPr>
              <w:rPr>
                <w:sz w:val="20"/>
                <w:szCs w:val="20"/>
              </w:rPr>
            </w:pPr>
            <w:r w:rsidRPr="0052789B">
              <w:rPr>
                <w:sz w:val="20"/>
                <w:szCs w:val="20"/>
              </w:rPr>
              <w:t>4</w:t>
            </w:r>
          </w:p>
        </w:tc>
        <w:tc>
          <w:tcPr>
            <w:tcW w:w="2977" w:type="dxa"/>
          </w:tcPr>
          <w:p w14:paraId="23DC0F69" w14:textId="77777777" w:rsidR="008225A7" w:rsidRPr="0052789B" w:rsidRDefault="008225A7" w:rsidP="008225A7">
            <w:pPr>
              <w:spacing w:before="0" w:after="0" w:line="240" w:lineRule="auto"/>
              <w:rPr>
                <w:sz w:val="20"/>
                <w:szCs w:val="20"/>
              </w:rPr>
            </w:pPr>
            <w:r w:rsidRPr="0052789B">
              <w:rPr>
                <w:sz w:val="20"/>
                <w:szCs w:val="20"/>
              </w:rPr>
              <w:t>"GOODS_AND_SERVICES"</w:t>
            </w:r>
          </w:p>
        </w:tc>
        <w:tc>
          <w:tcPr>
            <w:tcW w:w="5528" w:type="dxa"/>
          </w:tcPr>
          <w:p w14:paraId="4C48053D" w14:textId="77777777" w:rsidR="008225A7" w:rsidRPr="0052789B" w:rsidRDefault="008225A7" w:rsidP="008225A7">
            <w:pPr>
              <w:spacing w:before="0" w:after="0" w:line="240" w:lineRule="auto"/>
              <w:rPr>
                <w:sz w:val="20"/>
                <w:szCs w:val="20"/>
              </w:rPr>
            </w:pPr>
            <w:r w:rsidRPr="0052789B">
              <w:rPr>
                <w:sz w:val="20"/>
                <w:szCs w:val="20"/>
              </w:rPr>
              <w:t>"Preču un pakalpojumu katalogs"</w:t>
            </w:r>
          </w:p>
        </w:tc>
      </w:tr>
      <w:tr w:rsidR="00BA53C6" w:rsidRPr="0052789B" w14:paraId="59699D25" w14:textId="77777777" w:rsidTr="00980763">
        <w:tc>
          <w:tcPr>
            <w:tcW w:w="704" w:type="dxa"/>
          </w:tcPr>
          <w:p w14:paraId="7F48F832" w14:textId="77777777" w:rsidR="008225A7" w:rsidRPr="0052789B" w:rsidRDefault="008225A7" w:rsidP="00980763">
            <w:pPr>
              <w:rPr>
                <w:sz w:val="20"/>
                <w:szCs w:val="20"/>
              </w:rPr>
            </w:pPr>
            <w:r w:rsidRPr="0052789B">
              <w:rPr>
                <w:sz w:val="20"/>
                <w:szCs w:val="20"/>
              </w:rPr>
              <w:t>5</w:t>
            </w:r>
          </w:p>
        </w:tc>
        <w:tc>
          <w:tcPr>
            <w:tcW w:w="2977" w:type="dxa"/>
          </w:tcPr>
          <w:p w14:paraId="2D669E63" w14:textId="77777777" w:rsidR="008225A7" w:rsidRPr="0052789B" w:rsidRDefault="008225A7" w:rsidP="008225A7">
            <w:pPr>
              <w:spacing w:before="0" w:after="0" w:line="240" w:lineRule="auto"/>
              <w:rPr>
                <w:sz w:val="20"/>
                <w:szCs w:val="20"/>
              </w:rPr>
            </w:pPr>
            <w:r w:rsidRPr="0052789B">
              <w:rPr>
                <w:sz w:val="20"/>
                <w:szCs w:val="20"/>
              </w:rPr>
              <w:t>"IDENTIFIERS"</w:t>
            </w:r>
          </w:p>
        </w:tc>
        <w:tc>
          <w:tcPr>
            <w:tcW w:w="5528" w:type="dxa"/>
          </w:tcPr>
          <w:p w14:paraId="54D70F0F" w14:textId="77777777" w:rsidR="008225A7" w:rsidRPr="0052789B" w:rsidRDefault="008225A7" w:rsidP="008225A7">
            <w:pPr>
              <w:spacing w:before="0" w:after="0" w:line="240" w:lineRule="auto"/>
              <w:rPr>
                <w:sz w:val="20"/>
                <w:szCs w:val="20"/>
              </w:rPr>
            </w:pPr>
            <w:r w:rsidRPr="0052789B">
              <w:rPr>
                <w:sz w:val="20"/>
                <w:szCs w:val="20"/>
              </w:rPr>
              <w:t>"Identifikācijas līdzekļi"</w:t>
            </w:r>
          </w:p>
        </w:tc>
      </w:tr>
      <w:tr w:rsidR="00BA53C6" w:rsidRPr="0052789B" w14:paraId="088EE737" w14:textId="77777777" w:rsidTr="00980763">
        <w:tc>
          <w:tcPr>
            <w:tcW w:w="704" w:type="dxa"/>
          </w:tcPr>
          <w:p w14:paraId="43BE8775" w14:textId="77777777" w:rsidR="008225A7" w:rsidRPr="0052789B" w:rsidRDefault="008225A7" w:rsidP="00980763">
            <w:pPr>
              <w:rPr>
                <w:sz w:val="20"/>
                <w:szCs w:val="20"/>
              </w:rPr>
            </w:pPr>
            <w:r w:rsidRPr="0052789B">
              <w:rPr>
                <w:sz w:val="20"/>
                <w:szCs w:val="20"/>
              </w:rPr>
              <w:t>6</w:t>
            </w:r>
          </w:p>
        </w:tc>
        <w:tc>
          <w:tcPr>
            <w:tcW w:w="2977" w:type="dxa"/>
          </w:tcPr>
          <w:p w14:paraId="7F5F665F" w14:textId="77777777" w:rsidR="008225A7" w:rsidRPr="0052789B" w:rsidRDefault="008225A7" w:rsidP="008225A7">
            <w:pPr>
              <w:spacing w:before="0" w:after="0" w:line="240" w:lineRule="auto"/>
              <w:rPr>
                <w:sz w:val="20"/>
                <w:szCs w:val="20"/>
              </w:rPr>
            </w:pPr>
            <w:r w:rsidRPr="0052789B">
              <w:rPr>
                <w:sz w:val="20"/>
                <w:szCs w:val="20"/>
              </w:rPr>
              <w:t>"TAGS"</w:t>
            </w:r>
          </w:p>
        </w:tc>
        <w:tc>
          <w:tcPr>
            <w:tcW w:w="5528" w:type="dxa"/>
          </w:tcPr>
          <w:p w14:paraId="09E746AC" w14:textId="77777777" w:rsidR="008225A7" w:rsidRPr="0052789B" w:rsidRDefault="008225A7" w:rsidP="008225A7">
            <w:pPr>
              <w:spacing w:before="0" w:after="0" w:line="240" w:lineRule="auto"/>
              <w:rPr>
                <w:sz w:val="20"/>
                <w:szCs w:val="20"/>
              </w:rPr>
            </w:pPr>
            <w:r w:rsidRPr="0052789B">
              <w:rPr>
                <w:sz w:val="20"/>
                <w:szCs w:val="20"/>
              </w:rPr>
              <w:t>"Tagi"</w:t>
            </w:r>
          </w:p>
        </w:tc>
      </w:tr>
      <w:tr w:rsidR="00BA53C6" w:rsidRPr="0052789B" w14:paraId="63CE1EB6" w14:textId="77777777" w:rsidTr="00980763">
        <w:tc>
          <w:tcPr>
            <w:tcW w:w="704" w:type="dxa"/>
          </w:tcPr>
          <w:p w14:paraId="6D48DB54" w14:textId="77777777" w:rsidR="008225A7" w:rsidRPr="0052789B" w:rsidRDefault="008225A7" w:rsidP="00980763">
            <w:pPr>
              <w:rPr>
                <w:sz w:val="20"/>
                <w:szCs w:val="20"/>
              </w:rPr>
            </w:pPr>
            <w:r w:rsidRPr="0052789B">
              <w:rPr>
                <w:sz w:val="20"/>
                <w:szCs w:val="20"/>
              </w:rPr>
              <w:t>7</w:t>
            </w:r>
          </w:p>
        </w:tc>
        <w:tc>
          <w:tcPr>
            <w:tcW w:w="2977" w:type="dxa"/>
          </w:tcPr>
          <w:p w14:paraId="1F13281E" w14:textId="77777777" w:rsidR="008225A7" w:rsidRPr="0052789B" w:rsidRDefault="008225A7" w:rsidP="008225A7">
            <w:pPr>
              <w:spacing w:before="0" w:after="0" w:line="240" w:lineRule="auto"/>
              <w:rPr>
                <w:sz w:val="20"/>
                <w:szCs w:val="20"/>
              </w:rPr>
            </w:pPr>
            <w:r w:rsidRPr="0052789B">
              <w:rPr>
                <w:sz w:val="20"/>
                <w:szCs w:val="20"/>
              </w:rPr>
              <w:t>"IDENTIFIER_ISSUER"</w:t>
            </w:r>
          </w:p>
        </w:tc>
        <w:tc>
          <w:tcPr>
            <w:tcW w:w="5528" w:type="dxa"/>
          </w:tcPr>
          <w:p w14:paraId="3CF6D174" w14:textId="77777777" w:rsidR="008225A7" w:rsidRPr="0052789B" w:rsidRDefault="008225A7" w:rsidP="008225A7">
            <w:pPr>
              <w:spacing w:before="0" w:after="0" w:line="240" w:lineRule="auto"/>
              <w:rPr>
                <w:sz w:val="20"/>
                <w:szCs w:val="20"/>
              </w:rPr>
            </w:pPr>
            <w:r w:rsidRPr="0052789B">
              <w:rPr>
                <w:sz w:val="20"/>
                <w:szCs w:val="20"/>
              </w:rPr>
              <w:t>"IL izdevējs"</w:t>
            </w:r>
          </w:p>
        </w:tc>
      </w:tr>
      <w:tr w:rsidR="008225A7" w:rsidRPr="0052789B" w14:paraId="26ED7F11" w14:textId="77777777" w:rsidTr="00980763">
        <w:tc>
          <w:tcPr>
            <w:tcW w:w="704" w:type="dxa"/>
          </w:tcPr>
          <w:p w14:paraId="757D2892" w14:textId="77777777" w:rsidR="008225A7" w:rsidRPr="0052789B" w:rsidRDefault="008225A7" w:rsidP="00980763">
            <w:pPr>
              <w:rPr>
                <w:sz w:val="20"/>
                <w:szCs w:val="20"/>
              </w:rPr>
            </w:pPr>
            <w:r w:rsidRPr="0052789B">
              <w:rPr>
                <w:sz w:val="20"/>
                <w:szCs w:val="20"/>
              </w:rPr>
              <w:t>8</w:t>
            </w:r>
          </w:p>
        </w:tc>
        <w:tc>
          <w:tcPr>
            <w:tcW w:w="2977" w:type="dxa"/>
          </w:tcPr>
          <w:p w14:paraId="5D8A5DED" w14:textId="77777777" w:rsidR="008225A7" w:rsidRPr="0052789B" w:rsidRDefault="008225A7" w:rsidP="008225A7">
            <w:pPr>
              <w:spacing w:before="0" w:after="0" w:line="240" w:lineRule="auto"/>
              <w:rPr>
                <w:sz w:val="20"/>
                <w:szCs w:val="20"/>
              </w:rPr>
            </w:pPr>
            <w:r w:rsidRPr="0052789B">
              <w:rPr>
                <w:sz w:val="20"/>
                <w:szCs w:val="20"/>
              </w:rPr>
              <w:t>"IDENTIFIER_TYPE"</w:t>
            </w:r>
          </w:p>
        </w:tc>
        <w:tc>
          <w:tcPr>
            <w:tcW w:w="5528" w:type="dxa"/>
          </w:tcPr>
          <w:p w14:paraId="204234BA" w14:textId="77777777" w:rsidR="008225A7" w:rsidRPr="0052789B" w:rsidRDefault="008225A7" w:rsidP="008225A7">
            <w:pPr>
              <w:spacing w:before="0" w:after="0" w:line="240" w:lineRule="auto"/>
              <w:rPr>
                <w:sz w:val="20"/>
                <w:szCs w:val="20"/>
              </w:rPr>
            </w:pPr>
            <w:r w:rsidRPr="0052789B">
              <w:rPr>
                <w:sz w:val="20"/>
                <w:szCs w:val="20"/>
              </w:rPr>
              <w:t>"IL tips"</w:t>
            </w:r>
          </w:p>
        </w:tc>
      </w:tr>
    </w:tbl>
    <w:p w14:paraId="00306B33" w14:textId="77777777" w:rsidR="008225A7" w:rsidRPr="0052789B" w:rsidRDefault="008225A7" w:rsidP="008225A7"/>
    <w:p w14:paraId="2D9B7489" w14:textId="77777777" w:rsidR="008225A7" w:rsidRPr="0052789B" w:rsidRDefault="008225A7" w:rsidP="008225A7"/>
    <w:p w14:paraId="3FD2665D"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20"/>
          <w:szCs w:val="20"/>
        </w:rPr>
      </w:pPr>
      <w:r w:rsidRPr="0052789B">
        <w:rPr>
          <w:rFonts w:cs="Arial"/>
          <w:i/>
          <w:sz w:val="20"/>
          <w:szCs w:val="20"/>
        </w:rPr>
        <w:t xml:space="preserve">Atbildes struktūras piemērs, </w:t>
      </w:r>
      <w:r w:rsidRPr="0052789B">
        <w:rPr>
          <w:rFonts w:cs="Arial"/>
          <w:i/>
          <w:iCs/>
          <w:sz w:val="20"/>
          <w:szCs w:val="20"/>
        </w:rPr>
        <w:t>ja pieprasījums ir bijis veiksmīgs</w:t>
      </w:r>
      <w:r w:rsidRPr="0052789B">
        <w:rPr>
          <w:rFonts w:cs="Arial"/>
          <w:i/>
          <w:sz w:val="20"/>
          <w:szCs w:val="20"/>
        </w:rPr>
        <w:t>:</w:t>
      </w:r>
    </w:p>
    <w:p w14:paraId="797523F3"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p>
    <w:p w14:paraId="1DF11319"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w:t>
      </w:r>
    </w:p>
    <w:p w14:paraId="44765643"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tagsList</w:t>
      </w:r>
      <w:proofErr w:type="spellEnd"/>
      <w:r w:rsidRPr="0052789B">
        <w:rPr>
          <w:rFonts w:cs="Arial"/>
          <w:i/>
          <w:sz w:val="18"/>
          <w:szCs w:val="18"/>
        </w:rPr>
        <w:t>": [</w:t>
      </w:r>
    </w:p>
    <w:p w14:paraId="0AD81A51"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1F763DF7"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id</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1633EA79"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name</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60B6F135"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organizationId</w:t>
      </w:r>
      <w:proofErr w:type="spellEnd"/>
      <w:r w:rsidRPr="0052789B">
        <w:rPr>
          <w:rFonts w:cs="Arial"/>
          <w:i/>
          <w:sz w:val="18"/>
          <w:szCs w:val="18"/>
        </w:rPr>
        <w:t>": 0,</w:t>
      </w:r>
    </w:p>
    <w:p w14:paraId="65506282"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isPublic</w:t>
      </w:r>
      <w:proofErr w:type="spellEnd"/>
      <w:r w:rsidRPr="0052789B">
        <w:rPr>
          <w:rFonts w:cs="Arial"/>
          <w:i/>
          <w:sz w:val="18"/>
          <w:szCs w:val="18"/>
        </w:rPr>
        <w:t xml:space="preserve">": </w:t>
      </w:r>
      <w:proofErr w:type="spellStart"/>
      <w:r w:rsidRPr="0052789B">
        <w:rPr>
          <w:rFonts w:cs="Arial"/>
          <w:i/>
          <w:sz w:val="18"/>
          <w:szCs w:val="18"/>
        </w:rPr>
        <w:t>true</w:t>
      </w:r>
      <w:proofErr w:type="spellEnd"/>
      <w:r w:rsidRPr="0052789B">
        <w:rPr>
          <w:rFonts w:cs="Arial"/>
          <w:i/>
          <w:sz w:val="18"/>
          <w:szCs w:val="18"/>
        </w:rPr>
        <w:t>,</w:t>
      </w:r>
    </w:p>
    <w:p w14:paraId="57DFF06A"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lastRenderedPageBreak/>
        <w:t xml:space="preserve">      "</w:t>
      </w:r>
      <w:proofErr w:type="spellStart"/>
      <w:r w:rsidRPr="0052789B">
        <w:rPr>
          <w:rFonts w:cs="Arial"/>
          <w:i/>
          <w:sz w:val="18"/>
          <w:szCs w:val="18"/>
        </w:rPr>
        <w:t>archiveTag</w:t>
      </w:r>
      <w:proofErr w:type="spellEnd"/>
      <w:r w:rsidRPr="0052789B">
        <w:rPr>
          <w:rFonts w:cs="Arial"/>
          <w:i/>
          <w:sz w:val="18"/>
          <w:szCs w:val="18"/>
        </w:rPr>
        <w:t xml:space="preserve">": </w:t>
      </w:r>
      <w:proofErr w:type="spellStart"/>
      <w:r w:rsidRPr="0052789B">
        <w:rPr>
          <w:rFonts w:cs="Arial"/>
          <w:i/>
          <w:sz w:val="18"/>
          <w:szCs w:val="18"/>
        </w:rPr>
        <w:t>true</w:t>
      </w:r>
      <w:proofErr w:type="spellEnd"/>
      <w:r w:rsidRPr="0052789B">
        <w:rPr>
          <w:rFonts w:cs="Arial"/>
          <w:i/>
          <w:sz w:val="18"/>
          <w:szCs w:val="18"/>
        </w:rPr>
        <w:t>,</w:t>
      </w:r>
    </w:p>
    <w:p w14:paraId="4516EE85"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sharedWithBenefitFacilitators</w:t>
      </w:r>
      <w:proofErr w:type="spellEnd"/>
      <w:r w:rsidRPr="0052789B">
        <w:rPr>
          <w:rFonts w:cs="Arial"/>
          <w:i/>
          <w:sz w:val="18"/>
          <w:szCs w:val="18"/>
        </w:rPr>
        <w:t>": [</w:t>
      </w:r>
    </w:p>
    <w:p w14:paraId="1BC94042"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12B2D296"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benefitFacilitatorId</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71457737"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name</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10FB7810"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1A39B3B0"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32AF316B"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sharedWithMerchants</w:t>
      </w:r>
      <w:proofErr w:type="spellEnd"/>
      <w:r w:rsidRPr="0052789B">
        <w:rPr>
          <w:rFonts w:cs="Arial"/>
          <w:i/>
          <w:sz w:val="18"/>
          <w:szCs w:val="18"/>
        </w:rPr>
        <w:t>": [</w:t>
      </w:r>
    </w:p>
    <w:p w14:paraId="06079E7B"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6D578888"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merchantId</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521DBDEB"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name</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5A0BCB98"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118E5D4A" w14:textId="09675E43"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0E4E03D2" w14:textId="77777777" w:rsidR="00F5446B" w:rsidRPr="0052789B" w:rsidRDefault="00F5446B" w:rsidP="00F5446B">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sharedWithIdentifierIssuers</w:t>
      </w:r>
      <w:proofErr w:type="spellEnd"/>
      <w:r w:rsidRPr="0052789B">
        <w:rPr>
          <w:rFonts w:cs="Arial"/>
          <w:i/>
          <w:sz w:val="18"/>
          <w:szCs w:val="18"/>
        </w:rPr>
        <w:t>": [</w:t>
      </w:r>
    </w:p>
    <w:p w14:paraId="61F53E6B" w14:textId="77777777" w:rsidR="00F5446B" w:rsidRPr="0052789B" w:rsidRDefault="00F5446B" w:rsidP="00F5446B">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18688962" w14:textId="77777777" w:rsidR="00F5446B" w:rsidRPr="0052789B" w:rsidRDefault="00F5446B" w:rsidP="00F5446B">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identifierIssuerId</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7D6B2766" w14:textId="77777777" w:rsidR="00F5446B" w:rsidRPr="0052789B" w:rsidRDefault="00F5446B" w:rsidP="00F5446B">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name</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12D37A1B" w14:textId="77777777" w:rsidR="00F5446B" w:rsidRPr="0052789B" w:rsidRDefault="00F5446B" w:rsidP="00F5446B">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5D97D966" w14:textId="56000FA3" w:rsidR="00973511" w:rsidRPr="0052789B" w:rsidRDefault="00F5446B" w:rsidP="00F5446B">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1D9D95E9"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tagRelatedObjects</w:t>
      </w:r>
      <w:proofErr w:type="spellEnd"/>
      <w:r w:rsidRPr="0052789B">
        <w:rPr>
          <w:rFonts w:cs="Arial"/>
          <w:i/>
          <w:sz w:val="18"/>
          <w:szCs w:val="18"/>
        </w:rPr>
        <w:t>": [</w:t>
      </w:r>
    </w:p>
    <w:p w14:paraId="418CBDB2"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4F563C64"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name</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3A57A34B"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4F203B5A"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2291D3FF"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4F7EB17B"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
    <w:p w14:paraId="4A6B9F57"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totalCount</w:t>
      </w:r>
      <w:proofErr w:type="spellEnd"/>
      <w:r w:rsidRPr="0052789B">
        <w:rPr>
          <w:rFonts w:cs="Arial"/>
          <w:i/>
          <w:sz w:val="18"/>
          <w:szCs w:val="18"/>
        </w:rPr>
        <w:t>": 0</w:t>
      </w:r>
    </w:p>
    <w:p w14:paraId="1DCC966A" w14:textId="77777777" w:rsidR="008225A7" w:rsidRPr="0052789B"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52789B">
        <w:rPr>
          <w:rFonts w:cs="Arial"/>
          <w:i/>
          <w:sz w:val="18"/>
          <w:szCs w:val="18"/>
        </w:rPr>
        <w:t>}</w:t>
      </w:r>
    </w:p>
    <w:p w14:paraId="4CB310C3" w14:textId="77777777" w:rsidR="008225A7" w:rsidRPr="0052789B" w:rsidRDefault="008225A7" w:rsidP="008225A7">
      <w:pPr>
        <w:pBdr>
          <w:top w:val="single" w:sz="4" w:space="1" w:color="auto"/>
          <w:left w:val="single" w:sz="4" w:space="4" w:color="auto"/>
          <w:bottom w:val="single" w:sz="4" w:space="1" w:color="auto"/>
          <w:right w:val="single" w:sz="4" w:space="4" w:color="auto"/>
        </w:pBdr>
        <w:rPr>
          <w:rFonts w:cs="Arial"/>
          <w:i/>
          <w:sz w:val="18"/>
          <w:szCs w:val="18"/>
        </w:rPr>
      </w:pPr>
    </w:p>
    <w:p w14:paraId="0C09B3BC" w14:textId="23B1D700" w:rsidR="006D1FC0" w:rsidRPr="0052789B" w:rsidRDefault="006D1FC0" w:rsidP="008225A7">
      <w:pPr>
        <w:spacing w:line="240" w:lineRule="auto"/>
        <w:rPr>
          <w:rFonts w:cs="Arial"/>
          <w:i/>
          <w:sz w:val="18"/>
          <w:szCs w:val="18"/>
        </w:rPr>
      </w:pPr>
    </w:p>
    <w:p w14:paraId="6B40E2F3" w14:textId="77777777" w:rsidR="006D1FC0" w:rsidRPr="0052789B" w:rsidRDefault="006D1FC0" w:rsidP="006D1FC0">
      <w:pPr>
        <w:spacing w:line="240" w:lineRule="auto"/>
      </w:pPr>
    </w:p>
    <w:p w14:paraId="334F7233" w14:textId="2C9E90B6" w:rsidR="006D1FC0" w:rsidRPr="0052789B" w:rsidRDefault="6EE1D3BC" w:rsidP="00D05E53">
      <w:pPr>
        <w:pStyle w:val="Heading4"/>
        <w:rPr>
          <w:b/>
        </w:rPr>
      </w:pPr>
      <w:bookmarkStart w:id="1440" w:name="_Toc1873640380"/>
      <w:r w:rsidRPr="0052789B">
        <w:t xml:space="preserve">Metode </w:t>
      </w:r>
      <w:proofErr w:type="spellStart"/>
      <w:r w:rsidRPr="0052789B">
        <w:rPr>
          <w:b/>
        </w:rPr>
        <w:t>Get</w:t>
      </w:r>
      <w:proofErr w:type="spellEnd"/>
      <w:r w:rsidRPr="0052789B">
        <w:rPr>
          <w:b/>
        </w:rPr>
        <w:t xml:space="preserve"> </w:t>
      </w:r>
      <w:proofErr w:type="spellStart"/>
      <w:r w:rsidRPr="0052789B">
        <w:rPr>
          <w:b/>
        </w:rPr>
        <w:t>TagsObjectTypes</w:t>
      </w:r>
      <w:proofErr w:type="spellEnd"/>
      <w:r w:rsidRPr="0052789B">
        <w:rPr>
          <w:b/>
        </w:rPr>
        <w:t>/</w:t>
      </w:r>
      <w:proofErr w:type="spellStart"/>
      <w:r w:rsidRPr="0052789B">
        <w:rPr>
          <w:b/>
        </w:rPr>
        <w:t>GetObjectTypes</w:t>
      </w:r>
      <w:bookmarkEnd w:id="1440"/>
      <w:proofErr w:type="spellEnd"/>
    </w:p>
    <w:p w14:paraId="09DCD3FD" w14:textId="77777777" w:rsidR="006D1FC0" w:rsidRPr="0052789B" w:rsidRDefault="006D1FC0" w:rsidP="006D1FC0">
      <w:pPr>
        <w:spacing w:line="240" w:lineRule="auto"/>
        <w:rPr>
          <w:rFonts w:cs="Arial"/>
        </w:rPr>
      </w:pPr>
    </w:p>
    <w:p w14:paraId="3525E26B" w14:textId="40A16E76" w:rsidR="006D1FC0" w:rsidRPr="0052789B" w:rsidRDefault="006D1FC0" w:rsidP="006D1FC0">
      <w:pPr>
        <w:spacing w:line="240" w:lineRule="auto"/>
      </w:pPr>
      <w:r w:rsidRPr="0052789B">
        <w:rPr>
          <w:rFonts w:eastAsia="Arial" w:cs="Arial"/>
        </w:rPr>
        <w:t xml:space="preserve">Metode </w:t>
      </w:r>
      <w:proofErr w:type="spellStart"/>
      <w:r w:rsidRPr="0052789B">
        <w:rPr>
          <w:rFonts w:eastAsia="Arial" w:cs="Arial"/>
          <w:b/>
          <w:i/>
        </w:rPr>
        <w:t>Get</w:t>
      </w:r>
      <w:proofErr w:type="spellEnd"/>
      <w:r w:rsidRPr="0052789B">
        <w:rPr>
          <w:rFonts w:eastAsia="Arial" w:cs="Arial"/>
          <w:b/>
          <w:i/>
        </w:rPr>
        <w:t xml:space="preserve"> </w:t>
      </w:r>
      <w:proofErr w:type="spellStart"/>
      <w:r w:rsidRPr="0052789B">
        <w:rPr>
          <w:b/>
        </w:rPr>
        <w:t>TagsObjectTypes</w:t>
      </w:r>
      <w:proofErr w:type="spellEnd"/>
      <w:r w:rsidRPr="0052789B">
        <w:rPr>
          <w:b/>
        </w:rPr>
        <w:t>/</w:t>
      </w:r>
      <w:proofErr w:type="spellStart"/>
      <w:r w:rsidRPr="0052789B">
        <w:rPr>
          <w:b/>
        </w:rPr>
        <w:t>GetObjectTypes</w:t>
      </w:r>
      <w:proofErr w:type="spellEnd"/>
      <w:r w:rsidRPr="0052789B">
        <w:t xml:space="preserve"> pieejama ārējām IS izmantojot talona autorizācijas mehānismu.</w:t>
      </w:r>
    </w:p>
    <w:p w14:paraId="0C17823B" w14:textId="52E74CDD" w:rsidR="00FE3345" w:rsidRPr="0052789B" w:rsidRDefault="00FE3345" w:rsidP="006D1FC0">
      <w:pPr>
        <w:spacing w:line="240" w:lineRule="auto"/>
      </w:pPr>
      <w:r w:rsidRPr="0052789B">
        <w:t xml:space="preserve">Metode atgriež objektus, kas pieejami sistēmā un var tikt </w:t>
      </w:r>
      <w:proofErr w:type="spellStart"/>
      <w:r w:rsidRPr="0052789B">
        <w:t>tagoti</w:t>
      </w:r>
      <w:proofErr w:type="spellEnd"/>
      <w:r w:rsidRPr="0052789B">
        <w:t>.</w:t>
      </w:r>
    </w:p>
    <w:p w14:paraId="096BFE5D" w14:textId="77777777" w:rsidR="006D1FC0" w:rsidRPr="0052789B" w:rsidRDefault="006D1FC0" w:rsidP="006D1FC0">
      <w:pPr>
        <w:spacing w:line="240" w:lineRule="auto"/>
        <w:rPr>
          <w:rFonts w:cs="Arial"/>
        </w:rPr>
      </w:pPr>
      <w:r w:rsidRPr="0052789B">
        <w:rPr>
          <w:rFonts w:cs="Arial"/>
        </w:rPr>
        <w:t>Metodes atbildē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3B0BF94A" w14:textId="77777777" w:rsidTr="00490CAC">
        <w:tc>
          <w:tcPr>
            <w:tcW w:w="857" w:type="dxa"/>
          </w:tcPr>
          <w:p w14:paraId="0F09E0F2" w14:textId="77777777" w:rsidR="006D1FC0" w:rsidRPr="0052789B" w:rsidRDefault="006D1FC0" w:rsidP="006D1FC0">
            <w:pPr>
              <w:spacing w:line="240" w:lineRule="auto"/>
              <w:rPr>
                <w:rFonts w:cs="Arial"/>
                <w:i/>
                <w:sz w:val="20"/>
                <w:szCs w:val="20"/>
              </w:rPr>
            </w:pPr>
            <w:r w:rsidRPr="0052789B">
              <w:rPr>
                <w:rFonts w:cs="Arial"/>
                <w:i/>
                <w:sz w:val="20"/>
                <w:szCs w:val="20"/>
              </w:rPr>
              <w:t>Lauks (tips)</w:t>
            </w:r>
          </w:p>
        </w:tc>
        <w:tc>
          <w:tcPr>
            <w:tcW w:w="1724" w:type="dxa"/>
          </w:tcPr>
          <w:p w14:paraId="09076F5F" w14:textId="77777777" w:rsidR="006D1FC0" w:rsidRPr="0052789B" w:rsidRDefault="006D1FC0" w:rsidP="006D1FC0">
            <w:pPr>
              <w:spacing w:line="240" w:lineRule="auto"/>
              <w:rPr>
                <w:rFonts w:cs="Arial"/>
                <w:sz w:val="20"/>
                <w:szCs w:val="20"/>
              </w:rPr>
            </w:pPr>
            <w:r w:rsidRPr="0052789B">
              <w:rPr>
                <w:rFonts w:cs="Arial"/>
                <w:i/>
                <w:sz w:val="20"/>
                <w:szCs w:val="20"/>
              </w:rPr>
              <w:t>Nosaukums</w:t>
            </w:r>
          </w:p>
        </w:tc>
        <w:tc>
          <w:tcPr>
            <w:tcW w:w="992" w:type="dxa"/>
          </w:tcPr>
          <w:p w14:paraId="7D483F9D" w14:textId="77777777" w:rsidR="006D1FC0" w:rsidRPr="0052789B" w:rsidRDefault="006D1FC0" w:rsidP="006D1FC0">
            <w:pPr>
              <w:spacing w:line="240" w:lineRule="auto"/>
              <w:rPr>
                <w:rFonts w:cs="Arial"/>
                <w:i/>
                <w:sz w:val="20"/>
                <w:szCs w:val="20"/>
              </w:rPr>
            </w:pPr>
            <w:r w:rsidRPr="0052789B">
              <w:rPr>
                <w:rFonts w:cs="Arial"/>
                <w:i/>
                <w:sz w:val="20"/>
                <w:szCs w:val="20"/>
              </w:rPr>
              <w:t>Obligāts</w:t>
            </w:r>
          </w:p>
        </w:tc>
        <w:tc>
          <w:tcPr>
            <w:tcW w:w="1984" w:type="dxa"/>
          </w:tcPr>
          <w:p w14:paraId="57BD5B67" w14:textId="77777777" w:rsidR="006D1FC0" w:rsidRPr="0052789B" w:rsidRDefault="006D1FC0" w:rsidP="006D1FC0">
            <w:pPr>
              <w:spacing w:line="240" w:lineRule="auto"/>
              <w:rPr>
                <w:rFonts w:cs="Arial"/>
                <w:i/>
                <w:sz w:val="20"/>
                <w:szCs w:val="20"/>
              </w:rPr>
            </w:pPr>
            <w:r w:rsidRPr="0052789B">
              <w:rPr>
                <w:rFonts w:cs="Arial"/>
                <w:i/>
                <w:sz w:val="20"/>
                <w:szCs w:val="20"/>
              </w:rPr>
              <w:t>Apraksts</w:t>
            </w:r>
          </w:p>
        </w:tc>
        <w:tc>
          <w:tcPr>
            <w:tcW w:w="3544" w:type="dxa"/>
          </w:tcPr>
          <w:p w14:paraId="16685184" w14:textId="77777777" w:rsidR="006D1FC0" w:rsidRPr="0052789B" w:rsidRDefault="006D1FC0" w:rsidP="006D1FC0">
            <w:pPr>
              <w:spacing w:line="240" w:lineRule="auto"/>
              <w:rPr>
                <w:rFonts w:cs="Arial"/>
                <w:i/>
                <w:sz w:val="20"/>
                <w:szCs w:val="20"/>
              </w:rPr>
            </w:pPr>
            <w:r w:rsidRPr="0052789B">
              <w:rPr>
                <w:rFonts w:cs="Arial"/>
                <w:i/>
                <w:sz w:val="20"/>
                <w:szCs w:val="20"/>
              </w:rPr>
              <w:t>Piemērs</w:t>
            </w:r>
          </w:p>
        </w:tc>
      </w:tr>
      <w:tr w:rsidR="00BA53C6" w:rsidRPr="0052789B" w14:paraId="21824781" w14:textId="77777777" w:rsidTr="00490CAC">
        <w:tc>
          <w:tcPr>
            <w:tcW w:w="857" w:type="dxa"/>
          </w:tcPr>
          <w:p w14:paraId="55675889" w14:textId="77777777" w:rsidR="006D1FC0" w:rsidRPr="0052789B" w:rsidRDefault="006D1FC0" w:rsidP="006D1FC0">
            <w:pPr>
              <w:spacing w:line="240" w:lineRule="auto"/>
              <w:rPr>
                <w:rFonts w:cs="Arial"/>
                <w:i/>
                <w:sz w:val="20"/>
                <w:szCs w:val="20"/>
              </w:rPr>
            </w:pPr>
            <w:proofErr w:type="spellStart"/>
            <w:r w:rsidRPr="0052789B">
              <w:rPr>
                <w:rFonts w:cs="Arial"/>
                <w:sz w:val="20"/>
                <w:szCs w:val="20"/>
              </w:rPr>
              <w:t>integer</w:t>
            </w:r>
            <w:proofErr w:type="spellEnd"/>
          </w:p>
        </w:tc>
        <w:tc>
          <w:tcPr>
            <w:tcW w:w="1724" w:type="dxa"/>
          </w:tcPr>
          <w:p w14:paraId="78BC52A3" w14:textId="77777777" w:rsidR="006D1FC0" w:rsidRPr="0052789B" w:rsidRDefault="006D1FC0" w:rsidP="006D1FC0">
            <w:pPr>
              <w:spacing w:line="240" w:lineRule="auto"/>
              <w:rPr>
                <w:rFonts w:cs="Arial"/>
                <w:i/>
                <w:sz w:val="20"/>
                <w:szCs w:val="20"/>
              </w:rPr>
            </w:pPr>
            <w:proofErr w:type="spellStart"/>
            <w:r w:rsidRPr="0052789B">
              <w:rPr>
                <w:rFonts w:cs="Arial"/>
                <w:i/>
                <w:sz w:val="20"/>
                <w:szCs w:val="20"/>
              </w:rPr>
              <w:t>id</w:t>
            </w:r>
            <w:proofErr w:type="spellEnd"/>
          </w:p>
        </w:tc>
        <w:tc>
          <w:tcPr>
            <w:tcW w:w="992" w:type="dxa"/>
          </w:tcPr>
          <w:p w14:paraId="6BBB335E" w14:textId="77777777" w:rsidR="006D1FC0" w:rsidRPr="0052789B" w:rsidRDefault="006D1FC0" w:rsidP="006D1FC0">
            <w:pPr>
              <w:spacing w:line="240" w:lineRule="auto"/>
              <w:rPr>
                <w:rFonts w:cs="Arial"/>
                <w:i/>
                <w:sz w:val="20"/>
                <w:szCs w:val="20"/>
              </w:rPr>
            </w:pPr>
            <w:r w:rsidRPr="0052789B">
              <w:rPr>
                <w:rFonts w:cs="Arial"/>
                <w:sz w:val="20"/>
                <w:szCs w:val="20"/>
              </w:rPr>
              <w:t>Jā</w:t>
            </w:r>
          </w:p>
        </w:tc>
        <w:tc>
          <w:tcPr>
            <w:tcW w:w="1984" w:type="dxa"/>
          </w:tcPr>
          <w:p w14:paraId="07AE9C9B" w14:textId="77777777" w:rsidR="006D1FC0" w:rsidRPr="0052789B" w:rsidRDefault="006D1FC0" w:rsidP="006D1FC0">
            <w:pPr>
              <w:spacing w:line="240" w:lineRule="auto"/>
              <w:rPr>
                <w:rFonts w:cs="Arial"/>
                <w:i/>
                <w:sz w:val="20"/>
                <w:szCs w:val="20"/>
              </w:rPr>
            </w:pPr>
            <w:r w:rsidRPr="0052789B">
              <w:rPr>
                <w:rFonts w:cs="Arial"/>
                <w:i/>
                <w:sz w:val="20"/>
                <w:szCs w:val="20"/>
              </w:rPr>
              <w:t>Ieraksta unikālais identifikators AVIS sistēmā</w:t>
            </w:r>
          </w:p>
        </w:tc>
        <w:tc>
          <w:tcPr>
            <w:tcW w:w="3544" w:type="dxa"/>
          </w:tcPr>
          <w:p w14:paraId="50BA98BC" w14:textId="77777777" w:rsidR="006D1FC0" w:rsidRPr="0052789B" w:rsidRDefault="006D1FC0" w:rsidP="006D1FC0">
            <w:pPr>
              <w:spacing w:line="240" w:lineRule="auto"/>
              <w:rPr>
                <w:rFonts w:cs="Arial"/>
                <w:i/>
                <w:sz w:val="20"/>
                <w:szCs w:val="20"/>
              </w:rPr>
            </w:pPr>
            <w:r w:rsidRPr="0052789B">
              <w:rPr>
                <w:rFonts w:cs="Arial"/>
                <w:sz w:val="20"/>
                <w:szCs w:val="20"/>
              </w:rPr>
              <w:t>1</w:t>
            </w:r>
          </w:p>
        </w:tc>
      </w:tr>
      <w:tr w:rsidR="00BA53C6" w:rsidRPr="0052789B" w14:paraId="09585CF9" w14:textId="77777777" w:rsidTr="00490CAC">
        <w:tc>
          <w:tcPr>
            <w:tcW w:w="857" w:type="dxa"/>
          </w:tcPr>
          <w:p w14:paraId="1DFDE639" w14:textId="77777777" w:rsidR="006D1FC0" w:rsidRPr="0052789B" w:rsidRDefault="006D1FC0" w:rsidP="006D1FC0">
            <w:pPr>
              <w:spacing w:line="240" w:lineRule="auto"/>
              <w:rPr>
                <w:rFonts w:cs="Arial"/>
                <w:sz w:val="20"/>
                <w:szCs w:val="20"/>
              </w:rPr>
            </w:pPr>
            <w:proofErr w:type="spellStart"/>
            <w:r w:rsidRPr="0052789B">
              <w:rPr>
                <w:rFonts w:cs="Arial"/>
                <w:sz w:val="20"/>
                <w:szCs w:val="20"/>
              </w:rPr>
              <w:t>string</w:t>
            </w:r>
            <w:proofErr w:type="spellEnd"/>
          </w:p>
        </w:tc>
        <w:tc>
          <w:tcPr>
            <w:tcW w:w="1724" w:type="dxa"/>
          </w:tcPr>
          <w:p w14:paraId="3075E1B0" w14:textId="77777777" w:rsidR="006D1FC0" w:rsidRPr="0052789B" w:rsidRDefault="006D1FC0" w:rsidP="006D1FC0">
            <w:pPr>
              <w:spacing w:line="240" w:lineRule="auto"/>
              <w:rPr>
                <w:rFonts w:cs="Arial"/>
                <w:sz w:val="20"/>
                <w:szCs w:val="20"/>
              </w:rPr>
            </w:pPr>
            <w:proofErr w:type="spellStart"/>
            <w:r w:rsidRPr="0052789B">
              <w:rPr>
                <w:rFonts w:cs="Arial"/>
                <w:sz w:val="20"/>
                <w:szCs w:val="20"/>
              </w:rPr>
              <w:t>name</w:t>
            </w:r>
            <w:proofErr w:type="spellEnd"/>
          </w:p>
        </w:tc>
        <w:tc>
          <w:tcPr>
            <w:tcW w:w="992" w:type="dxa"/>
          </w:tcPr>
          <w:p w14:paraId="355FF3A1" w14:textId="77777777" w:rsidR="006D1FC0" w:rsidRPr="0052789B" w:rsidRDefault="006D1FC0" w:rsidP="006D1FC0">
            <w:pPr>
              <w:spacing w:line="240" w:lineRule="auto"/>
              <w:rPr>
                <w:rFonts w:cs="Arial"/>
                <w:sz w:val="20"/>
                <w:szCs w:val="20"/>
              </w:rPr>
            </w:pPr>
            <w:r w:rsidRPr="0052789B">
              <w:rPr>
                <w:rFonts w:cs="Arial"/>
                <w:sz w:val="20"/>
                <w:szCs w:val="20"/>
              </w:rPr>
              <w:t>Jā</w:t>
            </w:r>
          </w:p>
        </w:tc>
        <w:tc>
          <w:tcPr>
            <w:tcW w:w="1984" w:type="dxa"/>
          </w:tcPr>
          <w:p w14:paraId="3D124766" w14:textId="77777777" w:rsidR="006D1FC0" w:rsidRPr="0052789B" w:rsidRDefault="006D1FC0" w:rsidP="006D1FC0">
            <w:pPr>
              <w:spacing w:line="240" w:lineRule="auto"/>
              <w:rPr>
                <w:rFonts w:cs="Arial"/>
                <w:sz w:val="20"/>
                <w:szCs w:val="20"/>
              </w:rPr>
            </w:pPr>
            <w:r w:rsidRPr="0052789B">
              <w:rPr>
                <w:rFonts w:cs="Arial"/>
                <w:sz w:val="20"/>
                <w:szCs w:val="20"/>
              </w:rPr>
              <w:t>Nosaukums</w:t>
            </w:r>
          </w:p>
        </w:tc>
        <w:tc>
          <w:tcPr>
            <w:tcW w:w="3544" w:type="dxa"/>
          </w:tcPr>
          <w:p w14:paraId="0149DAB7" w14:textId="77777777" w:rsidR="006D1FC0" w:rsidRPr="0052789B" w:rsidRDefault="006D1FC0" w:rsidP="006D1FC0">
            <w:pPr>
              <w:spacing w:line="240" w:lineRule="auto"/>
              <w:rPr>
                <w:rFonts w:cs="Arial"/>
                <w:sz w:val="20"/>
                <w:szCs w:val="20"/>
              </w:rPr>
            </w:pPr>
            <w:r w:rsidRPr="0052789B">
              <w:rPr>
                <w:rFonts w:cs="Arial"/>
                <w:sz w:val="20"/>
                <w:szCs w:val="20"/>
              </w:rPr>
              <w:t>Tirgotāji</w:t>
            </w:r>
          </w:p>
        </w:tc>
      </w:tr>
      <w:tr w:rsidR="006D1FC0" w:rsidRPr="0052789B" w14:paraId="4EB002F4" w14:textId="77777777" w:rsidTr="00490CAC">
        <w:tc>
          <w:tcPr>
            <w:tcW w:w="857" w:type="dxa"/>
          </w:tcPr>
          <w:p w14:paraId="1DF382AB" w14:textId="77777777" w:rsidR="006D1FC0" w:rsidRPr="0052789B" w:rsidRDefault="006D1FC0" w:rsidP="006D1FC0">
            <w:pPr>
              <w:spacing w:line="240" w:lineRule="auto"/>
              <w:rPr>
                <w:rFonts w:cs="Arial"/>
                <w:sz w:val="20"/>
                <w:szCs w:val="20"/>
              </w:rPr>
            </w:pPr>
            <w:proofErr w:type="spellStart"/>
            <w:r w:rsidRPr="0052789B">
              <w:rPr>
                <w:rFonts w:cs="Arial"/>
                <w:sz w:val="20"/>
                <w:szCs w:val="20"/>
              </w:rPr>
              <w:t>string</w:t>
            </w:r>
            <w:proofErr w:type="spellEnd"/>
          </w:p>
        </w:tc>
        <w:tc>
          <w:tcPr>
            <w:tcW w:w="1724" w:type="dxa"/>
          </w:tcPr>
          <w:p w14:paraId="21E8A0AB" w14:textId="77777777" w:rsidR="006D1FC0" w:rsidRPr="0052789B" w:rsidRDefault="006D1FC0" w:rsidP="006D1FC0">
            <w:pPr>
              <w:spacing w:line="240" w:lineRule="auto"/>
              <w:rPr>
                <w:rFonts w:cs="Arial"/>
                <w:sz w:val="20"/>
                <w:szCs w:val="20"/>
              </w:rPr>
            </w:pPr>
            <w:proofErr w:type="spellStart"/>
            <w:r w:rsidRPr="0052789B">
              <w:rPr>
                <w:rFonts w:cs="Arial"/>
                <w:sz w:val="20"/>
                <w:szCs w:val="20"/>
              </w:rPr>
              <w:t>code</w:t>
            </w:r>
            <w:proofErr w:type="spellEnd"/>
          </w:p>
        </w:tc>
        <w:tc>
          <w:tcPr>
            <w:tcW w:w="992" w:type="dxa"/>
          </w:tcPr>
          <w:p w14:paraId="74688756" w14:textId="77777777" w:rsidR="006D1FC0" w:rsidRPr="0052789B" w:rsidRDefault="006D1FC0" w:rsidP="006D1FC0">
            <w:pPr>
              <w:spacing w:line="240" w:lineRule="auto"/>
              <w:rPr>
                <w:rFonts w:cs="Arial"/>
                <w:sz w:val="20"/>
                <w:szCs w:val="20"/>
              </w:rPr>
            </w:pPr>
            <w:r w:rsidRPr="0052789B">
              <w:rPr>
                <w:rFonts w:cs="Arial"/>
                <w:sz w:val="20"/>
                <w:szCs w:val="20"/>
              </w:rPr>
              <w:t>Jā</w:t>
            </w:r>
          </w:p>
        </w:tc>
        <w:tc>
          <w:tcPr>
            <w:tcW w:w="1984" w:type="dxa"/>
          </w:tcPr>
          <w:p w14:paraId="691CF42D" w14:textId="77777777" w:rsidR="006D1FC0" w:rsidRPr="0052789B" w:rsidRDefault="006D1FC0" w:rsidP="006D1FC0">
            <w:pPr>
              <w:spacing w:line="240" w:lineRule="auto"/>
              <w:rPr>
                <w:rFonts w:cs="Arial"/>
                <w:sz w:val="20"/>
                <w:szCs w:val="20"/>
              </w:rPr>
            </w:pPr>
            <w:r w:rsidRPr="0052789B">
              <w:rPr>
                <w:rFonts w:cs="Arial"/>
                <w:sz w:val="20"/>
                <w:szCs w:val="20"/>
              </w:rPr>
              <w:t>Objekta kods, kas norāda uz konkrētu objektu grupu</w:t>
            </w:r>
          </w:p>
        </w:tc>
        <w:tc>
          <w:tcPr>
            <w:tcW w:w="3544" w:type="dxa"/>
          </w:tcPr>
          <w:p w14:paraId="16D0433C" w14:textId="77777777" w:rsidR="006D1FC0" w:rsidRPr="0052789B" w:rsidRDefault="006D1FC0" w:rsidP="006D1FC0">
            <w:pPr>
              <w:spacing w:line="240" w:lineRule="auto"/>
              <w:rPr>
                <w:rFonts w:cs="Arial"/>
                <w:sz w:val="20"/>
                <w:szCs w:val="20"/>
              </w:rPr>
            </w:pPr>
            <w:r w:rsidRPr="0052789B">
              <w:rPr>
                <w:rFonts w:cs="Arial"/>
                <w:sz w:val="20"/>
                <w:szCs w:val="20"/>
              </w:rPr>
              <w:t>MERCHANTS</w:t>
            </w:r>
          </w:p>
        </w:tc>
      </w:tr>
    </w:tbl>
    <w:p w14:paraId="516E2048" w14:textId="77777777" w:rsidR="006D1FC0" w:rsidRPr="0052789B" w:rsidRDefault="006D1FC0" w:rsidP="006D1FC0">
      <w:pPr>
        <w:spacing w:line="240" w:lineRule="auto"/>
      </w:pPr>
    </w:p>
    <w:p w14:paraId="08D95B9A" w14:textId="77777777" w:rsidR="006D1FC0" w:rsidRPr="0052789B" w:rsidRDefault="006D1FC0" w:rsidP="006D1FC0">
      <w:pPr>
        <w:spacing w:line="240" w:lineRule="auto"/>
        <w:ind w:right="-766"/>
        <w:rPr>
          <w:rFonts w:cs="Arial"/>
          <w:i/>
        </w:rPr>
      </w:pPr>
      <w:r w:rsidRPr="0052789B">
        <w:rPr>
          <w:rFonts w:cs="Arial"/>
          <w:i/>
        </w:rPr>
        <w:t>Ja tagam ir piesaistīti objekti, tad tiek aizpildīts masīvs “</w:t>
      </w:r>
      <w:proofErr w:type="spellStart"/>
      <w:r w:rsidRPr="0052789B">
        <w:rPr>
          <w:rFonts w:cs="Arial"/>
          <w:i/>
        </w:rPr>
        <w:t>tagRelatedObjects</w:t>
      </w:r>
      <w:proofErr w:type="spellEnd"/>
      <w:r w:rsidRPr="0052789B">
        <w:rPr>
          <w:rFonts w:cs="Arial"/>
          <w: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BA53C6" w:rsidRPr="0052789B" w14:paraId="0A4D4CCE" w14:textId="77777777" w:rsidTr="00490CAC">
        <w:tc>
          <w:tcPr>
            <w:tcW w:w="857" w:type="dxa"/>
          </w:tcPr>
          <w:p w14:paraId="159BD693" w14:textId="77777777" w:rsidR="006D1FC0" w:rsidRPr="0052789B" w:rsidRDefault="006D1FC0" w:rsidP="006D1FC0">
            <w:pPr>
              <w:spacing w:line="240" w:lineRule="auto"/>
              <w:rPr>
                <w:rFonts w:cs="Arial"/>
                <w:i/>
                <w:sz w:val="20"/>
                <w:szCs w:val="20"/>
              </w:rPr>
            </w:pPr>
            <w:r w:rsidRPr="0052789B">
              <w:rPr>
                <w:rFonts w:cs="Arial"/>
                <w:i/>
                <w:sz w:val="20"/>
                <w:szCs w:val="20"/>
              </w:rPr>
              <w:t>Lauks (tips)</w:t>
            </w:r>
          </w:p>
        </w:tc>
        <w:tc>
          <w:tcPr>
            <w:tcW w:w="1724" w:type="dxa"/>
          </w:tcPr>
          <w:p w14:paraId="16837EA7" w14:textId="77777777" w:rsidR="006D1FC0" w:rsidRPr="0052789B" w:rsidRDefault="006D1FC0" w:rsidP="006D1FC0">
            <w:pPr>
              <w:spacing w:line="240" w:lineRule="auto"/>
              <w:rPr>
                <w:rFonts w:cs="Arial"/>
                <w:sz w:val="20"/>
                <w:szCs w:val="20"/>
              </w:rPr>
            </w:pPr>
            <w:r w:rsidRPr="0052789B">
              <w:rPr>
                <w:rFonts w:cs="Arial"/>
                <w:i/>
                <w:sz w:val="20"/>
                <w:szCs w:val="20"/>
              </w:rPr>
              <w:t>Nosaukums</w:t>
            </w:r>
          </w:p>
        </w:tc>
        <w:tc>
          <w:tcPr>
            <w:tcW w:w="992" w:type="dxa"/>
          </w:tcPr>
          <w:p w14:paraId="4D9E7774" w14:textId="77777777" w:rsidR="006D1FC0" w:rsidRPr="0052789B" w:rsidRDefault="006D1FC0" w:rsidP="006D1FC0">
            <w:pPr>
              <w:spacing w:line="240" w:lineRule="auto"/>
              <w:rPr>
                <w:rFonts w:cs="Arial"/>
                <w:i/>
                <w:sz w:val="20"/>
                <w:szCs w:val="20"/>
              </w:rPr>
            </w:pPr>
            <w:r w:rsidRPr="0052789B">
              <w:rPr>
                <w:rFonts w:cs="Arial"/>
                <w:i/>
                <w:sz w:val="20"/>
                <w:szCs w:val="20"/>
              </w:rPr>
              <w:t>Obligāts</w:t>
            </w:r>
          </w:p>
        </w:tc>
        <w:tc>
          <w:tcPr>
            <w:tcW w:w="1984" w:type="dxa"/>
          </w:tcPr>
          <w:p w14:paraId="53596C1D" w14:textId="77777777" w:rsidR="006D1FC0" w:rsidRPr="0052789B" w:rsidRDefault="006D1FC0" w:rsidP="006D1FC0">
            <w:pPr>
              <w:spacing w:line="240" w:lineRule="auto"/>
              <w:rPr>
                <w:rFonts w:cs="Arial"/>
                <w:i/>
                <w:sz w:val="20"/>
                <w:szCs w:val="20"/>
              </w:rPr>
            </w:pPr>
            <w:r w:rsidRPr="0052789B">
              <w:rPr>
                <w:rFonts w:cs="Arial"/>
                <w:i/>
                <w:sz w:val="20"/>
                <w:szCs w:val="20"/>
              </w:rPr>
              <w:t>Apraksts</w:t>
            </w:r>
          </w:p>
        </w:tc>
        <w:tc>
          <w:tcPr>
            <w:tcW w:w="3544" w:type="dxa"/>
          </w:tcPr>
          <w:p w14:paraId="28957F9C" w14:textId="77777777" w:rsidR="006D1FC0" w:rsidRPr="0052789B" w:rsidRDefault="006D1FC0" w:rsidP="006D1FC0">
            <w:pPr>
              <w:spacing w:line="240" w:lineRule="auto"/>
              <w:rPr>
                <w:rFonts w:cs="Arial"/>
                <w:i/>
                <w:sz w:val="20"/>
                <w:szCs w:val="20"/>
              </w:rPr>
            </w:pPr>
            <w:r w:rsidRPr="0052789B">
              <w:rPr>
                <w:rFonts w:cs="Arial"/>
                <w:i/>
                <w:sz w:val="20"/>
                <w:szCs w:val="20"/>
              </w:rPr>
              <w:t>Piemērs</w:t>
            </w:r>
          </w:p>
        </w:tc>
      </w:tr>
      <w:tr w:rsidR="00BA53C6" w:rsidRPr="0052789B" w14:paraId="4B573798" w14:textId="77777777" w:rsidTr="00490CAC">
        <w:tc>
          <w:tcPr>
            <w:tcW w:w="857" w:type="dxa"/>
          </w:tcPr>
          <w:p w14:paraId="5288391A" w14:textId="77777777" w:rsidR="006D1FC0" w:rsidRPr="0052789B" w:rsidRDefault="006D1FC0" w:rsidP="006D1FC0">
            <w:pPr>
              <w:spacing w:line="240" w:lineRule="auto"/>
              <w:rPr>
                <w:rFonts w:cs="Arial"/>
                <w:i/>
                <w:sz w:val="20"/>
                <w:szCs w:val="20"/>
              </w:rPr>
            </w:pPr>
            <w:r w:rsidRPr="0052789B">
              <w:rPr>
                <w:rFonts w:cs="Arial"/>
                <w:sz w:val="20"/>
                <w:szCs w:val="20"/>
              </w:rPr>
              <w:t>UUDI</w:t>
            </w:r>
          </w:p>
        </w:tc>
        <w:tc>
          <w:tcPr>
            <w:tcW w:w="1724" w:type="dxa"/>
          </w:tcPr>
          <w:p w14:paraId="4F03721C" w14:textId="77777777" w:rsidR="006D1FC0" w:rsidRPr="0052789B" w:rsidRDefault="006D1FC0" w:rsidP="006D1FC0">
            <w:pPr>
              <w:spacing w:line="240" w:lineRule="auto"/>
              <w:rPr>
                <w:rFonts w:cs="Arial"/>
                <w:i/>
                <w:sz w:val="20"/>
                <w:szCs w:val="20"/>
              </w:rPr>
            </w:pPr>
            <w:proofErr w:type="spellStart"/>
            <w:r w:rsidRPr="0052789B">
              <w:rPr>
                <w:rFonts w:cs="Arial"/>
                <w:i/>
                <w:sz w:val="20"/>
                <w:szCs w:val="20"/>
              </w:rPr>
              <w:t>tagId</w:t>
            </w:r>
            <w:proofErr w:type="spellEnd"/>
          </w:p>
        </w:tc>
        <w:tc>
          <w:tcPr>
            <w:tcW w:w="992" w:type="dxa"/>
          </w:tcPr>
          <w:p w14:paraId="523D89F1" w14:textId="77777777" w:rsidR="006D1FC0" w:rsidRPr="0052789B" w:rsidRDefault="006D1FC0" w:rsidP="006D1FC0">
            <w:pPr>
              <w:spacing w:line="240" w:lineRule="auto"/>
              <w:rPr>
                <w:rFonts w:cs="Arial"/>
                <w:i/>
                <w:sz w:val="20"/>
                <w:szCs w:val="20"/>
              </w:rPr>
            </w:pPr>
            <w:r w:rsidRPr="0052789B">
              <w:rPr>
                <w:rFonts w:cs="Arial"/>
                <w:sz w:val="20"/>
                <w:szCs w:val="20"/>
              </w:rPr>
              <w:t>Jā</w:t>
            </w:r>
          </w:p>
        </w:tc>
        <w:tc>
          <w:tcPr>
            <w:tcW w:w="1984" w:type="dxa"/>
          </w:tcPr>
          <w:p w14:paraId="1DE1C05D" w14:textId="77777777" w:rsidR="006D1FC0" w:rsidRPr="0052789B" w:rsidRDefault="006D1FC0" w:rsidP="006D1FC0">
            <w:pPr>
              <w:spacing w:line="240" w:lineRule="auto"/>
              <w:rPr>
                <w:rFonts w:cs="Arial"/>
                <w:i/>
                <w:sz w:val="20"/>
                <w:szCs w:val="20"/>
              </w:rPr>
            </w:pPr>
            <w:r w:rsidRPr="0052789B">
              <w:rPr>
                <w:rFonts w:cs="Arial"/>
                <w:i/>
                <w:sz w:val="20"/>
                <w:szCs w:val="20"/>
              </w:rPr>
              <w:t>Taga identifikators</w:t>
            </w:r>
          </w:p>
        </w:tc>
        <w:tc>
          <w:tcPr>
            <w:tcW w:w="3544" w:type="dxa"/>
          </w:tcPr>
          <w:p w14:paraId="789D7324" w14:textId="77777777" w:rsidR="006D1FC0" w:rsidRPr="0052789B" w:rsidRDefault="006D1FC0" w:rsidP="006D1FC0">
            <w:pPr>
              <w:spacing w:line="240" w:lineRule="auto"/>
              <w:rPr>
                <w:rFonts w:cs="Arial"/>
                <w:i/>
                <w:sz w:val="20"/>
                <w:szCs w:val="20"/>
              </w:rPr>
            </w:pPr>
            <w:r w:rsidRPr="0052789B">
              <w:rPr>
                <w:rFonts w:cs="Arial"/>
                <w:sz w:val="20"/>
                <w:szCs w:val="20"/>
              </w:rPr>
              <w:t>77e586f5-6290-4c2d-bdbc-204536aa9199</w:t>
            </w:r>
          </w:p>
        </w:tc>
      </w:tr>
      <w:tr w:rsidR="00BA53C6" w:rsidRPr="0052789B" w14:paraId="6D5B58D1" w14:textId="77777777" w:rsidTr="00490CAC">
        <w:tc>
          <w:tcPr>
            <w:tcW w:w="857" w:type="dxa"/>
          </w:tcPr>
          <w:p w14:paraId="6BFCA473" w14:textId="77777777" w:rsidR="006D1FC0" w:rsidRPr="0052789B" w:rsidRDefault="006D1FC0" w:rsidP="006D1FC0">
            <w:pPr>
              <w:spacing w:line="240" w:lineRule="auto"/>
              <w:rPr>
                <w:rFonts w:cs="Arial"/>
                <w:sz w:val="20"/>
                <w:szCs w:val="20"/>
              </w:rPr>
            </w:pPr>
            <w:proofErr w:type="spellStart"/>
            <w:r w:rsidRPr="0052789B">
              <w:rPr>
                <w:rFonts w:cs="Arial"/>
                <w:sz w:val="20"/>
                <w:szCs w:val="20"/>
              </w:rPr>
              <w:t>string</w:t>
            </w:r>
            <w:proofErr w:type="spellEnd"/>
          </w:p>
        </w:tc>
        <w:tc>
          <w:tcPr>
            <w:tcW w:w="1724" w:type="dxa"/>
          </w:tcPr>
          <w:p w14:paraId="563DAEA3" w14:textId="77777777" w:rsidR="006D1FC0" w:rsidRPr="0052789B" w:rsidRDefault="006D1FC0" w:rsidP="006D1FC0">
            <w:pPr>
              <w:spacing w:line="240" w:lineRule="auto"/>
              <w:rPr>
                <w:rFonts w:cs="Arial"/>
                <w:sz w:val="20"/>
                <w:szCs w:val="20"/>
              </w:rPr>
            </w:pPr>
            <w:proofErr w:type="spellStart"/>
            <w:r w:rsidRPr="0052789B">
              <w:rPr>
                <w:rFonts w:cs="Arial"/>
                <w:sz w:val="20"/>
                <w:szCs w:val="20"/>
              </w:rPr>
              <w:t>objectId</w:t>
            </w:r>
            <w:proofErr w:type="spellEnd"/>
          </w:p>
        </w:tc>
        <w:tc>
          <w:tcPr>
            <w:tcW w:w="992" w:type="dxa"/>
          </w:tcPr>
          <w:p w14:paraId="17617B8F" w14:textId="77777777" w:rsidR="006D1FC0" w:rsidRPr="0052789B" w:rsidRDefault="006D1FC0" w:rsidP="006D1FC0">
            <w:pPr>
              <w:spacing w:line="240" w:lineRule="auto"/>
              <w:rPr>
                <w:rFonts w:cs="Arial"/>
                <w:sz w:val="20"/>
                <w:szCs w:val="20"/>
              </w:rPr>
            </w:pPr>
            <w:r w:rsidRPr="0052789B">
              <w:rPr>
                <w:rFonts w:cs="Arial"/>
                <w:sz w:val="20"/>
                <w:szCs w:val="20"/>
              </w:rPr>
              <w:t>Jā</w:t>
            </w:r>
          </w:p>
        </w:tc>
        <w:tc>
          <w:tcPr>
            <w:tcW w:w="1984" w:type="dxa"/>
          </w:tcPr>
          <w:p w14:paraId="11CDD659" w14:textId="77777777" w:rsidR="006D1FC0" w:rsidRPr="0052789B" w:rsidRDefault="006D1FC0" w:rsidP="006D1FC0">
            <w:pPr>
              <w:spacing w:line="240" w:lineRule="auto"/>
              <w:rPr>
                <w:rFonts w:cs="Arial"/>
                <w:sz w:val="20"/>
                <w:szCs w:val="20"/>
              </w:rPr>
            </w:pPr>
            <w:r w:rsidRPr="0052789B">
              <w:rPr>
                <w:rFonts w:cs="Arial"/>
                <w:sz w:val="20"/>
                <w:szCs w:val="20"/>
              </w:rPr>
              <w:t>Objekta identifikators, kas saistīts ar šo tagu</w:t>
            </w:r>
          </w:p>
        </w:tc>
        <w:tc>
          <w:tcPr>
            <w:tcW w:w="3544" w:type="dxa"/>
          </w:tcPr>
          <w:p w14:paraId="20A4CD0E" w14:textId="77777777" w:rsidR="006D1FC0" w:rsidRPr="0052789B" w:rsidRDefault="006D1FC0" w:rsidP="006D1FC0">
            <w:pPr>
              <w:spacing w:line="240" w:lineRule="auto"/>
              <w:rPr>
                <w:rFonts w:cs="Arial"/>
                <w:sz w:val="20"/>
                <w:szCs w:val="20"/>
              </w:rPr>
            </w:pPr>
            <w:r w:rsidRPr="0052789B">
              <w:rPr>
                <w:rFonts w:cs="Arial"/>
                <w:sz w:val="20"/>
                <w:szCs w:val="20"/>
              </w:rPr>
              <w:t>sse586f5-6290-4c2d-bdbc-204536aa9199</w:t>
            </w:r>
          </w:p>
        </w:tc>
      </w:tr>
      <w:tr w:rsidR="00BA53C6" w:rsidRPr="0052789B" w14:paraId="59146627" w14:textId="77777777" w:rsidTr="00490CAC">
        <w:tc>
          <w:tcPr>
            <w:tcW w:w="857" w:type="dxa"/>
          </w:tcPr>
          <w:p w14:paraId="646B35BF" w14:textId="77777777" w:rsidR="006D1FC0" w:rsidRPr="0052789B" w:rsidRDefault="006D1FC0" w:rsidP="006D1FC0">
            <w:pPr>
              <w:spacing w:line="240" w:lineRule="auto"/>
              <w:rPr>
                <w:rFonts w:cs="Arial"/>
                <w:sz w:val="20"/>
                <w:szCs w:val="20"/>
              </w:rPr>
            </w:pPr>
            <w:proofErr w:type="spellStart"/>
            <w:r w:rsidRPr="0052789B">
              <w:rPr>
                <w:rFonts w:cs="Arial"/>
                <w:sz w:val="20"/>
                <w:szCs w:val="20"/>
              </w:rPr>
              <w:lastRenderedPageBreak/>
              <w:t>string</w:t>
            </w:r>
            <w:proofErr w:type="spellEnd"/>
          </w:p>
        </w:tc>
        <w:tc>
          <w:tcPr>
            <w:tcW w:w="1724" w:type="dxa"/>
          </w:tcPr>
          <w:p w14:paraId="7FF9C8E8" w14:textId="77777777" w:rsidR="006D1FC0" w:rsidRPr="0052789B" w:rsidRDefault="006D1FC0" w:rsidP="006D1FC0">
            <w:pPr>
              <w:spacing w:line="240" w:lineRule="auto"/>
              <w:rPr>
                <w:rFonts w:cs="Arial"/>
                <w:sz w:val="20"/>
                <w:szCs w:val="20"/>
              </w:rPr>
            </w:pPr>
            <w:proofErr w:type="spellStart"/>
            <w:r w:rsidRPr="0052789B">
              <w:rPr>
                <w:rFonts w:cs="Arial"/>
                <w:sz w:val="20"/>
                <w:szCs w:val="20"/>
              </w:rPr>
              <w:t>objectTypeId</w:t>
            </w:r>
            <w:proofErr w:type="spellEnd"/>
          </w:p>
        </w:tc>
        <w:tc>
          <w:tcPr>
            <w:tcW w:w="992" w:type="dxa"/>
          </w:tcPr>
          <w:p w14:paraId="2C9D7B65" w14:textId="77777777" w:rsidR="006D1FC0" w:rsidRPr="0052789B" w:rsidRDefault="006D1FC0" w:rsidP="006D1FC0">
            <w:pPr>
              <w:spacing w:line="240" w:lineRule="auto"/>
              <w:rPr>
                <w:rFonts w:cs="Arial"/>
                <w:sz w:val="20"/>
                <w:szCs w:val="20"/>
              </w:rPr>
            </w:pPr>
            <w:r w:rsidRPr="0052789B">
              <w:rPr>
                <w:rFonts w:cs="Arial"/>
                <w:sz w:val="20"/>
                <w:szCs w:val="20"/>
              </w:rPr>
              <w:t>Jā</w:t>
            </w:r>
          </w:p>
        </w:tc>
        <w:tc>
          <w:tcPr>
            <w:tcW w:w="1984" w:type="dxa"/>
          </w:tcPr>
          <w:p w14:paraId="3093A922" w14:textId="77777777" w:rsidR="006D1FC0" w:rsidRPr="0052789B" w:rsidRDefault="006D1FC0" w:rsidP="006D1FC0">
            <w:pPr>
              <w:spacing w:line="240" w:lineRule="auto"/>
              <w:rPr>
                <w:rFonts w:cs="Arial"/>
                <w:sz w:val="20"/>
                <w:szCs w:val="20"/>
              </w:rPr>
            </w:pPr>
            <w:r w:rsidRPr="0052789B">
              <w:rPr>
                <w:rFonts w:cs="Arial"/>
                <w:sz w:val="20"/>
                <w:szCs w:val="20"/>
              </w:rPr>
              <w:t>Objekta tipa identifikators</w:t>
            </w:r>
          </w:p>
        </w:tc>
        <w:tc>
          <w:tcPr>
            <w:tcW w:w="3544" w:type="dxa"/>
          </w:tcPr>
          <w:p w14:paraId="2BCC5638" w14:textId="77777777" w:rsidR="006D1FC0" w:rsidRPr="0052789B" w:rsidRDefault="006D1FC0" w:rsidP="006D1FC0">
            <w:pPr>
              <w:spacing w:line="240" w:lineRule="auto"/>
              <w:rPr>
                <w:rFonts w:cs="Arial"/>
                <w:sz w:val="20"/>
                <w:szCs w:val="20"/>
              </w:rPr>
            </w:pPr>
            <w:r w:rsidRPr="0052789B">
              <w:rPr>
                <w:rFonts w:cs="Arial"/>
                <w:sz w:val="20"/>
                <w:szCs w:val="20"/>
              </w:rPr>
              <w:t>MERCHANTS</w:t>
            </w:r>
          </w:p>
        </w:tc>
      </w:tr>
      <w:tr w:rsidR="006D1FC0" w:rsidRPr="0052789B" w14:paraId="259BFBA2" w14:textId="77777777" w:rsidTr="00490CAC">
        <w:tc>
          <w:tcPr>
            <w:tcW w:w="857" w:type="dxa"/>
          </w:tcPr>
          <w:p w14:paraId="7E9FCEC4" w14:textId="77777777" w:rsidR="006D1FC0" w:rsidRPr="0052789B" w:rsidRDefault="006D1FC0" w:rsidP="006D1FC0">
            <w:pPr>
              <w:spacing w:line="240" w:lineRule="auto"/>
              <w:rPr>
                <w:rFonts w:cs="Arial"/>
                <w:sz w:val="20"/>
                <w:szCs w:val="20"/>
              </w:rPr>
            </w:pPr>
            <w:proofErr w:type="spellStart"/>
            <w:r w:rsidRPr="0052789B">
              <w:rPr>
                <w:rFonts w:cs="Arial"/>
                <w:sz w:val="20"/>
                <w:szCs w:val="20"/>
              </w:rPr>
              <w:t>date</w:t>
            </w:r>
            <w:proofErr w:type="spellEnd"/>
          </w:p>
        </w:tc>
        <w:tc>
          <w:tcPr>
            <w:tcW w:w="1724" w:type="dxa"/>
          </w:tcPr>
          <w:p w14:paraId="53CC24EC" w14:textId="77777777" w:rsidR="006D1FC0" w:rsidRPr="0052789B" w:rsidRDefault="006D1FC0" w:rsidP="006D1FC0">
            <w:pPr>
              <w:spacing w:line="240" w:lineRule="auto"/>
              <w:rPr>
                <w:rFonts w:cs="Arial"/>
                <w:sz w:val="20"/>
                <w:szCs w:val="20"/>
              </w:rPr>
            </w:pPr>
            <w:proofErr w:type="spellStart"/>
            <w:r w:rsidRPr="0052789B">
              <w:rPr>
                <w:rFonts w:cs="Arial"/>
                <w:sz w:val="20"/>
                <w:szCs w:val="20"/>
              </w:rPr>
              <w:t>dateTime</w:t>
            </w:r>
            <w:proofErr w:type="spellEnd"/>
          </w:p>
        </w:tc>
        <w:tc>
          <w:tcPr>
            <w:tcW w:w="992" w:type="dxa"/>
          </w:tcPr>
          <w:p w14:paraId="59B144FA" w14:textId="77777777" w:rsidR="006D1FC0" w:rsidRPr="0052789B" w:rsidRDefault="006D1FC0" w:rsidP="006D1FC0">
            <w:pPr>
              <w:spacing w:line="240" w:lineRule="auto"/>
              <w:rPr>
                <w:rFonts w:cs="Arial"/>
                <w:sz w:val="20"/>
                <w:szCs w:val="20"/>
              </w:rPr>
            </w:pPr>
            <w:r w:rsidRPr="0052789B">
              <w:rPr>
                <w:rFonts w:cs="Arial"/>
                <w:sz w:val="20"/>
                <w:szCs w:val="20"/>
              </w:rPr>
              <w:t>Jā</w:t>
            </w:r>
          </w:p>
        </w:tc>
        <w:tc>
          <w:tcPr>
            <w:tcW w:w="1984" w:type="dxa"/>
          </w:tcPr>
          <w:p w14:paraId="00B02376" w14:textId="77777777" w:rsidR="006D1FC0" w:rsidRPr="0052789B" w:rsidRDefault="006D1FC0" w:rsidP="006D1FC0">
            <w:pPr>
              <w:spacing w:line="240" w:lineRule="auto"/>
              <w:rPr>
                <w:rFonts w:cs="Arial"/>
                <w:sz w:val="20"/>
                <w:szCs w:val="20"/>
              </w:rPr>
            </w:pPr>
            <w:r w:rsidRPr="0052789B">
              <w:rPr>
                <w:rFonts w:cs="Arial"/>
                <w:sz w:val="20"/>
                <w:szCs w:val="20"/>
              </w:rPr>
              <w:t>Objekta piesaistes laiks</w:t>
            </w:r>
          </w:p>
        </w:tc>
        <w:tc>
          <w:tcPr>
            <w:tcW w:w="3544" w:type="dxa"/>
          </w:tcPr>
          <w:p w14:paraId="004D03EB" w14:textId="77777777" w:rsidR="006D1FC0" w:rsidRPr="0052789B" w:rsidRDefault="006D1FC0" w:rsidP="006D1FC0">
            <w:pPr>
              <w:spacing w:line="240" w:lineRule="auto"/>
              <w:rPr>
                <w:rFonts w:cs="Arial"/>
                <w:sz w:val="20"/>
                <w:szCs w:val="20"/>
              </w:rPr>
            </w:pPr>
            <w:r w:rsidRPr="0052789B">
              <w:rPr>
                <w:rFonts w:cs="Arial"/>
                <w:i/>
                <w:sz w:val="18"/>
                <w:szCs w:val="18"/>
              </w:rPr>
              <w:t>2022-08-30</w:t>
            </w:r>
          </w:p>
        </w:tc>
      </w:tr>
    </w:tbl>
    <w:p w14:paraId="2FFC7D07" w14:textId="77777777" w:rsidR="006D1FC0" w:rsidRPr="0052789B" w:rsidRDefault="006D1FC0" w:rsidP="006D1FC0">
      <w:pPr>
        <w:spacing w:line="240" w:lineRule="auto"/>
      </w:pPr>
    </w:p>
    <w:p w14:paraId="04553396"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20"/>
          <w:szCs w:val="20"/>
        </w:rPr>
      </w:pPr>
      <w:r w:rsidRPr="0052789B">
        <w:rPr>
          <w:rFonts w:cs="Arial"/>
          <w:i/>
          <w:sz w:val="20"/>
          <w:szCs w:val="20"/>
        </w:rPr>
        <w:t xml:space="preserve">Atbildes struktūras piemērs, </w:t>
      </w:r>
      <w:r w:rsidRPr="0052789B">
        <w:rPr>
          <w:rFonts w:cs="Arial"/>
          <w:i/>
          <w:iCs/>
          <w:sz w:val="20"/>
          <w:szCs w:val="20"/>
        </w:rPr>
        <w:t>ja pieprasījums ir bijis veiksmīgs</w:t>
      </w:r>
      <w:r w:rsidRPr="0052789B">
        <w:rPr>
          <w:rFonts w:cs="Arial"/>
          <w:i/>
          <w:sz w:val="20"/>
          <w:szCs w:val="20"/>
        </w:rPr>
        <w:t>:</w:t>
      </w:r>
    </w:p>
    <w:p w14:paraId="53A8C441"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p>
    <w:p w14:paraId="0C7DC563"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w:t>
      </w:r>
    </w:p>
    <w:p w14:paraId="500A1D4A"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tagsObjectTypesList</w:t>
      </w:r>
      <w:proofErr w:type="spellEnd"/>
      <w:r w:rsidRPr="0052789B">
        <w:rPr>
          <w:rFonts w:cs="Arial"/>
          <w:i/>
          <w:sz w:val="18"/>
          <w:szCs w:val="18"/>
        </w:rPr>
        <w:t>": [</w:t>
      </w:r>
    </w:p>
    <w:p w14:paraId="2F126DCF"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
    <w:p w14:paraId="710B7470"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id</w:t>
      </w:r>
      <w:proofErr w:type="spellEnd"/>
      <w:r w:rsidRPr="0052789B">
        <w:rPr>
          <w:rFonts w:cs="Arial"/>
          <w:i/>
          <w:sz w:val="18"/>
          <w:szCs w:val="18"/>
        </w:rPr>
        <w:t>": 0,</w:t>
      </w:r>
    </w:p>
    <w:p w14:paraId="5F7EEF83"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code</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23B75420"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name</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4B2319CE"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tagRelatedObject</w:t>
      </w:r>
      <w:proofErr w:type="spellEnd"/>
      <w:r w:rsidRPr="0052789B">
        <w:rPr>
          <w:rFonts w:cs="Arial"/>
          <w:i/>
          <w:sz w:val="18"/>
          <w:szCs w:val="18"/>
        </w:rPr>
        <w:t>": [</w:t>
      </w:r>
    </w:p>
    <w:p w14:paraId="1CA1C6EF"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
    <w:p w14:paraId="0559832A"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tagId</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5609888C"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objectId</w:t>
      </w:r>
      <w:proofErr w:type="spellEnd"/>
      <w:r w:rsidRPr="0052789B">
        <w:rPr>
          <w:rFonts w:cs="Arial"/>
          <w:i/>
          <w:sz w:val="18"/>
          <w:szCs w:val="18"/>
        </w:rPr>
        <w:t>": "</w:t>
      </w:r>
      <w:proofErr w:type="spellStart"/>
      <w:r w:rsidRPr="0052789B">
        <w:rPr>
          <w:rFonts w:cs="Arial"/>
          <w:i/>
          <w:sz w:val="18"/>
          <w:szCs w:val="18"/>
        </w:rPr>
        <w:t>string</w:t>
      </w:r>
      <w:proofErr w:type="spellEnd"/>
      <w:r w:rsidRPr="0052789B">
        <w:rPr>
          <w:rFonts w:cs="Arial"/>
          <w:i/>
          <w:sz w:val="18"/>
          <w:szCs w:val="18"/>
        </w:rPr>
        <w:t>",</w:t>
      </w:r>
    </w:p>
    <w:p w14:paraId="46C835BB"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objectTypeId</w:t>
      </w:r>
      <w:proofErr w:type="spellEnd"/>
      <w:r w:rsidRPr="0052789B">
        <w:rPr>
          <w:rFonts w:cs="Arial"/>
          <w:i/>
          <w:sz w:val="18"/>
          <w:szCs w:val="18"/>
        </w:rPr>
        <w:t>": 0,</w:t>
      </w:r>
    </w:p>
    <w:p w14:paraId="09C21CBB"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dateTime</w:t>
      </w:r>
      <w:proofErr w:type="spellEnd"/>
      <w:r w:rsidRPr="0052789B">
        <w:rPr>
          <w:rFonts w:cs="Arial"/>
          <w:i/>
          <w:sz w:val="18"/>
          <w:szCs w:val="18"/>
        </w:rPr>
        <w:t>": "2022-08-30"</w:t>
      </w:r>
    </w:p>
    <w:p w14:paraId="76D4E495"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
    <w:p w14:paraId="6052203D"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
    <w:p w14:paraId="49ABA498"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
    <w:p w14:paraId="58D62C4A"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
    <w:p w14:paraId="2B6E0141"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 xml:space="preserve">  "</w:t>
      </w:r>
      <w:proofErr w:type="spellStart"/>
      <w:r w:rsidRPr="0052789B">
        <w:rPr>
          <w:rFonts w:cs="Arial"/>
          <w:i/>
          <w:sz w:val="18"/>
          <w:szCs w:val="18"/>
        </w:rPr>
        <w:t>totalCount</w:t>
      </w:r>
      <w:proofErr w:type="spellEnd"/>
      <w:r w:rsidRPr="0052789B">
        <w:rPr>
          <w:rFonts w:cs="Arial"/>
          <w:i/>
          <w:sz w:val="18"/>
          <w:szCs w:val="18"/>
        </w:rPr>
        <w:t>": 0</w:t>
      </w:r>
    </w:p>
    <w:p w14:paraId="3632E372" w14:textId="77777777" w:rsidR="006D1FC0" w:rsidRPr="0052789B"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52789B">
        <w:rPr>
          <w:rFonts w:cs="Arial"/>
          <w:i/>
          <w:sz w:val="18"/>
          <w:szCs w:val="18"/>
        </w:rPr>
        <w:t>}</w:t>
      </w:r>
    </w:p>
    <w:p w14:paraId="7F470D46" w14:textId="33E35909" w:rsidR="00AC40D8" w:rsidRPr="0052789B" w:rsidRDefault="00D17B87" w:rsidP="00D17B87">
      <w:pPr>
        <w:spacing w:before="0" w:after="0" w:line="240" w:lineRule="auto"/>
        <w:jc w:val="center"/>
        <w:rPr>
          <w:rFonts w:cs="Arial"/>
          <w:iCs/>
        </w:rPr>
      </w:pPr>
      <w:bookmarkStart w:id="1441" w:name="_Toc228258385"/>
      <w:r w:rsidRPr="0052789B">
        <w:t xml:space="preserve">Attēls </w:t>
      </w:r>
      <w:r w:rsidRPr="0052789B">
        <w:fldChar w:fldCharType="begin"/>
      </w:r>
      <w:r w:rsidRPr="0052789B">
        <w:instrText>SEQ Attēls \* ARABIC</w:instrText>
      </w:r>
      <w:r w:rsidRPr="0052789B">
        <w:fldChar w:fldCharType="separate"/>
      </w:r>
      <w:r w:rsidR="0052789B" w:rsidRPr="0052789B">
        <w:rPr>
          <w:noProof/>
        </w:rPr>
        <w:t>16</w:t>
      </w:r>
      <w:r w:rsidRPr="0052789B">
        <w:fldChar w:fldCharType="end"/>
      </w:r>
      <w:r w:rsidRPr="0052789B">
        <w:t xml:space="preserve">. </w:t>
      </w:r>
      <w:r w:rsidRPr="0052789B">
        <w:rPr>
          <w:i/>
        </w:rPr>
        <w:t>Veiksmīgas atbildes struktūras piemērs</w:t>
      </w:r>
      <w:bookmarkEnd w:id="1441"/>
    </w:p>
    <w:p w14:paraId="6E0584B0" w14:textId="5F15CB31" w:rsidR="00AC40D8" w:rsidRPr="0052789B" w:rsidRDefault="00AC40D8" w:rsidP="006D1FC0">
      <w:pPr>
        <w:spacing w:before="0" w:after="0" w:line="240" w:lineRule="auto"/>
        <w:rPr>
          <w:rFonts w:cs="Arial"/>
          <w:iCs/>
        </w:rPr>
      </w:pPr>
    </w:p>
    <w:p w14:paraId="0A8C24F2" w14:textId="2DB2AF10" w:rsidR="00AC40D8" w:rsidRPr="0052789B" w:rsidRDefault="2C354296" w:rsidP="00D05E53">
      <w:pPr>
        <w:pStyle w:val="Heading4"/>
        <w:spacing w:before="0" w:after="0"/>
        <w:rPr>
          <w:b/>
        </w:rPr>
      </w:pPr>
      <w:bookmarkStart w:id="1442" w:name="_Toc1497620198"/>
      <w:r w:rsidRPr="0052789B">
        <w:t xml:space="preserve">Metode </w:t>
      </w:r>
      <w:r w:rsidRPr="0052789B">
        <w:rPr>
          <w:b/>
        </w:rPr>
        <w:t xml:space="preserve">Post </w:t>
      </w:r>
      <w:proofErr w:type="spellStart"/>
      <w:r w:rsidRPr="0052789B">
        <w:rPr>
          <w:b/>
        </w:rPr>
        <w:t>CompensatingInstitutions</w:t>
      </w:r>
      <w:bookmarkEnd w:id="1442"/>
      <w:proofErr w:type="spellEnd"/>
    </w:p>
    <w:p w14:paraId="3AF2B2A8" w14:textId="77777777" w:rsidR="00AC40D8" w:rsidRPr="0052789B" w:rsidRDefault="00AC40D8" w:rsidP="00AC40D8"/>
    <w:p w14:paraId="3D72210B" w14:textId="2C98BB36" w:rsidR="00AC40D8" w:rsidRPr="0052789B" w:rsidRDefault="00AC40D8" w:rsidP="00AC40D8">
      <w:pPr>
        <w:rPr>
          <w:rFonts w:eastAsia="Arial" w:cs="Arial"/>
        </w:rPr>
      </w:pPr>
      <w:r w:rsidRPr="0052789B">
        <w:rPr>
          <w:rFonts w:eastAsia="Arial" w:cs="Arial"/>
        </w:rPr>
        <w:t xml:space="preserve">Metode </w:t>
      </w:r>
      <w:r w:rsidRPr="0052789B">
        <w:rPr>
          <w:rFonts w:eastAsia="Arial" w:cs="Arial"/>
          <w:b/>
          <w:bCs/>
          <w:i/>
          <w:iCs/>
        </w:rPr>
        <w:t xml:space="preserve">Post </w:t>
      </w:r>
      <w:proofErr w:type="spellStart"/>
      <w:r w:rsidRPr="0052789B">
        <w:rPr>
          <w:rFonts w:eastAsia="Arial" w:cs="Arial"/>
          <w:b/>
          <w:bCs/>
          <w:i/>
          <w:iCs/>
        </w:rPr>
        <w:t>CompensatingInstitutions</w:t>
      </w:r>
      <w:proofErr w:type="spellEnd"/>
      <w:r w:rsidRPr="0052789B">
        <w:rPr>
          <w:rFonts w:eastAsia="Arial" w:cs="Arial"/>
        </w:rPr>
        <w:t xml:space="preserve"> </w:t>
      </w:r>
      <w:r w:rsidRPr="0052789B">
        <w:t xml:space="preserve">pieejama ārējām IS izmantojot talona autorizācijas mehānismu. Metode </w:t>
      </w:r>
      <w:r w:rsidRPr="0052789B">
        <w:rPr>
          <w:rFonts w:eastAsia="Arial" w:cs="Arial"/>
        </w:rPr>
        <w:t>tiek izmantota, lai papildinātu kompensējošo iestāžu klasifikatoru (pieejams atvieglojumu devējiem un AVIS pārzinim). Metodi izmanto Atvieglojuma devēji, lai iesūtītu jaunas vērtības un veiktu jau esošo ierakstu labošanu.</w:t>
      </w:r>
    </w:p>
    <w:p w14:paraId="5E6A87A0" w14:textId="77777777" w:rsidR="00AC40D8" w:rsidRPr="0052789B" w:rsidRDefault="00AC40D8" w:rsidP="00AC40D8">
      <w:pPr>
        <w:rPr>
          <w:rFonts w:cs="Arial"/>
        </w:rPr>
      </w:pPr>
    </w:p>
    <w:p w14:paraId="37E1DCCB" w14:textId="1AB5D43A" w:rsidR="00AC40D8" w:rsidRPr="0052789B" w:rsidRDefault="00AC40D8" w:rsidP="00AC40D8">
      <w:pPr>
        <w:rPr>
          <w:rFonts w:cs="Arial"/>
        </w:rPr>
      </w:pPr>
      <w:r w:rsidRPr="0052789B">
        <w:rPr>
          <w:rFonts w:cs="Arial"/>
        </w:rPr>
        <w:t>Papildus informācija V</w:t>
      </w:r>
      <w:r w:rsidR="004463B9" w:rsidRPr="0052789B">
        <w:rPr>
          <w:rFonts w:cs="Arial"/>
        </w:rPr>
        <w:t>D</w:t>
      </w:r>
      <w:r w:rsidRPr="0052789B">
        <w:rPr>
          <w:rFonts w:cs="Arial"/>
        </w:rPr>
        <w:t>AA API store vietnē: API-VIDM-</w:t>
      </w:r>
      <w:proofErr w:type="spellStart"/>
      <w:r w:rsidRPr="0052789B">
        <w:rPr>
          <w:rFonts w:cs="Arial"/>
        </w:rPr>
        <w:t>AVIS_authority</w:t>
      </w:r>
      <w:proofErr w:type="spellEnd"/>
      <w:r w:rsidRPr="0052789B">
        <w:rPr>
          <w:rFonts w:cs="Arial"/>
        </w:rPr>
        <w:t xml:space="preserve"> – v1_0-Post</w:t>
      </w:r>
    </w:p>
    <w:p w14:paraId="6EE01F26" w14:textId="77777777" w:rsidR="00AC40D8" w:rsidRPr="0052789B" w:rsidRDefault="00AC40D8" w:rsidP="00AC40D8">
      <w:pPr>
        <w:rPr>
          <w:rFonts w:cs="Arial"/>
        </w:rPr>
      </w:pPr>
    </w:p>
    <w:p w14:paraId="2717F8FB" w14:textId="77777777" w:rsidR="00AC40D8" w:rsidRPr="0052789B" w:rsidRDefault="00AC40D8" w:rsidP="008225A7">
      <w:pPr>
        <w:spacing w:before="0" w:after="0" w:line="240" w:lineRule="auto"/>
        <w:rPr>
          <w:rFonts w:cs="Arial"/>
        </w:rPr>
      </w:pPr>
      <w:r w:rsidRPr="0052789B">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1842"/>
        <w:gridCol w:w="3544"/>
      </w:tblGrid>
      <w:tr w:rsidR="00BA53C6" w:rsidRPr="0052789B" w14:paraId="51915DA0" w14:textId="77777777" w:rsidTr="006125CC">
        <w:tc>
          <w:tcPr>
            <w:tcW w:w="857" w:type="dxa"/>
          </w:tcPr>
          <w:p w14:paraId="5DB7788B" w14:textId="77777777" w:rsidR="00AC40D8" w:rsidRPr="0052789B" w:rsidRDefault="00AC40D8" w:rsidP="008225A7">
            <w:pPr>
              <w:spacing w:before="0" w:after="0" w:line="240" w:lineRule="auto"/>
              <w:rPr>
                <w:rFonts w:cs="Arial"/>
                <w:i/>
                <w:sz w:val="20"/>
                <w:szCs w:val="20"/>
              </w:rPr>
            </w:pPr>
            <w:r w:rsidRPr="0052789B">
              <w:rPr>
                <w:rFonts w:cs="Arial"/>
                <w:i/>
                <w:sz w:val="20"/>
                <w:szCs w:val="20"/>
              </w:rPr>
              <w:t>Lauks (tips)</w:t>
            </w:r>
          </w:p>
        </w:tc>
        <w:tc>
          <w:tcPr>
            <w:tcW w:w="1724" w:type="dxa"/>
          </w:tcPr>
          <w:p w14:paraId="629851A6" w14:textId="77777777" w:rsidR="00AC40D8" w:rsidRPr="0052789B" w:rsidRDefault="00AC40D8" w:rsidP="008225A7">
            <w:pPr>
              <w:spacing w:before="0" w:after="0" w:line="240" w:lineRule="auto"/>
              <w:rPr>
                <w:rFonts w:cs="Arial"/>
                <w:sz w:val="20"/>
                <w:szCs w:val="20"/>
              </w:rPr>
            </w:pPr>
            <w:r w:rsidRPr="0052789B">
              <w:rPr>
                <w:rFonts w:cs="Arial"/>
                <w:i/>
                <w:sz w:val="20"/>
                <w:szCs w:val="20"/>
              </w:rPr>
              <w:t>Nosaukums</w:t>
            </w:r>
          </w:p>
        </w:tc>
        <w:tc>
          <w:tcPr>
            <w:tcW w:w="1134" w:type="dxa"/>
          </w:tcPr>
          <w:p w14:paraId="08812F64" w14:textId="77777777" w:rsidR="00AC40D8" w:rsidRPr="0052789B" w:rsidRDefault="00AC40D8" w:rsidP="008225A7">
            <w:pPr>
              <w:spacing w:before="0" w:after="0" w:line="240" w:lineRule="auto"/>
              <w:rPr>
                <w:rFonts w:cs="Arial"/>
                <w:i/>
                <w:sz w:val="20"/>
                <w:szCs w:val="20"/>
              </w:rPr>
            </w:pPr>
            <w:r w:rsidRPr="0052789B">
              <w:rPr>
                <w:rFonts w:cs="Arial"/>
                <w:i/>
                <w:sz w:val="20"/>
                <w:szCs w:val="20"/>
              </w:rPr>
              <w:t>Obligāts</w:t>
            </w:r>
          </w:p>
        </w:tc>
        <w:tc>
          <w:tcPr>
            <w:tcW w:w="1842" w:type="dxa"/>
          </w:tcPr>
          <w:p w14:paraId="5F03B9E3" w14:textId="77777777" w:rsidR="00AC40D8" w:rsidRPr="0052789B" w:rsidRDefault="00AC40D8" w:rsidP="008225A7">
            <w:pPr>
              <w:spacing w:before="0" w:after="0" w:line="240" w:lineRule="auto"/>
              <w:rPr>
                <w:rFonts w:cs="Arial"/>
                <w:i/>
                <w:sz w:val="20"/>
                <w:szCs w:val="20"/>
              </w:rPr>
            </w:pPr>
            <w:r w:rsidRPr="0052789B">
              <w:rPr>
                <w:rFonts w:cs="Arial"/>
                <w:i/>
                <w:sz w:val="20"/>
                <w:szCs w:val="20"/>
              </w:rPr>
              <w:t>Apraksts</w:t>
            </w:r>
          </w:p>
        </w:tc>
        <w:tc>
          <w:tcPr>
            <w:tcW w:w="3544" w:type="dxa"/>
          </w:tcPr>
          <w:p w14:paraId="2CFF19E6" w14:textId="77777777" w:rsidR="00AC40D8" w:rsidRPr="0052789B" w:rsidRDefault="00AC40D8" w:rsidP="008225A7">
            <w:pPr>
              <w:spacing w:before="0" w:after="0" w:line="240" w:lineRule="auto"/>
              <w:jc w:val="center"/>
              <w:rPr>
                <w:rFonts w:cs="Arial"/>
                <w:i/>
                <w:sz w:val="20"/>
                <w:szCs w:val="20"/>
              </w:rPr>
            </w:pPr>
            <w:r w:rsidRPr="0052789B">
              <w:rPr>
                <w:rFonts w:cs="Arial"/>
                <w:i/>
                <w:sz w:val="20"/>
                <w:szCs w:val="20"/>
              </w:rPr>
              <w:t>Piemērs</w:t>
            </w:r>
          </w:p>
        </w:tc>
      </w:tr>
      <w:tr w:rsidR="00BA53C6" w:rsidRPr="0052789B" w14:paraId="3435460A" w14:textId="77777777" w:rsidTr="006125CC">
        <w:tc>
          <w:tcPr>
            <w:tcW w:w="857" w:type="dxa"/>
          </w:tcPr>
          <w:p w14:paraId="50C1B17E"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31C31DF8"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id</w:t>
            </w:r>
            <w:proofErr w:type="spellEnd"/>
          </w:p>
        </w:tc>
        <w:tc>
          <w:tcPr>
            <w:tcW w:w="1134" w:type="dxa"/>
          </w:tcPr>
          <w:p w14:paraId="25617BDA" w14:textId="77777777" w:rsidR="00AC40D8" w:rsidRPr="0052789B" w:rsidRDefault="00AC40D8" w:rsidP="008225A7">
            <w:pPr>
              <w:spacing w:before="0" w:after="0" w:line="240" w:lineRule="auto"/>
              <w:rPr>
                <w:rFonts w:cs="Arial"/>
                <w:sz w:val="20"/>
                <w:szCs w:val="20"/>
              </w:rPr>
            </w:pPr>
            <w:r w:rsidRPr="0052789B">
              <w:rPr>
                <w:rFonts w:cs="Arial"/>
                <w:sz w:val="20"/>
                <w:szCs w:val="20"/>
              </w:rPr>
              <w:t>Jā</w:t>
            </w:r>
          </w:p>
        </w:tc>
        <w:tc>
          <w:tcPr>
            <w:tcW w:w="1842" w:type="dxa"/>
          </w:tcPr>
          <w:p w14:paraId="27D91BFC" w14:textId="77777777" w:rsidR="00AC40D8" w:rsidRPr="0052789B" w:rsidRDefault="00AC40D8" w:rsidP="008225A7">
            <w:pPr>
              <w:spacing w:before="0" w:after="0" w:line="240" w:lineRule="auto"/>
              <w:rPr>
                <w:rFonts w:cs="Arial"/>
                <w:sz w:val="20"/>
                <w:szCs w:val="20"/>
              </w:rPr>
            </w:pPr>
            <w:r w:rsidRPr="0052789B">
              <w:rPr>
                <w:rStyle w:val="normaltextrun"/>
                <w:rFonts w:eastAsiaTheme="majorEastAsia" w:cs="Arial"/>
                <w:i/>
                <w:iCs/>
                <w:sz w:val="20"/>
                <w:szCs w:val="20"/>
                <w:shd w:val="clear" w:color="auto" w:fill="FFFFFF"/>
              </w:rPr>
              <w:t>Unikālais  identifikators AVIS sistēmā</w:t>
            </w:r>
          </w:p>
        </w:tc>
        <w:tc>
          <w:tcPr>
            <w:tcW w:w="3544" w:type="dxa"/>
          </w:tcPr>
          <w:p w14:paraId="4F135874" w14:textId="77777777" w:rsidR="00AC40D8" w:rsidRPr="0052789B" w:rsidRDefault="00AC40D8" w:rsidP="008225A7">
            <w:pPr>
              <w:spacing w:before="0" w:after="0" w:line="240" w:lineRule="auto"/>
              <w:rPr>
                <w:rFonts w:cs="Arial"/>
                <w:sz w:val="20"/>
                <w:szCs w:val="20"/>
              </w:rPr>
            </w:pPr>
            <w:r w:rsidRPr="0052789B">
              <w:rPr>
                <w:rFonts w:cs="Arial"/>
                <w:sz w:val="20"/>
                <w:szCs w:val="20"/>
              </w:rPr>
              <w:t>7bc586f5-6290-4c2d-bdbc-204536aa91fb</w:t>
            </w:r>
          </w:p>
        </w:tc>
      </w:tr>
      <w:tr w:rsidR="00BA53C6" w:rsidRPr="0052789B" w14:paraId="69C99162" w14:textId="77777777" w:rsidTr="006125CC">
        <w:tc>
          <w:tcPr>
            <w:tcW w:w="857" w:type="dxa"/>
          </w:tcPr>
          <w:p w14:paraId="7ACCB6AF"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1A895B9A"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regnr</w:t>
            </w:r>
            <w:proofErr w:type="spellEnd"/>
            <w:r w:rsidRPr="0052789B">
              <w:rPr>
                <w:rFonts w:cs="Arial"/>
                <w:sz w:val="20"/>
                <w:szCs w:val="20"/>
              </w:rPr>
              <w:t> </w:t>
            </w:r>
          </w:p>
        </w:tc>
        <w:tc>
          <w:tcPr>
            <w:tcW w:w="1134" w:type="dxa"/>
          </w:tcPr>
          <w:p w14:paraId="228BD885" w14:textId="77777777" w:rsidR="00AC40D8" w:rsidRPr="0052789B" w:rsidRDefault="00AC40D8" w:rsidP="008225A7">
            <w:pPr>
              <w:spacing w:before="0" w:after="0" w:line="240" w:lineRule="auto"/>
              <w:rPr>
                <w:rFonts w:cs="Arial"/>
                <w:sz w:val="20"/>
                <w:szCs w:val="20"/>
              </w:rPr>
            </w:pPr>
            <w:r w:rsidRPr="0052789B">
              <w:rPr>
                <w:rFonts w:cs="Arial"/>
                <w:sz w:val="20"/>
                <w:szCs w:val="20"/>
              </w:rPr>
              <w:t>Jā</w:t>
            </w:r>
          </w:p>
        </w:tc>
        <w:tc>
          <w:tcPr>
            <w:tcW w:w="1842" w:type="dxa"/>
          </w:tcPr>
          <w:p w14:paraId="04713C92" w14:textId="77777777" w:rsidR="00AC40D8" w:rsidRPr="0052789B" w:rsidRDefault="00AC40D8" w:rsidP="008225A7">
            <w:pPr>
              <w:spacing w:before="0" w:after="0" w:line="240" w:lineRule="auto"/>
              <w:rPr>
                <w:rStyle w:val="eop"/>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Kompensējošās iestādes vienotais reģistrācijas numurs</w:t>
            </w:r>
            <w:r w:rsidRPr="0052789B">
              <w:rPr>
                <w:rStyle w:val="eop"/>
                <w:rFonts w:eastAsiaTheme="majorEastAsia" w:cs="Arial"/>
                <w:sz w:val="20"/>
                <w:szCs w:val="20"/>
                <w:shd w:val="clear" w:color="auto" w:fill="FFFFFF"/>
              </w:rPr>
              <w:t> </w:t>
            </w:r>
          </w:p>
          <w:p w14:paraId="69FE3B48" w14:textId="157425A9" w:rsidR="00860991" w:rsidRPr="0052789B" w:rsidRDefault="00860991" w:rsidP="008225A7">
            <w:pPr>
              <w:spacing w:before="0" w:after="0" w:line="240" w:lineRule="auto"/>
              <w:rPr>
                <w:rFonts w:cs="Arial"/>
                <w:sz w:val="20"/>
                <w:szCs w:val="20"/>
              </w:rPr>
            </w:pPr>
            <w:r w:rsidRPr="0052789B">
              <w:rPr>
                <w:rFonts w:cs="Arial"/>
                <w:sz w:val="20"/>
              </w:rPr>
              <w:t>(maksimālais garums: 11 rakstzīmes)</w:t>
            </w:r>
          </w:p>
        </w:tc>
        <w:tc>
          <w:tcPr>
            <w:tcW w:w="3544" w:type="dxa"/>
          </w:tcPr>
          <w:p w14:paraId="5935389C" w14:textId="77777777" w:rsidR="00AC40D8" w:rsidRPr="0052789B" w:rsidRDefault="00AC40D8" w:rsidP="008225A7">
            <w:pPr>
              <w:spacing w:before="0" w:after="0" w:line="240" w:lineRule="auto"/>
              <w:rPr>
                <w:rFonts w:cs="Arial"/>
                <w:sz w:val="20"/>
                <w:szCs w:val="20"/>
              </w:rPr>
            </w:pPr>
            <w:r w:rsidRPr="0052789B">
              <w:rPr>
                <w:rStyle w:val="normaltextrun"/>
                <w:rFonts w:eastAsiaTheme="majorEastAsia" w:cs="Arial"/>
                <w:sz w:val="20"/>
                <w:szCs w:val="20"/>
                <w:shd w:val="clear" w:color="auto" w:fill="FFFFFF"/>
              </w:rPr>
              <w:t>900009876738</w:t>
            </w:r>
          </w:p>
        </w:tc>
      </w:tr>
      <w:tr w:rsidR="00BA53C6" w:rsidRPr="0052789B" w14:paraId="19FD2521" w14:textId="77777777" w:rsidTr="006125CC">
        <w:tc>
          <w:tcPr>
            <w:tcW w:w="857" w:type="dxa"/>
          </w:tcPr>
          <w:p w14:paraId="74DB5F33"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1EE0185F"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name</w:t>
            </w:r>
            <w:proofErr w:type="spellEnd"/>
            <w:r w:rsidRPr="0052789B">
              <w:rPr>
                <w:rFonts w:cs="Arial"/>
                <w:sz w:val="20"/>
                <w:szCs w:val="20"/>
              </w:rPr>
              <w:t> </w:t>
            </w:r>
          </w:p>
        </w:tc>
        <w:tc>
          <w:tcPr>
            <w:tcW w:w="1134" w:type="dxa"/>
          </w:tcPr>
          <w:p w14:paraId="1613BD45" w14:textId="77777777" w:rsidR="00AC40D8" w:rsidRPr="0052789B" w:rsidRDefault="00AC40D8" w:rsidP="008225A7">
            <w:pPr>
              <w:spacing w:before="0" w:after="0" w:line="240" w:lineRule="auto"/>
              <w:rPr>
                <w:rFonts w:cs="Arial"/>
                <w:sz w:val="20"/>
                <w:szCs w:val="20"/>
              </w:rPr>
            </w:pPr>
            <w:r w:rsidRPr="0052789B">
              <w:rPr>
                <w:rFonts w:cs="Arial"/>
                <w:sz w:val="20"/>
                <w:szCs w:val="20"/>
              </w:rPr>
              <w:t>Jā</w:t>
            </w:r>
          </w:p>
        </w:tc>
        <w:tc>
          <w:tcPr>
            <w:tcW w:w="1842" w:type="dxa"/>
          </w:tcPr>
          <w:p w14:paraId="4E1706AF" w14:textId="77777777" w:rsidR="00AC40D8" w:rsidRPr="0052789B" w:rsidRDefault="00AC40D8" w:rsidP="008225A7">
            <w:pPr>
              <w:spacing w:before="0" w:after="0" w:line="240" w:lineRule="auto"/>
              <w:rPr>
                <w:rStyle w:val="eop"/>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Kompensējošās iestādes nosaukums</w:t>
            </w:r>
            <w:r w:rsidRPr="0052789B">
              <w:rPr>
                <w:rStyle w:val="eop"/>
                <w:rFonts w:eastAsiaTheme="majorEastAsia" w:cs="Arial"/>
                <w:sz w:val="20"/>
                <w:szCs w:val="20"/>
                <w:shd w:val="clear" w:color="auto" w:fill="FFFFFF"/>
              </w:rPr>
              <w:t> </w:t>
            </w:r>
          </w:p>
          <w:p w14:paraId="0E50C1DB" w14:textId="37DE2F20" w:rsidR="00860991" w:rsidRPr="0052789B" w:rsidRDefault="00860991" w:rsidP="008225A7">
            <w:pPr>
              <w:spacing w:before="0" w:after="0" w:line="240" w:lineRule="auto"/>
              <w:rPr>
                <w:rFonts w:cs="Arial"/>
                <w:sz w:val="20"/>
                <w:szCs w:val="20"/>
              </w:rPr>
            </w:pPr>
            <w:r w:rsidRPr="0052789B">
              <w:rPr>
                <w:rFonts w:cs="Arial"/>
                <w:sz w:val="20"/>
              </w:rPr>
              <w:lastRenderedPageBreak/>
              <w:t>(maksimālais garums: 100 rakstzīmes)</w:t>
            </w:r>
          </w:p>
        </w:tc>
        <w:tc>
          <w:tcPr>
            <w:tcW w:w="3544" w:type="dxa"/>
          </w:tcPr>
          <w:p w14:paraId="4B29B477" w14:textId="77777777" w:rsidR="00AC40D8" w:rsidRPr="0052789B" w:rsidRDefault="00AC40D8" w:rsidP="008225A7">
            <w:pPr>
              <w:spacing w:before="0" w:after="0" w:line="240" w:lineRule="auto"/>
              <w:rPr>
                <w:rStyle w:val="normaltextrun"/>
                <w:rFonts w:eastAsiaTheme="majorEastAsia" w:cs="Arial"/>
                <w:sz w:val="20"/>
                <w:szCs w:val="20"/>
                <w:shd w:val="clear" w:color="auto" w:fill="FFFFFF"/>
              </w:rPr>
            </w:pPr>
            <w:r w:rsidRPr="0052789B">
              <w:rPr>
                <w:rStyle w:val="normaltextrun"/>
                <w:rFonts w:eastAsia="Arial" w:cs="Arial"/>
                <w:sz w:val="20"/>
                <w:szCs w:val="20"/>
                <w:bdr w:val="none" w:sz="0" w:space="0" w:color="auto" w:frame="1"/>
              </w:rPr>
              <w:lastRenderedPageBreak/>
              <w:t>Jelgavas pilsētas pašvaldība</w:t>
            </w:r>
          </w:p>
        </w:tc>
      </w:tr>
      <w:tr w:rsidR="00BA53C6" w:rsidRPr="0052789B" w14:paraId="6231D41E" w14:textId="77777777" w:rsidTr="006125CC">
        <w:tc>
          <w:tcPr>
            <w:tcW w:w="857" w:type="dxa"/>
          </w:tcPr>
          <w:p w14:paraId="1F862C0C"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79547FA7"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externalIdentifier</w:t>
            </w:r>
            <w:proofErr w:type="spellEnd"/>
          </w:p>
        </w:tc>
        <w:tc>
          <w:tcPr>
            <w:tcW w:w="1134" w:type="dxa"/>
          </w:tcPr>
          <w:p w14:paraId="39B22BD2" w14:textId="77777777" w:rsidR="00AC40D8" w:rsidRPr="0052789B" w:rsidRDefault="00AC40D8" w:rsidP="008225A7">
            <w:pPr>
              <w:spacing w:before="0" w:after="0" w:line="240" w:lineRule="auto"/>
              <w:rPr>
                <w:rFonts w:cs="Arial"/>
                <w:sz w:val="20"/>
                <w:szCs w:val="20"/>
              </w:rPr>
            </w:pPr>
            <w:r w:rsidRPr="0052789B">
              <w:rPr>
                <w:rFonts w:cs="Arial"/>
                <w:sz w:val="20"/>
                <w:szCs w:val="20"/>
              </w:rPr>
              <w:t>Nē</w:t>
            </w:r>
          </w:p>
        </w:tc>
        <w:tc>
          <w:tcPr>
            <w:tcW w:w="1842" w:type="dxa"/>
          </w:tcPr>
          <w:p w14:paraId="021DCD98" w14:textId="77777777" w:rsidR="00AC40D8" w:rsidRPr="0052789B" w:rsidRDefault="00AC40D8" w:rsidP="008225A7">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Ārējais identifikators</w:t>
            </w:r>
          </w:p>
          <w:p w14:paraId="0347DE66" w14:textId="45B8C08B" w:rsidR="00860991" w:rsidRPr="0052789B" w:rsidRDefault="00860991" w:rsidP="008225A7">
            <w:pPr>
              <w:spacing w:before="0" w:after="0" w:line="240" w:lineRule="auto"/>
              <w:rPr>
                <w:rStyle w:val="normaltextrun"/>
                <w:rFonts w:eastAsiaTheme="majorEastAsia" w:cs="Arial"/>
                <w:sz w:val="20"/>
                <w:szCs w:val="20"/>
                <w:shd w:val="clear" w:color="auto" w:fill="FFFFFF"/>
              </w:rPr>
            </w:pPr>
            <w:r w:rsidRPr="0052789B">
              <w:rPr>
                <w:rFonts w:cs="Arial"/>
                <w:sz w:val="20"/>
              </w:rPr>
              <w:t>(maksimālais garums: 100 rakstzīmes)</w:t>
            </w:r>
          </w:p>
        </w:tc>
        <w:tc>
          <w:tcPr>
            <w:tcW w:w="3544" w:type="dxa"/>
          </w:tcPr>
          <w:p w14:paraId="772BB0FD" w14:textId="77777777" w:rsidR="00AC40D8" w:rsidRPr="0052789B" w:rsidRDefault="00AC40D8" w:rsidP="008225A7">
            <w:pPr>
              <w:spacing w:before="0" w:after="0" w:line="240" w:lineRule="auto"/>
              <w:rPr>
                <w:rStyle w:val="normaltextrun"/>
                <w:rFonts w:eastAsia="Arial" w:cs="Arial"/>
                <w:sz w:val="20"/>
                <w:szCs w:val="20"/>
                <w:bdr w:val="none" w:sz="0" w:space="0" w:color="auto" w:frame="1"/>
              </w:rPr>
            </w:pPr>
            <w:r w:rsidRPr="0052789B">
              <w:rPr>
                <w:rStyle w:val="normaltextrun"/>
                <w:rFonts w:eastAsia="Arial" w:cs="Arial"/>
                <w:sz w:val="20"/>
                <w:szCs w:val="20"/>
                <w:bdr w:val="none" w:sz="0" w:space="0" w:color="auto" w:frame="1"/>
              </w:rPr>
              <w:t>P01</w:t>
            </w:r>
          </w:p>
        </w:tc>
      </w:tr>
      <w:tr w:rsidR="00BA53C6" w:rsidRPr="0052789B" w14:paraId="0D201500" w14:textId="77777777" w:rsidTr="006125CC">
        <w:tc>
          <w:tcPr>
            <w:tcW w:w="857" w:type="dxa"/>
          </w:tcPr>
          <w:p w14:paraId="2CA37D8F"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Boolean</w:t>
            </w:r>
            <w:proofErr w:type="spellEnd"/>
          </w:p>
        </w:tc>
        <w:tc>
          <w:tcPr>
            <w:tcW w:w="1724" w:type="dxa"/>
          </w:tcPr>
          <w:p w14:paraId="171497B1"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archive</w:t>
            </w:r>
            <w:proofErr w:type="spellEnd"/>
          </w:p>
        </w:tc>
        <w:tc>
          <w:tcPr>
            <w:tcW w:w="1134" w:type="dxa"/>
          </w:tcPr>
          <w:p w14:paraId="0C0C1262" w14:textId="77777777" w:rsidR="00AC40D8" w:rsidRPr="0052789B" w:rsidRDefault="00AC40D8" w:rsidP="008225A7">
            <w:pPr>
              <w:spacing w:before="0" w:after="0" w:line="240" w:lineRule="auto"/>
              <w:rPr>
                <w:rFonts w:cs="Arial"/>
                <w:sz w:val="20"/>
                <w:szCs w:val="20"/>
              </w:rPr>
            </w:pPr>
            <w:r w:rsidRPr="0052789B">
              <w:rPr>
                <w:rFonts w:cs="Arial"/>
                <w:sz w:val="20"/>
                <w:szCs w:val="20"/>
              </w:rPr>
              <w:t>Jā</w:t>
            </w:r>
          </w:p>
        </w:tc>
        <w:tc>
          <w:tcPr>
            <w:tcW w:w="1842" w:type="dxa"/>
          </w:tcPr>
          <w:p w14:paraId="4629EC1A" w14:textId="77777777" w:rsidR="00AC40D8" w:rsidRPr="0052789B" w:rsidRDefault="00AC40D8" w:rsidP="008225A7">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Vai vērtība ir arhivēta. Pazīme.</w:t>
            </w:r>
          </w:p>
        </w:tc>
        <w:tc>
          <w:tcPr>
            <w:tcW w:w="3544" w:type="dxa"/>
          </w:tcPr>
          <w:p w14:paraId="51538B9E" w14:textId="77777777" w:rsidR="00AC40D8" w:rsidRPr="0052789B" w:rsidRDefault="00AC40D8" w:rsidP="008225A7">
            <w:pPr>
              <w:spacing w:before="0" w:after="0" w:line="240" w:lineRule="auto"/>
              <w:rPr>
                <w:rStyle w:val="normaltextrun"/>
                <w:rFonts w:eastAsia="Arial" w:cs="Arial"/>
                <w:sz w:val="20"/>
                <w:szCs w:val="20"/>
                <w:bdr w:val="none" w:sz="0" w:space="0" w:color="auto" w:frame="1"/>
              </w:rPr>
            </w:pPr>
            <w:proofErr w:type="spellStart"/>
            <w:r w:rsidRPr="0052789B">
              <w:rPr>
                <w:rStyle w:val="normaltextrun"/>
                <w:rFonts w:eastAsia="Arial" w:cs="Arial"/>
                <w:sz w:val="20"/>
                <w:szCs w:val="20"/>
                <w:bdr w:val="none" w:sz="0" w:space="0" w:color="auto" w:frame="1"/>
              </w:rPr>
              <w:t>True</w:t>
            </w:r>
            <w:proofErr w:type="spellEnd"/>
          </w:p>
        </w:tc>
      </w:tr>
      <w:tr w:rsidR="00BA53C6" w:rsidRPr="0052789B" w14:paraId="3FC46501" w14:textId="77777777" w:rsidTr="006125CC">
        <w:tc>
          <w:tcPr>
            <w:tcW w:w="857" w:type="dxa"/>
          </w:tcPr>
          <w:p w14:paraId="033DC391" w14:textId="3D4882E2" w:rsidR="008225A7" w:rsidRPr="0052789B" w:rsidRDefault="008225A7" w:rsidP="008225A7">
            <w:pPr>
              <w:spacing w:before="0" w:after="0" w:line="240" w:lineRule="auto"/>
              <w:rPr>
                <w:rFonts w:cs="Arial"/>
                <w:sz w:val="20"/>
                <w:szCs w:val="20"/>
              </w:rPr>
            </w:pPr>
            <w:proofErr w:type="spellStart"/>
            <w:r w:rsidRPr="0052789B">
              <w:rPr>
                <w:rFonts w:cs="Arial"/>
                <w:sz w:val="20"/>
                <w:szCs w:val="20"/>
              </w:rPr>
              <w:t>boolean</w:t>
            </w:r>
            <w:proofErr w:type="spellEnd"/>
          </w:p>
        </w:tc>
        <w:tc>
          <w:tcPr>
            <w:tcW w:w="1724" w:type="dxa"/>
          </w:tcPr>
          <w:p w14:paraId="7384496B" w14:textId="21D1E189" w:rsidR="008225A7" w:rsidRPr="0052789B" w:rsidRDefault="008225A7" w:rsidP="008225A7">
            <w:pPr>
              <w:spacing w:before="0" w:after="0" w:line="240" w:lineRule="auto"/>
              <w:rPr>
                <w:rFonts w:cs="Arial"/>
                <w:sz w:val="20"/>
                <w:szCs w:val="20"/>
              </w:rPr>
            </w:pPr>
            <w:proofErr w:type="spellStart"/>
            <w:r w:rsidRPr="0052789B">
              <w:rPr>
                <w:rFonts w:cs="Arial"/>
                <w:sz w:val="20"/>
                <w:szCs w:val="20"/>
              </w:rPr>
              <w:t>delete</w:t>
            </w:r>
            <w:proofErr w:type="spellEnd"/>
          </w:p>
        </w:tc>
        <w:tc>
          <w:tcPr>
            <w:tcW w:w="1134" w:type="dxa"/>
          </w:tcPr>
          <w:p w14:paraId="35019379" w14:textId="0BC5F88C" w:rsidR="008225A7" w:rsidRPr="0052789B" w:rsidRDefault="008225A7" w:rsidP="008225A7">
            <w:pPr>
              <w:spacing w:before="0" w:after="0" w:line="240" w:lineRule="auto"/>
              <w:rPr>
                <w:rFonts w:cs="Arial"/>
                <w:sz w:val="20"/>
                <w:szCs w:val="20"/>
              </w:rPr>
            </w:pPr>
            <w:r w:rsidRPr="0052789B">
              <w:rPr>
                <w:rFonts w:cs="Arial"/>
                <w:sz w:val="20"/>
                <w:szCs w:val="20"/>
              </w:rPr>
              <w:t>Jā</w:t>
            </w:r>
          </w:p>
        </w:tc>
        <w:tc>
          <w:tcPr>
            <w:tcW w:w="1842" w:type="dxa"/>
          </w:tcPr>
          <w:p w14:paraId="18834E45" w14:textId="44DCDA0B" w:rsidR="008225A7" w:rsidRPr="0052789B" w:rsidRDefault="008225A7" w:rsidP="008225A7">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Vai vērtība ir dzēsta. Pazīme</w:t>
            </w:r>
          </w:p>
        </w:tc>
        <w:tc>
          <w:tcPr>
            <w:tcW w:w="3544" w:type="dxa"/>
          </w:tcPr>
          <w:p w14:paraId="005E6139" w14:textId="67A5A0E6" w:rsidR="008225A7" w:rsidRPr="0052789B" w:rsidRDefault="008225A7" w:rsidP="008225A7">
            <w:pPr>
              <w:spacing w:before="0" w:after="0" w:line="240" w:lineRule="auto"/>
              <w:rPr>
                <w:rStyle w:val="normaltextrun"/>
                <w:rFonts w:eastAsia="Arial" w:cs="Arial"/>
                <w:sz w:val="20"/>
                <w:szCs w:val="20"/>
                <w:bdr w:val="none" w:sz="0" w:space="0" w:color="auto" w:frame="1"/>
              </w:rPr>
            </w:pPr>
            <w:proofErr w:type="spellStart"/>
            <w:r w:rsidRPr="0052789B">
              <w:rPr>
                <w:rStyle w:val="normaltextrun"/>
                <w:rFonts w:eastAsia="Arial" w:cs="Arial"/>
                <w:sz w:val="20"/>
                <w:szCs w:val="20"/>
                <w:bdr w:val="none" w:sz="0" w:space="0" w:color="auto" w:frame="1"/>
              </w:rPr>
              <w:t>False</w:t>
            </w:r>
            <w:proofErr w:type="spellEnd"/>
          </w:p>
        </w:tc>
      </w:tr>
    </w:tbl>
    <w:p w14:paraId="22D26A5B" w14:textId="77777777" w:rsidR="00AC40D8" w:rsidRPr="0052789B" w:rsidRDefault="00AC40D8" w:rsidP="00AC40D8">
      <w:pPr>
        <w:rPr>
          <w:rFonts w:eastAsia="Arial" w:cs="Arial"/>
        </w:rPr>
      </w:pPr>
      <w:r w:rsidRPr="0052789B">
        <w:rPr>
          <w:rFonts w:eastAsia="Arial" w:cs="Arial"/>
        </w:rPr>
        <w:t xml:space="preserve">Ierobežojumi: </w:t>
      </w:r>
    </w:p>
    <w:p w14:paraId="7D46F83A" w14:textId="77777777" w:rsidR="00AC40D8" w:rsidRPr="0052789B" w:rsidRDefault="00AC40D8" w:rsidP="00AC40D8">
      <w:pPr>
        <w:rPr>
          <w:rStyle w:val="eop"/>
          <w:rFonts w:eastAsiaTheme="majorEastAsia" w:cs="Arial"/>
          <w:shd w:val="clear" w:color="auto" w:fill="FFFFFF"/>
        </w:rPr>
      </w:pPr>
      <w:r w:rsidRPr="0052789B">
        <w:rPr>
          <w:rFonts w:cs="Arial"/>
        </w:rPr>
        <w:t>Datu laukā “</w:t>
      </w:r>
      <w:proofErr w:type="spellStart"/>
      <w:r w:rsidRPr="0052789B">
        <w:rPr>
          <w:rFonts w:cs="Arial"/>
        </w:rPr>
        <w:t>regnr</w:t>
      </w:r>
      <w:proofErr w:type="spellEnd"/>
      <w:r w:rsidRPr="0052789B">
        <w:rPr>
          <w:rFonts w:cs="Arial"/>
        </w:rPr>
        <w:t xml:space="preserve">” ievadāmais kompensējošās iestādes </w:t>
      </w:r>
      <w:r w:rsidRPr="0052789B">
        <w:rPr>
          <w:rStyle w:val="normaltextrun"/>
          <w:rFonts w:eastAsiaTheme="majorEastAsia" w:cs="Arial"/>
          <w:shd w:val="clear" w:color="auto" w:fill="FFFFFF"/>
        </w:rPr>
        <w:t>vienotais reģistrācijas numurs</w:t>
      </w:r>
      <w:r w:rsidRPr="0052789B">
        <w:rPr>
          <w:rStyle w:val="eop"/>
          <w:rFonts w:eastAsiaTheme="majorEastAsia" w:cs="Arial"/>
          <w:shd w:val="clear" w:color="auto" w:fill="FFFFFF"/>
        </w:rPr>
        <w:t> ir uzskatāms par unikālu vērtību, tādēļ nav iespējams norādīt vienu un to pašu “</w:t>
      </w:r>
      <w:proofErr w:type="spellStart"/>
      <w:r w:rsidRPr="0052789B">
        <w:rPr>
          <w:rStyle w:val="eop"/>
          <w:rFonts w:eastAsiaTheme="majorEastAsia" w:cs="Arial"/>
          <w:shd w:val="clear" w:color="auto" w:fill="FFFFFF"/>
        </w:rPr>
        <w:t>regnr</w:t>
      </w:r>
      <w:proofErr w:type="spellEnd"/>
      <w:r w:rsidRPr="0052789B">
        <w:rPr>
          <w:rStyle w:val="eop"/>
          <w:rFonts w:eastAsiaTheme="majorEastAsia" w:cs="Arial"/>
          <w:shd w:val="clear" w:color="auto" w:fill="FFFFFF"/>
        </w:rPr>
        <w:t xml:space="preserve">” vērtību vairākām kompensējošām iestādēm. </w:t>
      </w:r>
    </w:p>
    <w:p w14:paraId="26ADBABD" w14:textId="02415C57" w:rsidR="00AC40D8" w:rsidRPr="0052789B" w:rsidRDefault="00AC40D8" w:rsidP="00AC40D8">
      <w:pPr>
        <w:rPr>
          <w:rStyle w:val="eop"/>
          <w:rFonts w:eastAsiaTheme="majorEastAsia" w:cs="Arial"/>
          <w:shd w:val="clear" w:color="auto" w:fill="FFFFFF"/>
        </w:rPr>
      </w:pPr>
      <w:r w:rsidRPr="0052789B">
        <w:rPr>
          <w:rStyle w:val="eop"/>
          <w:rFonts w:eastAsiaTheme="majorEastAsia" w:cs="Arial"/>
          <w:shd w:val="clear" w:color="auto" w:fill="FFFFFF"/>
        </w:rPr>
        <w:t>Pieprasījuma struktūras piemērs:</w:t>
      </w:r>
    </w:p>
    <w:p w14:paraId="69C4A21B" w14:textId="650904A4" w:rsidR="00AC40D8" w:rsidRPr="0052789B" w:rsidRDefault="00A0265B"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w:t>
      </w:r>
    </w:p>
    <w:p w14:paraId="2603E6BD" w14:textId="5E1E0879" w:rsidR="00A0265B" w:rsidRPr="0052789B" w:rsidRDefault="00A0265B"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w:t>
      </w:r>
      <w:proofErr w:type="spellStart"/>
      <w:r w:rsidRPr="0052789B">
        <w:rPr>
          <w:rFonts w:cs="Arial"/>
          <w:i/>
          <w:iCs/>
          <w:sz w:val="18"/>
          <w:szCs w:val="18"/>
        </w:rPr>
        <w:t>compensatingInstitutionList</w:t>
      </w:r>
      <w:proofErr w:type="spellEnd"/>
      <w:r w:rsidRPr="0052789B">
        <w:rPr>
          <w:rFonts w:cs="Arial"/>
          <w:i/>
          <w:iCs/>
          <w:sz w:val="18"/>
          <w:szCs w:val="18"/>
        </w:rPr>
        <w:t>”: [</w:t>
      </w:r>
    </w:p>
    <w:p w14:paraId="75CDFC3C" w14:textId="77777777" w:rsidR="00AC40D8" w:rsidRPr="0052789B"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w:t>
      </w:r>
    </w:p>
    <w:p w14:paraId="7A528533" w14:textId="77777777" w:rsidR="00AC40D8" w:rsidRPr="0052789B"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id</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4ACCFC06" w14:textId="77777777" w:rsidR="00AC40D8" w:rsidRPr="0052789B"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regnr</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34ED4DD1" w14:textId="77777777" w:rsidR="00AC40D8" w:rsidRPr="0052789B"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name</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0ECF2A63" w14:textId="77777777" w:rsidR="00AC40D8" w:rsidRPr="0052789B"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externalIdentifier</w:t>
      </w:r>
      <w:proofErr w:type="spellEnd"/>
      <w:r w:rsidRPr="0052789B">
        <w:rPr>
          <w:rFonts w:cs="Arial"/>
          <w:i/>
          <w:iCs/>
          <w:sz w:val="18"/>
          <w:szCs w:val="18"/>
        </w:rPr>
        <w:t>": "</w:t>
      </w:r>
      <w:proofErr w:type="spellStart"/>
      <w:r w:rsidRPr="0052789B">
        <w:rPr>
          <w:rFonts w:cs="Arial"/>
          <w:i/>
          <w:iCs/>
          <w:sz w:val="18"/>
          <w:szCs w:val="18"/>
        </w:rPr>
        <w:t>string</w:t>
      </w:r>
      <w:proofErr w:type="spellEnd"/>
      <w:r w:rsidRPr="0052789B">
        <w:rPr>
          <w:rFonts w:cs="Arial"/>
          <w:i/>
          <w:iCs/>
          <w:sz w:val="18"/>
          <w:szCs w:val="18"/>
        </w:rPr>
        <w:t>",</w:t>
      </w:r>
    </w:p>
    <w:p w14:paraId="3C99DB2D" w14:textId="6575FC21" w:rsidR="00AC40D8" w:rsidRPr="0052789B"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archive</w:t>
      </w:r>
      <w:proofErr w:type="spellEnd"/>
      <w:r w:rsidRPr="0052789B">
        <w:rPr>
          <w:rFonts w:cs="Arial"/>
          <w:i/>
          <w:iCs/>
          <w:sz w:val="18"/>
          <w:szCs w:val="18"/>
        </w:rPr>
        <w:t xml:space="preserve">": </w:t>
      </w:r>
      <w:proofErr w:type="spellStart"/>
      <w:r w:rsidRPr="0052789B">
        <w:rPr>
          <w:rFonts w:cs="Arial"/>
          <w:i/>
          <w:iCs/>
          <w:sz w:val="18"/>
          <w:szCs w:val="18"/>
        </w:rPr>
        <w:t>true</w:t>
      </w:r>
      <w:proofErr w:type="spellEnd"/>
      <w:r w:rsidRPr="0052789B">
        <w:rPr>
          <w:rFonts w:cs="Arial"/>
          <w:i/>
          <w:iCs/>
          <w:sz w:val="18"/>
          <w:szCs w:val="18"/>
        </w:rPr>
        <w:t>,</w:t>
      </w:r>
    </w:p>
    <w:p w14:paraId="7A565D4B" w14:textId="525AAE39" w:rsidR="00AC40D8" w:rsidRPr="0052789B"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 xml:space="preserve">  ”</w:t>
      </w:r>
      <w:proofErr w:type="spellStart"/>
      <w:r w:rsidRPr="0052789B">
        <w:rPr>
          <w:rFonts w:cs="Arial"/>
          <w:i/>
          <w:iCs/>
          <w:sz w:val="18"/>
          <w:szCs w:val="18"/>
        </w:rPr>
        <w:t>delete</w:t>
      </w:r>
      <w:proofErr w:type="spellEnd"/>
      <w:r w:rsidRPr="0052789B">
        <w:rPr>
          <w:rFonts w:cs="Arial"/>
          <w:i/>
          <w:iCs/>
          <w:sz w:val="18"/>
          <w:szCs w:val="18"/>
        </w:rPr>
        <w:t xml:space="preserve">”: </w:t>
      </w:r>
      <w:proofErr w:type="spellStart"/>
      <w:r w:rsidRPr="0052789B">
        <w:rPr>
          <w:rFonts w:cs="Arial"/>
          <w:i/>
          <w:iCs/>
          <w:sz w:val="18"/>
          <w:szCs w:val="18"/>
        </w:rPr>
        <w:t>true</w:t>
      </w:r>
      <w:proofErr w:type="spellEnd"/>
    </w:p>
    <w:p w14:paraId="5C12C91F" w14:textId="4232DF59" w:rsidR="00AC40D8" w:rsidRPr="0052789B"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52789B">
        <w:rPr>
          <w:rFonts w:cs="Arial"/>
          <w:i/>
          <w:iCs/>
          <w:sz w:val="18"/>
          <w:szCs w:val="18"/>
        </w:rPr>
        <w:t>}</w:t>
      </w:r>
      <w:r w:rsidR="00A0265B" w:rsidRPr="0052789B">
        <w:rPr>
          <w:rFonts w:cs="Arial"/>
          <w:i/>
          <w:iCs/>
          <w:sz w:val="18"/>
          <w:szCs w:val="18"/>
        </w:rPr>
        <w:t>]}</w:t>
      </w:r>
    </w:p>
    <w:p w14:paraId="15301E83" w14:textId="6A09B013" w:rsidR="00D17B87" w:rsidRPr="0052789B" w:rsidRDefault="00D17B87" w:rsidP="00D17B87">
      <w:pPr>
        <w:spacing w:before="0" w:after="0" w:line="240" w:lineRule="auto"/>
        <w:jc w:val="center"/>
        <w:rPr>
          <w:rFonts w:cs="Arial"/>
          <w:iCs/>
        </w:rPr>
      </w:pPr>
      <w:bookmarkStart w:id="1443" w:name="_Toc228258386"/>
      <w:r w:rsidRPr="0052789B">
        <w:t xml:space="preserve">Attēls </w:t>
      </w:r>
      <w:r w:rsidRPr="0052789B">
        <w:fldChar w:fldCharType="begin"/>
      </w:r>
      <w:r w:rsidRPr="0052789B">
        <w:instrText>SEQ Attēls \* ARABIC</w:instrText>
      </w:r>
      <w:r w:rsidRPr="0052789B">
        <w:fldChar w:fldCharType="separate"/>
      </w:r>
      <w:r w:rsidR="0052789B" w:rsidRPr="0052789B">
        <w:rPr>
          <w:noProof/>
        </w:rPr>
        <w:t>17</w:t>
      </w:r>
      <w:r w:rsidRPr="0052789B">
        <w:fldChar w:fldCharType="end"/>
      </w:r>
      <w:r w:rsidRPr="0052789B">
        <w:t xml:space="preserve">. </w:t>
      </w:r>
      <w:r w:rsidRPr="0052789B">
        <w:rPr>
          <w:i/>
        </w:rPr>
        <w:t xml:space="preserve">Post </w:t>
      </w:r>
      <w:proofErr w:type="spellStart"/>
      <w:r w:rsidRPr="0052789B">
        <w:rPr>
          <w:i/>
        </w:rPr>
        <w:t>CompensatingInstitution</w:t>
      </w:r>
      <w:proofErr w:type="spellEnd"/>
      <w:r w:rsidRPr="0052789B">
        <w:rPr>
          <w:i/>
        </w:rPr>
        <w:t xml:space="preserve"> pieprasījuma struktūras piemērs</w:t>
      </w:r>
      <w:bookmarkEnd w:id="1443"/>
    </w:p>
    <w:p w14:paraId="208024E3" w14:textId="77777777" w:rsidR="00AC40D8" w:rsidRPr="0052789B" w:rsidRDefault="00AC40D8" w:rsidP="00AC40D8">
      <w:pPr>
        <w:rPr>
          <w:rStyle w:val="eop"/>
          <w:rFonts w:eastAsiaTheme="majorEastAsia" w:cs="Arial"/>
          <w:shd w:val="clear" w:color="auto" w:fill="FFFFFF"/>
        </w:rPr>
      </w:pPr>
    </w:p>
    <w:p w14:paraId="7E67C1B0" w14:textId="1005A747" w:rsidR="00AC40D8" w:rsidRPr="0052789B" w:rsidRDefault="2C354296" w:rsidP="00D05E53">
      <w:pPr>
        <w:pStyle w:val="Heading4"/>
        <w:spacing w:before="0" w:after="0"/>
        <w:rPr>
          <w:b/>
        </w:rPr>
      </w:pPr>
      <w:bookmarkStart w:id="1444" w:name="_Toc681227064"/>
      <w:r w:rsidRPr="0052789B">
        <w:t xml:space="preserve">Metode </w:t>
      </w:r>
      <w:proofErr w:type="spellStart"/>
      <w:r w:rsidRPr="0052789B">
        <w:rPr>
          <w:b/>
        </w:rPr>
        <w:t>Get</w:t>
      </w:r>
      <w:proofErr w:type="spellEnd"/>
      <w:r w:rsidRPr="0052789B">
        <w:rPr>
          <w:b/>
        </w:rPr>
        <w:t xml:space="preserve"> </w:t>
      </w:r>
      <w:proofErr w:type="spellStart"/>
      <w:r w:rsidRPr="0052789B">
        <w:rPr>
          <w:b/>
        </w:rPr>
        <w:t>CompensatingInstitutions</w:t>
      </w:r>
      <w:bookmarkEnd w:id="1444"/>
      <w:proofErr w:type="spellEnd"/>
    </w:p>
    <w:p w14:paraId="235C8335" w14:textId="77777777" w:rsidR="00AC40D8" w:rsidRPr="0052789B" w:rsidRDefault="00AC40D8" w:rsidP="00AC40D8">
      <w:pPr>
        <w:rPr>
          <w:highlight w:val="yellow"/>
        </w:rPr>
      </w:pPr>
    </w:p>
    <w:p w14:paraId="5C151309" w14:textId="1B7BB819" w:rsidR="00AC40D8" w:rsidRPr="0052789B" w:rsidRDefault="00AC40D8" w:rsidP="00AC40D8">
      <w:pPr>
        <w:rPr>
          <w:rFonts w:eastAsia="Arial" w:cs="Arial"/>
        </w:rPr>
      </w:pPr>
      <w:r w:rsidRPr="0052789B">
        <w:rPr>
          <w:rFonts w:eastAsia="Arial" w:cs="Arial"/>
        </w:rPr>
        <w:t xml:space="preserve">Metode </w:t>
      </w:r>
      <w:proofErr w:type="spellStart"/>
      <w:r w:rsidRPr="0052789B">
        <w:rPr>
          <w:rFonts w:cs="Arial"/>
          <w:b/>
          <w:i/>
        </w:rPr>
        <w:t>Get</w:t>
      </w:r>
      <w:proofErr w:type="spellEnd"/>
      <w:r w:rsidRPr="0052789B">
        <w:rPr>
          <w:rFonts w:cs="Arial"/>
          <w:b/>
          <w:i/>
        </w:rPr>
        <w:t xml:space="preserve"> </w:t>
      </w:r>
      <w:proofErr w:type="spellStart"/>
      <w:r w:rsidRPr="0052789B">
        <w:rPr>
          <w:rFonts w:eastAsia="Arial" w:cs="Arial"/>
          <w:b/>
          <w:i/>
        </w:rPr>
        <w:t>CompensatingInstitutions</w:t>
      </w:r>
      <w:proofErr w:type="spellEnd"/>
      <w:r w:rsidRPr="0052789B">
        <w:rPr>
          <w:rFonts w:eastAsia="Arial" w:cs="Arial"/>
        </w:rPr>
        <w:t xml:space="preserve"> </w:t>
      </w:r>
      <w:r w:rsidRPr="0052789B">
        <w:t>pieejama ārējām IS izmantojot talona autorizācijas mehānismu</w:t>
      </w:r>
      <w:r w:rsidRPr="0052789B">
        <w:rPr>
          <w:rFonts w:eastAsia="Arial" w:cs="Arial"/>
        </w:rPr>
        <w:t xml:space="preserve">. Metode tiek izmantota, lai Atvieglojuma devējs no AVIS sistēmas izgūtu kompensējošo iestāžu sarakstu. Metode atgriež tikai organizācijas piederīgos kompensējošo iestāžu ierakstus (pārbaude pēc AD autorizācijas talona). </w:t>
      </w:r>
    </w:p>
    <w:p w14:paraId="14BD2612" w14:textId="1B2AB8AE" w:rsidR="00AC40D8" w:rsidRPr="0052789B" w:rsidRDefault="004463B9" w:rsidP="00AC40D8">
      <w:pPr>
        <w:rPr>
          <w:rFonts w:cs="Arial"/>
        </w:rPr>
      </w:pPr>
      <w:r w:rsidRPr="0052789B">
        <w:rPr>
          <w:rFonts w:cs="Arial"/>
        </w:rPr>
        <w:t>Papildus informācija VD</w:t>
      </w:r>
      <w:r w:rsidR="00AC40D8" w:rsidRPr="0052789B">
        <w:rPr>
          <w:rFonts w:cs="Arial"/>
        </w:rPr>
        <w:t>AA API store vietnē: API-VIDM-</w:t>
      </w:r>
      <w:proofErr w:type="spellStart"/>
      <w:r w:rsidR="00AC40D8" w:rsidRPr="0052789B">
        <w:rPr>
          <w:rFonts w:cs="Arial"/>
        </w:rPr>
        <w:t>AVIS_authority</w:t>
      </w:r>
      <w:proofErr w:type="spellEnd"/>
      <w:r w:rsidR="00AC40D8" w:rsidRPr="0052789B">
        <w:rPr>
          <w:rFonts w:cs="Arial"/>
        </w:rPr>
        <w:t xml:space="preserve"> – v1_0-Compensating</w:t>
      </w:r>
    </w:p>
    <w:p w14:paraId="7FADD6E2" w14:textId="77777777" w:rsidR="00AC40D8" w:rsidRPr="0052789B" w:rsidRDefault="00AC40D8" w:rsidP="00AC40D8">
      <w:pPr>
        <w:rPr>
          <w:rFonts w:cs="Arial"/>
        </w:rPr>
      </w:pPr>
      <w:r w:rsidRPr="0052789B">
        <w:rPr>
          <w:rFonts w:cs="Arial"/>
        </w:rPr>
        <w:t>Metodes atbildē izmantotie datu lauki: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2409"/>
        <w:gridCol w:w="3544"/>
      </w:tblGrid>
      <w:tr w:rsidR="00BA53C6" w:rsidRPr="0052789B" w14:paraId="40AADDAA" w14:textId="77777777" w:rsidTr="006125CC">
        <w:tc>
          <w:tcPr>
            <w:tcW w:w="857" w:type="dxa"/>
          </w:tcPr>
          <w:p w14:paraId="4B198693" w14:textId="77777777" w:rsidR="00AC40D8" w:rsidRPr="0052789B" w:rsidRDefault="00AC40D8" w:rsidP="008225A7">
            <w:pPr>
              <w:spacing w:before="0" w:after="0" w:line="240" w:lineRule="auto"/>
              <w:rPr>
                <w:rFonts w:cs="Arial"/>
                <w:i/>
                <w:sz w:val="20"/>
                <w:szCs w:val="20"/>
              </w:rPr>
            </w:pPr>
            <w:r w:rsidRPr="0052789B">
              <w:rPr>
                <w:rFonts w:cs="Arial"/>
                <w:i/>
                <w:sz w:val="20"/>
                <w:szCs w:val="20"/>
              </w:rPr>
              <w:t>Lauks (tips)</w:t>
            </w:r>
          </w:p>
        </w:tc>
        <w:tc>
          <w:tcPr>
            <w:tcW w:w="1724" w:type="dxa"/>
          </w:tcPr>
          <w:p w14:paraId="2D4C9397" w14:textId="77777777" w:rsidR="00AC40D8" w:rsidRPr="0052789B" w:rsidRDefault="00AC40D8" w:rsidP="008225A7">
            <w:pPr>
              <w:spacing w:before="0" w:after="0" w:line="240" w:lineRule="auto"/>
              <w:rPr>
                <w:rFonts w:cs="Arial"/>
                <w:sz w:val="20"/>
                <w:szCs w:val="20"/>
              </w:rPr>
            </w:pPr>
            <w:r w:rsidRPr="0052789B">
              <w:rPr>
                <w:rFonts w:cs="Arial"/>
                <w:i/>
                <w:sz w:val="20"/>
                <w:szCs w:val="20"/>
              </w:rPr>
              <w:t>Nosaukums</w:t>
            </w:r>
          </w:p>
        </w:tc>
        <w:tc>
          <w:tcPr>
            <w:tcW w:w="1134" w:type="dxa"/>
          </w:tcPr>
          <w:p w14:paraId="6DC6C7B1" w14:textId="77777777" w:rsidR="00AC40D8" w:rsidRPr="0052789B" w:rsidRDefault="00AC40D8" w:rsidP="008225A7">
            <w:pPr>
              <w:spacing w:before="0" w:after="0" w:line="240" w:lineRule="auto"/>
              <w:rPr>
                <w:rFonts w:cs="Arial"/>
                <w:i/>
                <w:sz w:val="20"/>
                <w:szCs w:val="20"/>
              </w:rPr>
            </w:pPr>
            <w:r w:rsidRPr="0052789B">
              <w:rPr>
                <w:rFonts w:cs="Arial"/>
                <w:i/>
                <w:sz w:val="20"/>
                <w:szCs w:val="20"/>
              </w:rPr>
              <w:t>Obligāts</w:t>
            </w:r>
          </w:p>
        </w:tc>
        <w:tc>
          <w:tcPr>
            <w:tcW w:w="2409" w:type="dxa"/>
          </w:tcPr>
          <w:p w14:paraId="7DE7C835" w14:textId="77777777" w:rsidR="00AC40D8" w:rsidRPr="0052789B" w:rsidRDefault="00AC40D8" w:rsidP="008225A7">
            <w:pPr>
              <w:spacing w:before="0" w:after="0" w:line="240" w:lineRule="auto"/>
              <w:rPr>
                <w:rFonts w:cs="Arial"/>
                <w:i/>
                <w:sz w:val="20"/>
                <w:szCs w:val="20"/>
              </w:rPr>
            </w:pPr>
            <w:r w:rsidRPr="0052789B">
              <w:rPr>
                <w:rFonts w:cs="Arial"/>
                <w:i/>
                <w:sz w:val="20"/>
                <w:szCs w:val="20"/>
              </w:rPr>
              <w:t>Apraksts</w:t>
            </w:r>
          </w:p>
        </w:tc>
        <w:tc>
          <w:tcPr>
            <w:tcW w:w="3544" w:type="dxa"/>
          </w:tcPr>
          <w:p w14:paraId="3FF8A3A6" w14:textId="77777777" w:rsidR="00AC40D8" w:rsidRPr="0052789B" w:rsidRDefault="00AC40D8" w:rsidP="008225A7">
            <w:pPr>
              <w:spacing w:before="0" w:after="0" w:line="240" w:lineRule="auto"/>
              <w:jc w:val="center"/>
              <w:rPr>
                <w:rFonts w:cs="Arial"/>
                <w:i/>
                <w:sz w:val="20"/>
                <w:szCs w:val="20"/>
              </w:rPr>
            </w:pPr>
            <w:r w:rsidRPr="0052789B">
              <w:rPr>
                <w:rFonts w:cs="Arial"/>
                <w:i/>
                <w:sz w:val="20"/>
                <w:szCs w:val="20"/>
              </w:rPr>
              <w:t>Piemērs</w:t>
            </w:r>
          </w:p>
        </w:tc>
      </w:tr>
      <w:tr w:rsidR="00BA53C6" w:rsidRPr="0052789B" w14:paraId="152B36CC" w14:textId="77777777" w:rsidTr="006125CC">
        <w:tc>
          <w:tcPr>
            <w:tcW w:w="857" w:type="dxa"/>
          </w:tcPr>
          <w:p w14:paraId="76068BBC"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742BA859"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id</w:t>
            </w:r>
            <w:proofErr w:type="spellEnd"/>
          </w:p>
        </w:tc>
        <w:tc>
          <w:tcPr>
            <w:tcW w:w="1134" w:type="dxa"/>
          </w:tcPr>
          <w:p w14:paraId="49E664AE" w14:textId="77777777" w:rsidR="00AC40D8" w:rsidRPr="0052789B" w:rsidRDefault="00AC40D8" w:rsidP="008225A7">
            <w:pPr>
              <w:spacing w:before="0" w:after="0" w:line="240" w:lineRule="auto"/>
              <w:rPr>
                <w:rFonts w:cs="Arial"/>
                <w:sz w:val="20"/>
                <w:szCs w:val="20"/>
              </w:rPr>
            </w:pPr>
            <w:r w:rsidRPr="0052789B">
              <w:rPr>
                <w:rFonts w:cs="Arial"/>
                <w:sz w:val="20"/>
                <w:szCs w:val="20"/>
              </w:rPr>
              <w:t>Jā</w:t>
            </w:r>
          </w:p>
        </w:tc>
        <w:tc>
          <w:tcPr>
            <w:tcW w:w="2409" w:type="dxa"/>
          </w:tcPr>
          <w:p w14:paraId="26B134EA" w14:textId="77777777" w:rsidR="00AC40D8" w:rsidRPr="0052789B" w:rsidRDefault="00AC40D8" w:rsidP="008225A7">
            <w:pPr>
              <w:spacing w:before="0" w:after="0" w:line="240" w:lineRule="auto"/>
              <w:rPr>
                <w:rFonts w:cs="Arial"/>
                <w:sz w:val="20"/>
                <w:szCs w:val="20"/>
              </w:rPr>
            </w:pPr>
            <w:r w:rsidRPr="0052789B">
              <w:rPr>
                <w:rStyle w:val="normaltextrun"/>
                <w:rFonts w:eastAsiaTheme="majorEastAsia" w:cs="Arial"/>
                <w:i/>
                <w:iCs/>
                <w:sz w:val="20"/>
                <w:szCs w:val="20"/>
                <w:shd w:val="clear" w:color="auto" w:fill="FFFFFF"/>
              </w:rPr>
              <w:t>Unikālais atvieglojuma devēja identifikators AVIS sistēmā</w:t>
            </w:r>
          </w:p>
        </w:tc>
        <w:tc>
          <w:tcPr>
            <w:tcW w:w="3544" w:type="dxa"/>
          </w:tcPr>
          <w:p w14:paraId="7747B658" w14:textId="77777777" w:rsidR="00AC40D8" w:rsidRPr="0052789B" w:rsidRDefault="00AC40D8" w:rsidP="008225A7">
            <w:pPr>
              <w:spacing w:before="0" w:after="0" w:line="240" w:lineRule="auto"/>
              <w:rPr>
                <w:rFonts w:cs="Arial"/>
                <w:sz w:val="20"/>
                <w:szCs w:val="20"/>
              </w:rPr>
            </w:pPr>
            <w:r w:rsidRPr="0052789B">
              <w:rPr>
                <w:rFonts w:cs="Arial"/>
                <w:sz w:val="20"/>
                <w:szCs w:val="20"/>
              </w:rPr>
              <w:t>7bc586f5-6290-4c2d-bdbc-204536aa91fb</w:t>
            </w:r>
          </w:p>
        </w:tc>
      </w:tr>
      <w:tr w:rsidR="00BA53C6" w:rsidRPr="0052789B" w14:paraId="60897D42" w14:textId="77777777" w:rsidTr="006125CC">
        <w:tc>
          <w:tcPr>
            <w:tcW w:w="857" w:type="dxa"/>
          </w:tcPr>
          <w:p w14:paraId="35E1E815" w14:textId="77777777" w:rsidR="00860991" w:rsidRPr="0052789B" w:rsidRDefault="00860991" w:rsidP="00860991">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36913B68" w14:textId="77777777" w:rsidR="00860991" w:rsidRPr="0052789B" w:rsidRDefault="00860991" w:rsidP="00860991">
            <w:pPr>
              <w:spacing w:before="0" w:after="0" w:line="240" w:lineRule="auto"/>
              <w:rPr>
                <w:rFonts w:cs="Arial"/>
                <w:sz w:val="20"/>
                <w:szCs w:val="20"/>
              </w:rPr>
            </w:pPr>
            <w:proofErr w:type="spellStart"/>
            <w:r w:rsidRPr="0052789B">
              <w:rPr>
                <w:rFonts w:cs="Arial"/>
                <w:sz w:val="20"/>
                <w:szCs w:val="20"/>
              </w:rPr>
              <w:t>regnr</w:t>
            </w:r>
            <w:proofErr w:type="spellEnd"/>
            <w:r w:rsidRPr="0052789B">
              <w:rPr>
                <w:rFonts w:cs="Arial"/>
                <w:sz w:val="20"/>
                <w:szCs w:val="20"/>
              </w:rPr>
              <w:t> </w:t>
            </w:r>
          </w:p>
        </w:tc>
        <w:tc>
          <w:tcPr>
            <w:tcW w:w="1134" w:type="dxa"/>
          </w:tcPr>
          <w:p w14:paraId="7CA0CD15" w14:textId="77777777" w:rsidR="00860991" w:rsidRPr="0052789B" w:rsidRDefault="00860991" w:rsidP="00860991">
            <w:pPr>
              <w:spacing w:before="0" w:after="0" w:line="240" w:lineRule="auto"/>
              <w:rPr>
                <w:rFonts w:cs="Arial"/>
                <w:sz w:val="20"/>
                <w:szCs w:val="20"/>
              </w:rPr>
            </w:pPr>
            <w:r w:rsidRPr="0052789B">
              <w:rPr>
                <w:rFonts w:cs="Arial"/>
                <w:sz w:val="20"/>
                <w:szCs w:val="20"/>
              </w:rPr>
              <w:t>Jā</w:t>
            </w:r>
          </w:p>
        </w:tc>
        <w:tc>
          <w:tcPr>
            <w:tcW w:w="2409" w:type="dxa"/>
          </w:tcPr>
          <w:p w14:paraId="50326129" w14:textId="77777777" w:rsidR="00860991" w:rsidRPr="0052789B" w:rsidRDefault="00860991" w:rsidP="00860991">
            <w:pPr>
              <w:spacing w:before="0" w:after="0" w:line="240" w:lineRule="auto"/>
              <w:rPr>
                <w:rStyle w:val="eop"/>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Kompensējošās iestādes vienotais reģistrācijas numurs</w:t>
            </w:r>
            <w:r w:rsidRPr="0052789B">
              <w:rPr>
                <w:rStyle w:val="eop"/>
                <w:rFonts w:eastAsiaTheme="majorEastAsia" w:cs="Arial"/>
                <w:sz w:val="20"/>
                <w:szCs w:val="20"/>
                <w:shd w:val="clear" w:color="auto" w:fill="FFFFFF"/>
              </w:rPr>
              <w:t> </w:t>
            </w:r>
          </w:p>
          <w:p w14:paraId="3FE8A9B2" w14:textId="37C6367D" w:rsidR="00860991" w:rsidRPr="0052789B" w:rsidRDefault="00860991" w:rsidP="00860991">
            <w:pPr>
              <w:spacing w:before="0" w:after="0" w:line="240" w:lineRule="auto"/>
              <w:rPr>
                <w:rFonts w:cs="Arial"/>
                <w:sz w:val="20"/>
                <w:szCs w:val="20"/>
              </w:rPr>
            </w:pPr>
            <w:r w:rsidRPr="0052789B">
              <w:rPr>
                <w:rFonts w:cs="Arial"/>
                <w:sz w:val="20"/>
              </w:rPr>
              <w:t>(maksimālais garums: 11 rakstzīmes)</w:t>
            </w:r>
          </w:p>
        </w:tc>
        <w:tc>
          <w:tcPr>
            <w:tcW w:w="3544" w:type="dxa"/>
          </w:tcPr>
          <w:p w14:paraId="5BC2F04C" w14:textId="77777777" w:rsidR="00860991" w:rsidRPr="0052789B" w:rsidRDefault="00860991" w:rsidP="00860991">
            <w:pPr>
              <w:spacing w:before="0" w:after="0" w:line="240" w:lineRule="auto"/>
              <w:rPr>
                <w:rFonts w:cs="Arial"/>
                <w:sz w:val="20"/>
                <w:szCs w:val="20"/>
              </w:rPr>
            </w:pPr>
            <w:r w:rsidRPr="0052789B">
              <w:rPr>
                <w:rStyle w:val="normaltextrun"/>
                <w:rFonts w:eastAsiaTheme="majorEastAsia" w:cs="Arial"/>
                <w:sz w:val="20"/>
                <w:szCs w:val="20"/>
              </w:rPr>
              <w:t>40000000899</w:t>
            </w:r>
            <w:r w:rsidRPr="0052789B">
              <w:rPr>
                <w:rStyle w:val="eop"/>
                <w:rFonts w:eastAsiaTheme="majorEastAsia" w:cs="Arial"/>
                <w:sz w:val="20"/>
                <w:szCs w:val="20"/>
              </w:rPr>
              <w:t> </w:t>
            </w:r>
          </w:p>
        </w:tc>
      </w:tr>
      <w:tr w:rsidR="00BA53C6" w:rsidRPr="0052789B" w14:paraId="35058911" w14:textId="77777777" w:rsidTr="006125CC">
        <w:tc>
          <w:tcPr>
            <w:tcW w:w="857" w:type="dxa"/>
          </w:tcPr>
          <w:p w14:paraId="15972B2A" w14:textId="77777777" w:rsidR="00860991" w:rsidRPr="0052789B" w:rsidRDefault="00860991" w:rsidP="00860991">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635FAA18" w14:textId="77777777" w:rsidR="00860991" w:rsidRPr="0052789B" w:rsidRDefault="00860991" w:rsidP="00860991">
            <w:pPr>
              <w:spacing w:before="0" w:after="0" w:line="240" w:lineRule="auto"/>
              <w:rPr>
                <w:rFonts w:cs="Arial"/>
                <w:sz w:val="20"/>
                <w:szCs w:val="20"/>
              </w:rPr>
            </w:pPr>
            <w:proofErr w:type="spellStart"/>
            <w:r w:rsidRPr="0052789B">
              <w:rPr>
                <w:rFonts w:cs="Arial"/>
                <w:sz w:val="20"/>
                <w:szCs w:val="20"/>
              </w:rPr>
              <w:t>name</w:t>
            </w:r>
            <w:proofErr w:type="spellEnd"/>
            <w:r w:rsidRPr="0052789B">
              <w:rPr>
                <w:rFonts w:cs="Arial"/>
                <w:sz w:val="20"/>
                <w:szCs w:val="20"/>
              </w:rPr>
              <w:t> </w:t>
            </w:r>
          </w:p>
        </w:tc>
        <w:tc>
          <w:tcPr>
            <w:tcW w:w="1134" w:type="dxa"/>
          </w:tcPr>
          <w:p w14:paraId="680D51A1" w14:textId="77777777" w:rsidR="00860991" w:rsidRPr="0052789B" w:rsidRDefault="00860991" w:rsidP="00860991">
            <w:pPr>
              <w:spacing w:before="0" w:after="0" w:line="240" w:lineRule="auto"/>
              <w:rPr>
                <w:rFonts w:cs="Arial"/>
                <w:sz w:val="20"/>
                <w:szCs w:val="20"/>
              </w:rPr>
            </w:pPr>
            <w:r w:rsidRPr="0052789B">
              <w:rPr>
                <w:rFonts w:cs="Arial"/>
                <w:sz w:val="20"/>
                <w:szCs w:val="20"/>
              </w:rPr>
              <w:t>Jā</w:t>
            </w:r>
          </w:p>
        </w:tc>
        <w:tc>
          <w:tcPr>
            <w:tcW w:w="2409" w:type="dxa"/>
          </w:tcPr>
          <w:p w14:paraId="10964B24" w14:textId="77777777" w:rsidR="00860991" w:rsidRPr="0052789B" w:rsidRDefault="00860991" w:rsidP="00860991">
            <w:pPr>
              <w:spacing w:before="0" w:after="0" w:line="240" w:lineRule="auto"/>
              <w:rPr>
                <w:rStyle w:val="eop"/>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Kompensējošās iestādes nosaukums</w:t>
            </w:r>
            <w:r w:rsidRPr="0052789B">
              <w:rPr>
                <w:rStyle w:val="eop"/>
                <w:rFonts w:eastAsiaTheme="majorEastAsia" w:cs="Arial"/>
                <w:sz w:val="20"/>
                <w:szCs w:val="20"/>
                <w:shd w:val="clear" w:color="auto" w:fill="FFFFFF"/>
              </w:rPr>
              <w:t> </w:t>
            </w:r>
          </w:p>
          <w:p w14:paraId="62017171" w14:textId="70CD5813" w:rsidR="00860991" w:rsidRPr="0052789B" w:rsidRDefault="00860991" w:rsidP="00860991">
            <w:pPr>
              <w:spacing w:before="0" w:after="0" w:line="240" w:lineRule="auto"/>
              <w:rPr>
                <w:rFonts w:cs="Arial"/>
                <w:sz w:val="20"/>
                <w:szCs w:val="20"/>
              </w:rPr>
            </w:pPr>
            <w:r w:rsidRPr="0052789B">
              <w:rPr>
                <w:rFonts w:cs="Arial"/>
                <w:sz w:val="20"/>
              </w:rPr>
              <w:t>(maksimālais garums: 100 rakstzīmes)</w:t>
            </w:r>
          </w:p>
        </w:tc>
        <w:tc>
          <w:tcPr>
            <w:tcW w:w="3544" w:type="dxa"/>
          </w:tcPr>
          <w:p w14:paraId="6C69E1BA" w14:textId="77777777" w:rsidR="00860991" w:rsidRPr="0052789B" w:rsidRDefault="00860991" w:rsidP="00860991">
            <w:pPr>
              <w:spacing w:before="0" w:after="0" w:line="240" w:lineRule="auto"/>
              <w:rPr>
                <w:rStyle w:val="normaltextrun"/>
                <w:rFonts w:eastAsiaTheme="majorEastAsia" w:cs="Arial"/>
                <w:sz w:val="20"/>
                <w:szCs w:val="20"/>
                <w:shd w:val="clear" w:color="auto" w:fill="FFFFFF"/>
              </w:rPr>
            </w:pPr>
            <w:r w:rsidRPr="0052789B">
              <w:rPr>
                <w:rStyle w:val="normaltextrun"/>
                <w:rFonts w:eastAsia="Arial" w:cs="Arial"/>
                <w:sz w:val="20"/>
                <w:szCs w:val="20"/>
                <w:bdr w:val="none" w:sz="0" w:space="0" w:color="auto" w:frame="1"/>
              </w:rPr>
              <w:t>Jelgavas pilsētas pašvaldība</w:t>
            </w:r>
          </w:p>
        </w:tc>
      </w:tr>
      <w:tr w:rsidR="00BA53C6" w:rsidRPr="0052789B" w14:paraId="314CCEF6" w14:textId="77777777" w:rsidTr="006125CC">
        <w:tc>
          <w:tcPr>
            <w:tcW w:w="857" w:type="dxa"/>
          </w:tcPr>
          <w:p w14:paraId="30682B9E" w14:textId="77777777" w:rsidR="00860991" w:rsidRPr="0052789B" w:rsidRDefault="00860991" w:rsidP="00860991">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275E0918" w14:textId="77777777" w:rsidR="00860991" w:rsidRPr="0052789B" w:rsidRDefault="00860991" w:rsidP="00860991">
            <w:pPr>
              <w:spacing w:before="0" w:after="0" w:line="240" w:lineRule="auto"/>
              <w:rPr>
                <w:rFonts w:cs="Arial"/>
                <w:sz w:val="20"/>
                <w:szCs w:val="20"/>
              </w:rPr>
            </w:pPr>
            <w:proofErr w:type="spellStart"/>
            <w:r w:rsidRPr="0052789B">
              <w:rPr>
                <w:rFonts w:cs="Arial"/>
                <w:sz w:val="20"/>
                <w:szCs w:val="20"/>
              </w:rPr>
              <w:t>externalIdentifier</w:t>
            </w:r>
            <w:proofErr w:type="spellEnd"/>
          </w:p>
        </w:tc>
        <w:tc>
          <w:tcPr>
            <w:tcW w:w="1134" w:type="dxa"/>
          </w:tcPr>
          <w:p w14:paraId="5D8F9623" w14:textId="77777777" w:rsidR="00860991" w:rsidRPr="0052789B" w:rsidRDefault="00860991" w:rsidP="00860991">
            <w:pPr>
              <w:spacing w:before="0" w:after="0" w:line="240" w:lineRule="auto"/>
              <w:rPr>
                <w:rFonts w:cs="Arial"/>
                <w:sz w:val="20"/>
                <w:szCs w:val="20"/>
              </w:rPr>
            </w:pPr>
            <w:r w:rsidRPr="0052789B">
              <w:rPr>
                <w:rFonts w:cs="Arial"/>
                <w:sz w:val="20"/>
                <w:szCs w:val="20"/>
              </w:rPr>
              <w:t>Nē</w:t>
            </w:r>
          </w:p>
        </w:tc>
        <w:tc>
          <w:tcPr>
            <w:tcW w:w="2409" w:type="dxa"/>
          </w:tcPr>
          <w:p w14:paraId="1D9106AE" w14:textId="77777777" w:rsidR="00860991" w:rsidRPr="0052789B" w:rsidRDefault="00860991" w:rsidP="00860991">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Ārējais identifikators</w:t>
            </w:r>
          </w:p>
          <w:p w14:paraId="687FB44C" w14:textId="5FB9F2A9" w:rsidR="00860991" w:rsidRPr="0052789B" w:rsidRDefault="00860991" w:rsidP="00860991">
            <w:pPr>
              <w:spacing w:before="0" w:after="0" w:line="240" w:lineRule="auto"/>
              <w:rPr>
                <w:rFonts w:cs="Arial"/>
                <w:sz w:val="20"/>
                <w:szCs w:val="20"/>
              </w:rPr>
            </w:pPr>
            <w:r w:rsidRPr="0052789B">
              <w:rPr>
                <w:rFonts w:cs="Arial"/>
                <w:sz w:val="20"/>
              </w:rPr>
              <w:t>(maksimālais garums: 100 rakstzīmes)</w:t>
            </w:r>
          </w:p>
        </w:tc>
        <w:tc>
          <w:tcPr>
            <w:tcW w:w="3544" w:type="dxa"/>
          </w:tcPr>
          <w:p w14:paraId="0634C3EB" w14:textId="77777777" w:rsidR="00860991" w:rsidRPr="0052789B" w:rsidRDefault="00860991" w:rsidP="00860991">
            <w:pPr>
              <w:spacing w:before="0" w:after="0" w:line="240" w:lineRule="auto"/>
              <w:rPr>
                <w:rFonts w:cs="Arial"/>
                <w:sz w:val="20"/>
                <w:szCs w:val="20"/>
              </w:rPr>
            </w:pPr>
            <w:r w:rsidRPr="0052789B">
              <w:rPr>
                <w:rStyle w:val="normaltextrun"/>
                <w:rFonts w:eastAsia="Arial" w:cs="Arial"/>
                <w:sz w:val="20"/>
                <w:szCs w:val="20"/>
                <w:bdr w:val="none" w:sz="0" w:space="0" w:color="auto" w:frame="1"/>
              </w:rPr>
              <w:t>P01</w:t>
            </w:r>
          </w:p>
        </w:tc>
      </w:tr>
      <w:tr w:rsidR="008225A7" w:rsidRPr="0052789B" w14:paraId="0D07EB3B" w14:textId="77777777" w:rsidTr="006125CC">
        <w:tc>
          <w:tcPr>
            <w:tcW w:w="857" w:type="dxa"/>
          </w:tcPr>
          <w:p w14:paraId="6AAC7CDF"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lastRenderedPageBreak/>
              <w:t>Boolean</w:t>
            </w:r>
            <w:proofErr w:type="spellEnd"/>
          </w:p>
        </w:tc>
        <w:tc>
          <w:tcPr>
            <w:tcW w:w="1724" w:type="dxa"/>
          </w:tcPr>
          <w:p w14:paraId="763F581E" w14:textId="77777777" w:rsidR="00AC40D8" w:rsidRPr="0052789B" w:rsidRDefault="00AC40D8" w:rsidP="008225A7">
            <w:pPr>
              <w:spacing w:before="0" w:after="0" w:line="240" w:lineRule="auto"/>
              <w:rPr>
                <w:rFonts w:cs="Arial"/>
                <w:sz w:val="20"/>
                <w:szCs w:val="20"/>
              </w:rPr>
            </w:pPr>
            <w:proofErr w:type="spellStart"/>
            <w:r w:rsidRPr="0052789B">
              <w:rPr>
                <w:rFonts w:cs="Arial"/>
                <w:sz w:val="20"/>
                <w:szCs w:val="20"/>
              </w:rPr>
              <w:t>archive</w:t>
            </w:r>
            <w:proofErr w:type="spellEnd"/>
          </w:p>
        </w:tc>
        <w:tc>
          <w:tcPr>
            <w:tcW w:w="1134" w:type="dxa"/>
          </w:tcPr>
          <w:p w14:paraId="77246052" w14:textId="77777777" w:rsidR="00AC40D8" w:rsidRPr="0052789B" w:rsidRDefault="00AC40D8" w:rsidP="008225A7">
            <w:pPr>
              <w:spacing w:before="0" w:after="0" w:line="240" w:lineRule="auto"/>
              <w:rPr>
                <w:rFonts w:cs="Arial"/>
                <w:sz w:val="20"/>
                <w:szCs w:val="20"/>
              </w:rPr>
            </w:pPr>
            <w:r w:rsidRPr="0052789B">
              <w:rPr>
                <w:rFonts w:cs="Arial"/>
                <w:sz w:val="20"/>
                <w:szCs w:val="20"/>
              </w:rPr>
              <w:t>Jā</w:t>
            </w:r>
          </w:p>
        </w:tc>
        <w:tc>
          <w:tcPr>
            <w:tcW w:w="2409" w:type="dxa"/>
          </w:tcPr>
          <w:p w14:paraId="49901982" w14:textId="77777777" w:rsidR="00AC40D8" w:rsidRPr="0052789B" w:rsidRDefault="00AC40D8" w:rsidP="008225A7">
            <w:pPr>
              <w:spacing w:before="0" w:after="0" w:line="240" w:lineRule="auto"/>
              <w:rPr>
                <w:rFonts w:cs="Arial"/>
                <w:sz w:val="20"/>
                <w:szCs w:val="20"/>
              </w:rPr>
            </w:pPr>
            <w:r w:rsidRPr="0052789B">
              <w:rPr>
                <w:rStyle w:val="normaltextrun"/>
                <w:rFonts w:eastAsiaTheme="majorEastAsia" w:cs="Arial"/>
                <w:sz w:val="20"/>
                <w:szCs w:val="20"/>
                <w:shd w:val="clear" w:color="auto" w:fill="FFFFFF"/>
              </w:rPr>
              <w:t>Vai vērtība ir arhivēta. Pazīme.</w:t>
            </w:r>
          </w:p>
        </w:tc>
        <w:tc>
          <w:tcPr>
            <w:tcW w:w="3544" w:type="dxa"/>
          </w:tcPr>
          <w:p w14:paraId="382F6379" w14:textId="77777777" w:rsidR="00AC40D8" w:rsidRPr="0052789B" w:rsidRDefault="00AC40D8" w:rsidP="008225A7">
            <w:pPr>
              <w:spacing w:before="0" w:after="0" w:line="240" w:lineRule="auto"/>
              <w:rPr>
                <w:rFonts w:cs="Arial"/>
                <w:sz w:val="20"/>
                <w:szCs w:val="20"/>
              </w:rPr>
            </w:pPr>
            <w:proofErr w:type="spellStart"/>
            <w:r w:rsidRPr="0052789B">
              <w:rPr>
                <w:rStyle w:val="normaltextrun"/>
                <w:rFonts w:eastAsia="Arial" w:cs="Arial"/>
                <w:sz w:val="20"/>
                <w:szCs w:val="20"/>
                <w:bdr w:val="none" w:sz="0" w:space="0" w:color="auto" w:frame="1"/>
              </w:rPr>
              <w:t>True</w:t>
            </w:r>
            <w:proofErr w:type="spellEnd"/>
          </w:p>
        </w:tc>
      </w:tr>
    </w:tbl>
    <w:p w14:paraId="57F657C1" w14:textId="77777777" w:rsidR="00AC40D8" w:rsidRPr="0052789B" w:rsidRDefault="00AC40D8" w:rsidP="00AC40D8">
      <w:pPr>
        <w:rPr>
          <w:rFonts w:cs="Arial"/>
        </w:rPr>
      </w:pPr>
    </w:p>
    <w:p w14:paraId="209164C7" w14:textId="77777777" w:rsidR="00AC40D8" w:rsidRPr="0052789B" w:rsidRDefault="00AC40D8" w:rsidP="00AC40D8">
      <w:pPr>
        <w:pBdr>
          <w:top w:val="single" w:sz="4" w:space="1" w:color="auto"/>
          <w:left w:val="single" w:sz="4" w:space="4" w:color="auto"/>
          <w:bottom w:val="single" w:sz="4" w:space="1" w:color="auto"/>
          <w:right w:val="single" w:sz="4" w:space="4" w:color="auto"/>
        </w:pBdr>
        <w:spacing w:line="240" w:lineRule="auto"/>
        <w:ind w:right="140"/>
        <w:rPr>
          <w:rFonts w:cs="Arial"/>
          <w:i/>
          <w:iCs/>
          <w:sz w:val="18"/>
          <w:szCs w:val="18"/>
        </w:rPr>
      </w:pPr>
      <w:r w:rsidRPr="0052789B">
        <w:rPr>
          <w:rFonts w:cs="Arial"/>
          <w:i/>
          <w:iCs/>
          <w:sz w:val="18"/>
          <w:szCs w:val="18"/>
        </w:rPr>
        <w:t xml:space="preserve">Atbildes struktūras piemērs, ja pieprasījums ir bijis veiksmīgs: </w:t>
      </w:r>
    </w:p>
    <w:p w14:paraId="7166C69E" w14:textId="77777777" w:rsidR="008225A7" w:rsidRPr="0052789B" w:rsidRDefault="00AC40D8" w:rsidP="008225A7">
      <w:pPr>
        <w:pBdr>
          <w:top w:val="single" w:sz="4" w:space="1" w:color="auto"/>
          <w:left w:val="single" w:sz="4" w:space="4" w:color="auto"/>
          <w:bottom w:val="single" w:sz="4" w:space="1" w:color="auto"/>
          <w:right w:val="single" w:sz="4" w:space="4" w:color="auto"/>
        </w:pBdr>
        <w:ind w:right="140"/>
        <w:rPr>
          <w:rFonts w:cs="Arial"/>
          <w:i/>
          <w:iCs/>
          <w:sz w:val="18"/>
          <w:szCs w:val="18"/>
        </w:rPr>
      </w:pPr>
      <w:r w:rsidRPr="0052789B">
        <w:rPr>
          <w:rFonts w:cs="Arial"/>
          <w:i/>
          <w:iCs/>
          <w:sz w:val="18"/>
          <w:szCs w:val="18"/>
        </w:rPr>
        <w:t xml:space="preserve"> </w:t>
      </w:r>
      <w:r w:rsidR="008225A7" w:rsidRPr="0052789B">
        <w:rPr>
          <w:rFonts w:cs="Arial"/>
          <w:i/>
          <w:iCs/>
          <w:sz w:val="18"/>
          <w:szCs w:val="18"/>
        </w:rPr>
        <w:t>{</w:t>
      </w:r>
    </w:p>
    <w:p w14:paraId="0EDE8294" w14:textId="77777777" w:rsidR="008225A7" w:rsidRPr="0052789B"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18"/>
          <w:szCs w:val="18"/>
        </w:rPr>
        <w:t xml:space="preserve"> </w:t>
      </w:r>
      <w:r w:rsidRPr="0052789B">
        <w:rPr>
          <w:rFonts w:cs="Arial"/>
          <w:i/>
          <w:iCs/>
          <w:sz w:val="20"/>
          <w:szCs w:val="20"/>
        </w:rPr>
        <w:t>"</w:t>
      </w:r>
      <w:proofErr w:type="spellStart"/>
      <w:r w:rsidRPr="0052789B">
        <w:rPr>
          <w:rFonts w:cs="Arial"/>
          <w:i/>
          <w:iCs/>
          <w:sz w:val="20"/>
          <w:szCs w:val="20"/>
        </w:rPr>
        <w:t>compensatingInstitutions</w:t>
      </w:r>
      <w:proofErr w:type="spellEnd"/>
      <w:r w:rsidRPr="0052789B">
        <w:rPr>
          <w:rFonts w:cs="Arial"/>
          <w:i/>
          <w:iCs/>
          <w:sz w:val="20"/>
          <w:szCs w:val="20"/>
        </w:rPr>
        <w:t>": [</w:t>
      </w:r>
    </w:p>
    <w:p w14:paraId="09441FE4" w14:textId="77777777" w:rsidR="008225A7" w:rsidRPr="0052789B"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
    <w:p w14:paraId="1588232E" w14:textId="77777777" w:rsidR="008225A7" w:rsidRPr="0052789B"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"49cfa3cc-1630-4a7a-bcca-84fb885940b2",</w:t>
      </w:r>
    </w:p>
    <w:p w14:paraId="22BA5BC7" w14:textId="77777777" w:rsidR="008225A7" w:rsidRPr="0052789B"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regnr</w:t>
      </w:r>
      <w:proofErr w:type="spellEnd"/>
      <w:r w:rsidRPr="0052789B">
        <w:rPr>
          <w:rFonts w:cs="Arial"/>
          <w:i/>
          <w:iCs/>
          <w:sz w:val="20"/>
          <w:szCs w:val="20"/>
        </w:rPr>
        <w:t>": "26473829182",</w:t>
      </w:r>
    </w:p>
    <w:p w14:paraId="625FA061" w14:textId="77777777" w:rsidR="008225A7" w:rsidRPr="0052789B"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name</w:t>
      </w:r>
      <w:proofErr w:type="spellEnd"/>
      <w:r w:rsidRPr="0052789B">
        <w:rPr>
          <w:rFonts w:cs="Arial"/>
          <w:i/>
          <w:iCs/>
          <w:sz w:val="20"/>
          <w:szCs w:val="20"/>
        </w:rPr>
        <w:t xml:space="preserve">": "no </w:t>
      </w:r>
      <w:proofErr w:type="spellStart"/>
      <w:r w:rsidRPr="0052789B">
        <w:rPr>
          <w:rFonts w:cs="Arial"/>
          <w:i/>
          <w:iCs/>
          <w:sz w:val="20"/>
          <w:szCs w:val="20"/>
        </w:rPr>
        <w:t>ad</w:t>
      </w:r>
      <w:proofErr w:type="spellEnd"/>
      <w:r w:rsidRPr="0052789B">
        <w:rPr>
          <w:rFonts w:cs="Arial"/>
          <w:i/>
          <w:iCs/>
          <w:sz w:val="20"/>
          <w:szCs w:val="20"/>
        </w:rPr>
        <w:t xml:space="preserve"> lietotāja1",</w:t>
      </w:r>
    </w:p>
    <w:p w14:paraId="0998A732" w14:textId="77777777" w:rsidR="008225A7" w:rsidRPr="0052789B"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externalIdentifier</w:t>
      </w:r>
      <w:proofErr w:type="spellEnd"/>
      <w:r w:rsidRPr="0052789B">
        <w:rPr>
          <w:rFonts w:cs="Arial"/>
          <w:i/>
          <w:iCs/>
          <w:sz w:val="20"/>
          <w:szCs w:val="20"/>
        </w:rPr>
        <w:t>": "",</w:t>
      </w:r>
    </w:p>
    <w:p w14:paraId="4052E99A" w14:textId="77777777" w:rsidR="008225A7" w:rsidRPr="0052789B"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archive</w:t>
      </w:r>
      <w:proofErr w:type="spellEnd"/>
      <w:r w:rsidRPr="0052789B">
        <w:rPr>
          <w:rFonts w:cs="Arial"/>
          <w:i/>
          <w:iCs/>
          <w:sz w:val="20"/>
          <w:szCs w:val="20"/>
        </w:rPr>
        <w:t xml:space="preserve">": </w:t>
      </w:r>
      <w:proofErr w:type="spellStart"/>
      <w:r w:rsidRPr="0052789B">
        <w:rPr>
          <w:rFonts w:cs="Arial"/>
          <w:i/>
          <w:iCs/>
          <w:sz w:val="20"/>
          <w:szCs w:val="20"/>
        </w:rPr>
        <w:t>false</w:t>
      </w:r>
      <w:proofErr w:type="spellEnd"/>
      <w:r w:rsidRPr="0052789B">
        <w:rPr>
          <w:rFonts w:cs="Arial"/>
          <w:i/>
          <w:iCs/>
          <w:sz w:val="20"/>
          <w:szCs w:val="20"/>
        </w:rPr>
        <w:t>,</w:t>
      </w:r>
    </w:p>
    <w:p w14:paraId="47D89AE0" w14:textId="77777777" w:rsidR="008225A7" w:rsidRPr="0052789B"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
    <w:p w14:paraId="299ED4CC" w14:textId="3A0DC5C0" w:rsidR="00AC40D8" w:rsidRPr="0052789B"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w:t>
      </w:r>
    </w:p>
    <w:p w14:paraId="4D565DE4" w14:textId="6E050615" w:rsidR="00AC40D8" w:rsidRPr="0052789B" w:rsidRDefault="00AC40D8" w:rsidP="00AC40D8">
      <w:pPr>
        <w:jc w:val="center"/>
      </w:pPr>
      <w:bookmarkStart w:id="1445" w:name="_Toc228258387"/>
      <w:r w:rsidRPr="0052789B">
        <w:t xml:space="preserve">Attēls </w:t>
      </w:r>
      <w:r w:rsidRPr="0052789B">
        <w:fldChar w:fldCharType="begin"/>
      </w:r>
      <w:r w:rsidRPr="0052789B">
        <w:instrText>SEQ Attēls \* ARABIC</w:instrText>
      </w:r>
      <w:r w:rsidRPr="0052789B">
        <w:fldChar w:fldCharType="separate"/>
      </w:r>
      <w:r w:rsidR="0052789B" w:rsidRPr="0052789B">
        <w:rPr>
          <w:noProof/>
        </w:rPr>
        <w:t>18</w:t>
      </w:r>
      <w:r w:rsidRPr="0052789B">
        <w:fldChar w:fldCharType="end"/>
      </w:r>
      <w:r w:rsidRPr="0052789B">
        <w:t xml:space="preserve">. </w:t>
      </w:r>
      <w:proofErr w:type="spellStart"/>
      <w:r w:rsidRPr="0052789B">
        <w:rPr>
          <w:i/>
        </w:rPr>
        <w:t>Get</w:t>
      </w:r>
      <w:proofErr w:type="spellEnd"/>
      <w:r w:rsidR="00D17B87" w:rsidRPr="0052789B">
        <w:rPr>
          <w:i/>
        </w:rPr>
        <w:t xml:space="preserve"> </w:t>
      </w:r>
      <w:proofErr w:type="spellStart"/>
      <w:r w:rsidRPr="0052789B">
        <w:rPr>
          <w:i/>
        </w:rPr>
        <w:t>CompensatingInstitution</w:t>
      </w:r>
      <w:proofErr w:type="spellEnd"/>
      <w:r w:rsidRPr="0052789B">
        <w:rPr>
          <w:i/>
        </w:rPr>
        <w:t xml:space="preserve"> </w:t>
      </w:r>
      <w:r w:rsidRPr="0052789B">
        <w:rPr>
          <w:rFonts w:cs="Arial"/>
          <w:i/>
          <w:iCs/>
        </w:rPr>
        <w:t>metodes veiksmīga pieprasījuma atbildes struktūras piemērs</w:t>
      </w:r>
      <w:bookmarkEnd w:id="1445"/>
    </w:p>
    <w:p w14:paraId="5227E693" w14:textId="1B1672E1" w:rsidR="00AC40D8" w:rsidRPr="0052789B" w:rsidRDefault="00AC40D8" w:rsidP="006D1FC0">
      <w:pPr>
        <w:spacing w:before="0" w:after="0" w:line="240" w:lineRule="auto"/>
        <w:rPr>
          <w:rFonts w:cs="Arial"/>
          <w:iCs/>
        </w:rPr>
      </w:pPr>
    </w:p>
    <w:p w14:paraId="4741DF67" w14:textId="243FA28A" w:rsidR="00AC40D8" w:rsidRPr="0052789B" w:rsidRDefault="00AC40D8" w:rsidP="006D1FC0">
      <w:pPr>
        <w:spacing w:before="0" w:after="0" w:line="240" w:lineRule="auto"/>
        <w:rPr>
          <w:rFonts w:cs="Arial"/>
          <w:iCs/>
        </w:rPr>
      </w:pPr>
    </w:p>
    <w:p w14:paraId="5C3C5E47" w14:textId="77777777" w:rsidR="006456F1" w:rsidRPr="0052789B" w:rsidRDefault="3E86C4E3" w:rsidP="00D05E53">
      <w:pPr>
        <w:pStyle w:val="Heading4"/>
        <w:spacing w:before="0" w:after="0"/>
      </w:pPr>
      <w:bookmarkStart w:id="1446" w:name="_Toc1470279371"/>
      <w:r w:rsidRPr="0052789B">
        <w:t xml:space="preserve">Metode </w:t>
      </w:r>
      <w:proofErr w:type="spellStart"/>
      <w:r w:rsidRPr="0052789B">
        <w:t>Get</w:t>
      </w:r>
      <w:proofErr w:type="spellEnd"/>
      <w:r w:rsidRPr="0052789B">
        <w:t xml:space="preserve"> </w:t>
      </w:r>
      <w:proofErr w:type="spellStart"/>
      <w:r w:rsidRPr="0052789B">
        <w:t>BenefitGroup</w:t>
      </w:r>
      <w:bookmarkEnd w:id="1446"/>
      <w:proofErr w:type="spellEnd"/>
    </w:p>
    <w:p w14:paraId="12F9C0A2" w14:textId="77777777" w:rsidR="006456F1" w:rsidRPr="0052789B" w:rsidRDefault="006456F1" w:rsidP="006456F1">
      <w:pPr>
        <w:spacing w:before="0" w:after="0" w:line="240" w:lineRule="auto"/>
      </w:pPr>
    </w:p>
    <w:p w14:paraId="2FC73C3C" w14:textId="14B21827" w:rsidR="006456F1" w:rsidRPr="0052789B" w:rsidRDefault="006456F1" w:rsidP="006456F1">
      <w:pPr>
        <w:spacing w:before="0" w:after="0" w:line="240" w:lineRule="auto"/>
        <w:rPr>
          <w:rFonts w:cs="Arial"/>
        </w:rPr>
      </w:pPr>
      <w:r w:rsidRPr="0052789B">
        <w:rPr>
          <w:rFonts w:cs="Arial"/>
        </w:rPr>
        <w:t xml:space="preserve">Metode </w:t>
      </w:r>
      <w:proofErr w:type="spellStart"/>
      <w:r w:rsidRPr="0052789B">
        <w:rPr>
          <w:rFonts w:cs="Arial"/>
        </w:rPr>
        <w:t>Get</w:t>
      </w:r>
      <w:proofErr w:type="spellEnd"/>
      <w:r w:rsidRPr="0052789B">
        <w:rPr>
          <w:rFonts w:cs="Arial"/>
        </w:rPr>
        <w:t xml:space="preserve"> </w:t>
      </w:r>
      <w:proofErr w:type="spellStart"/>
      <w:r w:rsidRPr="0052789B">
        <w:rPr>
          <w:rFonts w:cs="Arial"/>
        </w:rPr>
        <w:t>BenefitGroup</w:t>
      </w:r>
      <w:proofErr w:type="spellEnd"/>
      <w:r w:rsidRPr="0052789B">
        <w:rPr>
          <w:rFonts w:cs="Arial"/>
        </w:rPr>
        <w:t xml:space="preserve"> tiek izmantota, </w:t>
      </w:r>
      <w:r w:rsidRPr="0052789B">
        <w:rPr>
          <w:rFonts w:eastAsia="Arial" w:cs="Arial"/>
        </w:rPr>
        <w:t>izmantota AD IS, lai izgūtu sistēmā reģistrētās Atvieglojumu grupas..</w:t>
      </w:r>
    </w:p>
    <w:p w14:paraId="74F688BB" w14:textId="60D8CF9B" w:rsidR="006456F1" w:rsidRPr="0052789B" w:rsidRDefault="006456F1" w:rsidP="006456F1">
      <w:pPr>
        <w:spacing w:before="0" w:after="0" w:line="240" w:lineRule="auto"/>
        <w:rPr>
          <w:rFonts w:eastAsia="Arial" w:cs="Arial"/>
        </w:rPr>
      </w:pPr>
      <w:r w:rsidRPr="0052789B">
        <w:rPr>
          <w:rFonts w:eastAsia="Arial" w:cs="Arial"/>
        </w:rPr>
        <w:t xml:space="preserve">Arī AD ir iespējams izmantot šo API metodi, lai izgūtu informāciju savā informācijas sistēmā par atvieglojumu grupu centralizētā klasifikatora ierakstiem. Alternatīvi var izmantot metodi </w:t>
      </w:r>
      <w:proofErr w:type="spellStart"/>
      <w:r w:rsidRPr="0052789B">
        <w:rPr>
          <w:rFonts w:eastAsia="Arial" w:cs="Arial"/>
          <w:b/>
        </w:rPr>
        <w:t>Get</w:t>
      </w:r>
      <w:proofErr w:type="spellEnd"/>
      <w:r w:rsidRPr="0052789B">
        <w:rPr>
          <w:rFonts w:eastAsia="Arial" w:cs="Arial"/>
          <w:b/>
        </w:rPr>
        <w:t xml:space="preserve"> </w:t>
      </w:r>
      <w:proofErr w:type="spellStart"/>
      <w:r w:rsidRPr="0052789B">
        <w:rPr>
          <w:rFonts w:eastAsia="Arial" w:cs="Arial"/>
          <w:b/>
        </w:rPr>
        <w:t>Benefit</w:t>
      </w:r>
      <w:proofErr w:type="spellEnd"/>
      <w:r w:rsidRPr="0052789B">
        <w:rPr>
          <w:rFonts w:eastAsia="Arial" w:cs="Arial"/>
        </w:rPr>
        <w:t xml:space="preserve"> (izgūstot datus par atvieglojumu, vienlaikus var izgūt informāciju arī par atvieglojumam piesaistīto atvieglojuma grupu).</w:t>
      </w:r>
    </w:p>
    <w:p w14:paraId="30E85124" w14:textId="4FCA3CF6" w:rsidR="006456F1" w:rsidRPr="0052789B" w:rsidRDefault="004463B9" w:rsidP="006456F1">
      <w:pPr>
        <w:spacing w:before="0" w:after="0" w:line="240" w:lineRule="auto"/>
        <w:rPr>
          <w:rStyle w:val="normaltextrun"/>
          <w:rFonts w:eastAsia="Arial" w:cs="Arial"/>
          <w:bdr w:val="none" w:sz="0" w:space="0" w:color="auto" w:frame="1"/>
        </w:rPr>
      </w:pPr>
      <w:r w:rsidRPr="0052789B">
        <w:rPr>
          <w:rFonts w:cs="Arial"/>
        </w:rPr>
        <w:t>Papildus informācija VD</w:t>
      </w:r>
      <w:r w:rsidR="006456F1" w:rsidRPr="0052789B">
        <w:rPr>
          <w:rFonts w:cs="Arial"/>
        </w:rPr>
        <w:t xml:space="preserve">AA API store vietnē: </w:t>
      </w:r>
      <w:r w:rsidR="006456F1" w:rsidRPr="0052789B">
        <w:rPr>
          <w:rStyle w:val="normaltextrun"/>
          <w:rFonts w:eastAsia="Arial" w:cs="Arial"/>
          <w:bdr w:val="none" w:sz="0" w:space="0" w:color="auto" w:frame="1"/>
        </w:rPr>
        <w:t>API-VIDM-AVIS_benefit-v1_0-BenefitGroupGet</w:t>
      </w:r>
    </w:p>
    <w:p w14:paraId="7C4DC9AA" w14:textId="04491A99" w:rsidR="006456F1" w:rsidRPr="0052789B" w:rsidRDefault="006456F1" w:rsidP="006456F1">
      <w:pPr>
        <w:spacing w:before="0" w:after="0" w:line="240" w:lineRule="auto"/>
        <w:rPr>
          <w:rFonts w:cs="Arial"/>
        </w:rPr>
      </w:pPr>
      <w:r w:rsidRPr="0052789B">
        <w:rPr>
          <w:rFonts w:cs="Arial"/>
        </w:rPr>
        <w:t>Metodes atbildē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843"/>
        <w:gridCol w:w="1134"/>
        <w:gridCol w:w="1701"/>
        <w:gridCol w:w="3827"/>
      </w:tblGrid>
      <w:tr w:rsidR="00BA53C6" w:rsidRPr="0052789B" w14:paraId="0682040D" w14:textId="77777777" w:rsidTr="00980763">
        <w:tc>
          <w:tcPr>
            <w:tcW w:w="1021" w:type="dxa"/>
          </w:tcPr>
          <w:p w14:paraId="4F3E7BD0" w14:textId="77777777" w:rsidR="006456F1" w:rsidRPr="0052789B" w:rsidRDefault="006456F1" w:rsidP="006456F1">
            <w:pPr>
              <w:spacing w:before="0" w:after="0" w:line="240" w:lineRule="auto"/>
              <w:rPr>
                <w:rFonts w:cs="Arial"/>
                <w:i/>
              </w:rPr>
            </w:pPr>
            <w:r w:rsidRPr="0052789B">
              <w:rPr>
                <w:rFonts w:cs="Arial"/>
                <w:i/>
              </w:rPr>
              <w:t>Lauks (tips)</w:t>
            </w:r>
          </w:p>
        </w:tc>
        <w:tc>
          <w:tcPr>
            <w:tcW w:w="1843" w:type="dxa"/>
          </w:tcPr>
          <w:p w14:paraId="2B20BA8C" w14:textId="77777777" w:rsidR="006456F1" w:rsidRPr="0052789B" w:rsidRDefault="006456F1" w:rsidP="006456F1">
            <w:pPr>
              <w:spacing w:before="0" w:after="0" w:line="240" w:lineRule="auto"/>
              <w:rPr>
                <w:rFonts w:cs="Arial"/>
              </w:rPr>
            </w:pPr>
            <w:r w:rsidRPr="0052789B">
              <w:rPr>
                <w:rFonts w:cs="Arial"/>
                <w:i/>
              </w:rPr>
              <w:t>Nosaukums</w:t>
            </w:r>
          </w:p>
        </w:tc>
        <w:tc>
          <w:tcPr>
            <w:tcW w:w="1134" w:type="dxa"/>
          </w:tcPr>
          <w:p w14:paraId="21A15A7D" w14:textId="77777777" w:rsidR="006456F1" w:rsidRPr="0052789B" w:rsidRDefault="006456F1" w:rsidP="006456F1">
            <w:pPr>
              <w:spacing w:before="0" w:after="0" w:line="240" w:lineRule="auto"/>
              <w:rPr>
                <w:rFonts w:cs="Arial"/>
                <w:i/>
              </w:rPr>
            </w:pPr>
            <w:r w:rsidRPr="0052789B">
              <w:rPr>
                <w:rFonts w:cs="Arial"/>
                <w:i/>
              </w:rPr>
              <w:t>Obligāts</w:t>
            </w:r>
          </w:p>
        </w:tc>
        <w:tc>
          <w:tcPr>
            <w:tcW w:w="1701" w:type="dxa"/>
          </w:tcPr>
          <w:p w14:paraId="461927C7" w14:textId="77777777" w:rsidR="006456F1" w:rsidRPr="0052789B" w:rsidRDefault="006456F1" w:rsidP="006456F1">
            <w:pPr>
              <w:spacing w:before="0" w:after="0" w:line="240" w:lineRule="auto"/>
              <w:rPr>
                <w:rFonts w:cs="Arial"/>
                <w:i/>
              </w:rPr>
            </w:pPr>
            <w:r w:rsidRPr="0052789B">
              <w:rPr>
                <w:rFonts w:cs="Arial"/>
                <w:i/>
              </w:rPr>
              <w:t>Apraksts</w:t>
            </w:r>
          </w:p>
        </w:tc>
        <w:tc>
          <w:tcPr>
            <w:tcW w:w="3827" w:type="dxa"/>
          </w:tcPr>
          <w:p w14:paraId="4E17EA3D" w14:textId="77777777" w:rsidR="006456F1" w:rsidRPr="0052789B" w:rsidRDefault="006456F1" w:rsidP="006456F1">
            <w:pPr>
              <w:spacing w:before="0" w:after="0" w:line="240" w:lineRule="auto"/>
              <w:jc w:val="center"/>
              <w:rPr>
                <w:rFonts w:cs="Arial"/>
                <w:i/>
              </w:rPr>
            </w:pPr>
            <w:r w:rsidRPr="0052789B">
              <w:rPr>
                <w:rFonts w:cs="Arial"/>
                <w:i/>
              </w:rPr>
              <w:t>Piemērs</w:t>
            </w:r>
          </w:p>
        </w:tc>
      </w:tr>
      <w:tr w:rsidR="00BA53C6" w:rsidRPr="0052789B" w14:paraId="64E59096" w14:textId="77777777" w:rsidTr="00980763">
        <w:tc>
          <w:tcPr>
            <w:tcW w:w="1021" w:type="dxa"/>
          </w:tcPr>
          <w:p w14:paraId="44E20AB0"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string</w:t>
            </w:r>
            <w:proofErr w:type="spellEnd"/>
          </w:p>
        </w:tc>
        <w:tc>
          <w:tcPr>
            <w:tcW w:w="1843" w:type="dxa"/>
          </w:tcPr>
          <w:p w14:paraId="2EC0E2F9"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id</w:t>
            </w:r>
            <w:proofErr w:type="spellEnd"/>
          </w:p>
        </w:tc>
        <w:tc>
          <w:tcPr>
            <w:tcW w:w="1134" w:type="dxa"/>
          </w:tcPr>
          <w:p w14:paraId="38D0268D" w14:textId="77777777" w:rsidR="006456F1" w:rsidRPr="0052789B" w:rsidRDefault="006456F1" w:rsidP="006456F1">
            <w:pPr>
              <w:spacing w:before="0" w:after="0" w:line="240" w:lineRule="auto"/>
              <w:rPr>
                <w:rFonts w:cs="Arial"/>
                <w:sz w:val="20"/>
                <w:szCs w:val="20"/>
              </w:rPr>
            </w:pPr>
            <w:r w:rsidRPr="0052789B">
              <w:rPr>
                <w:rFonts w:cs="Arial"/>
                <w:sz w:val="20"/>
                <w:szCs w:val="20"/>
              </w:rPr>
              <w:t>Jā</w:t>
            </w:r>
          </w:p>
        </w:tc>
        <w:tc>
          <w:tcPr>
            <w:tcW w:w="1701" w:type="dxa"/>
          </w:tcPr>
          <w:p w14:paraId="2463BCA0" w14:textId="77777777" w:rsidR="006456F1" w:rsidRPr="0052789B" w:rsidRDefault="006456F1" w:rsidP="006456F1">
            <w:pPr>
              <w:spacing w:before="0" w:after="0" w:line="240" w:lineRule="auto"/>
              <w:rPr>
                <w:rFonts w:cs="Arial"/>
                <w:sz w:val="20"/>
                <w:szCs w:val="20"/>
              </w:rPr>
            </w:pPr>
            <w:r w:rsidRPr="0052789B">
              <w:rPr>
                <w:rFonts w:cs="Arial"/>
                <w:sz w:val="20"/>
                <w:szCs w:val="20"/>
              </w:rPr>
              <w:t>Atvieglojumu grupas unikālais identifikators AVIS sistēmā</w:t>
            </w:r>
          </w:p>
        </w:tc>
        <w:tc>
          <w:tcPr>
            <w:tcW w:w="3827" w:type="dxa"/>
          </w:tcPr>
          <w:p w14:paraId="214811F4" w14:textId="77777777" w:rsidR="006456F1" w:rsidRPr="0052789B" w:rsidRDefault="006456F1" w:rsidP="006456F1">
            <w:pPr>
              <w:spacing w:before="0" w:after="0" w:line="240" w:lineRule="auto"/>
              <w:rPr>
                <w:rFonts w:cs="Arial"/>
                <w:sz w:val="20"/>
                <w:szCs w:val="20"/>
              </w:rPr>
            </w:pPr>
            <w:r w:rsidRPr="0052789B">
              <w:rPr>
                <w:rFonts w:cs="Arial"/>
                <w:sz w:val="20"/>
                <w:szCs w:val="20"/>
              </w:rPr>
              <w:t>7bc586f5-6290-4c2d-bdbc-204536aa9111</w:t>
            </w:r>
          </w:p>
        </w:tc>
      </w:tr>
      <w:tr w:rsidR="00BA53C6" w:rsidRPr="0052789B" w14:paraId="0CC4B50D" w14:textId="77777777" w:rsidTr="00980763">
        <w:tc>
          <w:tcPr>
            <w:tcW w:w="1021" w:type="dxa"/>
          </w:tcPr>
          <w:p w14:paraId="55E8A741"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string</w:t>
            </w:r>
            <w:proofErr w:type="spellEnd"/>
          </w:p>
        </w:tc>
        <w:tc>
          <w:tcPr>
            <w:tcW w:w="1843" w:type="dxa"/>
          </w:tcPr>
          <w:p w14:paraId="59653D81"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name</w:t>
            </w:r>
            <w:proofErr w:type="spellEnd"/>
          </w:p>
        </w:tc>
        <w:tc>
          <w:tcPr>
            <w:tcW w:w="1134" w:type="dxa"/>
          </w:tcPr>
          <w:p w14:paraId="1BF5765A" w14:textId="77777777" w:rsidR="006456F1" w:rsidRPr="0052789B" w:rsidRDefault="006456F1" w:rsidP="006456F1">
            <w:pPr>
              <w:spacing w:before="0" w:after="0" w:line="240" w:lineRule="auto"/>
              <w:rPr>
                <w:rFonts w:cs="Arial"/>
                <w:sz w:val="20"/>
                <w:szCs w:val="20"/>
              </w:rPr>
            </w:pPr>
            <w:r w:rsidRPr="0052789B">
              <w:rPr>
                <w:rFonts w:cs="Arial"/>
                <w:sz w:val="20"/>
                <w:szCs w:val="20"/>
              </w:rPr>
              <w:t>Jā</w:t>
            </w:r>
          </w:p>
        </w:tc>
        <w:tc>
          <w:tcPr>
            <w:tcW w:w="1701" w:type="dxa"/>
          </w:tcPr>
          <w:p w14:paraId="146FB10B" w14:textId="77777777" w:rsidR="006456F1" w:rsidRPr="0052789B" w:rsidRDefault="006456F1" w:rsidP="006456F1">
            <w:pPr>
              <w:spacing w:before="0" w:after="0" w:line="240" w:lineRule="auto"/>
              <w:rPr>
                <w:rFonts w:cs="Arial"/>
                <w:sz w:val="20"/>
                <w:szCs w:val="20"/>
              </w:rPr>
            </w:pPr>
            <w:r w:rsidRPr="0052789B">
              <w:rPr>
                <w:rFonts w:cs="Arial"/>
                <w:sz w:val="20"/>
                <w:szCs w:val="20"/>
              </w:rPr>
              <w:t>Atvieglojuma grupas nosaukums</w:t>
            </w:r>
          </w:p>
          <w:p w14:paraId="32CA112B" w14:textId="387707A1" w:rsidR="00B52BE0" w:rsidRPr="0052789B" w:rsidRDefault="00B52BE0" w:rsidP="006456F1">
            <w:pPr>
              <w:spacing w:before="0" w:after="0" w:line="240" w:lineRule="auto"/>
              <w:rPr>
                <w:rFonts w:cs="Arial"/>
                <w:sz w:val="20"/>
                <w:szCs w:val="20"/>
              </w:rPr>
            </w:pPr>
            <w:r w:rsidRPr="0052789B">
              <w:rPr>
                <w:rFonts w:cs="Arial"/>
                <w:sz w:val="20"/>
              </w:rPr>
              <w:t>(maksimālais garums: 200 rakstzīmes)</w:t>
            </w:r>
          </w:p>
        </w:tc>
        <w:tc>
          <w:tcPr>
            <w:tcW w:w="3827" w:type="dxa"/>
          </w:tcPr>
          <w:p w14:paraId="0D017A7D" w14:textId="77777777" w:rsidR="006456F1" w:rsidRPr="0052789B" w:rsidRDefault="006456F1" w:rsidP="006456F1">
            <w:pPr>
              <w:spacing w:before="0" w:after="0" w:line="240" w:lineRule="auto"/>
              <w:rPr>
                <w:rFonts w:cs="Arial"/>
                <w:sz w:val="20"/>
                <w:szCs w:val="20"/>
              </w:rPr>
            </w:pPr>
            <w:r w:rsidRPr="0052789B">
              <w:rPr>
                <w:rFonts w:cs="Arial"/>
                <w:sz w:val="20"/>
                <w:szCs w:val="20"/>
              </w:rPr>
              <w:t>Sabiedriskā transporta atvieglojums pensionāriem</w:t>
            </w:r>
          </w:p>
        </w:tc>
      </w:tr>
      <w:tr w:rsidR="00BA53C6" w:rsidRPr="0052789B" w14:paraId="6E2F0649" w14:textId="77777777" w:rsidTr="00980763">
        <w:tc>
          <w:tcPr>
            <w:tcW w:w="1021" w:type="dxa"/>
          </w:tcPr>
          <w:p w14:paraId="71626A91"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Date</w:t>
            </w:r>
            <w:proofErr w:type="spellEnd"/>
          </w:p>
        </w:tc>
        <w:tc>
          <w:tcPr>
            <w:tcW w:w="1843" w:type="dxa"/>
          </w:tcPr>
          <w:p w14:paraId="679F3B61"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applicableFrom</w:t>
            </w:r>
            <w:proofErr w:type="spellEnd"/>
          </w:p>
        </w:tc>
        <w:tc>
          <w:tcPr>
            <w:tcW w:w="1134" w:type="dxa"/>
          </w:tcPr>
          <w:p w14:paraId="62B5D812" w14:textId="77777777" w:rsidR="006456F1" w:rsidRPr="0052789B" w:rsidRDefault="006456F1" w:rsidP="006456F1">
            <w:pPr>
              <w:spacing w:before="0" w:after="0" w:line="240" w:lineRule="auto"/>
              <w:rPr>
                <w:rFonts w:cs="Arial"/>
                <w:sz w:val="20"/>
                <w:szCs w:val="20"/>
              </w:rPr>
            </w:pPr>
            <w:r w:rsidRPr="0052789B">
              <w:rPr>
                <w:rFonts w:cs="Arial"/>
                <w:sz w:val="20"/>
                <w:szCs w:val="20"/>
              </w:rPr>
              <w:t>Jā</w:t>
            </w:r>
          </w:p>
        </w:tc>
        <w:tc>
          <w:tcPr>
            <w:tcW w:w="1701" w:type="dxa"/>
          </w:tcPr>
          <w:p w14:paraId="7967DF91" w14:textId="77777777" w:rsidR="006456F1" w:rsidRPr="0052789B" w:rsidRDefault="006456F1" w:rsidP="006456F1">
            <w:pPr>
              <w:spacing w:before="0" w:after="0" w:line="240" w:lineRule="auto"/>
              <w:rPr>
                <w:rFonts w:cs="Arial"/>
                <w:sz w:val="20"/>
                <w:szCs w:val="20"/>
              </w:rPr>
            </w:pPr>
            <w:r w:rsidRPr="0052789B">
              <w:rPr>
                <w:rFonts w:cs="Arial"/>
                <w:sz w:val="20"/>
                <w:szCs w:val="20"/>
              </w:rPr>
              <w:t>Atvieglojuma piemērošanas sākuma datums</w:t>
            </w:r>
          </w:p>
          <w:p w14:paraId="752F1097" w14:textId="20F8A741" w:rsidR="00B52BE0" w:rsidRPr="0052789B" w:rsidRDefault="00B52BE0" w:rsidP="006456F1">
            <w:pPr>
              <w:spacing w:before="0" w:after="0" w:line="240" w:lineRule="auto"/>
              <w:rPr>
                <w:rFonts w:cs="Arial"/>
                <w:sz w:val="20"/>
                <w:szCs w:val="20"/>
              </w:rPr>
            </w:pPr>
            <w:r w:rsidRPr="0052789B">
              <w:rPr>
                <w:rFonts w:cs="Arial"/>
                <w:sz w:val="20"/>
              </w:rPr>
              <w:t>(formātā YYYY-MM-DD)</w:t>
            </w:r>
          </w:p>
        </w:tc>
        <w:tc>
          <w:tcPr>
            <w:tcW w:w="3827" w:type="dxa"/>
          </w:tcPr>
          <w:p w14:paraId="299C59D5" w14:textId="77777777" w:rsidR="006456F1" w:rsidRPr="0052789B" w:rsidRDefault="006456F1" w:rsidP="006456F1">
            <w:pPr>
              <w:spacing w:before="0" w:after="0" w:line="240" w:lineRule="auto"/>
              <w:rPr>
                <w:rFonts w:cs="Arial"/>
                <w:sz w:val="20"/>
                <w:szCs w:val="20"/>
              </w:rPr>
            </w:pPr>
            <w:r w:rsidRPr="0052789B">
              <w:rPr>
                <w:rFonts w:cs="Arial"/>
                <w:sz w:val="20"/>
                <w:szCs w:val="20"/>
              </w:rPr>
              <w:t>2020-09-09</w:t>
            </w:r>
          </w:p>
        </w:tc>
      </w:tr>
      <w:tr w:rsidR="00BA53C6" w:rsidRPr="0052789B" w14:paraId="0F426EA2" w14:textId="77777777" w:rsidTr="00980763">
        <w:tc>
          <w:tcPr>
            <w:tcW w:w="1021" w:type="dxa"/>
          </w:tcPr>
          <w:p w14:paraId="1D110A6B"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Date</w:t>
            </w:r>
            <w:proofErr w:type="spellEnd"/>
          </w:p>
        </w:tc>
        <w:tc>
          <w:tcPr>
            <w:tcW w:w="1843" w:type="dxa"/>
          </w:tcPr>
          <w:p w14:paraId="31C973ED"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applicableTill</w:t>
            </w:r>
            <w:proofErr w:type="spellEnd"/>
          </w:p>
        </w:tc>
        <w:tc>
          <w:tcPr>
            <w:tcW w:w="1134" w:type="dxa"/>
          </w:tcPr>
          <w:p w14:paraId="187128C3" w14:textId="77777777" w:rsidR="006456F1" w:rsidRPr="0052789B" w:rsidRDefault="006456F1" w:rsidP="006456F1">
            <w:pPr>
              <w:spacing w:before="0" w:after="0" w:line="240" w:lineRule="auto"/>
              <w:rPr>
                <w:rFonts w:cs="Arial"/>
                <w:sz w:val="20"/>
                <w:szCs w:val="20"/>
              </w:rPr>
            </w:pPr>
            <w:r w:rsidRPr="0052789B">
              <w:rPr>
                <w:rFonts w:cs="Arial"/>
                <w:sz w:val="20"/>
                <w:szCs w:val="20"/>
              </w:rPr>
              <w:t>Nē</w:t>
            </w:r>
          </w:p>
        </w:tc>
        <w:tc>
          <w:tcPr>
            <w:tcW w:w="1701" w:type="dxa"/>
          </w:tcPr>
          <w:p w14:paraId="5621B46C" w14:textId="77777777" w:rsidR="006456F1" w:rsidRPr="0052789B" w:rsidRDefault="006456F1" w:rsidP="006456F1">
            <w:pPr>
              <w:spacing w:before="0" w:after="0" w:line="240" w:lineRule="auto"/>
              <w:rPr>
                <w:rFonts w:cs="Arial"/>
                <w:sz w:val="20"/>
                <w:szCs w:val="20"/>
              </w:rPr>
            </w:pPr>
            <w:r w:rsidRPr="0052789B">
              <w:rPr>
                <w:rFonts w:cs="Arial"/>
                <w:sz w:val="20"/>
                <w:szCs w:val="20"/>
              </w:rPr>
              <w:t>Atvieglojuma piemērošanas beigu datums</w:t>
            </w:r>
          </w:p>
          <w:p w14:paraId="48357643" w14:textId="661385A6" w:rsidR="00B52BE0" w:rsidRPr="0052789B" w:rsidRDefault="00B52BE0" w:rsidP="006456F1">
            <w:pPr>
              <w:spacing w:before="0" w:after="0" w:line="240" w:lineRule="auto"/>
              <w:rPr>
                <w:rFonts w:cs="Arial"/>
                <w:sz w:val="20"/>
                <w:szCs w:val="20"/>
              </w:rPr>
            </w:pPr>
            <w:r w:rsidRPr="0052789B">
              <w:rPr>
                <w:rFonts w:cs="Arial"/>
                <w:sz w:val="20"/>
              </w:rPr>
              <w:t>(formātā YYYY-MM-DD)</w:t>
            </w:r>
          </w:p>
        </w:tc>
        <w:tc>
          <w:tcPr>
            <w:tcW w:w="3827" w:type="dxa"/>
          </w:tcPr>
          <w:p w14:paraId="4606D5BC" w14:textId="77777777" w:rsidR="006456F1" w:rsidRPr="0052789B" w:rsidRDefault="006456F1" w:rsidP="006456F1">
            <w:pPr>
              <w:spacing w:before="0" w:after="0" w:line="240" w:lineRule="auto"/>
              <w:rPr>
                <w:rFonts w:cs="Arial"/>
                <w:sz w:val="20"/>
                <w:szCs w:val="20"/>
              </w:rPr>
            </w:pPr>
            <w:r w:rsidRPr="0052789B">
              <w:rPr>
                <w:rFonts w:cs="Arial"/>
                <w:sz w:val="20"/>
                <w:szCs w:val="20"/>
              </w:rPr>
              <w:t>2021-09-08</w:t>
            </w:r>
          </w:p>
        </w:tc>
      </w:tr>
      <w:tr w:rsidR="006456F1" w:rsidRPr="0052789B" w14:paraId="5B127518" w14:textId="77777777" w:rsidTr="00980763">
        <w:tc>
          <w:tcPr>
            <w:tcW w:w="1021" w:type="dxa"/>
          </w:tcPr>
          <w:p w14:paraId="029AEE75"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string</w:t>
            </w:r>
            <w:proofErr w:type="spellEnd"/>
          </w:p>
        </w:tc>
        <w:tc>
          <w:tcPr>
            <w:tcW w:w="1843" w:type="dxa"/>
          </w:tcPr>
          <w:p w14:paraId="0CBABB6D"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parentId</w:t>
            </w:r>
            <w:proofErr w:type="spellEnd"/>
          </w:p>
        </w:tc>
        <w:tc>
          <w:tcPr>
            <w:tcW w:w="1134" w:type="dxa"/>
          </w:tcPr>
          <w:p w14:paraId="72B4EB8F" w14:textId="77777777" w:rsidR="006456F1" w:rsidRPr="0052789B" w:rsidRDefault="006456F1" w:rsidP="006456F1">
            <w:pPr>
              <w:spacing w:before="0" w:after="0" w:line="240" w:lineRule="auto"/>
              <w:rPr>
                <w:rFonts w:cs="Arial"/>
                <w:sz w:val="20"/>
                <w:szCs w:val="20"/>
              </w:rPr>
            </w:pPr>
            <w:r w:rsidRPr="0052789B">
              <w:rPr>
                <w:rFonts w:cs="Arial"/>
                <w:sz w:val="20"/>
                <w:szCs w:val="20"/>
              </w:rPr>
              <w:t>Nē</w:t>
            </w:r>
          </w:p>
        </w:tc>
        <w:tc>
          <w:tcPr>
            <w:tcW w:w="1701" w:type="dxa"/>
          </w:tcPr>
          <w:p w14:paraId="21BDCF2B" w14:textId="77777777" w:rsidR="006456F1" w:rsidRPr="0052789B" w:rsidRDefault="006456F1" w:rsidP="006456F1">
            <w:pPr>
              <w:spacing w:before="0" w:after="0" w:line="240" w:lineRule="auto"/>
              <w:rPr>
                <w:sz w:val="20"/>
                <w:szCs w:val="20"/>
              </w:rPr>
            </w:pPr>
            <w:r w:rsidRPr="0052789B">
              <w:rPr>
                <w:sz w:val="20"/>
                <w:szCs w:val="20"/>
              </w:rPr>
              <w:t>Vecākā ieraksta identifikators, lai nodrošinātu klasifikatora hierarhiju</w:t>
            </w:r>
          </w:p>
        </w:tc>
        <w:tc>
          <w:tcPr>
            <w:tcW w:w="3827" w:type="dxa"/>
          </w:tcPr>
          <w:p w14:paraId="09C1637D" w14:textId="77777777" w:rsidR="006456F1" w:rsidRPr="0052789B" w:rsidRDefault="006456F1" w:rsidP="006456F1">
            <w:pPr>
              <w:spacing w:before="0" w:after="0" w:line="240" w:lineRule="auto"/>
              <w:rPr>
                <w:sz w:val="20"/>
                <w:szCs w:val="20"/>
              </w:rPr>
            </w:pPr>
            <w:r w:rsidRPr="0052789B">
              <w:rPr>
                <w:rFonts w:cs="Arial"/>
                <w:sz w:val="20"/>
                <w:szCs w:val="20"/>
              </w:rPr>
              <w:t>324586f5-6290-4c2d-bdbc-204536aa9111</w:t>
            </w:r>
          </w:p>
        </w:tc>
      </w:tr>
    </w:tbl>
    <w:p w14:paraId="6E230CE2" w14:textId="77777777" w:rsidR="006456F1" w:rsidRPr="0052789B" w:rsidRDefault="006456F1" w:rsidP="006456F1">
      <w:pPr>
        <w:spacing w:before="0" w:after="0" w:line="240" w:lineRule="auto"/>
        <w:rPr>
          <w:rFonts w:cs="Arial"/>
        </w:rPr>
      </w:pPr>
    </w:p>
    <w:p w14:paraId="51B21AE8"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Atbildes struktūras piemērs, ja pieprasījums ir bijis veiksmīgs: </w:t>
      </w:r>
    </w:p>
    <w:p w14:paraId="38BF2A32"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p>
    <w:p w14:paraId="18C299EE"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w:t>
      </w:r>
    </w:p>
    <w:p w14:paraId="7C980A29"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roofErr w:type="spellStart"/>
      <w:r w:rsidRPr="0052789B">
        <w:rPr>
          <w:rFonts w:cs="Arial"/>
          <w:i/>
          <w:iCs/>
        </w:rPr>
        <w:t>benefitGroupList</w:t>
      </w:r>
      <w:proofErr w:type="spellEnd"/>
      <w:r w:rsidRPr="0052789B">
        <w:rPr>
          <w:rFonts w:cs="Arial"/>
          <w:i/>
          <w:iCs/>
        </w:rPr>
        <w:t>": [</w:t>
      </w:r>
    </w:p>
    <w:p w14:paraId="6FCACAC4"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
    <w:p w14:paraId="51D1B56B"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roofErr w:type="spellStart"/>
      <w:r w:rsidRPr="0052789B">
        <w:rPr>
          <w:rFonts w:cs="Arial"/>
          <w:i/>
          <w:iCs/>
        </w:rPr>
        <w:t>id</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75299938"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roofErr w:type="spellStart"/>
      <w:r w:rsidRPr="0052789B">
        <w:rPr>
          <w:rFonts w:cs="Arial"/>
          <w:i/>
          <w:iCs/>
        </w:rPr>
        <w:t>name</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57E7E0E5"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roofErr w:type="spellStart"/>
      <w:r w:rsidRPr="0052789B">
        <w:rPr>
          <w:rFonts w:cs="Arial"/>
          <w:i/>
          <w:iCs/>
        </w:rPr>
        <w:t>applicableFrom</w:t>
      </w:r>
      <w:proofErr w:type="spellEnd"/>
      <w:r w:rsidRPr="0052789B">
        <w:rPr>
          <w:rFonts w:cs="Arial"/>
          <w:i/>
          <w:iCs/>
        </w:rPr>
        <w:t>": "2021-02-21",</w:t>
      </w:r>
    </w:p>
    <w:p w14:paraId="75AB8C3A"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roofErr w:type="spellStart"/>
      <w:r w:rsidRPr="0052789B">
        <w:rPr>
          <w:rFonts w:cs="Arial"/>
          <w:i/>
          <w:iCs/>
        </w:rPr>
        <w:t>applicableTill</w:t>
      </w:r>
      <w:proofErr w:type="spellEnd"/>
      <w:r w:rsidRPr="0052789B">
        <w:rPr>
          <w:rFonts w:cs="Arial"/>
          <w:i/>
          <w:iCs/>
        </w:rPr>
        <w:t>": "2021-02-21",</w:t>
      </w:r>
    </w:p>
    <w:p w14:paraId="512F8182"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roofErr w:type="spellStart"/>
      <w:r w:rsidRPr="0052789B">
        <w:rPr>
          <w:rFonts w:cs="Arial"/>
          <w:i/>
          <w:iCs/>
        </w:rPr>
        <w:t>parentId</w:t>
      </w:r>
      <w:proofErr w:type="spellEnd"/>
      <w:r w:rsidRPr="0052789B">
        <w:rPr>
          <w:rFonts w:cs="Arial"/>
          <w:i/>
          <w:iCs/>
        </w:rPr>
        <w:t>”: “</w:t>
      </w:r>
      <w:proofErr w:type="spellStart"/>
      <w:r w:rsidRPr="0052789B">
        <w:rPr>
          <w:rFonts w:cs="Arial"/>
          <w:i/>
          <w:iCs/>
        </w:rPr>
        <w:t>string</w:t>
      </w:r>
      <w:proofErr w:type="spellEnd"/>
      <w:r w:rsidRPr="0052789B">
        <w:rPr>
          <w:rFonts w:cs="Arial"/>
          <w:i/>
          <w:iCs/>
        </w:rPr>
        <w:t>”</w:t>
      </w:r>
    </w:p>
    <w:p w14:paraId="26883C8F"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
    <w:p w14:paraId="5387F5BE"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
    <w:p w14:paraId="21EB51EB"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 xml:space="preserve"> "</w:t>
      </w:r>
      <w:proofErr w:type="spellStart"/>
      <w:r w:rsidRPr="0052789B">
        <w:rPr>
          <w:rFonts w:cs="Arial"/>
          <w:i/>
          <w:iCs/>
        </w:rPr>
        <w:t>totalCount</w:t>
      </w:r>
      <w:proofErr w:type="spellEnd"/>
      <w:r w:rsidRPr="0052789B">
        <w:rPr>
          <w:rFonts w:cs="Arial"/>
          <w:i/>
          <w:iCs/>
        </w:rPr>
        <w:t>": 0</w:t>
      </w:r>
    </w:p>
    <w:p w14:paraId="5BB25A51" w14:textId="77777777" w:rsidR="006456F1" w:rsidRPr="0052789B"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52789B">
        <w:rPr>
          <w:rFonts w:cs="Arial"/>
          <w:i/>
          <w:iCs/>
        </w:rPr>
        <w:t>}</w:t>
      </w:r>
    </w:p>
    <w:p w14:paraId="643FCD3C" w14:textId="0DB36E2C" w:rsidR="006456F1" w:rsidRPr="0052789B" w:rsidRDefault="006456F1" w:rsidP="006456F1">
      <w:pPr>
        <w:pStyle w:val="Caption"/>
        <w:rPr>
          <w:rFonts w:cs="Arial"/>
          <w:color w:val="auto"/>
        </w:rPr>
      </w:pPr>
      <w:bookmarkStart w:id="1447" w:name="_Toc228258388"/>
      <w:r w:rsidRPr="0052789B">
        <w:rPr>
          <w:rFonts w:cs="Arial"/>
          <w:color w:val="auto"/>
        </w:rPr>
        <w:t xml:space="preserve">Attēls </w:t>
      </w:r>
      <w:r w:rsidRPr="0052789B">
        <w:rPr>
          <w:rFonts w:cs="Arial"/>
          <w:color w:val="auto"/>
        </w:rPr>
        <w:fldChar w:fldCharType="begin"/>
      </w:r>
      <w:r w:rsidRPr="0052789B">
        <w:rPr>
          <w:rFonts w:cs="Arial"/>
          <w:color w:val="auto"/>
        </w:rPr>
        <w:instrText>SEQ Attēls \* ARABIC</w:instrText>
      </w:r>
      <w:r w:rsidRPr="0052789B">
        <w:rPr>
          <w:rFonts w:cs="Arial"/>
          <w:color w:val="auto"/>
        </w:rPr>
        <w:fldChar w:fldCharType="separate"/>
      </w:r>
      <w:r w:rsidR="0052789B" w:rsidRPr="0052789B">
        <w:rPr>
          <w:rFonts w:cs="Arial"/>
          <w:noProof/>
          <w:color w:val="auto"/>
        </w:rPr>
        <w:t>19</w:t>
      </w:r>
      <w:r w:rsidRPr="0052789B">
        <w:rPr>
          <w:rFonts w:cs="Arial"/>
          <w:color w:val="auto"/>
        </w:rPr>
        <w:fldChar w:fldCharType="end"/>
      </w:r>
      <w:r w:rsidRPr="0052789B">
        <w:rPr>
          <w:rFonts w:cs="Arial"/>
          <w:color w:val="auto"/>
        </w:rPr>
        <w:t xml:space="preserve">. </w:t>
      </w:r>
      <w:proofErr w:type="spellStart"/>
      <w:r w:rsidRPr="0052789B">
        <w:rPr>
          <w:rFonts w:cs="Arial"/>
          <w:color w:val="auto"/>
        </w:rPr>
        <w:t>Get</w:t>
      </w:r>
      <w:proofErr w:type="spellEnd"/>
      <w:r w:rsidRPr="0052789B">
        <w:rPr>
          <w:rFonts w:cs="Arial"/>
          <w:color w:val="auto"/>
        </w:rPr>
        <w:t xml:space="preserve"> </w:t>
      </w:r>
      <w:proofErr w:type="spellStart"/>
      <w:r w:rsidRPr="0052789B">
        <w:rPr>
          <w:rFonts w:cs="Arial"/>
          <w:color w:val="auto"/>
        </w:rPr>
        <w:t>BenefitGroup</w:t>
      </w:r>
      <w:proofErr w:type="spellEnd"/>
      <w:r w:rsidRPr="0052789B">
        <w:rPr>
          <w:rFonts w:cs="Arial"/>
          <w:color w:val="auto"/>
        </w:rPr>
        <w:t xml:space="preserve"> metodes veiksmīga pieprasījuma atbildes struktūras piemērs</w:t>
      </w:r>
      <w:bookmarkEnd w:id="1447"/>
    </w:p>
    <w:p w14:paraId="0F64040B" w14:textId="77777777" w:rsidR="006456F1" w:rsidRPr="0052789B" w:rsidRDefault="006456F1" w:rsidP="006456F1"/>
    <w:p w14:paraId="7EB161A4" w14:textId="77777777" w:rsidR="006456F1" w:rsidRPr="0052789B" w:rsidRDefault="3E86C4E3" w:rsidP="00D05E53">
      <w:pPr>
        <w:pStyle w:val="Heading4"/>
        <w:spacing w:before="0" w:after="0"/>
        <w:rPr>
          <w:sz w:val="22"/>
        </w:rPr>
      </w:pPr>
      <w:bookmarkStart w:id="1448" w:name="_Ref115433999"/>
      <w:bookmarkStart w:id="1449" w:name="_Toc1605337693"/>
      <w:r w:rsidRPr="0052789B">
        <w:rPr>
          <w:sz w:val="22"/>
        </w:rPr>
        <w:t xml:space="preserve">Metode Post </w:t>
      </w:r>
      <w:proofErr w:type="spellStart"/>
      <w:r w:rsidRPr="0052789B">
        <w:rPr>
          <w:sz w:val="22"/>
        </w:rPr>
        <w:t>BenefitGroup</w:t>
      </w:r>
      <w:bookmarkEnd w:id="1448"/>
      <w:bookmarkEnd w:id="1449"/>
      <w:proofErr w:type="spellEnd"/>
    </w:p>
    <w:p w14:paraId="75FBD187" w14:textId="77777777" w:rsidR="006456F1" w:rsidRPr="0052789B" w:rsidRDefault="006456F1" w:rsidP="006456F1">
      <w:pPr>
        <w:spacing w:before="0" w:after="0" w:line="240" w:lineRule="auto"/>
      </w:pPr>
    </w:p>
    <w:p w14:paraId="6350FB4B" w14:textId="15153B0A" w:rsidR="006456F1" w:rsidRPr="0052789B" w:rsidRDefault="006456F1" w:rsidP="006456F1">
      <w:pPr>
        <w:spacing w:before="0" w:after="0" w:line="240" w:lineRule="auto"/>
        <w:rPr>
          <w:rFonts w:cs="Arial"/>
        </w:rPr>
      </w:pPr>
      <w:r w:rsidRPr="0052789B">
        <w:rPr>
          <w:rFonts w:cs="Arial"/>
        </w:rPr>
        <w:t xml:space="preserve">Metode Post </w:t>
      </w:r>
      <w:proofErr w:type="spellStart"/>
      <w:r w:rsidRPr="0052789B">
        <w:rPr>
          <w:rFonts w:cs="Arial"/>
        </w:rPr>
        <w:t>BenefitGroup</w:t>
      </w:r>
      <w:proofErr w:type="spellEnd"/>
      <w:r w:rsidRPr="0052789B">
        <w:rPr>
          <w:rFonts w:cs="Arial"/>
        </w:rPr>
        <w:t xml:space="preserve"> tiek izmantota, </w:t>
      </w:r>
      <w:r w:rsidRPr="0052789B">
        <w:rPr>
          <w:rFonts w:eastAsia="Arial" w:cs="Arial"/>
        </w:rPr>
        <w:t>lai papildinātu valstī centralizēti definētu atvieglojumu grupu klasifikatoru, veicot Atvieglojumu grupu iesniegšanu.</w:t>
      </w:r>
    </w:p>
    <w:p w14:paraId="34C55DC3" w14:textId="599B1407" w:rsidR="006456F1" w:rsidRPr="0052789B" w:rsidRDefault="004463B9" w:rsidP="006456F1">
      <w:pPr>
        <w:spacing w:before="0" w:after="0" w:line="240" w:lineRule="auto"/>
        <w:rPr>
          <w:rStyle w:val="eop"/>
          <w:rFonts w:eastAsiaTheme="majorEastAsia" w:cs="Arial"/>
          <w:shd w:val="clear" w:color="auto" w:fill="FFFFFF"/>
        </w:rPr>
      </w:pPr>
      <w:r w:rsidRPr="0052789B">
        <w:rPr>
          <w:rFonts w:cs="Arial"/>
        </w:rPr>
        <w:t>Papildus informācija VD</w:t>
      </w:r>
      <w:r w:rsidR="006456F1" w:rsidRPr="0052789B">
        <w:rPr>
          <w:rFonts w:cs="Arial"/>
        </w:rPr>
        <w:t xml:space="preserve">AA API store vietnē: </w:t>
      </w:r>
      <w:r w:rsidR="006456F1" w:rsidRPr="0052789B">
        <w:rPr>
          <w:rStyle w:val="normaltextrun"/>
          <w:rFonts w:eastAsia="Arial" w:cs="Arial"/>
          <w:shd w:val="clear" w:color="auto" w:fill="FFFFFF"/>
        </w:rPr>
        <w:t>API-VIDM-AVIS_benefit-v1_0-BenefitGroupPost</w:t>
      </w:r>
      <w:r w:rsidR="006456F1" w:rsidRPr="0052789B">
        <w:rPr>
          <w:rStyle w:val="eop"/>
          <w:rFonts w:eastAsiaTheme="majorEastAsia" w:cs="Arial"/>
          <w:shd w:val="clear" w:color="auto" w:fill="FFFFFF"/>
        </w:rPr>
        <w:t> </w:t>
      </w:r>
    </w:p>
    <w:p w14:paraId="40CB8799" w14:textId="77777777" w:rsidR="006456F1" w:rsidRPr="0052789B" w:rsidRDefault="006456F1" w:rsidP="006456F1">
      <w:pPr>
        <w:spacing w:before="0" w:after="0" w:line="240" w:lineRule="auto"/>
        <w:rPr>
          <w:rFonts w:cs="Arial"/>
        </w:rPr>
      </w:pPr>
      <w:r w:rsidRPr="0052789B">
        <w:rPr>
          <w:rFonts w:cs="Arial"/>
        </w:rPr>
        <w:t>Metodes atbildē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843"/>
        <w:gridCol w:w="1134"/>
        <w:gridCol w:w="1701"/>
        <w:gridCol w:w="3827"/>
      </w:tblGrid>
      <w:tr w:rsidR="00BA53C6" w:rsidRPr="0052789B" w14:paraId="2B901060" w14:textId="77777777" w:rsidTr="00980763">
        <w:tc>
          <w:tcPr>
            <w:tcW w:w="1021" w:type="dxa"/>
          </w:tcPr>
          <w:p w14:paraId="5B1DCA1A" w14:textId="77777777" w:rsidR="006456F1" w:rsidRPr="0052789B" w:rsidRDefault="006456F1" w:rsidP="006456F1">
            <w:pPr>
              <w:spacing w:before="0" w:after="0" w:line="240" w:lineRule="auto"/>
              <w:rPr>
                <w:rFonts w:cs="Arial"/>
                <w:i/>
              </w:rPr>
            </w:pPr>
            <w:r w:rsidRPr="0052789B">
              <w:rPr>
                <w:rFonts w:cs="Arial"/>
                <w:i/>
              </w:rPr>
              <w:t>Lauks (tips)</w:t>
            </w:r>
          </w:p>
        </w:tc>
        <w:tc>
          <w:tcPr>
            <w:tcW w:w="1843" w:type="dxa"/>
          </w:tcPr>
          <w:p w14:paraId="20DF3943" w14:textId="77777777" w:rsidR="006456F1" w:rsidRPr="0052789B" w:rsidRDefault="006456F1" w:rsidP="006456F1">
            <w:pPr>
              <w:spacing w:before="0" w:after="0" w:line="240" w:lineRule="auto"/>
              <w:rPr>
                <w:rFonts w:cs="Arial"/>
              </w:rPr>
            </w:pPr>
            <w:r w:rsidRPr="0052789B">
              <w:rPr>
                <w:rFonts w:cs="Arial"/>
                <w:i/>
              </w:rPr>
              <w:t>Nosaukums</w:t>
            </w:r>
          </w:p>
        </w:tc>
        <w:tc>
          <w:tcPr>
            <w:tcW w:w="1134" w:type="dxa"/>
          </w:tcPr>
          <w:p w14:paraId="2EA495CF" w14:textId="77777777" w:rsidR="006456F1" w:rsidRPr="0052789B" w:rsidRDefault="006456F1" w:rsidP="006456F1">
            <w:pPr>
              <w:spacing w:before="0" w:after="0" w:line="240" w:lineRule="auto"/>
              <w:rPr>
                <w:rFonts w:cs="Arial"/>
                <w:i/>
              </w:rPr>
            </w:pPr>
            <w:r w:rsidRPr="0052789B">
              <w:rPr>
                <w:rFonts w:cs="Arial"/>
                <w:i/>
              </w:rPr>
              <w:t>Obligāts</w:t>
            </w:r>
          </w:p>
        </w:tc>
        <w:tc>
          <w:tcPr>
            <w:tcW w:w="1701" w:type="dxa"/>
          </w:tcPr>
          <w:p w14:paraId="7B13F133" w14:textId="77777777" w:rsidR="006456F1" w:rsidRPr="0052789B" w:rsidRDefault="006456F1" w:rsidP="006456F1">
            <w:pPr>
              <w:spacing w:before="0" w:after="0" w:line="240" w:lineRule="auto"/>
              <w:rPr>
                <w:rFonts w:cs="Arial"/>
                <w:i/>
              </w:rPr>
            </w:pPr>
            <w:r w:rsidRPr="0052789B">
              <w:rPr>
                <w:rFonts w:cs="Arial"/>
                <w:i/>
              </w:rPr>
              <w:t>Apraksts</w:t>
            </w:r>
          </w:p>
        </w:tc>
        <w:tc>
          <w:tcPr>
            <w:tcW w:w="3827" w:type="dxa"/>
          </w:tcPr>
          <w:p w14:paraId="47192AE9" w14:textId="77777777" w:rsidR="006456F1" w:rsidRPr="0052789B" w:rsidRDefault="006456F1" w:rsidP="006456F1">
            <w:pPr>
              <w:spacing w:before="0" w:after="0" w:line="240" w:lineRule="auto"/>
              <w:jc w:val="center"/>
              <w:rPr>
                <w:rFonts w:cs="Arial"/>
                <w:i/>
              </w:rPr>
            </w:pPr>
            <w:r w:rsidRPr="0052789B">
              <w:rPr>
                <w:rFonts w:cs="Arial"/>
                <w:i/>
              </w:rPr>
              <w:t>Piemērs</w:t>
            </w:r>
          </w:p>
        </w:tc>
      </w:tr>
      <w:tr w:rsidR="00BA53C6" w:rsidRPr="0052789B" w14:paraId="17477EBF" w14:textId="77777777" w:rsidTr="00980763">
        <w:tc>
          <w:tcPr>
            <w:tcW w:w="1021" w:type="dxa"/>
          </w:tcPr>
          <w:p w14:paraId="50D103A6"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string</w:t>
            </w:r>
            <w:proofErr w:type="spellEnd"/>
          </w:p>
        </w:tc>
        <w:tc>
          <w:tcPr>
            <w:tcW w:w="1843" w:type="dxa"/>
          </w:tcPr>
          <w:p w14:paraId="7D85C9CC"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id</w:t>
            </w:r>
            <w:proofErr w:type="spellEnd"/>
          </w:p>
        </w:tc>
        <w:tc>
          <w:tcPr>
            <w:tcW w:w="1134" w:type="dxa"/>
          </w:tcPr>
          <w:p w14:paraId="109B96CA" w14:textId="77777777" w:rsidR="006456F1" w:rsidRPr="0052789B" w:rsidRDefault="006456F1" w:rsidP="006456F1">
            <w:pPr>
              <w:spacing w:before="0" w:after="0" w:line="240" w:lineRule="auto"/>
              <w:rPr>
                <w:rFonts w:cs="Arial"/>
                <w:sz w:val="20"/>
                <w:szCs w:val="20"/>
              </w:rPr>
            </w:pPr>
            <w:r w:rsidRPr="0052789B">
              <w:rPr>
                <w:rFonts w:cs="Arial"/>
                <w:sz w:val="20"/>
                <w:szCs w:val="20"/>
              </w:rPr>
              <w:t>Jā</w:t>
            </w:r>
          </w:p>
        </w:tc>
        <w:tc>
          <w:tcPr>
            <w:tcW w:w="1701" w:type="dxa"/>
          </w:tcPr>
          <w:p w14:paraId="3BF48AA4" w14:textId="77777777" w:rsidR="006456F1" w:rsidRPr="0052789B" w:rsidRDefault="006456F1" w:rsidP="006456F1">
            <w:pPr>
              <w:spacing w:before="0" w:after="0" w:line="240" w:lineRule="auto"/>
              <w:rPr>
                <w:rFonts w:cs="Arial"/>
                <w:sz w:val="20"/>
                <w:szCs w:val="20"/>
              </w:rPr>
            </w:pPr>
            <w:r w:rsidRPr="0052789B">
              <w:rPr>
                <w:rFonts w:cs="Arial"/>
                <w:sz w:val="20"/>
                <w:szCs w:val="20"/>
              </w:rPr>
              <w:t>Atvieglojumu grupas unikālais identifikators AVIS sistēmā</w:t>
            </w:r>
          </w:p>
        </w:tc>
        <w:tc>
          <w:tcPr>
            <w:tcW w:w="3827" w:type="dxa"/>
          </w:tcPr>
          <w:p w14:paraId="2F778574" w14:textId="77777777" w:rsidR="006456F1" w:rsidRPr="0052789B" w:rsidRDefault="006456F1" w:rsidP="006456F1">
            <w:pPr>
              <w:spacing w:before="0" w:after="0" w:line="240" w:lineRule="auto"/>
              <w:rPr>
                <w:rFonts w:cs="Arial"/>
                <w:sz w:val="20"/>
                <w:szCs w:val="20"/>
              </w:rPr>
            </w:pPr>
            <w:r w:rsidRPr="0052789B">
              <w:rPr>
                <w:rFonts w:cs="Arial"/>
                <w:sz w:val="20"/>
                <w:szCs w:val="20"/>
              </w:rPr>
              <w:t>7bc586f5-6290-4c2d-bdbc-204536aa9111</w:t>
            </w:r>
          </w:p>
        </w:tc>
      </w:tr>
      <w:tr w:rsidR="00BA53C6" w:rsidRPr="0052789B" w14:paraId="7D5C1F68" w14:textId="77777777" w:rsidTr="00980763">
        <w:tc>
          <w:tcPr>
            <w:tcW w:w="1021" w:type="dxa"/>
          </w:tcPr>
          <w:p w14:paraId="2CD6236E" w14:textId="77777777" w:rsidR="00975F58" w:rsidRPr="0052789B" w:rsidRDefault="00975F58" w:rsidP="00975F58">
            <w:pPr>
              <w:spacing w:before="0" w:after="0" w:line="240" w:lineRule="auto"/>
              <w:rPr>
                <w:rFonts w:cs="Arial"/>
                <w:sz w:val="20"/>
                <w:szCs w:val="20"/>
              </w:rPr>
            </w:pPr>
            <w:proofErr w:type="spellStart"/>
            <w:r w:rsidRPr="0052789B">
              <w:rPr>
                <w:rFonts w:cs="Arial"/>
                <w:sz w:val="20"/>
                <w:szCs w:val="20"/>
              </w:rPr>
              <w:t>string</w:t>
            </w:r>
            <w:proofErr w:type="spellEnd"/>
          </w:p>
        </w:tc>
        <w:tc>
          <w:tcPr>
            <w:tcW w:w="1843" w:type="dxa"/>
          </w:tcPr>
          <w:p w14:paraId="2E19F5B9" w14:textId="77777777" w:rsidR="00975F58" w:rsidRPr="0052789B" w:rsidRDefault="00975F58" w:rsidP="00975F58">
            <w:pPr>
              <w:spacing w:before="0" w:after="0" w:line="240" w:lineRule="auto"/>
              <w:rPr>
                <w:rFonts w:cs="Arial"/>
                <w:sz w:val="20"/>
                <w:szCs w:val="20"/>
              </w:rPr>
            </w:pPr>
            <w:proofErr w:type="spellStart"/>
            <w:r w:rsidRPr="0052789B">
              <w:rPr>
                <w:rFonts w:cs="Arial"/>
                <w:sz w:val="20"/>
                <w:szCs w:val="20"/>
              </w:rPr>
              <w:t>name</w:t>
            </w:r>
            <w:proofErr w:type="spellEnd"/>
          </w:p>
        </w:tc>
        <w:tc>
          <w:tcPr>
            <w:tcW w:w="1134" w:type="dxa"/>
          </w:tcPr>
          <w:p w14:paraId="34F48DFA" w14:textId="77777777" w:rsidR="00975F58" w:rsidRPr="0052789B" w:rsidRDefault="00975F58" w:rsidP="00975F58">
            <w:pPr>
              <w:spacing w:before="0" w:after="0" w:line="240" w:lineRule="auto"/>
              <w:rPr>
                <w:rFonts w:cs="Arial"/>
                <w:sz w:val="20"/>
                <w:szCs w:val="20"/>
              </w:rPr>
            </w:pPr>
            <w:r w:rsidRPr="0052789B">
              <w:rPr>
                <w:rFonts w:cs="Arial"/>
                <w:sz w:val="20"/>
                <w:szCs w:val="20"/>
              </w:rPr>
              <w:t>Jā</w:t>
            </w:r>
          </w:p>
        </w:tc>
        <w:tc>
          <w:tcPr>
            <w:tcW w:w="1701" w:type="dxa"/>
          </w:tcPr>
          <w:p w14:paraId="18FC5638" w14:textId="77777777" w:rsidR="00975F58" w:rsidRPr="0052789B" w:rsidRDefault="00975F58" w:rsidP="00975F58">
            <w:pPr>
              <w:spacing w:before="0" w:after="0" w:line="240" w:lineRule="auto"/>
              <w:rPr>
                <w:rFonts w:cs="Arial"/>
                <w:sz w:val="20"/>
                <w:szCs w:val="20"/>
              </w:rPr>
            </w:pPr>
            <w:r w:rsidRPr="0052789B">
              <w:rPr>
                <w:rFonts w:cs="Arial"/>
                <w:sz w:val="20"/>
                <w:szCs w:val="20"/>
              </w:rPr>
              <w:t>Atvieglojuma grupas nosaukums</w:t>
            </w:r>
          </w:p>
          <w:p w14:paraId="24F78C82" w14:textId="23845359" w:rsidR="00975F58" w:rsidRPr="0052789B" w:rsidRDefault="00975F58" w:rsidP="00975F58">
            <w:pPr>
              <w:spacing w:before="0" w:after="0" w:line="240" w:lineRule="auto"/>
              <w:rPr>
                <w:rFonts w:cs="Arial"/>
                <w:sz w:val="20"/>
                <w:szCs w:val="20"/>
              </w:rPr>
            </w:pPr>
            <w:r w:rsidRPr="0052789B">
              <w:rPr>
                <w:rFonts w:cs="Arial"/>
                <w:sz w:val="20"/>
              </w:rPr>
              <w:t>(maksimālais garums: 200 rakstzīmes)</w:t>
            </w:r>
          </w:p>
        </w:tc>
        <w:tc>
          <w:tcPr>
            <w:tcW w:w="3827" w:type="dxa"/>
          </w:tcPr>
          <w:p w14:paraId="47D62527" w14:textId="77777777" w:rsidR="00975F58" w:rsidRPr="0052789B" w:rsidRDefault="00975F58" w:rsidP="00975F58">
            <w:pPr>
              <w:spacing w:before="0" w:after="0" w:line="240" w:lineRule="auto"/>
              <w:rPr>
                <w:rFonts w:cs="Arial"/>
                <w:sz w:val="20"/>
                <w:szCs w:val="20"/>
              </w:rPr>
            </w:pPr>
            <w:r w:rsidRPr="0052789B">
              <w:rPr>
                <w:rFonts w:cs="Arial"/>
                <w:sz w:val="20"/>
                <w:szCs w:val="20"/>
              </w:rPr>
              <w:t>Sabiedriskā transporta atvieglojums pensionāriem</w:t>
            </w:r>
          </w:p>
        </w:tc>
      </w:tr>
      <w:tr w:rsidR="00BA53C6" w:rsidRPr="0052789B" w14:paraId="07ABBAC5" w14:textId="77777777" w:rsidTr="00980763">
        <w:tc>
          <w:tcPr>
            <w:tcW w:w="1021" w:type="dxa"/>
          </w:tcPr>
          <w:p w14:paraId="522DDB9B" w14:textId="77777777" w:rsidR="00975F58" w:rsidRPr="0052789B" w:rsidRDefault="00975F58" w:rsidP="00975F58">
            <w:pPr>
              <w:spacing w:before="0" w:after="0" w:line="240" w:lineRule="auto"/>
              <w:rPr>
                <w:rFonts w:cs="Arial"/>
                <w:sz w:val="20"/>
                <w:szCs w:val="20"/>
              </w:rPr>
            </w:pPr>
            <w:proofErr w:type="spellStart"/>
            <w:r w:rsidRPr="0052789B">
              <w:rPr>
                <w:rFonts w:cs="Arial"/>
                <w:sz w:val="20"/>
                <w:szCs w:val="20"/>
              </w:rPr>
              <w:t>Date</w:t>
            </w:r>
            <w:proofErr w:type="spellEnd"/>
          </w:p>
        </w:tc>
        <w:tc>
          <w:tcPr>
            <w:tcW w:w="1843" w:type="dxa"/>
          </w:tcPr>
          <w:p w14:paraId="444EA8D8" w14:textId="77777777" w:rsidR="00975F58" w:rsidRPr="0052789B" w:rsidRDefault="00975F58" w:rsidP="00975F58">
            <w:pPr>
              <w:spacing w:before="0" w:after="0" w:line="240" w:lineRule="auto"/>
              <w:rPr>
                <w:rFonts w:cs="Arial"/>
                <w:sz w:val="20"/>
                <w:szCs w:val="20"/>
              </w:rPr>
            </w:pPr>
            <w:proofErr w:type="spellStart"/>
            <w:r w:rsidRPr="0052789B">
              <w:rPr>
                <w:rFonts w:cs="Arial"/>
                <w:sz w:val="20"/>
                <w:szCs w:val="20"/>
              </w:rPr>
              <w:t>applicableFrom</w:t>
            </w:r>
            <w:proofErr w:type="spellEnd"/>
          </w:p>
        </w:tc>
        <w:tc>
          <w:tcPr>
            <w:tcW w:w="1134" w:type="dxa"/>
          </w:tcPr>
          <w:p w14:paraId="18B030A7" w14:textId="77777777" w:rsidR="00975F58" w:rsidRPr="0052789B" w:rsidRDefault="00975F58" w:rsidP="00975F58">
            <w:pPr>
              <w:spacing w:before="0" w:after="0" w:line="240" w:lineRule="auto"/>
              <w:rPr>
                <w:rFonts w:cs="Arial"/>
                <w:sz w:val="20"/>
                <w:szCs w:val="20"/>
              </w:rPr>
            </w:pPr>
            <w:r w:rsidRPr="0052789B">
              <w:rPr>
                <w:rFonts w:cs="Arial"/>
                <w:sz w:val="20"/>
                <w:szCs w:val="20"/>
              </w:rPr>
              <w:t>Jā</w:t>
            </w:r>
          </w:p>
        </w:tc>
        <w:tc>
          <w:tcPr>
            <w:tcW w:w="1701" w:type="dxa"/>
          </w:tcPr>
          <w:p w14:paraId="56B2525D" w14:textId="77777777" w:rsidR="00975F58" w:rsidRPr="0052789B" w:rsidRDefault="00975F58" w:rsidP="00975F58">
            <w:pPr>
              <w:spacing w:before="0" w:after="0" w:line="240" w:lineRule="auto"/>
              <w:rPr>
                <w:rFonts w:cs="Arial"/>
                <w:sz w:val="20"/>
                <w:szCs w:val="20"/>
              </w:rPr>
            </w:pPr>
            <w:r w:rsidRPr="0052789B">
              <w:rPr>
                <w:rFonts w:cs="Arial"/>
                <w:sz w:val="20"/>
                <w:szCs w:val="20"/>
              </w:rPr>
              <w:t>Atvieglojuma piemērošanas sākuma datums</w:t>
            </w:r>
          </w:p>
          <w:p w14:paraId="3A472367" w14:textId="120EA203" w:rsidR="00975F58" w:rsidRPr="0052789B" w:rsidRDefault="00975F58" w:rsidP="00975F58">
            <w:pPr>
              <w:spacing w:before="0" w:after="0" w:line="240" w:lineRule="auto"/>
              <w:rPr>
                <w:rFonts w:cs="Arial"/>
                <w:sz w:val="20"/>
                <w:szCs w:val="20"/>
              </w:rPr>
            </w:pPr>
            <w:r w:rsidRPr="0052789B">
              <w:rPr>
                <w:rFonts w:cs="Arial"/>
                <w:sz w:val="20"/>
              </w:rPr>
              <w:t>(formātā YYYY-MM-DD)</w:t>
            </w:r>
          </w:p>
        </w:tc>
        <w:tc>
          <w:tcPr>
            <w:tcW w:w="3827" w:type="dxa"/>
          </w:tcPr>
          <w:p w14:paraId="5625EAC0" w14:textId="77777777" w:rsidR="00975F58" w:rsidRPr="0052789B" w:rsidRDefault="00975F58" w:rsidP="00975F58">
            <w:pPr>
              <w:spacing w:before="0" w:after="0" w:line="240" w:lineRule="auto"/>
              <w:rPr>
                <w:rFonts w:cs="Arial"/>
                <w:sz w:val="20"/>
                <w:szCs w:val="20"/>
              </w:rPr>
            </w:pPr>
            <w:r w:rsidRPr="0052789B">
              <w:rPr>
                <w:rFonts w:cs="Arial"/>
                <w:sz w:val="20"/>
                <w:szCs w:val="20"/>
              </w:rPr>
              <w:t>2020-09-09</w:t>
            </w:r>
          </w:p>
        </w:tc>
      </w:tr>
      <w:tr w:rsidR="00BA53C6" w:rsidRPr="0052789B" w14:paraId="318FB3E4" w14:textId="77777777" w:rsidTr="00980763">
        <w:tc>
          <w:tcPr>
            <w:tcW w:w="1021" w:type="dxa"/>
          </w:tcPr>
          <w:p w14:paraId="6228C412" w14:textId="77777777" w:rsidR="00975F58" w:rsidRPr="0052789B" w:rsidRDefault="00975F58" w:rsidP="00975F58">
            <w:pPr>
              <w:spacing w:before="0" w:after="0" w:line="240" w:lineRule="auto"/>
              <w:rPr>
                <w:rFonts w:cs="Arial"/>
                <w:sz w:val="20"/>
                <w:szCs w:val="20"/>
              </w:rPr>
            </w:pPr>
            <w:proofErr w:type="spellStart"/>
            <w:r w:rsidRPr="0052789B">
              <w:rPr>
                <w:rFonts w:cs="Arial"/>
                <w:sz w:val="20"/>
                <w:szCs w:val="20"/>
              </w:rPr>
              <w:t>Date</w:t>
            </w:r>
            <w:proofErr w:type="spellEnd"/>
          </w:p>
        </w:tc>
        <w:tc>
          <w:tcPr>
            <w:tcW w:w="1843" w:type="dxa"/>
          </w:tcPr>
          <w:p w14:paraId="50F6E2B2" w14:textId="77777777" w:rsidR="00975F58" w:rsidRPr="0052789B" w:rsidRDefault="00975F58" w:rsidP="00975F58">
            <w:pPr>
              <w:spacing w:before="0" w:after="0" w:line="240" w:lineRule="auto"/>
              <w:rPr>
                <w:rFonts w:cs="Arial"/>
                <w:sz w:val="20"/>
                <w:szCs w:val="20"/>
              </w:rPr>
            </w:pPr>
            <w:proofErr w:type="spellStart"/>
            <w:r w:rsidRPr="0052789B">
              <w:rPr>
                <w:rFonts w:cs="Arial"/>
                <w:sz w:val="20"/>
                <w:szCs w:val="20"/>
              </w:rPr>
              <w:t>applicableTill</w:t>
            </w:r>
            <w:proofErr w:type="spellEnd"/>
          </w:p>
        </w:tc>
        <w:tc>
          <w:tcPr>
            <w:tcW w:w="1134" w:type="dxa"/>
          </w:tcPr>
          <w:p w14:paraId="2A639FAE" w14:textId="77777777" w:rsidR="00975F58" w:rsidRPr="0052789B" w:rsidRDefault="00975F58" w:rsidP="00975F58">
            <w:pPr>
              <w:spacing w:before="0" w:after="0" w:line="240" w:lineRule="auto"/>
              <w:rPr>
                <w:rFonts w:cs="Arial"/>
                <w:sz w:val="20"/>
                <w:szCs w:val="20"/>
              </w:rPr>
            </w:pPr>
            <w:r w:rsidRPr="0052789B">
              <w:rPr>
                <w:rFonts w:cs="Arial"/>
                <w:sz w:val="20"/>
                <w:szCs w:val="20"/>
              </w:rPr>
              <w:t>Nē</w:t>
            </w:r>
          </w:p>
        </w:tc>
        <w:tc>
          <w:tcPr>
            <w:tcW w:w="1701" w:type="dxa"/>
          </w:tcPr>
          <w:p w14:paraId="3F730082" w14:textId="77777777" w:rsidR="00975F58" w:rsidRPr="0052789B" w:rsidRDefault="00975F58" w:rsidP="00975F58">
            <w:pPr>
              <w:spacing w:before="0" w:after="0" w:line="240" w:lineRule="auto"/>
              <w:rPr>
                <w:rFonts w:cs="Arial"/>
                <w:sz w:val="20"/>
                <w:szCs w:val="20"/>
              </w:rPr>
            </w:pPr>
            <w:r w:rsidRPr="0052789B">
              <w:rPr>
                <w:rFonts w:cs="Arial"/>
                <w:sz w:val="20"/>
                <w:szCs w:val="20"/>
              </w:rPr>
              <w:t>Atvieglojuma piemērošanas beigu datums</w:t>
            </w:r>
          </w:p>
          <w:p w14:paraId="4AF1A7F5" w14:textId="39E744A8" w:rsidR="00975F58" w:rsidRPr="0052789B" w:rsidRDefault="00975F58" w:rsidP="00975F58">
            <w:pPr>
              <w:spacing w:before="0" w:after="0" w:line="240" w:lineRule="auto"/>
              <w:rPr>
                <w:rFonts w:cs="Arial"/>
                <w:sz w:val="20"/>
                <w:szCs w:val="20"/>
              </w:rPr>
            </w:pPr>
            <w:r w:rsidRPr="0052789B">
              <w:rPr>
                <w:rFonts w:cs="Arial"/>
                <w:sz w:val="20"/>
              </w:rPr>
              <w:t>(formātā YYYY-MM-DD)</w:t>
            </w:r>
          </w:p>
        </w:tc>
        <w:tc>
          <w:tcPr>
            <w:tcW w:w="3827" w:type="dxa"/>
          </w:tcPr>
          <w:p w14:paraId="33C5425D" w14:textId="77777777" w:rsidR="00975F58" w:rsidRPr="0052789B" w:rsidRDefault="00975F58" w:rsidP="00975F58">
            <w:pPr>
              <w:spacing w:before="0" w:after="0" w:line="240" w:lineRule="auto"/>
              <w:rPr>
                <w:rFonts w:cs="Arial"/>
                <w:sz w:val="20"/>
                <w:szCs w:val="20"/>
              </w:rPr>
            </w:pPr>
            <w:r w:rsidRPr="0052789B">
              <w:rPr>
                <w:rFonts w:cs="Arial"/>
                <w:sz w:val="20"/>
                <w:szCs w:val="20"/>
              </w:rPr>
              <w:t>2021-09-08</w:t>
            </w:r>
          </w:p>
        </w:tc>
      </w:tr>
      <w:tr w:rsidR="006456F1" w:rsidRPr="0052789B" w14:paraId="03A84AF0" w14:textId="77777777" w:rsidTr="00980763">
        <w:tc>
          <w:tcPr>
            <w:tcW w:w="1021" w:type="dxa"/>
          </w:tcPr>
          <w:p w14:paraId="70F4FDF4"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string</w:t>
            </w:r>
            <w:proofErr w:type="spellEnd"/>
          </w:p>
        </w:tc>
        <w:tc>
          <w:tcPr>
            <w:tcW w:w="1843" w:type="dxa"/>
          </w:tcPr>
          <w:p w14:paraId="01BF6877" w14:textId="77777777" w:rsidR="006456F1" w:rsidRPr="0052789B" w:rsidRDefault="006456F1" w:rsidP="006456F1">
            <w:pPr>
              <w:spacing w:before="0" w:after="0" w:line="240" w:lineRule="auto"/>
              <w:rPr>
                <w:rFonts w:cs="Arial"/>
                <w:sz w:val="20"/>
                <w:szCs w:val="20"/>
              </w:rPr>
            </w:pPr>
            <w:proofErr w:type="spellStart"/>
            <w:r w:rsidRPr="0052789B">
              <w:rPr>
                <w:rFonts w:cs="Arial"/>
                <w:sz w:val="20"/>
                <w:szCs w:val="20"/>
              </w:rPr>
              <w:t>parentId</w:t>
            </w:r>
            <w:proofErr w:type="spellEnd"/>
          </w:p>
        </w:tc>
        <w:tc>
          <w:tcPr>
            <w:tcW w:w="1134" w:type="dxa"/>
          </w:tcPr>
          <w:p w14:paraId="27174339" w14:textId="77777777" w:rsidR="006456F1" w:rsidRPr="0052789B" w:rsidRDefault="006456F1" w:rsidP="006456F1">
            <w:pPr>
              <w:spacing w:before="0" w:after="0" w:line="240" w:lineRule="auto"/>
              <w:rPr>
                <w:rFonts w:cs="Arial"/>
                <w:sz w:val="20"/>
                <w:szCs w:val="20"/>
              </w:rPr>
            </w:pPr>
            <w:r w:rsidRPr="0052789B">
              <w:rPr>
                <w:rFonts w:cs="Arial"/>
                <w:sz w:val="20"/>
                <w:szCs w:val="20"/>
              </w:rPr>
              <w:t>Nē</w:t>
            </w:r>
          </w:p>
        </w:tc>
        <w:tc>
          <w:tcPr>
            <w:tcW w:w="1701" w:type="dxa"/>
          </w:tcPr>
          <w:p w14:paraId="427A98B5" w14:textId="77777777" w:rsidR="006456F1" w:rsidRPr="0052789B" w:rsidRDefault="006456F1" w:rsidP="006456F1">
            <w:pPr>
              <w:spacing w:before="0" w:after="0" w:line="240" w:lineRule="auto"/>
              <w:rPr>
                <w:sz w:val="20"/>
                <w:szCs w:val="20"/>
              </w:rPr>
            </w:pPr>
            <w:r w:rsidRPr="0052789B">
              <w:rPr>
                <w:sz w:val="20"/>
                <w:szCs w:val="20"/>
              </w:rPr>
              <w:t>Vecākā ieraksta identifikators, lai nodrošinātu klasifikatora hierarhiju</w:t>
            </w:r>
          </w:p>
        </w:tc>
        <w:tc>
          <w:tcPr>
            <w:tcW w:w="3827" w:type="dxa"/>
          </w:tcPr>
          <w:p w14:paraId="74412EAB" w14:textId="77777777" w:rsidR="006456F1" w:rsidRPr="0052789B" w:rsidRDefault="006456F1" w:rsidP="006456F1">
            <w:pPr>
              <w:spacing w:before="0" w:after="0" w:line="240" w:lineRule="auto"/>
              <w:rPr>
                <w:sz w:val="20"/>
                <w:szCs w:val="20"/>
              </w:rPr>
            </w:pPr>
            <w:r w:rsidRPr="0052789B">
              <w:rPr>
                <w:rFonts w:cs="Arial"/>
                <w:sz w:val="20"/>
                <w:szCs w:val="20"/>
              </w:rPr>
              <w:t>324586f5-6290-4c2d-bdbc-204536aa9111</w:t>
            </w:r>
          </w:p>
        </w:tc>
      </w:tr>
    </w:tbl>
    <w:p w14:paraId="6C83B14A" w14:textId="77777777" w:rsidR="002E0FD7" w:rsidRPr="0052789B" w:rsidRDefault="002E0FD7" w:rsidP="002E0FD7"/>
    <w:p w14:paraId="70FF9419" w14:textId="74B1509A" w:rsidR="002E0FD7" w:rsidRPr="0052789B" w:rsidRDefault="3EB0A94A" w:rsidP="00D05E53">
      <w:pPr>
        <w:pStyle w:val="Heading4"/>
        <w:spacing w:before="0" w:after="0"/>
        <w:rPr>
          <w:sz w:val="22"/>
        </w:rPr>
      </w:pPr>
      <w:bookmarkStart w:id="1450" w:name="_Toc1021569108"/>
      <w:r w:rsidRPr="0052789B">
        <w:rPr>
          <w:sz w:val="22"/>
        </w:rPr>
        <w:t xml:space="preserve">Metode </w:t>
      </w:r>
      <w:proofErr w:type="spellStart"/>
      <w:r w:rsidRPr="0052789B">
        <w:rPr>
          <w:sz w:val="22"/>
        </w:rPr>
        <w:t>Get</w:t>
      </w:r>
      <w:proofErr w:type="spellEnd"/>
      <w:r w:rsidRPr="0052789B">
        <w:rPr>
          <w:sz w:val="22"/>
        </w:rPr>
        <w:t xml:space="preserve"> </w:t>
      </w:r>
      <w:proofErr w:type="spellStart"/>
      <w:r w:rsidRPr="0052789B">
        <w:rPr>
          <w:sz w:val="22"/>
        </w:rPr>
        <w:t>Calender</w:t>
      </w:r>
      <w:bookmarkEnd w:id="1450"/>
      <w:proofErr w:type="spellEnd"/>
    </w:p>
    <w:p w14:paraId="17E1665D" w14:textId="77777777" w:rsidR="002E0FD7" w:rsidRPr="0052789B" w:rsidRDefault="002E0FD7" w:rsidP="002E0FD7">
      <w:pPr>
        <w:rPr>
          <w:rFonts w:eastAsia="Arial" w:cs="Arial"/>
          <w:b/>
          <w:bCs/>
          <w:i/>
          <w:iCs/>
        </w:rPr>
      </w:pPr>
    </w:p>
    <w:p w14:paraId="3D20CB30" w14:textId="77777777" w:rsidR="002E0FD7" w:rsidRPr="0052789B" w:rsidRDefault="002E0FD7" w:rsidP="002E0FD7">
      <w:r w:rsidRPr="0052789B">
        <w:rPr>
          <w:rFonts w:cs="Arial"/>
        </w:rPr>
        <w:t xml:space="preserve">Metode </w:t>
      </w:r>
      <w:proofErr w:type="spellStart"/>
      <w:r w:rsidRPr="0052789B">
        <w:rPr>
          <w:rFonts w:cs="Arial"/>
          <w:b/>
          <w:bCs/>
          <w:i/>
          <w:iCs/>
        </w:rPr>
        <w:t>GetCalender</w:t>
      </w:r>
      <w:proofErr w:type="spellEnd"/>
      <w:r w:rsidRPr="0052789B">
        <w:rPr>
          <w:rFonts w:cs="Arial"/>
        </w:rPr>
        <w:t xml:space="preserve"> </w:t>
      </w:r>
      <w:r w:rsidRPr="0052789B">
        <w:t xml:space="preserve">tiek izmantota, lai AD IS no AVIS iegūtu sarakstu par kalendāru datumiem, izmantojot Metodi </w:t>
      </w:r>
      <w:proofErr w:type="spellStart"/>
      <w:r w:rsidRPr="0052789B">
        <w:rPr>
          <w:rFonts w:cs="Arial"/>
          <w:b/>
          <w:bCs/>
          <w:i/>
          <w:iCs/>
        </w:rPr>
        <w:t>GetCalender</w:t>
      </w:r>
      <w:proofErr w:type="spellEnd"/>
      <w:r w:rsidRPr="0052789B">
        <w:t xml:space="preserve"> varēs izgūt tos kalendāru datus, kas ir publicēti AVIS. </w:t>
      </w:r>
    </w:p>
    <w:p w14:paraId="2E1FBC44" w14:textId="77777777" w:rsidR="002E0FD7" w:rsidRPr="0052789B" w:rsidRDefault="002E0FD7" w:rsidP="002E0FD7">
      <w:pPr>
        <w:rPr>
          <w:rFonts w:cs="Arial"/>
        </w:rPr>
      </w:pPr>
    </w:p>
    <w:p w14:paraId="12864FA7"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lastRenderedPageBreak/>
        <w:t xml:space="preserve">Atbildes struktūras piemērs, ja pieprasījums ir bijis veiksmīgs: </w:t>
      </w:r>
    </w:p>
    <w:p w14:paraId="45AA7011"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p>
    <w:p w14:paraId="369A1112"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w:t>
      </w:r>
      <w:r w:rsidRPr="0052789B">
        <w:t xml:space="preserve"> </w:t>
      </w:r>
    </w:p>
    <w:p w14:paraId="4F8DB1A9"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holidays</w:t>
      </w:r>
      <w:proofErr w:type="spellEnd"/>
      <w:r w:rsidRPr="0052789B">
        <w:rPr>
          <w:rFonts w:cs="Arial"/>
          <w:i/>
          <w:iCs/>
          <w:sz w:val="20"/>
          <w:szCs w:val="20"/>
        </w:rPr>
        <w:t>": [</w:t>
      </w:r>
    </w:p>
    <w:p w14:paraId="09E57D3C"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w:t>
      </w:r>
      <w:proofErr w:type="spellStart"/>
      <w:r w:rsidRPr="0052789B">
        <w:rPr>
          <w:rFonts w:cs="Arial"/>
          <w:i/>
          <w:iCs/>
          <w:sz w:val="20"/>
          <w:szCs w:val="20"/>
        </w:rPr>
        <w:t>string</w:t>
      </w:r>
      <w:proofErr w:type="spellEnd"/>
      <w:r w:rsidRPr="0052789B">
        <w:rPr>
          <w:rFonts w:cs="Arial"/>
          <w:i/>
          <w:iCs/>
          <w:sz w:val="20"/>
          <w:szCs w:val="20"/>
        </w:rPr>
        <w:t>"</w:t>
      </w:r>
    </w:p>
    <w:p w14:paraId="44021C4C"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w:t>
      </w:r>
    </w:p>
    <w:p w14:paraId="20045D9D"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weekends</w:t>
      </w:r>
      <w:proofErr w:type="spellEnd"/>
      <w:r w:rsidRPr="0052789B">
        <w:rPr>
          <w:rFonts w:cs="Arial"/>
          <w:i/>
          <w:iCs/>
          <w:sz w:val="20"/>
          <w:szCs w:val="20"/>
        </w:rPr>
        <w:t>": [</w:t>
      </w:r>
    </w:p>
    <w:p w14:paraId="628806E2"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w:t>
      </w:r>
      <w:proofErr w:type="spellStart"/>
      <w:r w:rsidRPr="0052789B">
        <w:rPr>
          <w:rFonts w:cs="Arial"/>
          <w:i/>
          <w:iCs/>
          <w:sz w:val="20"/>
          <w:szCs w:val="20"/>
        </w:rPr>
        <w:t>string</w:t>
      </w:r>
      <w:proofErr w:type="spellEnd"/>
      <w:r w:rsidRPr="0052789B">
        <w:rPr>
          <w:rFonts w:cs="Arial"/>
          <w:i/>
          <w:iCs/>
          <w:sz w:val="20"/>
          <w:szCs w:val="20"/>
        </w:rPr>
        <w:t>"</w:t>
      </w:r>
    </w:p>
    <w:p w14:paraId="177CE472"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w:t>
      </w:r>
    </w:p>
    <w:p w14:paraId="2D54A2D0"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postponedWorkingDays</w:t>
      </w:r>
      <w:proofErr w:type="spellEnd"/>
      <w:r w:rsidRPr="0052789B">
        <w:rPr>
          <w:rFonts w:cs="Arial"/>
          <w:i/>
          <w:iCs/>
          <w:sz w:val="20"/>
          <w:szCs w:val="20"/>
        </w:rPr>
        <w:t>": [</w:t>
      </w:r>
    </w:p>
    <w:p w14:paraId="083EC8DD" w14:textId="77777777" w:rsidR="00975F58" w:rsidRPr="0052789B" w:rsidRDefault="00975F58" w:rsidP="00975F58">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w:t>
      </w:r>
    </w:p>
    <w:p w14:paraId="6BAC6DB2" w14:textId="338FF54D" w:rsidR="00975F58" w:rsidRPr="0052789B" w:rsidRDefault="00975F58" w:rsidP="00975F58">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proofErr w:type="spellStart"/>
      <w:r w:rsidRPr="0052789B">
        <w:rPr>
          <w:rFonts w:cs="Arial"/>
          <w:i/>
          <w:iCs/>
          <w:sz w:val="20"/>
          <w:szCs w:val="20"/>
        </w:rPr>
        <w:t>from</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50F93455" w14:textId="2CD8C63A" w:rsidR="00975F58" w:rsidRPr="0052789B" w:rsidRDefault="00975F58" w:rsidP="00975F58">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"to": "</w:t>
      </w:r>
      <w:proofErr w:type="spellStart"/>
      <w:r w:rsidRPr="0052789B">
        <w:rPr>
          <w:rFonts w:cs="Arial"/>
          <w:i/>
          <w:iCs/>
          <w:sz w:val="20"/>
          <w:szCs w:val="20"/>
        </w:rPr>
        <w:t>string</w:t>
      </w:r>
      <w:proofErr w:type="spellEnd"/>
      <w:r w:rsidRPr="0052789B">
        <w:rPr>
          <w:rFonts w:cs="Arial"/>
          <w:i/>
          <w:iCs/>
          <w:sz w:val="20"/>
          <w:szCs w:val="20"/>
        </w:rPr>
        <w:t>"</w:t>
      </w:r>
    </w:p>
    <w:p w14:paraId="6EEEBD40" w14:textId="035985A9" w:rsidR="002E0FD7" w:rsidRPr="0052789B" w:rsidRDefault="00975F58" w:rsidP="00975F58">
      <w:pPr>
        <w:pBdr>
          <w:top w:val="single" w:sz="4" w:space="1" w:color="auto"/>
          <w:left w:val="single" w:sz="4" w:space="4" w:color="auto"/>
          <w:bottom w:val="single" w:sz="4" w:space="1" w:color="auto"/>
          <w:right w:val="single" w:sz="4" w:space="4" w:color="auto"/>
        </w:pBdr>
        <w:ind w:right="140"/>
        <w:rPr>
          <w:rFonts w:cs="Arial"/>
          <w:i/>
          <w:iCs/>
          <w:sz w:val="20"/>
          <w:szCs w:val="20"/>
        </w:rPr>
      </w:pPr>
      <w:r w:rsidRPr="0052789B">
        <w:rPr>
          <w:rFonts w:cs="Arial"/>
          <w:i/>
          <w:iCs/>
          <w:sz w:val="20"/>
          <w:szCs w:val="20"/>
        </w:rPr>
        <w:t xml:space="preserve">    }</w:t>
      </w:r>
      <w:r w:rsidR="002E0FD7" w:rsidRPr="0052789B">
        <w:rPr>
          <w:rFonts w:cs="Arial"/>
          <w:i/>
          <w:iCs/>
          <w:sz w:val="20"/>
          <w:szCs w:val="20"/>
        </w:rPr>
        <w:t>]</w:t>
      </w:r>
    </w:p>
    <w:p w14:paraId="57DF2C12" w14:textId="77777777" w:rsidR="002E0FD7" w:rsidRPr="0052789B" w:rsidRDefault="002E0FD7" w:rsidP="002E0FD7">
      <w:pPr>
        <w:pBdr>
          <w:top w:val="single" w:sz="4" w:space="1" w:color="auto"/>
          <w:left w:val="single" w:sz="4" w:space="4" w:color="auto"/>
          <w:bottom w:val="single" w:sz="4" w:space="1" w:color="auto"/>
          <w:right w:val="single" w:sz="4" w:space="4" w:color="auto"/>
        </w:pBdr>
        <w:ind w:right="140"/>
        <w:rPr>
          <w:rFonts w:cs="Arial"/>
          <w:i/>
          <w:iCs/>
          <w:sz w:val="18"/>
          <w:szCs w:val="18"/>
        </w:rPr>
      </w:pPr>
      <w:r w:rsidRPr="0052789B">
        <w:rPr>
          <w:rFonts w:cs="Arial"/>
          <w:i/>
          <w:iCs/>
          <w:sz w:val="20"/>
          <w:szCs w:val="20"/>
        </w:rPr>
        <w:t>}</w:t>
      </w:r>
    </w:p>
    <w:p w14:paraId="384B4CFE" w14:textId="1BB2D8EB" w:rsidR="00AC40D8" w:rsidRPr="0052789B" w:rsidRDefault="00AC40D8" w:rsidP="006D1FC0">
      <w:pPr>
        <w:spacing w:before="0" w:after="0" w:line="240" w:lineRule="auto"/>
        <w:rPr>
          <w:rFonts w:cs="Arial"/>
          <w:iCs/>
        </w:rPr>
      </w:pPr>
    </w:p>
    <w:p w14:paraId="373871C2" w14:textId="4E685D84" w:rsidR="00975F58" w:rsidRPr="0052789B" w:rsidRDefault="00975F58" w:rsidP="006D1FC0">
      <w:pPr>
        <w:spacing w:before="0" w:after="0" w:line="240" w:lineRule="auto"/>
        <w:rPr>
          <w:rFonts w:cs="Arial"/>
          <w:iCs/>
        </w:rPr>
      </w:pPr>
      <w:r w:rsidRPr="0052789B">
        <w:rPr>
          <w:rFonts w:cs="Arial"/>
          <w:iCs/>
        </w:rPr>
        <w:t>Dienas tiek atgrieztas formātā YYYY-MM-DD.</w:t>
      </w:r>
    </w:p>
    <w:p w14:paraId="61C96076" w14:textId="77777777" w:rsidR="00BB6532" w:rsidRPr="0052789B" w:rsidRDefault="2F5914F1" w:rsidP="00D05E53">
      <w:pPr>
        <w:pStyle w:val="Heading3"/>
        <w:tabs>
          <w:tab w:val="clear" w:pos="981"/>
          <w:tab w:val="clear" w:pos="4112"/>
          <w:tab w:val="left" w:pos="1134"/>
          <w:tab w:val="num" w:pos="3402"/>
          <w:tab w:val="num" w:pos="7514"/>
        </w:tabs>
        <w:spacing w:after="0"/>
        <w:ind w:left="2268" w:hanging="2268"/>
        <w:jc w:val="both"/>
      </w:pPr>
      <w:bookmarkStart w:id="1451" w:name="_Ref61622077"/>
      <w:bookmarkStart w:id="1452" w:name="_Toc112074756"/>
      <w:bookmarkStart w:id="1453" w:name="_Toc417116031"/>
      <w:r w:rsidRPr="0052789B">
        <w:t>Aprēķinu mehānismi</w:t>
      </w:r>
      <w:bookmarkEnd w:id="1451"/>
      <w:bookmarkEnd w:id="1452"/>
      <w:bookmarkEnd w:id="1453"/>
    </w:p>
    <w:p w14:paraId="05867F6A" w14:textId="4BBD6C90" w:rsidR="00BB6532" w:rsidRPr="0052789B" w:rsidRDefault="00BB6532" w:rsidP="00BB6532">
      <w:pPr>
        <w:rPr>
          <w:rFonts w:cs="Arial"/>
          <w:lang w:eastAsia="hi-IN" w:bidi="hi-IN"/>
        </w:rPr>
      </w:pPr>
      <w:r w:rsidRPr="0052789B">
        <w:rPr>
          <w:rFonts w:cs="Arial"/>
          <w:lang w:eastAsia="hi-IN" w:bidi="hi-IN"/>
        </w:rPr>
        <w:t xml:space="preserve">AVIS tiek piegādāts ar trīs pieejamiem aprēķina mehānismiem, kuriem ir pieejami aprēķina mehānismam specifiski parametri un vispārējie parametri, kas der visiem aprēķina mehānismiem. </w:t>
      </w:r>
    </w:p>
    <w:p w14:paraId="13D2B23E" w14:textId="77777777" w:rsidR="00BB6532" w:rsidRPr="0052789B" w:rsidRDefault="00BB6532" w:rsidP="00BB6532">
      <w:pPr>
        <w:rPr>
          <w:rFonts w:cs="Arial"/>
          <w:lang w:eastAsia="hi-IN" w:bidi="hi-IN"/>
        </w:rPr>
        <w:sectPr w:rsidR="00BB6532" w:rsidRPr="0052789B" w:rsidSect="008D3227">
          <w:headerReference w:type="first" r:id="rId59"/>
          <w:footerReference w:type="first" r:id="rId60"/>
          <w:type w:val="continuous"/>
          <w:pgSz w:w="11906" w:h="16838" w:code="9"/>
          <w:pgMar w:top="902" w:right="567" w:bottom="1259" w:left="1701" w:header="340" w:footer="170" w:gutter="0"/>
          <w:cols w:space="708"/>
          <w:docGrid w:linePitch="360"/>
        </w:sectPr>
      </w:pPr>
    </w:p>
    <w:p w14:paraId="150CB8DC" w14:textId="77777777" w:rsidR="00BB6532" w:rsidRPr="0052789B" w:rsidRDefault="00BB6532" w:rsidP="00BB6532">
      <w:pPr>
        <w:rPr>
          <w:rFonts w:cs="Arial"/>
          <w:lang w:eastAsia="hi-IN" w:bidi="hi-IN"/>
        </w:rPr>
      </w:pPr>
      <w:r w:rsidRPr="0052789B">
        <w:rPr>
          <w:rFonts w:cs="Arial"/>
          <w:lang w:eastAsia="hi-IN" w:bidi="hi-IN"/>
        </w:rPr>
        <w:lastRenderedPageBreak/>
        <w:t>Aprēķina mehānismi (</w:t>
      </w:r>
      <w:proofErr w:type="spellStart"/>
      <w:r w:rsidRPr="0052789B">
        <w:rPr>
          <w:rFonts w:cs="Arial"/>
          <w:lang w:eastAsia="hi-IN" w:bidi="hi-IN"/>
        </w:rPr>
        <w:t>engine</w:t>
      </w:r>
      <w:proofErr w:type="spellEnd"/>
      <w:r w:rsidRPr="0052789B">
        <w:rPr>
          <w:rFonts w:cs="Arial"/>
          <w:lang w:eastAsia="hi-IN" w:bidi="hi-IN"/>
        </w:rPr>
        <w:t xml:space="preserve"> </w:t>
      </w:r>
      <w:proofErr w:type="spellStart"/>
      <w:r w:rsidRPr="0052789B">
        <w:rPr>
          <w:rFonts w:cs="Arial"/>
          <w:lang w:eastAsia="hi-IN" w:bidi="hi-IN"/>
        </w:rPr>
        <w:t>names</w:t>
      </w:r>
      <w:proofErr w:type="spellEnd"/>
      <w:r w:rsidRPr="0052789B">
        <w:rPr>
          <w:rFonts w:cs="Arial"/>
          <w:lang w:eastAsia="hi-IN" w:bidi="hi-IN"/>
        </w:rPr>
        <w:t>):</w:t>
      </w:r>
    </w:p>
    <w:tbl>
      <w:tblPr>
        <w:tblStyle w:val="TableGrid"/>
        <w:tblW w:w="15304" w:type="dxa"/>
        <w:tblLook w:val="04A0" w:firstRow="1" w:lastRow="0" w:firstColumn="1" w:lastColumn="0" w:noHBand="0" w:noVBand="1"/>
      </w:tblPr>
      <w:tblGrid>
        <w:gridCol w:w="3823"/>
        <w:gridCol w:w="11481"/>
      </w:tblGrid>
      <w:tr w:rsidR="00BA53C6" w:rsidRPr="0052789B" w14:paraId="00BF013A" w14:textId="77777777" w:rsidTr="4AA8511A">
        <w:tc>
          <w:tcPr>
            <w:tcW w:w="3823" w:type="dxa"/>
          </w:tcPr>
          <w:p w14:paraId="241C9C93" w14:textId="000A5433" w:rsidR="00CB11D4" w:rsidRPr="0052789B" w:rsidRDefault="00CB11D4" w:rsidP="00CB11D4">
            <w:pPr>
              <w:rPr>
                <w:rFonts w:cs="Arial"/>
                <w:b/>
                <w:sz w:val="20"/>
                <w:szCs w:val="20"/>
                <w:lang w:eastAsia="hi-IN" w:bidi="hi-IN"/>
              </w:rPr>
            </w:pPr>
            <w:r w:rsidRPr="0052789B">
              <w:rPr>
                <w:rFonts w:cs="Arial"/>
                <w:b/>
                <w:bCs/>
                <w:sz w:val="20"/>
                <w:szCs w:val="20"/>
                <w:lang w:eastAsia="hi-IN" w:bidi="hi-IN"/>
              </w:rPr>
              <w:t>Aprēķina mehānisma nosaukums</w:t>
            </w:r>
          </w:p>
        </w:tc>
        <w:tc>
          <w:tcPr>
            <w:tcW w:w="11481" w:type="dxa"/>
          </w:tcPr>
          <w:p w14:paraId="78AF8645" w14:textId="38FE7863" w:rsidR="00CB11D4" w:rsidRPr="0052789B" w:rsidRDefault="00CB11D4" w:rsidP="7153A936">
            <w:pPr>
              <w:rPr>
                <w:rFonts w:cs="Arial"/>
                <w:b/>
                <w:bCs/>
                <w:sz w:val="20"/>
                <w:szCs w:val="20"/>
                <w:lang w:eastAsia="hi-IN" w:bidi="hi-IN"/>
              </w:rPr>
            </w:pPr>
            <w:r w:rsidRPr="0052789B">
              <w:rPr>
                <w:rFonts w:cs="Arial"/>
                <w:b/>
                <w:bCs/>
                <w:sz w:val="20"/>
                <w:szCs w:val="20"/>
                <w:lang w:eastAsia="hi-IN" w:bidi="hi-IN"/>
              </w:rPr>
              <w:t>Apraksts</w:t>
            </w:r>
          </w:p>
        </w:tc>
      </w:tr>
      <w:tr w:rsidR="00BA53C6" w:rsidRPr="0052789B" w14:paraId="6612C85A" w14:textId="77777777" w:rsidTr="4AA8511A">
        <w:tc>
          <w:tcPr>
            <w:tcW w:w="3823" w:type="dxa"/>
          </w:tcPr>
          <w:p w14:paraId="3A9EC0CC"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fixed_discount</w:t>
            </w:r>
            <w:proofErr w:type="spellEnd"/>
          </w:p>
        </w:tc>
        <w:tc>
          <w:tcPr>
            <w:tcW w:w="11481" w:type="dxa"/>
          </w:tcPr>
          <w:p w14:paraId="77572AD3"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Tiek aprēķināta fiksēta atvieglojuma maksa</w:t>
            </w:r>
          </w:p>
        </w:tc>
      </w:tr>
      <w:tr w:rsidR="00BA53C6" w:rsidRPr="0052789B" w14:paraId="763D45B8" w14:textId="77777777" w:rsidTr="4AA8511A">
        <w:tc>
          <w:tcPr>
            <w:tcW w:w="3823" w:type="dxa"/>
          </w:tcPr>
          <w:p w14:paraId="799D0D84"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fractional_discount</w:t>
            </w:r>
            <w:proofErr w:type="spellEnd"/>
          </w:p>
        </w:tc>
        <w:tc>
          <w:tcPr>
            <w:tcW w:w="11481" w:type="dxa"/>
          </w:tcPr>
          <w:p w14:paraId="191C8594"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Tiek aprēķināta daļēja procentuāla atvieglojuma maksa</w:t>
            </w:r>
          </w:p>
        </w:tc>
      </w:tr>
      <w:tr w:rsidR="00BB6532" w:rsidRPr="0052789B" w14:paraId="1F40DB46" w14:textId="77777777" w:rsidTr="4AA8511A">
        <w:tc>
          <w:tcPr>
            <w:tcW w:w="3823" w:type="dxa"/>
          </w:tcPr>
          <w:p w14:paraId="27A8A493"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gradual_discount</w:t>
            </w:r>
            <w:proofErr w:type="spellEnd"/>
          </w:p>
        </w:tc>
        <w:tc>
          <w:tcPr>
            <w:tcW w:w="11481" w:type="dxa"/>
          </w:tcPr>
          <w:p w14:paraId="0BBE5148"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Tiek aprēķināta graduāla atlaide katriem nākamajiem darījumiem (par pamatu izmantojot iepriekšējos darījumus)</w:t>
            </w:r>
          </w:p>
        </w:tc>
      </w:tr>
    </w:tbl>
    <w:p w14:paraId="1628D50A" w14:textId="77777777" w:rsidR="00BB6532" w:rsidRPr="0052789B" w:rsidRDefault="00BB6532" w:rsidP="00BB6532">
      <w:pPr>
        <w:rPr>
          <w:rFonts w:cs="Arial"/>
          <w:lang w:eastAsia="hi-IN" w:bidi="hi-IN"/>
        </w:rPr>
      </w:pPr>
    </w:p>
    <w:p w14:paraId="3781947C" w14:textId="77777777" w:rsidR="00BB6532" w:rsidRPr="0052789B" w:rsidRDefault="00BB6532" w:rsidP="00BB6532">
      <w:pPr>
        <w:rPr>
          <w:rFonts w:cs="Arial"/>
          <w:lang w:eastAsia="hi-IN" w:bidi="hi-IN"/>
        </w:rPr>
      </w:pPr>
      <w:r w:rsidRPr="0052789B">
        <w:rPr>
          <w:rFonts w:cs="Arial"/>
          <w:lang w:eastAsia="hi-IN" w:bidi="hi-IN"/>
        </w:rPr>
        <w:t>Atvieglojuma aprēķina mehānismam specifiskie parametri:</w:t>
      </w:r>
    </w:p>
    <w:tbl>
      <w:tblPr>
        <w:tblStyle w:val="TableGrid"/>
        <w:tblW w:w="15304" w:type="dxa"/>
        <w:tblLayout w:type="fixed"/>
        <w:tblLook w:val="04A0" w:firstRow="1" w:lastRow="0" w:firstColumn="1" w:lastColumn="0" w:noHBand="0" w:noVBand="1"/>
      </w:tblPr>
      <w:tblGrid>
        <w:gridCol w:w="2689"/>
        <w:gridCol w:w="3969"/>
        <w:gridCol w:w="2126"/>
        <w:gridCol w:w="1417"/>
        <w:gridCol w:w="1134"/>
        <w:gridCol w:w="3969"/>
      </w:tblGrid>
      <w:tr w:rsidR="00BA53C6" w:rsidRPr="0052789B" w14:paraId="5E304757" w14:textId="77777777" w:rsidTr="003E3095">
        <w:tc>
          <w:tcPr>
            <w:tcW w:w="2689" w:type="dxa"/>
          </w:tcPr>
          <w:p w14:paraId="012A2734" w14:textId="77777777" w:rsidR="00BB6532" w:rsidRPr="0052789B" w:rsidRDefault="00BB6532" w:rsidP="003E3095">
            <w:pPr>
              <w:rPr>
                <w:rFonts w:cs="Arial"/>
                <w:b/>
                <w:sz w:val="20"/>
                <w:szCs w:val="20"/>
                <w:lang w:eastAsia="hi-IN" w:bidi="hi-IN"/>
              </w:rPr>
            </w:pPr>
            <w:r w:rsidRPr="0052789B">
              <w:rPr>
                <w:rFonts w:cs="Arial"/>
                <w:b/>
                <w:sz w:val="20"/>
                <w:szCs w:val="20"/>
                <w:lang w:eastAsia="hi-IN" w:bidi="hi-IN"/>
              </w:rPr>
              <w:t>Parametra nosaukums</w:t>
            </w:r>
          </w:p>
        </w:tc>
        <w:tc>
          <w:tcPr>
            <w:tcW w:w="3969" w:type="dxa"/>
          </w:tcPr>
          <w:p w14:paraId="492E9450" w14:textId="77777777" w:rsidR="00BB6532" w:rsidRPr="0052789B" w:rsidRDefault="00BB6532" w:rsidP="003E3095">
            <w:pPr>
              <w:rPr>
                <w:rFonts w:cs="Arial"/>
                <w:b/>
                <w:sz w:val="20"/>
                <w:szCs w:val="20"/>
                <w:lang w:eastAsia="hi-IN" w:bidi="hi-IN"/>
              </w:rPr>
            </w:pPr>
            <w:r w:rsidRPr="0052789B">
              <w:rPr>
                <w:rFonts w:cs="Arial"/>
                <w:b/>
                <w:sz w:val="20"/>
                <w:szCs w:val="20"/>
                <w:lang w:eastAsia="hi-IN" w:bidi="hi-IN"/>
              </w:rPr>
              <w:t>Apraksts</w:t>
            </w:r>
          </w:p>
        </w:tc>
        <w:tc>
          <w:tcPr>
            <w:tcW w:w="2126" w:type="dxa"/>
          </w:tcPr>
          <w:p w14:paraId="1AFC912A" w14:textId="77777777" w:rsidR="00BB6532" w:rsidRPr="0052789B" w:rsidRDefault="00BB6532" w:rsidP="003E3095">
            <w:pPr>
              <w:rPr>
                <w:rFonts w:cs="Arial"/>
                <w:b/>
                <w:sz w:val="20"/>
                <w:szCs w:val="20"/>
                <w:lang w:eastAsia="hi-IN" w:bidi="hi-IN"/>
              </w:rPr>
            </w:pPr>
            <w:r w:rsidRPr="0052789B">
              <w:rPr>
                <w:rFonts w:cs="Arial"/>
                <w:b/>
                <w:sz w:val="20"/>
                <w:szCs w:val="20"/>
                <w:lang w:eastAsia="hi-IN" w:bidi="hi-IN"/>
              </w:rPr>
              <w:t>Aprēķina mehānisma nosaukums</w:t>
            </w:r>
          </w:p>
        </w:tc>
        <w:tc>
          <w:tcPr>
            <w:tcW w:w="1417" w:type="dxa"/>
          </w:tcPr>
          <w:p w14:paraId="6659BDDD" w14:textId="77777777" w:rsidR="00BB6532" w:rsidRPr="0052789B" w:rsidRDefault="00BB6532" w:rsidP="003E3095">
            <w:pPr>
              <w:rPr>
                <w:rFonts w:cs="Arial"/>
                <w:b/>
                <w:sz w:val="20"/>
                <w:szCs w:val="20"/>
                <w:lang w:eastAsia="hi-IN" w:bidi="hi-IN"/>
              </w:rPr>
            </w:pPr>
            <w:r w:rsidRPr="0052789B">
              <w:rPr>
                <w:rFonts w:cs="Arial"/>
                <w:b/>
                <w:sz w:val="20"/>
                <w:szCs w:val="20"/>
                <w:lang w:eastAsia="hi-IN" w:bidi="hi-IN"/>
              </w:rPr>
              <w:t>Formāts</w:t>
            </w:r>
          </w:p>
        </w:tc>
        <w:tc>
          <w:tcPr>
            <w:tcW w:w="1134" w:type="dxa"/>
          </w:tcPr>
          <w:p w14:paraId="1BD5BDAD" w14:textId="77777777" w:rsidR="00BB6532" w:rsidRPr="0052789B" w:rsidRDefault="00BB6532" w:rsidP="003E3095">
            <w:pPr>
              <w:rPr>
                <w:rFonts w:cs="Arial"/>
                <w:b/>
                <w:sz w:val="20"/>
                <w:szCs w:val="20"/>
                <w:lang w:eastAsia="hi-IN" w:bidi="hi-IN"/>
              </w:rPr>
            </w:pPr>
            <w:r w:rsidRPr="0052789B">
              <w:rPr>
                <w:rFonts w:cs="Arial"/>
                <w:b/>
                <w:sz w:val="20"/>
                <w:szCs w:val="20"/>
                <w:lang w:eastAsia="hi-IN" w:bidi="hi-IN"/>
              </w:rPr>
              <w:t>Obligāts</w:t>
            </w:r>
          </w:p>
        </w:tc>
        <w:tc>
          <w:tcPr>
            <w:tcW w:w="3969" w:type="dxa"/>
          </w:tcPr>
          <w:p w14:paraId="71DA4905" w14:textId="77777777" w:rsidR="00BB6532" w:rsidRPr="0052789B" w:rsidRDefault="00BB6532" w:rsidP="003E3095">
            <w:pPr>
              <w:rPr>
                <w:rFonts w:cs="Arial"/>
                <w:b/>
                <w:sz w:val="20"/>
                <w:szCs w:val="20"/>
                <w:lang w:eastAsia="hi-IN" w:bidi="hi-IN"/>
              </w:rPr>
            </w:pPr>
            <w:r w:rsidRPr="0052789B">
              <w:rPr>
                <w:rFonts w:cs="Arial"/>
                <w:b/>
                <w:sz w:val="20"/>
                <w:szCs w:val="20"/>
                <w:lang w:eastAsia="hi-IN" w:bidi="hi-IN"/>
              </w:rPr>
              <w:t>Piemēri</w:t>
            </w:r>
          </w:p>
        </w:tc>
      </w:tr>
      <w:tr w:rsidR="00BA53C6" w:rsidRPr="0052789B" w14:paraId="188B180A" w14:textId="77777777" w:rsidTr="003E3095">
        <w:tc>
          <w:tcPr>
            <w:tcW w:w="2689" w:type="dxa"/>
          </w:tcPr>
          <w:p w14:paraId="7D2DBEA0"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fixed_discount_amount</w:t>
            </w:r>
            <w:proofErr w:type="spellEnd"/>
          </w:p>
        </w:tc>
        <w:tc>
          <w:tcPr>
            <w:tcW w:w="3969" w:type="dxa"/>
          </w:tcPr>
          <w:p w14:paraId="5EF70126"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Viena atvieglojuma maksimālā cena (pilnā atvieglojuma cena, ja vien preces cena nav vēl mazāka).</w:t>
            </w:r>
          </w:p>
        </w:tc>
        <w:tc>
          <w:tcPr>
            <w:tcW w:w="2126" w:type="dxa"/>
          </w:tcPr>
          <w:p w14:paraId="44F406EA"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fixed_discount</w:t>
            </w:r>
            <w:proofErr w:type="spellEnd"/>
          </w:p>
        </w:tc>
        <w:tc>
          <w:tcPr>
            <w:tcW w:w="1417" w:type="dxa"/>
          </w:tcPr>
          <w:p w14:paraId="60BA1F5D"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Integer</w:t>
            </w:r>
            <w:proofErr w:type="spellEnd"/>
          </w:p>
        </w:tc>
        <w:tc>
          <w:tcPr>
            <w:tcW w:w="1134" w:type="dxa"/>
          </w:tcPr>
          <w:p w14:paraId="5F522340"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Jā</w:t>
            </w:r>
          </w:p>
        </w:tc>
        <w:tc>
          <w:tcPr>
            <w:tcW w:w="3969" w:type="dxa"/>
          </w:tcPr>
          <w:p w14:paraId="6D1F40BD"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142</w:t>
            </w:r>
          </w:p>
          <w:p w14:paraId="6303817A"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(1.42 EUR)</w:t>
            </w:r>
          </w:p>
        </w:tc>
      </w:tr>
      <w:tr w:rsidR="00BA53C6" w:rsidRPr="0052789B" w14:paraId="6B32A64D" w14:textId="77777777" w:rsidTr="003E3095">
        <w:tc>
          <w:tcPr>
            <w:tcW w:w="2689" w:type="dxa"/>
          </w:tcPr>
          <w:p w14:paraId="2B25EEA2"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discount_proportion</w:t>
            </w:r>
            <w:proofErr w:type="spellEnd"/>
          </w:p>
        </w:tc>
        <w:tc>
          <w:tcPr>
            <w:tcW w:w="3969" w:type="dxa"/>
          </w:tcPr>
          <w:p w14:paraId="69407CC3"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Procentuāla vērtība no darījuma summas</w:t>
            </w:r>
          </w:p>
        </w:tc>
        <w:tc>
          <w:tcPr>
            <w:tcW w:w="2126" w:type="dxa"/>
          </w:tcPr>
          <w:p w14:paraId="69FF42B8"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fractional_discount</w:t>
            </w:r>
            <w:proofErr w:type="spellEnd"/>
          </w:p>
        </w:tc>
        <w:tc>
          <w:tcPr>
            <w:tcW w:w="1417" w:type="dxa"/>
          </w:tcPr>
          <w:p w14:paraId="00AF6CAE"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Decimal</w:t>
            </w:r>
            <w:proofErr w:type="spellEnd"/>
            <w:r w:rsidRPr="0052789B">
              <w:rPr>
                <w:rFonts w:cs="Arial"/>
                <w:sz w:val="20"/>
                <w:szCs w:val="20"/>
                <w:lang w:eastAsia="hi-IN" w:bidi="hi-IN"/>
              </w:rPr>
              <w:t xml:space="preserve"> </w:t>
            </w:r>
          </w:p>
        </w:tc>
        <w:tc>
          <w:tcPr>
            <w:tcW w:w="1134" w:type="dxa"/>
          </w:tcPr>
          <w:p w14:paraId="64E90EE6"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Jā</w:t>
            </w:r>
          </w:p>
        </w:tc>
        <w:tc>
          <w:tcPr>
            <w:tcW w:w="3969" w:type="dxa"/>
          </w:tcPr>
          <w:p w14:paraId="5BED7687"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1.00</w:t>
            </w:r>
          </w:p>
          <w:p w14:paraId="3FE910B4"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(100 %)</w:t>
            </w:r>
          </w:p>
        </w:tc>
      </w:tr>
      <w:tr w:rsidR="00BA53C6" w:rsidRPr="0052789B" w14:paraId="66577122" w14:textId="77777777" w:rsidTr="003E3095">
        <w:tc>
          <w:tcPr>
            <w:tcW w:w="2689" w:type="dxa"/>
          </w:tcPr>
          <w:p w14:paraId="1122BACE"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max_discount_amount</w:t>
            </w:r>
            <w:proofErr w:type="spellEnd"/>
          </w:p>
        </w:tc>
        <w:tc>
          <w:tcPr>
            <w:tcW w:w="3969" w:type="dxa"/>
          </w:tcPr>
          <w:p w14:paraId="7C653AC9"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Maksimālā viena atvieglojuma cena</w:t>
            </w:r>
          </w:p>
        </w:tc>
        <w:tc>
          <w:tcPr>
            <w:tcW w:w="2126" w:type="dxa"/>
          </w:tcPr>
          <w:p w14:paraId="528D3BF0"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fractional_discount</w:t>
            </w:r>
            <w:proofErr w:type="spellEnd"/>
          </w:p>
        </w:tc>
        <w:tc>
          <w:tcPr>
            <w:tcW w:w="1417" w:type="dxa"/>
          </w:tcPr>
          <w:p w14:paraId="0F41370A"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Integer</w:t>
            </w:r>
            <w:proofErr w:type="spellEnd"/>
          </w:p>
        </w:tc>
        <w:tc>
          <w:tcPr>
            <w:tcW w:w="1134" w:type="dxa"/>
          </w:tcPr>
          <w:p w14:paraId="53E92DBC"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Jā</w:t>
            </w:r>
          </w:p>
        </w:tc>
        <w:tc>
          <w:tcPr>
            <w:tcW w:w="3969" w:type="dxa"/>
          </w:tcPr>
          <w:p w14:paraId="338C5A7E"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142</w:t>
            </w:r>
          </w:p>
          <w:p w14:paraId="2A785B68"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(1.42 EUR)</w:t>
            </w:r>
          </w:p>
        </w:tc>
      </w:tr>
      <w:tr w:rsidR="00BA53C6" w:rsidRPr="0052789B" w14:paraId="68E84365" w14:textId="77777777" w:rsidTr="003E3095">
        <w:tc>
          <w:tcPr>
            <w:tcW w:w="2689" w:type="dxa"/>
          </w:tcPr>
          <w:p w14:paraId="439C02B6"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gradual_discount</w:t>
            </w:r>
            <w:proofErr w:type="spellEnd"/>
          </w:p>
          <w:p w14:paraId="5320E665" w14:textId="77777777" w:rsidR="00BB6532" w:rsidRPr="0052789B" w:rsidRDefault="00BB6532" w:rsidP="003E3095">
            <w:pPr>
              <w:rPr>
                <w:rFonts w:cs="Arial"/>
                <w:sz w:val="20"/>
                <w:szCs w:val="20"/>
                <w:lang w:eastAsia="hi-IN" w:bidi="hi-IN"/>
              </w:rPr>
            </w:pPr>
          </w:p>
          <w:p w14:paraId="30338835" w14:textId="77777777" w:rsidR="00BB6532" w:rsidRPr="0052789B" w:rsidRDefault="00BB6532" w:rsidP="003E3095">
            <w:pPr>
              <w:rPr>
                <w:rFonts w:cs="Arial"/>
                <w:sz w:val="20"/>
                <w:szCs w:val="20"/>
                <w:lang w:eastAsia="hi-IN" w:bidi="hi-IN"/>
              </w:rPr>
            </w:pPr>
          </w:p>
          <w:p w14:paraId="43FD3916" w14:textId="77777777" w:rsidR="00BB6532" w:rsidRPr="0052789B" w:rsidRDefault="00BB6532" w:rsidP="003E3095">
            <w:pPr>
              <w:rPr>
                <w:rFonts w:cs="Arial"/>
                <w:sz w:val="20"/>
                <w:szCs w:val="20"/>
                <w:lang w:eastAsia="hi-IN" w:bidi="hi-IN"/>
              </w:rPr>
            </w:pPr>
          </w:p>
          <w:p w14:paraId="6483E70B" w14:textId="77777777" w:rsidR="00BB6532" w:rsidRPr="0052789B" w:rsidRDefault="00BB6532" w:rsidP="003E3095">
            <w:pPr>
              <w:rPr>
                <w:rFonts w:cs="Arial"/>
                <w:sz w:val="20"/>
                <w:szCs w:val="20"/>
                <w:lang w:eastAsia="hi-IN" w:bidi="hi-IN"/>
              </w:rPr>
            </w:pPr>
          </w:p>
          <w:p w14:paraId="334379F9" w14:textId="77777777" w:rsidR="00BB6532" w:rsidRPr="0052789B" w:rsidRDefault="00BB6532" w:rsidP="003E3095">
            <w:pPr>
              <w:rPr>
                <w:rFonts w:cs="Arial"/>
                <w:sz w:val="20"/>
                <w:szCs w:val="20"/>
                <w:lang w:eastAsia="hi-IN" w:bidi="hi-IN"/>
              </w:rPr>
            </w:pPr>
          </w:p>
          <w:p w14:paraId="3EAB0B4A" w14:textId="77777777" w:rsidR="00BB6532" w:rsidRPr="0052789B" w:rsidRDefault="00BB6532" w:rsidP="003E3095">
            <w:pPr>
              <w:rPr>
                <w:rFonts w:cs="Arial"/>
                <w:sz w:val="20"/>
                <w:szCs w:val="20"/>
                <w:lang w:eastAsia="hi-IN" w:bidi="hi-IN"/>
              </w:rPr>
            </w:pPr>
          </w:p>
          <w:p w14:paraId="42DCFAD0" w14:textId="77777777" w:rsidR="00BB6532" w:rsidRPr="0052789B" w:rsidRDefault="00BB6532" w:rsidP="003E3095">
            <w:pPr>
              <w:rPr>
                <w:rFonts w:cs="Arial"/>
                <w:sz w:val="20"/>
                <w:szCs w:val="20"/>
                <w:lang w:eastAsia="hi-IN" w:bidi="hi-IN"/>
              </w:rPr>
            </w:pPr>
          </w:p>
          <w:p w14:paraId="328ECABD" w14:textId="77777777" w:rsidR="00BB6532" w:rsidRPr="0052789B" w:rsidRDefault="00BB6532" w:rsidP="003E3095">
            <w:pPr>
              <w:rPr>
                <w:rFonts w:cs="Arial"/>
                <w:sz w:val="20"/>
                <w:szCs w:val="20"/>
                <w:lang w:eastAsia="hi-IN" w:bidi="hi-IN"/>
              </w:rPr>
            </w:pPr>
          </w:p>
          <w:p w14:paraId="2B0491F3"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lastRenderedPageBreak/>
              <w:t>Satur sarakstu ar:</w:t>
            </w:r>
          </w:p>
          <w:p w14:paraId="695FD038"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count_min</w:t>
            </w:r>
            <w:proofErr w:type="spellEnd"/>
          </w:p>
          <w:p w14:paraId="1BC3F659"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count_max</w:t>
            </w:r>
            <w:proofErr w:type="spellEnd"/>
          </w:p>
          <w:p w14:paraId="47CE6D6D"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sum_min</w:t>
            </w:r>
            <w:proofErr w:type="spellEnd"/>
          </w:p>
          <w:p w14:paraId="5548D82C"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sum_max</w:t>
            </w:r>
            <w:proofErr w:type="spellEnd"/>
          </w:p>
          <w:p w14:paraId="6699E733"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engine_name</w:t>
            </w:r>
            <w:proofErr w:type="spellEnd"/>
          </w:p>
          <w:p w14:paraId="394779DA"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parameters</w:t>
            </w:r>
            <w:proofErr w:type="spellEnd"/>
          </w:p>
        </w:tc>
        <w:tc>
          <w:tcPr>
            <w:tcW w:w="3969" w:type="dxa"/>
          </w:tcPr>
          <w:p w14:paraId="5F781B6C" w14:textId="77777777" w:rsidR="004D641A" w:rsidRPr="0052789B" w:rsidRDefault="004D641A" w:rsidP="004D641A">
            <w:pPr>
              <w:rPr>
                <w:rFonts w:cs="Arial"/>
                <w:sz w:val="20"/>
                <w:szCs w:val="20"/>
                <w:lang w:eastAsia="hi-IN" w:bidi="hi-IN"/>
              </w:rPr>
            </w:pPr>
            <w:r w:rsidRPr="0052789B">
              <w:rPr>
                <w:rFonts w:cs="Arial"/>
                <w:sz w:val="20"/>
                <w:szCs w:val="20"/>
                <w:lang w:eastAsia="hi-IN" w:bidi="hi-IN"/>
              </w:rPr>
              <w:lastRenderedPageBreak/>
              <w:t>Tiek aprēķināta graduāla atlaide katram nākamajam darījuma priekšmetam, par pamatu izmantojot iepriekšējos darījumus.</w:t>
            </w:r>
          </w:p>
          <w:p w14:paraId="1DC0E4F7" w14:textId="77777777" w:rsidR="004D641A" w:rsidRPr="0052789B" w:rsidRDefault="004D641A" w:rsidP="004D641A">
            <w:pPr>
              <w:rPr>
                <w:rFonts w:cs="Arial"/>
                <w:sz w:val="20"/>
                <w:szCs w:val="20"/>
                <w:lang w:eastAsia="hi-IN" w:bidi="hi-IN"/>
              </w:rPr>
            </w:pPr>
            <w:r w:rsidRPr="0052789B">
              <w:rPr>
                <w:rFonts w:cs="Arial"/>
                <w:sz w:val="20"/>
                <w:szCs w:val="20"/>
                <w:lang w:eastAsia="hi-IN" w:bidi="hi-IN"/>
              </w:rPr>
              <w:t xml:space="preserve">Piemēram, var norādīt vienu atlaidi, kas piemērojas pirmajiem 10 darījuma priekšmetiem ar šo atvieglojumu, un citu pārējiem, lietojot </w:t>
            </w:r>
            <w:proofErr w:type="spellStart"/>
            <w:r w:rsidRPr="0052789B">
              <w:rPr>
                <w:rFonts w:cs="Arial"/>
                <w:sz w:val="20"/>
                <w:szCs w:val="20"/>
                <w:lang w:eastAsia="hi-IN" w:bidi="hi-IN"/>
              </w:rPr>
              <w:t>count_min</w:t>
            </w:r>
            <w:proofErr w:type="spellEnd"/>
            <w:r w:rsidRPr="0052789B">
              <w:rPr>
                <w:rFonts w:cs="Arial"/>
                <w:sz w:val="20"/>
                <w:szCs w:val="20"/>
                <w:lang w:eastAsia="hi-IN" w:bidi="hi-IN"/>
              </w:rPr>
              <w:t>/</w:t>
            </w:r>
            <w:proofErr w:type="spellStart"/>
            <w:r w:rsidRPr="0052789B">
              <w:rPr>
                <w:rFonts w:cs="Arial"/>
                <w:sz w:val="20"/>
                <w:szCs w:val="20"/>
                <w:lang w:eastAsia="hi-IN" w:bidi="hi-IN"/>
              </w:rPr>
              <w:t>count_max</w:t>
            </w:r>
            <w:proofErr w:type="spellEnd"/>
            <w:r w:rsidRPr="0052789B">
              <w:rPr>
                <w:rFonts w:cs="Arial"/>
                <w:sz w:val="20"/>
                <w:szCs w:val="20"/>
                <w:lang w:eastAsia="hi-IN" w:bidi="hi-IN"/>
              </w:rPr>
              <w:t xml:space="preserve"> parametrus, vai norādīt uzkrātās atlaides summas slieksni, pēc kura sasniegšanas turpmākos darījuma priekšmetos atlaide tiek rēķināta citādi.</w:t>
            </w:r>
          </w:p>
          <w:p w14:paraId="57D96673" w14:textId="77777777" w:rsidR="004D641A" w:rsidRPr="0052789B" w:rsidRDefault="004D641A" w:rsidP="004D641A">
            <w:pPr>
              <w:rPr>
                <w:rFonts w:cs="Arial"/>
                <w:sz w:val="20"/>
                <w:szCs w:val="20"/>
                <w:lang w:eastAsia="hi-IN" w:bidi="hi-IN"/>
              </w:rPr>
            </w:pPr>
            <w:r w:rsidRPr="0052789B">
              <w:rPr>
                <w:rFonts w:cs="Arial"/>
                <w:sz w:val="20"/>
                <w:szCs w:val="20"/>
                <w:lang w:eastAsia="hi-IN" w:bidi="hi-IN"/>
              </w:rPr>
              <w:lastRenderedPageBreak/>
              <w:t>Tiek aprēķināta graduāla atlaide katram nākamajam darījuma priekšmetam, par pamatu izmantojot iepriekšējos darījumus.</w:t>
            </w:r>
          </w:p>
          <w:p w14:paraId="4A3C3DB1" w14:textId="77777777" w:rsidR="004D641A" w:rsidRPr="0052789B" w:rsidRDefault="004D641A" w:rsidP="004D641A">
            <w:pPr>
              <w:rPr>
                <w:rFonts w:cs="Arial"/>
                <w:sz w:val="20"/>
                <w:szCs w:val="20"/>
                <w:lang w:eastAsia="hi-IN" w:bidi="hi-IN"/>
              </w:rPr>
            </w:pPr>
            <w:r w:rsidRPr="0052789B">
              <w:rPr>
                <w:rFonts w:cs="Arial"/>
                <w:sz w:val="20"/>
                <w:szCs w:val="20"/>
                <w:lang w:eastAsia="hi-IN" w:bidi="hi-IN"/>
              </w:rPr>
              <w:t xml:space="preserve">Piemēram, var norādīt vienu atlaidi, kas piemērojas pirmajiem 10 darījuma priekšmetiem ar šo atvieglojumu, un citu pārējiem, lietojot </w:t>
            </w:r>
            <w:proofErr w:type="spellStart"/>
            <w:r w:rsidRPr="0052789B">
              <w:rPr>
                <w:rFonts w:cs="Arial"/>
                <w:sz w:val="20"/>
                <w:szCs w:val="20"/>
                <w:lang w:eastAsia="hi-IN" w:bidi="hi-IN"/>
              </w:rPr>
              <w:t>count_min</w:t>
            </w:r>
            <w:proofErr w:type="spellEnd"/>
            <w:r w:rsidRPr="0052789B">
              <w:rPr>
                <w:rFonts w:cs="Arial"/>
                <w:sz w:val="20"/>
                <w:szCs w:val="20"/>
                <w:lang w:eastAsia="hi-IN" w:bidi="hi-IN"/>
              </w:rPr>
              <w:t>/</w:t>
            </w:r>
            <w:proofErr w:type="spellStart"/>
            <w:r w:rsidRPr="0052789B">
              <w:rPr>
                <w:rFonts w:cs="Arial"/>
                <w:sz w:val="20"/>
                <w:szCs w:val="20"/>
                <w:lang w:eastAsia="hi-IN" w:bidi="hi-IN"/>
              </w:rPr>
              <w:t>count_max</w:t>
            </w:r>
            <w:proofErr w:type="spellEnd"/>
            <w:r w:rsidRPr="0052789B">
              <w:rPr>
                <w:rFonts w:cs="Arial"/>
                <w:sz w:val="20"/>
                <w:szCs w:val="20"/>
                <w:lang w:eastAsia="hi-IN" w:bidi="hi-IN"/>
              </w:rPr>
              <w:t xml:space="preserve"> parametrus, vai norādīt uzkrātās atlaides summas slieksni, pēc kura sasniegšanas turpmākos darījuma priekšmetos atlaide tiek rēķināta citādi.</w:t>
            </w:r>
          </w:p>
          <w:p w14:paraId="7B17E9FA" w14:textId="77777777" w:rsidR="004D641A" w:rsidRPr="0052789B" w:rsidRDefault="004D641A" w:rsidP="003E3095">
            <w:pPr>
              <w:rPr>
                <w:rFonts w:cs="Arial"/>
                <w:sz w:val="20"/>
                <w:szCs w:val="20"/>
                <w:lang w:eastAsia="hi-IN" w:bidi="hi-IN"/>
              </w:rPr>
            </w:pPr>
          </w:p>
          <w:p w14:paraId="061A705F" w14:textId="32B594BD" w:rsidR="00BB6532" w:rsidRPr="0052789B" w:rsidRDefault="00BB6532" w:rsidP="003E3095">
            <w:pPr>
              <w:rPr>
                <w:rFonts w:cs="Arial"/>
                <w:sz w:val="20"/>
                <w:szCs w:val="20"/>
                <w:lang w:eastAsia="hi-IN" w:bidi="hi-IN"/>
              </w:rPr>
            </w:pPr>
            <w:r w:rsidRPr="0052789B">
              <w:rPr>
                <w:rFonts w:cs="Arial"/>
                <w:sz w:val="20"/>
                <w:szCs w:val="20"/>
                <w:lang w:eastAsia="hi-IN" w:bidi="hi-IN"/>
              </w:rPr>
              <w:t xml:space="preserve">Graduāla atlaide darījumiem. Jāzina ir darījumu vēsture, lai var izrēķināt cik darījumi ir bijuši un kādās summās. </w:t>
            </w:r>
          </w:p>
          <w:p w14:paraId="3F55ADA0"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 xml:space="preserve">Sarakstā var būt neierobežots skaits </w:t>
            </w:r>
            <w:proofErr w:type="spellStart"/>
            <w:r w:rsidRPr="0052789B">
              <w:rPr>
                <w:rFonts w:cs="Arial"/>
                <w:sz w:val="20"/>
                <w:szCs w:val="20"/>
                <w:lang w:eastAsia="hi-IN" w:bidi="hi-IN"/>
              </w:rPr>
              <w:t>gradiāciju</w:t>
            </w:r>
            <w:proofErr w:type="spellEnd"/>
            <w:r w:rsidRPr="0052789B">
              <w:rPr>
                <w:rFonts w:cs="Arial"/>
                <w:sz w:val="20"/>
                <w:szCs w:val="20"/>
                <w:lang w:eastAsia="hi-IN" w:bidi="hi-IN"/>
              </w:rPr>
              <w:t xml:space="preserve"> ar </w:t>
            </w:r>
            <w:proofErr w:type="spellStart"/>
            <w:r w:rsidRPr="0052789B">
              <w:rPr>
                <w:rFonts w:cs="Arial"/>
                <w:sz w:val="20"/>
                <w:szCs w:val="20"/>
                <w:lang w:eastAsia="hi-IN" w:bidi="hi-IN"/>
              </w:rPr>
              <w:t>apakšparametriem</w:t>
            </w:r>
            <w:proofErr w:type="spellEnd"/>
            <w:r w:rsidRPr="0052789B">
              <w:rPr>
                <w:rFonts w:cs="Arial"/>
                <w:sz w:val="20"/>
                <w:szCs w:val="20"/>
                <w:lang w:eastAsia="hi-IN" w:bidi="hi-IN"/>
              </w:rPr>
              <w:t>. Tiek piemērota pirmā, kas der.</w:t>
            </w:r>
          </w:p>
          <w:p w14:paraId="54F2A70B" w14:textId="77777777" w:rsidR="00BB6532" w:rsidRPr="0052789B" w:rsidRDefault="00BB6532" w:rsidP="003E3095">
            <w:pPr>
              <w:rPr>
                <w:rFonts w:cs="Arial"/>
                <w:sz w:val="20"/>
                <w:szCs w:val="20"/>
                <w:lang w:eastAsia="hi-IN" w:bidi="hi-IN"/>
              </w:rPr>
            </w:pPr>
          </w:p>
          <w:p w14:paraId="7BFF3B9E"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count_min</w:t>
            </w:r>
            <w:proofErr w:type="spellEnd"/>
            <w:r w:rsidRPr="0052789B">
              <w:rPr>
                <w:rFonts w:cs="Arial"/>
                <w:sz w:val="20"/>
                <w:szCs w:val="20"/>
                <w:lang w:eastAsia="hi-IN" w:bidi="hi-IN"/>
              </w:rPr>
              <w:t xml:space="preserve"> – minimālais vēsturisko darījumu skaits</w:t>
            </w:r>
          </w:p>
          <w:p w14:paraId="099F0873"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count_max</w:t>
            </w:r>
            <w:proofErr w:type="spellEnd"/>
            <w:r w:rsidRPr="0052789B">
              <w:rPr>
                <w:rFonts w:cs="Arial"/>
                <w:sz w:val="20"/>
                <w:szCs w:val="20"/>
                <w:lang w:eastAsia="hi-IN" w:bidi="hi-IN"/>
              </w:rPr>
              <w:t xml:space="preserve"> – maksimālais vēsturisko darījumu skaits</w:t>
            </w:r>
          </w:p>
          <w:p w14:paraId="3513D48F"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sum_min</w:t>
            </w:r>
            <w:proofErr w:type="spellEnd"/>
            <w:r w:rsidRPr="0052789B">
              <w:rPr>
                <w:rFonts w:cs="Arial"/>
                <w:sz w:val="20"/>
                <w:szCs w:val="20"/>
                <w:lang w:eastAsia="hi-IN" w:bidi="hi-IN"/>
              </w:rPr>
              <w:t xml:space="preserve"> – minimālā vēsturisko darījumu summa</w:t>
            </w:r>
          </w:p>
          <w:p w14:paraId="54CE2EF1"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sum_max</w:t>
            </w:r>
            <w:proofErr w:type="spellEnd"/>
            <w:r w:rsidRPr="0052789B">
              <w:rPr>
                <w:rFonts w:cs="Arial"/>
                <w:sz w:val="20"/>
                <w:szCs w:val="20"/>
                <w:lang w:eastAsia="hi-IN" w:bidi="hi-IN"/>
              </w:rPr>
              <w:t xml:space="preserve"> – maksimālā vēsturisko darījumu summa</w:t>
            </w:r>
          </w:p>
          <w:p w14:paraId="04EBA7D9"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discount_type</w:t>
            </w:r>
            <w:proofErr w:type="spellEnd"/>
            <w:r w:rsidRPr="0052789B">
              <w:rPr>
                <w:rFonts w:cs="Arial"/>
                <w:sz w:val="20"/>
                <w:szCs w:val="20"/>
                <w:lang w:eastAsia="hi-IN" w:bidi="hi-IN"/>
              </w:rPr>
              <w:t xml:space="preserve"> – aprēķina mehānisma nosaukums, kurš tiks izmantots citu specifisko parametru definēšanai</w:t>
            </w:r>
          </w:p>
          <w:p w14:paraId="5F92F092"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lastRenderedPageBreak/>
              <w:t>parameters</w:t>
            </w:r>
            <w:proofErr w:type="spellEnd"/>
            <w:r w:rsidRPr="0052789B">
              <w:rPr>
                <w:rFonts w:cs="Arial"/>
                <w:sz w:val="20"/>
                <w:szCs w:val="20"/>
                <w:lang w:eastAsia="hi-IN" w:bidi="hi-IN"/>
              </w:rPr>
              <w:t xml:space="preserve"> – aprēķinu mehānisma </w:t>
            </w:r>
            <w:proofErr w:type="spellStart"/>
            <w:r w:rsidRPr="0052789B">
              <w:rPr>
                <w:rFonts w:cs="Arial"/>
                <w:sz w:val="20"/>
                <w:szCs w:val="20"/>
                <w:lang w:eastAsia="hi-IN" w:bidi="hi-IN"/>
              </w:rPr>
              <w:t>pecifisko</w:t>
            </w:r>
            <w:proofErr w:type="spellEnd"/>
            <w:r w:rsidRPr="0052789B">
              <w:rPr>
                <w:rFonts w:cs="Arial"/>
                <w:sz w:val="20"/>
                <w:szCs w:val="20"/>
                <w:lang w:eastAsia="hi-IN" w:bidi="hi-IN"/>
              </w:rPr>
              <w:t xml:space="preserve"> parametru kopa</w:t>
            </w:r>
          </w:p>
          <w:p w14:paraId="2323E87C" w14:textId="77777777" w:rsidR="00BB6532" w:rsidRPr="0052789B" w:rsidRDefault="00BB6532" w:rsidP="003E3095">
            <w:pPr>
              <w:rPr>
                <w:rFonts w:cs="Arial"/>
                <w:sz w:val="20"/>
                <w:szCs w:val="20"/>
                <w:lang w:eastAsia="hi-IN" w:bidi="hi-IN"/>
              </w:rPr>
            </w:pPr>
          </w:p>
          <w:p w14:paraId="339A8F8D" w14:textId="77777777" w:rsidR="00BB6532" w:rsidRPr="0052789B" w:rsidRDefault="00BB6532" w:rsidP="003E3095">
            <w:pPr>
              <w:rPr>
                <w:rFonts w:cs="Arial"/>
                <w:sz w:val="20"/>
                <w:szCs w:val="20"/>
                <w:lang w:eastAsia="hi-IN" w:bidi="hi-IN"/>
              </w:rPr>
            </w:pPr>
          </w:p>
          <w:p w14:paraId="4B81D808"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 xml:space="preserve">Vērtības pie </w:t>
            </w:r>
            <w:proofErr w:type="spellStart"/>
            <w:r w:rsidRPr="0052789B">
              <w:rPr>
                <w:rFonts w:cs="Arial"/>
                <w:sz w:val="20"/>
                <w:szCs w:val="20"/>
                <w:lang w:eastAsia="hi-IN" w:bidi="hi-IN"/>
              </w:rPr>
              <w:t>max</w:t>
            </w:r>
            <w:proofErr w:type="spellEnd"/>
            <w:r w:rsidRPr="0052789B">
              <w:rPr>
                <w:rFonts w:cs="Arial"/>
                <w:sz w:val="20"/>
                <w:szCs w:val="20"/>
                <w:lang w:eastAsia="hi-IN" w:bidi="hi-IN"/>
              </w:rPr>
              <w:t xml:space="preserve"> un min parametriem var nenorādīt.</w:t>
            </w:r>
          </w:p>
        </w:tc>
        <w:tc>
          <w:tcPr>
            <w:tcW w:w="2126" w:type="dxa"/>
          </w:tcPr>
          <w:p w14:paraId="4F499381"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lastRenderedPageBreak/>
              <w:t>gradual_discount</w:t>
            </w:r>
            <w:proofErr w:type="spellEnd"/>
          </w:p>
        </w:tc>
        <w:tc>
          <w:tcPr>
            <w:tcW w:w="1417" w:type="dxa"/>
          </w:tcPr>
          <w:p w14:paraId="54ACAB95" w14:textId="77777777" w:rsidR="00BB6532" w:rsidRPr="0052789B" w:rsidRDefault="00BB6532" w:rsidP="003E3095">
            <w:pPr>
              <w:rPr>
                <w:rFonts w:cs="Arial"/>
                <w:sz w:val="20"/>
                <w:szCs w:val="20"/>
                <w:lang w:eastAsia="hi-IN" w:bidi="hi-IN"/>
              </w:rPr>
            </w:pPr>
          </w:p>
        </w:tc>
        <w:tc>
          <w:tcPr>
            <w:tcW w:w="1134" w:type="dxa"/>
          </w:tcPr>
          <w:p w14:paraId="7F3F464C"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Jā</w:t>
            </w:r>
          </w:p>
        </w:tc>
        <w:tc>
          <w:tcPr>
            <w:tcW w:w="3969" w:type="dxa"/>
          </w:tcPr>
          <w:p w14:paraId="7348E651" w14:textId="77777777" w:rsidR="004D641A" w:rsidRPr="0052789B" w:rsidRDefault="004D641A" w:rsidP="004D641A">
            <w:pPr>
              <w:jc w:val="left"/>
              <w:rPr>
                <w:rFonts w:cs="Arial"/>
                <w:sz w:val="20"/>
                <w:szCs w:val="20"/>
                <w:lang w:eastAsia="hi-IN" w:bidi="hi-IN"/>
              </w:rPr>
            </w:pPr>
            <w:r w:rsidRPr="0052789B">
              <w:rPr>
                <w:rFonts w:cs="Arial"/>
                <w:sz w:val="20"/>
                <w:szCs w:val="20"/>
                <w:lang w:eastAsia="hi-IN" w:bidi="hi-IN"/>
              </w:rPr>
              <w:t xml:space="preserve">Posmu saraksts ar piemērošanas nosacījumiem un aprēķina </w:t>
            </w:r>
            <w:proofErr w:type="spellStart"/>
            <w:r w:rsidRPr="0052789B">
              <w:rPr>
                <w:rFonts w:cs="Arial"/>
                <w:sz w:val="20"/>
                <w:szCs w:val="20"/>
                <w:lang w:eastAsia="hi-IN" w:bidi="hi-IN"/>
              </w:rPr>
              <w:t>apakšparametriem</w:t>
            </w:r>
            <w:proofErr w:type="spellEnd"/>
            <w:r w:rsidRPr="0052789B">
              <w:rPr>
                <w:rFonts w:cs="Arial"/>
                <w:sz w:val="20"/>
                <w:szCs w:val="20"/>
                <w:lang w:eastAsia="hi-IN" w:bidi="hi-IN"/>
              </w:rPr>
              <w:t>. Sarakstā var būt neierobežoti daudz posmu. Tiek piemērots pirmais, kas der. Katra posma parametri:</w:t>
            </w:r>
          </w:p>
          <w:p w14:paraId="4EB8B30D" w14:textId="77777777" w:rsidR="004D641A" w:rsidRPr="0052789B" w:rsidRDefault="004D641A" w:rsidP="004D641A">
            <w:pPr>
              <w:jc w:val="left"/>
              <w:rPr>
                <w:rFonts w:cs="Arial"/>
                <w:sz w:val="20"/>
                <w:szCs w:val="20"/>
                <w:lang w:eastAsia="hi-IN" w:bidi="hi-IN"/>
              </w:rPr>
            </w:pPr>
            <w:proofErr w:type="spellStart"/>
            <w:r w:rsidRPr="0052789B">
              <w:rPr>
                <w:rFonts w:cs="Arial"/>
                <w:sz w:val="20"/>
                <w:szCs w:val="20"/>
                <w:lang w:eastAsia="hi-IN" w:bidi="hi-IN"/>
              </w:rPr>
              <w:t>count_min</w:t>
            </w:r>
            <w:proofErr w:type="spellEnd"/>
            <w:r w:rsidRPr="0052789B">
              <w:rPr>
                <w:rFonts w:cs="Arial"/>
                <w:sz w:val="20"/>
                <w:szCs w:val="20"/>
                <w:lang w:eastAsia="hi-IN" w:bidi="hi-IN"/>
              </w:rPr>
              <w:t>/</w:t>
            </w:r>
            <w:proofErr w:type="spellStart"/>
            <w:r w:rsidRPr="0052789B">
              <w:rPr>
                <w:rFonts w:cs="Arial"/>
                <w:sz w:val="20"/>
                <w:szCs w:val="20"/>
                <w:lang w:eastAsia="hi-IN" w:bidi="hi-IN"/>
              </w:rPr>
              <w:t>count_max</w:t>
            </w:r>
            <w:proofErr w:type="spellEnd"/>
            <w:r w:rsidRPr="0052789B">
              <w:rPr>
                <w:rFonts w:cs="Arial"/>
                <w:sz w:val="20"/>
                <w:szCs w:val="20"/>
                <w:lang w:eastAsia="hi-IN" w:bidi="hi-IN"/>
              </w:rPr>
              <w:t xml:space="preserve"> — darījuma priekšmetu kopskaits (ieskaitot pašreizējo), uz kuru attiecas konkrētais posms. Piemēram, ja </w:t>
            </w:r>
            <w:proofErr w:type="spellStart"/>
            <w:r w:rsidRPr="0052789B">
              <w:rPr>
                <w:rFonts w:cs="Arial"/>
                <w:sz w:val="20"/>
                <w:szCs w:val="20"/>
                <w:lang w:eastAsia="hi-IN" w:bidi="hi-IN"/>
              </w:rPr>
              <w:t>count_min</w:t>
            </w:r>
            <w:proofErr w:type="spellEnd"/>
            <w:r w:rsidRPr="0052789B">
              <w:rPr>
                <w:rFonts w:cs="Arial"/>
                <w:sz w:val="20"/>
                <w:szCs w:val="20"/>
                <w:lang w:eastAsia="hi-IN" w:bidi="hi-IN"/>
              </w:rPr>
              <w:t xml:space="preserve"> ir 1 un </w:t>
            </w:r>
            <w:proofErr w:type="spellStart"/>
            <w:r w:rsidRPr="0052789B">
              <w:rPr>
                <w:rFonts w:cs="Arial"/>
                <w:sz w:val="20"/>
                <w:szCs w:val="20"/>
                <w:lang w:eastAsia="hi-IN" w:bidi="hi-IN"/>
              </w:rPr>
              <w:t>count_max</w:t>
            </w:r>
            <w:proofErr w:type="spellEnd"/>
            <w:r w:rsidRPr="0052789B">
              <w:rPr>
                <w:rFonts w:cs="Arial"/>
                <w:sz w:val="20"/>
                <w:szCs w:val="20"/>
                <w:lang w:eastAsia="hi-IN" w:bidi="hi-IN"/>
              </w:rPr>
              <w:t xml:space="preserve"> ir 10, tad šī posma aprēķins </w:t>
            </w:r>
            <w:r w:rsidRPr="0052789B">
              <w:rPr>
                <w:rFonts w:cs="Arial"/>
                <w:sz w:val="20"/>
                <w:szCs w:val="20"/>
                <w:lang w:eastAsia="hi-IN" w:bidi="hi-IN"/>
              </w:rPr>
              <w:lastRenderedPageBreak/>
              <w:t>tiek piemērots no pirmā līdz desmitajam darījuma priekšmetam.</w:t>
            </w:r>
          </w:p>
          <w:p w14:paraId="1EB9DCDB" w14:textId="77777777" w:rsidR="004D641A" w:rsidRPr="0052789B" w:rsidRDefault="004D641A" w:rsidP="004D641A">
            <w:pPr>
              <w:jc w:val="left"/>
              <w:rPr>
                <w:rFonts w:cs="Arial"/>
                <w:sz w:val="20"/>
                <w:szCs w:val="20"/>
                <w:lang w:eastAsia="hi-IN" w:bidi="hi-IN"/>
              </w:rPr>
            </w:pPr>
            <w:proofErr w:type="spellStart"/>
            <w:r w:rsidRPr="0052789B">
              <w:rPr>
                <w:rFonts w:cs="Arial"/>
                <w:sz w:val="20"/>
                <w:szCs w:val="20"/>
                <w:lang w:eastAsia="hi-IN" w:bidi="hi-IN"/>
              </w:rPr>
              <w:t>sum_min</w:t>
            </w:r>
            <w:proofErr w:type="spellEnd"/>
            <w:r w:rsidRPr="0052789B">
              <w:rPr>
                <w:rFonts w:cs="Arial"/>
                <w:sz w:val="20"/>
                <w:szCs w:val="20"/>
                <w:lang w:eastAsia="hi-IN" w:bidi="hi-IN"/>
              </w:rPr>
              <w:t>/</w:t>
            </w:r>
            <w:proofErr w:type="spellStart"/>
            <w:r w:rsidRPr="0052789B">
              <w:rPr>
                <w:rFonts w:cs="Arial"/>
                <w:sz w:val="20"/>
                <w:szCs w:val="20"/>
                <w:lang w:eastAsia="hi-IN" w:bidi="hi-IN"/>
              </w:rPr>
              <w:t>sum_max</w:t>
            </w:r>
            <w:proofErr w:type="spellEnd"/>
            <w:r w:rsidRPr="0052789B">
              <w:rPr>
                <w:rFonts w:cs="Arial"/>
                <w:sz w:val="20"/>
                <w:szCs w:val="20"/>
                <w:lang w:eastAsia="hi-IN" w:bidi="hi-IN"/>
              </w:rPr>
              <w:t xml:space="preserve"> — atlaides kopsummas diapazons, kurā iekļaujoties, tiek piemērots konkrētais posms. Piemēram, aprēķins ar </w:t>
            </w:r>
            <w:proofErr w:type="spellStart"/>
            <w:r w:rsidRPr="0052789B">
              <w:rPr>
                <w:rFonts w:cs="Arial"/>
                <w:sz w:val="20"/>
                <w:szCs w:val="20"/>
                <w:lang w:eastAsia="hi-IN" w:bidi="hi-IN"/>
              </w:rPr>
              <w:t>sum_max</w:t>
            </w:r>
            <w:proofErr w:type="spellEnd"/>
            <w:r w:rsidRPr="0052789B">
              <w:rPr>
                <w:rFonts w:cs="Arial"/>
                <w:sz w:val="20"/>
                <w:szCs w:val="20"/>
                <w:lang w:eastAsia="hi-IN" w:bidi="hi-IN"/>
              </w:rPr>
              <w:t xml:space="preserve">=600 tiek piemērots līdz brīdim, kad kopsumma sasniedz €6,00, un atlaides kopsumma šajā laikā tiek ierobežota ar €6,00, savukārt aprēķins ar </w:t>
            </w:r>
            <w:proofErr w:type="spellStart"/>
            <w:r w:rsidRPr="0052789B">
              <w:rPr>
                <w:rFonts w:cs="Arial"/>
                <w:sz w:val="20"/>
                <w:szCs w:val="20"/>
                <w:lang w:eastAsia="hi-IN" w:bidi="hi-IN"/>
              </w:rPr>
              <w:t>sum_min</w:t>
            </w:r>
            <w:proofErr w:type="spellEnd"/>
            <w:r w:rsidRPr="0052789B">
              <w:rPr>
                <w:rFonts w:cs="Arial"/>
                <w:sz w:val="20"/>
                <w:szCs w:val="20"/>
                <w:lang w:eastAsia="hi-IN" w:bidi="hi-IN"/>
              </w:rPr>
              <w:t>=601 tiek piemērots turpmākiem darījumu priekšmetiem pēc šī brīža (kad kopsumma €6,00 jau ir sasniegta, tādējādi kopā ar nākamo veiksmīgo atlaidi kopsumma būs vismaz €6,01).</w:t>
            </w:r>
          </w:p>
          <w:p w14:paraId="5B5A7CF2" w14:textId="77777777" w:rsidR="004D641A" w:rsidRPr="0052789B" w:rsidRDefault="004D641A" w:rsidP="004D641A">
            <w:pPr>
              <w:jc w:val="left"/>
              <w:rPr>
                <w:rFonts w:cs="Arial"/>
                <w:sz w:val="20"/>
                <w:szCs w:val="20"/>
                <w:lang w:eastAsia="hi-IN" w:bidi="hi-IN"/>
              </w:rPr>
            </w:pPr>
            <w:proofErr w:type="spellStart"/>
            <w:r w:rsidRPr="0052789B">
              <w:rPr>
                <w:rFonts w:cs="Arial"/>
                <w:sz w:val="20"/>
                <w:szCs w:val="20"/>
                <w:lang w:eastAsia="hi-IN" w:bidi="hi-IN"/>
              </w:rPr>
              <w:t>count_min</w:t>
            </w:r>
            <w:proofErr w:type="spellEnd"/>
            <w:r w:rsidRPr="0052789B">
              <w:rPr>
                <w:rFonts w:cs="Arial"/>
                <w:sz w:val="20"/>
                <w:szCs w:val="20"/>
                <w:lang w:eastAsia="hi-IN" w:bidi="hi-IN"/>
              </w:rPr>
              <w:t xml:space="preserve">, </w:t>
            </w:r>
            <w:proofErr w:type="spellStart"/>
            <w:r w:rsidRPr="0052789B">
              <w:rPr>
                <w:rFonts w:cs="Arial"/>
                <w:sz w:val="20"/>
                <w:szCs w:val="20"/>
                <w:lang w:eastAsia="hi-IN" w:bidi="hi-IN"/>
              </w:rPr>
              <w:t>count_max</w:t>
            </w:r>
            <w:proofErr w:type="spellEnd"/>
            <w:r w:rsidRPr="0052789B">
              <w:rPr>
                <w:rFonts w:cs="Arial"/>
                <w:sz w:val="20"/>
                <w:szCs w:val="20"/>
                <w:lang w:eastAsia="hi-IN" w:bidi="hi-IN"/>
              </w:rPr>
              <w:t xml:space="preserve">, </w:t>
            </w:r>
            <w:proofErr w:type="spellStart"/>
            <w:r w:rsidRPr="0052789B">
              <w:rPr>
                <w:rFonts w:cs="Arial"/>
                <w:sz w:val="20"/>
                <w:szCs w:val="20"/>
                <w:lang w:eastAsia="hi-IN" w:bidi="hi-IN"/>
              </w:rPr>
              <w:t>sum_min</w:t>
            </w:r>
            <w:proofErr w:type="spellEnd"/>
            <w:r w:rsidRPr="0052789B">
              <w:rPr>
                <w:rFonts w:cs="Arial"/>
                <w:sz w:val="20"/>
                <w:szCs w:val="20"/>
                <w:lang w:eastAsia="hi-IN" w:bidi="hi-IN"/>
              </w:rPr>
              <w:t xml:space="preserve">, </w:t>
            </w:r>
            <w:proofErr w:type="spellStart"/>
            <w:r w:rsidRPr="0052789B">
              <w:rPr>
                <w:rFonts w:cs="Arial"/>
                <w:sz w:val="20"/>
                <w:szCs w:val="20"/>
                <w:lang w:eastAsia="hi-IN" w:bidi="hi-IN"/>
              </w:rPr>
              <w:t>sum_max</w:t>
            </w:r>
            <w:proofErr w:type="spellEnd"/>
            <w:r w:rsidRPr="0052789B">
              <w:rPr>
                <w:rFonts w:cs="Arial"/>
                <w:sz w:val="20"/>
                <w:szCs w:val="20"/>
                <w:lang w:eastAsia="hi-IN" w:bidi="hi-IN"/>
              </w:rPr>
              <w:t xml:space="preserve"> var savienot jebkādā kombinācijā, norādot vienu vai vairākus (vai pat nevienu, kas nozīmē, ka šī gradācija vienmēr tiks piemērota, ja netiek piemērota neviena cita, kas ir augstāk sarakstā).</w:t>
            </w:r>
          </w:p>
          <w:p w14:paraId="39784361" w14:textId="77777777" w:rsidR="004D641A" w:rsidRPr="0052789B" w:rsidRDefault="004D641A" w:rsidP="004D641A">
            <w:pPr>
              <w:jc w:val="left"/>
              <w:rPr>
                <w:rFonts w:cs="Arial"/>
                <w:sz w:val="20"/>
                <w:szCs w:val="20"/>
                <w:lang w:eastAsia="hi-IN" w:bidi="hi-IN"/>
              </w:rPr>
            </w:pPr>
            <w:proofErr w:type="spellStart"/>
            <w:r w:rsidRPr="0052789B">
              <w:rPr>
                <w:rFonts w:cs="Arial"/>
                <w:sz w:val="20"/>
                <w:szCs w:val="20"/>
                <w:lang w:eastAsia="hi-IN" w:bidi="hi-IN"/>
              </w:rPr>
              <w:t>discount_type</w:t>
            </w:r>
            <w:proofErr w:type="spellEnd"/>
            <w:r w:rsidRPr="0052789B">
              <w:rPr>
                <w:rFonts w:cs="Arial"/>
                <w:sz w:val="20"/>
                <w:szCs w:val="20"/>
                <w:lang w:eastAsia="hi-IN" w:bidi="hi-IN"/>
              </w:rPr>
              <w:t xml:space="preserve"> un </w:t>
            </w:r>
            <w:proofErr w:type="spellStart"/>
            <w:r w:rsidRPr="0052789B">
              <w:rPr>
                <w:rFonts w:cs="Arial"/>
                <w:sz w:val="20"/>
                <w:szCs w:val="20"/>
                <w:lang w:eastAsia="hi-IN" w:bidi="hi-IN"/>
              </w:rPr>
              <w:t>parameters</w:t>
            </w:r>
            <w:proofErr w:type="spellEnd"/>
            <w:r w:rsidRPr="0052789B">
              <w:rPr>
                <w:rFonts w:cs="Arial"/>
                <w:sz w:val="20"/>
                <w:szCs w:val="20"/>
                <w:lang w:eastAsia="hi-IN" w:bidi="hi-IN"/>
              </w:rPr>
              <w:t xml:space="preserve"> nosaka, kā tieši tiek veikts aprēķins šajā posmā, it kā </w:t>
            </w:r>
            <w:proofErr w:type="spellStart"/>
            <w:r w:rsidRPr="0052789B">
              <w:rPr>
                <w:rFonts w:cs="Arial"/>
                <w:sz w:val="20"/>
                <w:szCs w:val="20"/>
                <w:lang w:eastAsia="hi-IN" w:bidi="hi-IN"/>
              </w:rPr>
              <w:t>engine_name</w:t>
            </w:r>
            <w:proofErr w:type="spellEnd"/>
            <w:r w:rsidRPr="0052789B">
              <w:rPr>
                <w:rFonts w:cs="Arial"/>
                <w:sz w:val="20"/>
                <w:szCs w:val="20"/>
                <w:lang w:eastAsia="hi-IN" w:bidi="hi-IN"/>
              </w:rPr>
              <w:t xml:space="preserve"> būtu </w:t>
            </w:r>
            <w:proofErr w:type="spellStart"/>
            <w:r w:rsidRPr="0052789B">
              <w:rPr>
                <w:rFonts w:cs="Arial"/>
                <w:sz w:val="20"/>
                <w:szCs w:val="20"/>
                <w:lang w:eastAsia="hi-IN" w:bidi="hi-IN"/>
              </w:rPr>
              <w:t>discount_type</w:t>
            </w:r>
            <w:proofErr w:type="spellEnd"/>
            <w:r w:rsidRPr="0052789B">
              <w:rPr>
                <w:rFonts w:cs="Arial"/>
                <w:sz w:val="20"/>
                <w:szCs w:val="20"/>
                <w:lang w:eastAsia="hi-IN" w:bidi="hi-IN"/>
              </w:rPr>
              <w:t xml:space="preserve"> un viss </w:t>
            </w:r>
            <w:proofErr w:type="spellStart"/>
            <w:r w:rsidRPr="0052789B">
              <w:rPr>
                <w:rFonts w:cs="Arial"/>
                <w:sz w:val="20"/>
                <w:szCs w:val="20"/>
                <w:lang w:eastAsia="hi-IN" w:bidi="hi-IN"/>
              </w:rPr>
              <w:t>parameters</w:t>
            </w:r>
            <w:proofErr w:type="spellEnd"/>
            <w:r w:rsidRPr="0052789B">
              <w:rPr>
                <w:rFonts w:cs="Arial"/>
                <w:sz w:val="20"/>
                <w:szCs w:val="20"/>
                <w:lang w:eastAsia="hi-IN" w:bidi="hi-IN"/>
              </w:rPr>
              <w:t xml:space="preserve"> lauks būtu šā posma </w:t>
            </w:r>
            <w:proofErr w:type="spellStart"/>
            <w:r w:rsidRPr="0052789B">
              <w:rPr>
                <w:rFonts w:cs="Arial"/>
                <w:sz w:val="20"/>
                <w:szCs w:val="20"/>
                <w:lang w:eastAsia="hi-IN" w:bidi="hi-IN"/>
              </w:rPr>
              <w:t>parameters</w:t>
            </w:r>
            <w:proofErr w:type="spellEnd"/>
            <w:r w:rsidRPr="0052789B">
              <w:rPr>
                <w:rFonts w:cs="Arial"/>
                <w:sz w:val="20"/>
                <w:szCs w:val="20"/>
                <w:lang w:eastAsia="hi-IN" w:bidi="hi-IN"/>
              </w:rPr>
              <w:t xml:space="preserve"> apakšlauks.</w:t>
            </w:r>
          </w:p>
          <w:p w14:paraId="55BDB68E" w14:textId="77777777" w:rsidR="004D641A" w:rsidRPr="0052789B" w:rsidRDefault="004D641A" w:rsidP="004D641A">
            <w:pPr>
              <w:jc w:val="left"/>
              <w:rPr>
                <w:rFonts w:cs="Arial"/>
                <w:sz w:val="20"/>
                <w:szCs w:val="20"/>
                <w:lang w:eastAsia="hi-IN" w:bidi="hi-IN"/>
              </w:rPr>
            </w:pPr>
            <w:proofErr w:type="spellStart"/>
            <w:r w:rsidRPr="0052789B">
              <w:rPr>
                <w:rFonts w:cs="Arial"/>
                <w:sz w:val="20"/>
                <w:szCs w:val="20"/>
                <w:lang w:eastAsia="hi-IN" w:bidi="hi-IN"/>
              </w:rPr>
              <w:t>discount_type</w:t>
            </w:r>
            <w:proofErr w:type="spellEnd"/>
            <w:r w:rsidRPr="0052789B">
              <w:rPr>
                <w:rFonts w:cs="Arial"/>
                <w:sz w:val="20"/>
                <w:szCs w:val="20"/>
                <w:lang w:eastAsia="hi-IN" w:bidi="hi-IN"/>
              </w:rPr>
              <w:t xml:space="preserve"> var būt tikai </w:t>
            </w:r>
            <w:proofErr w:type="spellStart"/>
            <w:r w:rsidRPr="0052789B">
              <w:rPr>
                <w:rFonts w:cs="Arial"/>
                <w:sz w:val="20"/>
                <w:szCs w:val="20"/>
                <w:lang w:eastAsia="hi-IN" w:bidi="hi-IN"/>
              </w:rPr>
              <w:t>fixed_discount</w:t>
            </w:r>
            <w:proofErr w:type="spellEnd"/>
            <w:r w:rsidRPr="0052789B">
              <w:rPr>
                <w:rFonts w:cs="Arial"/>
                <w:sz w:val="20"/>
                <w:szCs w:val="20"/>
                <w:lang w:eastAsia="hi-IN" w:bidi="hi-IN"/>
              </w:rPr>
              <w:t xml:space="preserve"> vai </w:t>
            </w:r>
            <w:proofErr w:type="spellStart"/>
            <w:r w:rsidRPr="0052789B">
              <w:rPr>
                <w:rFonts w:cs="Arial"/>
                <w:sz w:val="20"/>
                <w:szCs w:val="20"/>
                <w:lang w:eastAsia="hi-IN" w:bidi="hi-IN"/>
              </w:rPr>
              <w:t>fractional_discount</w:t>
            </w:r>
            <w:proofErr w:type="spellEnd"/>
            <w:r w:rsidRPr="0052789B">
              <w:rPr>
                <w:rFonts w:cs="Arial"/>
                <w:sz w:val="20"/>
                <w:szCs w:val="20"/>
                <w:lang w:eastAsia="hi-IN" w:bidi="hi-IN"/>
              </w:rPr>
              <w:t xml:space="preserve"> (tas ir, </w:t>
            </w:r>
            <w:proofErr w:type="spellStart"/>
            <w:r w:rsidRPr="0052789B">
              <w:rPr>
                <w:rFonts w:cs="Arial"/>
                <w:sz w:val="20"/>
                <w:szCs w:val="20"/>
                <w:lang w:eastAsia="hi-IN" w:bidi="hi-IN"/>
              </w:rPr>
              <w:t>gradual_discount</w:t>
            </w:r>
            <w:proofErr w:type="spellEnd"/>
            <w:r w:rsidRPr="0052789B">
              <w:rPr>
                <w:rFonts w:cs="Arial"/>
                <w:sz w:val="20"/>
                <w:szCs w:val="20"/>
                <w:lang w:eastAsia="hi-IN" w:bidi="hi-IN"/>
              </w:rPr>
              <w:t xml:space="preserve"> nevar iekļaut pats sevi).</w:t>
            </w:r>
          </w:p>
          <w:p w14:paraId="6A114903" w14:textId="77777777" w:rsidR="004D641A" w:rsidRPr="0052789B" w:rsidRDefault="004D641A" w:rsidP="004D641A">
            <w:pPr>
              <w:jc w:val="left"/>
              <w:rPr>
                <w:rFonts w:cs="Arial"/>
                <w:sz w:val="20"/>
                <w:szCs w:val="20"/>
                <w:lang w:eastAsia="hi-IN" w:bidi="hi-IN"/>
              </w:rPr>
            </w:pPr>
            <w:r w:rsidRPr="0052789B">
              <w:rPr>
                <w:rFonts w:cs="Arial"/>
                <w:sz w:val="20"/>
                <w:szCs w:val="20"/>
                <w:lang w:eastAsia="hi-IN" w:bidi="hi-IN"/>
              </w:rPr>
              <w:t>Norādītais pa labi pilnais piemērs nozīmē:</w:t>
            </w:r>
          </w:p>
          <w:p w14:paraId="342AF9B8" w14:textId="77777777" w:rsidR="004D641A" w:rsidRPr="0052789B" w:rsidRDefault="004D641A" w:rsidP="004D641A">
            <w:pPr>
              <w:jc w:val="left"/>
              <w:rPr>
                <w:rFonts w:cs="Arial"/>
                <w:sz w:val="20"/>
                <w:szCs w:val="20"/>
                <w:lang w:eastAsia="hi-IN" w:bidi="hi-IN"/>
              </w:rPr>
            </w:pPr>
            <w:r w:rsidRPr="0052789B">
              <w:rPr>
                <w:rFonts w:cs="Arial"/>
                <w:sz w:val="20"/>
                <w:szCs w:val="20"/>
                <w:lang w:eastAsia="hi-IN" w:bidi="hi-IN"/>
              </w:rPr>
              <w:lastRenderedPageBreak/>
              <w:t>Pirmās desmit reizes aprēķināt atlaidi €0,10.</w:t>
            </w:r>
          </w:p>
          <w:p w14:paraId="6FBAC475" w14:textId="77777777" w:rsidR="004D641A" w:rsidRPr="0052789B" w:rsidRDefault="004D641A" w:rsidP="004D641A">
            <w:pPr>
              <w:jc w:val="left"/>
              <w:rPr>
                <w:rFonts w:cs="Arial"/>
                <w:sz w:val="20"/>
                <w:szCs w:val="20"/>
                <w:lang w:eastAsia="hi-IN" w:bidi="hi-IN"/>
              </w:rPr>
            </w:pPr>
            <w:r w:rsidRPr="0052789B">
              <w:rPr>
                <w:rFonts w:cs="Arial"/>
                <w:sz w:val="20"/>
                <w:szCs w:val="20"/>
                <w:lang w:eastAsia="hi-IN" w:bidi="hi-IN"/>
              </w:rPr>
              <w:t>Nākamās desmit reizes (no 11. līdz 20. reizei) aprēķināt atlaidi €0,20.</w:t>
            </w:r>
          </w:p>
          <w:p w14:paraId="6B0FBAAE" w14:textId="77777777" w:rsidR="004D641A" w:rsidRPr="0052789B" w:rsidRDefault="004D641A" w:rsidP="004D641A">
            <w:pPr>
              <w:jc w:val="left"/>
              <w:rPr>
                <w:rFonts w:cs="Arial"/>
                <w:sz w:val="20"/>
                <w:szCs w:val="20"/>
                <w:lang w:eastAsia="hi-IN" w:bidi="hi-IN"/>
              </w:rPr>
            </w:pPr>
            <w:r w:rsidRPr="0052789B">
              <w:rPr>
                <w:rFonts w:cs="Arial"/>
                <w:sz w:val="20"/>
                <w:szCs w:val="20"/>
                <w:lang w:eastAsia="hi-IN" w:bidi="hi-IN"/>
              </w:rPr>
              <w:t>Sākot ar 21. reizi, kamēr atlaides kopsumma pa visiem darījumiem nesasniedz €6,00, aprēķināt 50% atlaidi, bet ne vairāk kā €0,30.</w:t>
            </w:r>
          </w:p>
          <w:p w14:paraId="5579A0EB" w14:textId="77777777" w:rsidR="004D641A" w:rsidRPr="0052789B" w:rsidRDefault="004D641A" w:rsidP="004D641A">
            <w:pPr>
              <w:jc w:val="left"/>
              <w:rPr>
                <w:rFonts w:cs="Arial"/>
                <w:sz w:val="20"/>
                <w:szCs w:val="20"/>
                <w:lang w:eastAsia="hi-IN" w:bidi="hi-IN"/>
              </w:rPr>
            </w:pPr>
            <w:r w:rsidRPr="0052789B">
              <w:rPr>
                <w:rFonts w:cs="Arial"/>
                <w:sz w:val="20"/>
                <w:szCs w:val="20"/>
                <w:lang w:eastAsia="hi-IN" w:bidi="hi-IN"/>
              </w:rPr>
              <w:t>Pārējos gadījumos (sākot ar 21. reizi, bet pēc tam, kad atlaides kopsumma jau ir sasniegusi €6,00), aprēķināt 50% atlaidi, bet ne vairāk kā €0,40.</w:t>
            </w:r>
          </w:p>
          <w:p w14:paraId="0ED34582" w14:textId="361F2D04" w:rsidR="004D641A" w:rsidRPr="0052789B" w:rsidRDefault="004D641A" w:rsidP="004D641A">
            <w:pPr>
              <w:jc w:val="left"/>
              <w:rPr>
                <w:rFonts w:cs="Arial"/>
                <w:sz w:val="20"/>
                <w:szCs w:val="20"/>
                <w:lang w:eastAsia="hi-IN" w:bidi="hi-IN"/>
              </w:rPr>
            </w:pPr>
            <w:r w:rsidRPr="0052789B">
              <w:rPr>
                <w:rFonts w:cs="Arial"/>
                <w:sz w:val="20"/>
                <w:szCs w:val="20"/>
                <w:lang w:eastAsia="hi-IN" w:bidi="hi-IN"/>
              </w:rPr>
              <w:t xml:space="preserve">Kopsummas uzskaite tiek veikta un atsākta no jauna atbilstoši </w:t>
            </w:r>
            <w:proofErr w:type="spellStart"/>
            <w:r w:rsidRPr="0052789B">
              <w:rPr>
                <w:rFonts w:cs="Arial"/>
                <w:sz w:val="20"/>
                <w:szCs w:val="20"/>
                <w:lang w:eastAsia="hi-IN" w:bidi="hi-IN"/>
              </w:rPr>
              <w:t>specification</w:t>
            </w:r>
            <w:proofErr w:type="spellEnd"/>
            <w:r w:rsidRPr="0052789B">
              <w:rPr>
                <w:rFonts w:cs="Arial"/>
                <w:sz w:val="20"/>
                <w:szCs w:val="20"/>
                <w:lang w:eastAsia="hi-IN" w:bidi="hi-IN"/>
              </w:rPr>
              <w:t xml:space="preserve"> un </w:t>
            </w:r>
            <w:proofErr w:type="spellStart"/>
            <w:r w:rsidRPr="0052789B">
              <w:rPr>
                <w:rFonts w:cs="Arial"/>
                <w:sz w:val="20"/>
                <w:szCs w:val="20"/>
                <w:lang w:eastAsia="hi-IN" w:bidi="hi-IN"/>
              </w:rPr>
              <w:t>span</w:t>
            </w:r>
            <w:proofErr w:type="spellEnd"/>
            <w:r w:rsidRPr="0052789B">
              <w:rPr>
                <w:rFonts w:cs="Arial"/>
                <w:sz w:val="20"/>
                <w:szCs w:val="20"/>
                <w:lang w:eastAsia="hi-IN" w:bidi="hi-IN"/>
              </w:rPr>
              <w:t>/</w:t>
            </w:r>
            <w:proofErr w:type="spellStart"/>
            <w:r w:rsidRPr="0052789B">
              <w:rPr>
                <w:rFonts w:cs="Arial"/>
                <w:sz w:val="20"/>
                <w:szCs w:val="20"/>
                <w:lang w:eastAsia="hi-IN" w:bidi="hi-IN"/>
              </w:rPr>
              <w:t>reset</w:t>
            </w:r>
            <w:proofErr w:type="spellEnd"/>
            <w:r w:rsidRPr="0052789B">
              <w:rPr>
                <w:rFonts w:cs="Arial"/>
                <w:sz w:val="20"/>
                <w:szCs w:val="20"/>
                <w:lang w:eastAsia="hi-IN" w:bidi="hi-IN"/>
              </w:rPr>
              <w:t xml:space="preserve"> parametriem.</w:t>
            </w:r>
          </w:p>
          <w:p w14:paraId="54A15805" w14:textId="77777777" w:rsidR="004D641A" w:rsidRPr="0052789B" w:rsidRDefault="004D641A" w:rsidP="00BB6532">
            <w:pPr>
              <w:jc w:val="left"/>
              <w:rPr>
                <w:rFonts w:cs="Arial"/>
                <w:sz w:val="20"/>
                <w:szCs w:val="20"/>
                <w:lang w:eastAsia="hi-IN" w:bidi="hi-IN"/>
              </w:rPr>
            </w:pPr>
          </w:p>
          <w:p w14:paraId="3978C347" w14:textId="5A1E39EE" w:rsidR="00BB6532" w:rsidRPr="0052789B" w:rsidRDefault="00BB6532" w:rsidP="00BB6532">
            <w:pPr>
              <w:jc w:val="left"/>
              <w:rPr>
                <w:rFonts w:cs="Arial"/>
                <w:sz w:val="20"/>
                <w:szCs w:val="20"/>
                <w:lang w:eastAsia="hi-IN" w:bidi="hi-IN"/>
              </w:rPr>
            </w:pPr>
            <w:r w:rsidRPr="0052789B">
              <w:rPr>
                <w:rFonts w:cs="Arial"/>
                <w:sz w:val="20"/>
                <w:szCs w:val="20"/>
                <w:lang w:eastAsia="hi-IN" w:bidi="hi-IN"/>
              </w:rPr>
              <w:t>[</w:t>
            </w:r>
            <w:r w:rsidRPr="0052789B">
              <w:rPr>
                <w:rFonts w:cs="Arial"/>
                <w:sz w:val="20"/>
                <w:szCs w:val="20"/>
                <w:lang w:eastAsia="hi-IN" w:bidi="hi-IN"/>
              </w:rPr>
              <w:br/>
              <w:t xml:space="preserve"> {</w:t>
            </w:r>
            <w:r w:rsidRPr="0052789B">
              <w:rPr>
                <w:rFonts w:cs="Arial"/>
                <w:sz w:val="20"/>
                <w:szCs w:val="20"/>
                <w:lang w:eastAsia="hi-IN" w:bidi="hi-IN"/>
              </w:rPr>
              <w:br/>
              <w:t xml:space="preserve"> "</w:t>
            </w:r>
            <w:proofErr w:type="spellStart"/>
            <w:r w:rsidRPr="0052789B">
              <w:rPr>
                <w:rFonts w:cs="Arial"/>
                <w:sz w:val="20"/>
                <w:szCs w:val="20"/>
                <w:lang w:eastAsia="hi-IN" w:bidi="hi-IN"/>
              </w:rPr>
              <w:t>count_min</w:t>
            </w:r>
            <w:proofErr w:type="spellEnd"/>
            <w:r w:rsidRPr="0052789B">
              <w:rPr>
                <w:rFonts w:cs="Arial"/>
                <w:sz w:val="20"/>
                <w:szCs w:val="20"/>
                <w:lang w:eastAsia="hi-IN" w:bidi="hi-IN"/>
              </w:rPr>
              <w:t>": 1,</w:t>
            </w:r>
            <w:r w:rsidRPr="0052789B">
              <w:rPr>
                <w:rFonts w:cs="Arial"/>
                <w:sz w:val="20"/>
                <w:szCs w:val="20"/>
                <w:lang w:eastAsia="hi-IN" w:bidi="hi-IN"/>
              </w:rPr>
              <w:br/>
              <w:t xml:space="preserve"> "</w:t>
            </w:r>
            <w:proofErr w:type="spellStart"/>
            <w:r w:rsidRPr="0052789B">
              <w:rPr>
                <w:rFonts w:cs="Arial"/>
                <w:sz w:val="20"/>
                <w:szCs w:val="20"/>
                <w:lang w:eastAsia="hi-IN" w:bidi="hi-IN"/>
              </w:rPr>
              <w:t>count_max</w:t>
            </w:r>
            <w:proofErr w:type="spellEnd"/>
            <w:r w:rsidRPr="0052789B">
              <w:rPr>
                <w:rFonts w:cs="Arial"/>
                <w:sz w:val="20"/>
                <w:szCs w:val="20"/>
                <w:lang w:eastAsia="hi-IN" w:bidi="hi-IN"/>
              </w:rPr>
              <w:t>": 10,</w:t>
            </w:r>
            <w:r w:rsidRPr="0052789B">
              <w:rPr>
                <w:rFonts w:cs="Arial"/>
                <w:sz w:val="20"/>
                <w:szCs w:val="20"/>
                <w:lang w:eastAsia="hi-IN" w:bidi="hi-IN"/>
              </w:rPr>
              <w:br/>
              <w:t xml:space="preserve"> "</w:t>
            </w:r>
            <w:proofErr w:type="spellStart"/>
            <w:r w:rsidRPr="0052789B">
              <w:rPr>
                <w:rFonts w:cs="Arial"/>
                <w:sz w:val="20"/>
                <w:szCs w:val="20"/>
                <w:lang w:eastAsia="hi-IN" w:bidi="hi-IN"/>
              </w:rPr>
              <w:t>discount_type</w:t>
            </w:r>
            <w:proofErr w:type="spellEnd"/>
            <w:r w:rsidRPr="0052789B">
              <w:rPr>
                <w:rFonts w:cs="Arial"/>
                <w:sz w:val="20"/>
                <w:szCs w:val="20"/>
                <w:lang w:eastAsia="hi-IN" w:bidi="hi-IN"/>
              </w:rPr>
              <w:t>": "</w:t>
            </w:r>
            <w:proofErr w:type="spellStart"/>
            <w:r w:rsidRPr="0052789B">
              <w:rPr>
                <w:rFonts w:cs="Arial"/>
                <w:sz w:val="20"/>
                <w:szCs w:val="20"/>
                <w:lang w:eastAsia="hi-IN" w:bidi="hi-IN"/>
              </w:rPr>
              <w:t>fixed_discount</w:t>
            </w:r>
            <w:proofErr w:type="spellEnd"/>
            <w:r w:rsidRPr="0052789B">
              <w:rPr>
                <w:rFonts w:cs="Arial"/>
                <w:sz w:val="20"/>
                <w:szCs w:val="20"/>
                <w:lang w:eastAsia="hi-IN" w:bidi="hi-IN"/>
              </w:rPr>
              <w:t>",</w:t>
            </w:r>
            <w:r w:rsidRPr="0052789B">
              <w:rPr>
                <w:rFonts w:cs="Arial"/>
                <w:sz w:val="20"/>
                <w:szCs w:val="20"/>
                <w:lang w:eastAsia="hi-IN" w:bidi="hi-IN"/>
              </w:rPr>
              <w:br/>
              <w:t xml:space="preserve"> "</w:t>
            </w:r>
            <w:proofErr w:type="spellStart"/>
            <w:r w:rsidRPr="0052789B">
              <w:rPr>
                <w:rFonts w:cs="Arial"/>
                <w:sz w:val="20"/>
                <w:szCs w:val="20"/>
                <w:lang w:eastAsia="hi-IN" w:bidi="hi-IN"/>
              </w:rPr>
              <w:t>parameters</w:t>
            </w:r>
            <w:proofErr w:type="spellEnd"/>
            <w:r w:rsidRPr="0052789B">
              <w:rPr>
                <w:rFonts w:cs="Arial"/>
                <w:sz w:val="20"/>
                <w:szCs w:val="20"/>
                <w:lang w:eastAsia="hi-IN" w:bidi="hi-IN"/>
              </w:rPr>
              <w:t>": {</w:t>
            </w:r>
            <w:r w:rsidRPr="0052789B">
              <w:rPr>
                <w:rFonts w:cs="Arial"/>
                <w:sz w:val="20"/>
                <w:szCs w:val="20"/>
                <w:lang w:eastAsia="hi-IN" w:bidi="hi-IN"/>
              </w:rPr>
              <w:br/>
              <w:t xml:space="preserve"> "</w:t>
            </w:r>
            <w:proofErr w:type="spellStart"/>
            <w:r w:rsidRPr="0052789B">
              <w:rPr>
                <w:rFonts w:cs="Arial"/>
                <w:sz w:val="20"/>
                <w:szCs w:val="20"/>
                <w:lang w:eastAsia="hi-IN" w:bidi="hi-IN"/>
              </w:rPr>
              <w:t>fixed_discount_amount</w:t>
            </w:r>
            <w:proofErr w:type="spellEnd"/>
            <w:r w:rsidRPr="0052789B">
              <w:rPr>
                <w:rFonts w:cs="Arial"/>
                <w:sz w:val="20"/>
                <w:szCs w:val="20"/>
                <w:lang w:eastAsia="hi-IN" w:bidi="hi-IN"/>
              </w:rPr>
              <w:t>": 10</w:t>
            </w:r>
            <w:r w:rsidRPr="0052789B">
              <w:rPr>
                <w:rFonts w:cs="Arial"/>
                <w:sz w:val="20"/>
                <w:szCs w:val="20"/>
                <w:lang w:eastAsia="hi-IN" w:bidi="hi-IN"/>
              </w:rPr>
              <w:br/>
              <w:t xml:space="preserve"> }</w:t>
            </w:r>
            <w:r w:rsidRPr="0052789B">
              <w:rPr>
                <w:rFonts w:cs="Arial"/>
                <w:sz w:val="20"/>
                <w:szCs w:val="20"/>
                <w:lang w:eastAsia="hi-IN" w:bidi="hi-IN"/>
              </w:rPr>
              <w:br/>
              <w:t xml:space="preserve"> },</w:t>
            </w:r>
            <w:r w:rsidRPr="0052789B">
              <w:rPr>
                <w:rFonts w:cs="Arial"/>
                <w:sz w:val="20"/>
                <w:szCs w:val="20"/>
                <w:lang w:eastAsia="hi-IN" w:bidi="hi-IN"/>
              </w:rPr>
              <w:br/>
              <w:t xml:space="preserve"> {</w:t>
            </w:r>
            <w:r w:rsidRPr="0052789B">
              <w:rPr>
                <w:rFonts w:cs="Arial"/>
                <w:sz w:val="20"/>
                <w:szCs w:val="20"/>
                <w:lang w:eastAsia="hi-IN" w:bidi="hi-IN"/>
              </w:rPr>
              <w:br/>
              <w:t xml:space="preserve"> "</w:t>
            </w:r>
            <w:proofErr w:type="spellStart"/>
            <w:r w:rsidRPr="0052789B">
              <w:rPr>
                <w:rFonts w:cs="Arial"/>
                <w:sz w:val="20"/>
                <w:szCs w:val="20"/>
                <w:lang w:eastAsia="hi-IN" w:bidi="hi-IN"/>
              </w:rPr>
              <w:t>count_min</w:t>
            </w:r>
            <w:proofErr w:type="spellEnd"/>
            <w:r w:rsidRPr="0052789B">
              <w:rPr>
                <w:rFonts w:cs="Arial"/>
                <w:sz w:val="20"/>
                <w:szCs w:val="20"/>
                <w:lang w:eastAsia="hi-IN" w:bidi="hi-IN"/>
              </w:rPr>
              <w:t>": 11,</w:t>
            </w:r>
            <w:r w:rsidRPr="0052789B">
              <w:rPr>
                <w:rFonts w:cs="Arial"/>
                <w:sz w:val="20"/>
                <w:szCs w:val="20"/>
                <w:lang w:eastAsia="hi-IN" w:bidi="hi-IN"/>
              </w:rPr>
              <w:br/>
              <w:t xml:space="preserve"> "</w:t>
            </w:r>
            <w:proofErr w:type="spellStart"/>
            <w:r w:rsidRPr="0052789B">
              <w:rPr>
                <w:rFonts w:cs="Arial"/>
                <w:sz w:val="20"/>
                <w:szCs w:val="20"/>
                <w:lang w:eastAsia="hi-IN" w:bidi="hi-IN"/>
              </w:rPr>
              <w:t>count_max</w:t>
            </w:r>
            <w:proofErr w:type="spellEnd"/>
            <w:r w:rsidRPr="0052789B">
              <w:rPr>
                <w:rFonts w:cs="Arial"/>
                <w:sz w:val="20"/>
                <w:szCs w:val="20"/>
                <w:lang w:eastAsia="hi-IN" w:bidi="hi-IN"/>
              </w:rPr>
              <w:t>": 20,</w:t>
            </w:r>
            <w:r w:rsidRPr="0052789B">
              <w:rPr>
                <w:rFonts w:cs="Arial"/>
                <w:sz w:val="20"/>
                <w:szCs w:val="20"/>
                <w:lang w:eastAsia="hi-IN" w:bidi="hi-IN"/>
              </w:rPr>
              <w:br/>
              <w:t xml:space="preserve"> "</w:t>
            </w:r>
            <w:proofErr w:type="spellStart"/>
            <w:r w:rsidRPr="0052789B">
              <w:rPr>
                <w:rFonts w:cs="Arial"/>
                <w:sz w:val="20"/>
                <w:szCs w:val="20"/>
                <w:lang w:eastAsia="hi-IN" w:bidi="hi-IN"/>
              </w:rPr>
              <w:t>discount_type</w:t>
            </w:r>
            <w:proofErr w:type="spellEnd"/>
            <w:r w:rsidRPr="0052789B">
              <w:rPr>
                <w:rFonts w:cs="Arial"/>
                <w:sz w:val="20"/>
                <w:szCs w:val="20"/>
                <w:lang w:eastAsia="hi-IN" w:bidi="hi-IN"/>
              </w:rPr>
              <w:t xml:space="preserve"> ": "</w:t>
            </w:r>
            <w:proofErr w:type="spellStart"/>
            <w:r w:rsidRPr="0052789B">
              <w:rPr>
                <w:rFonts w:cs="Arial"/>
                <w:sz w:val="20"/>
                <w:szCs w:val="20"/>
                <w:lang w:eastAsia="hi-IN" w:bidi="hi-IN"/>
              </w:rPr>
              <w:t>fixed_discount</w:t>
            </w:r>
            <w:proofErr w:type="spellEnd"/>
            <w:r w:rsidRPr="0052789B">
              <w:rPr>
                <w:rFonts w:cs="Arial"/>
                <w:sz w:val="20"/>
                <w:szCs w:val="20"/>
                <w:lang w:eastAsia="hi-IN" w:bidi="hi-IN"/>
              </w:rPr>
              <w:t>",</w:t>
            </w:r>
            <w:r w:rsidRPr="0052789B">
              <w:rPr>
                <w:rFonts w:cs="Arial"/>
                <w:sz w:val="20"/>
                <w:szCs w:val="20"/>
                <w:lang w:eastAsia="hi-IN" w:bidi="hi-IN"/>
              </w:rPr>
              <w:br/>
              <w:t xml:space="preserve"> "</w:t>
            </w:r>
            <w:proofErr w:type="spellStart"/>
            <w:r w:rsidRPr="0052789B">
              <w:rPr>
                <w:rFonts w:cs="Arial"/>
                <w:sz w:val="20"/>
                <w:szCs w:val="20"/>
                <w:lang w:eastAsia="hi-IN" w:bidi="hi-IN"/>
              </w:rPr>
              <w:t>parameters</w:t>
            </w:r>
            <w:proofErr w:type="spellEnd"/>
            <w:r w:rsidRPr="0052789B">
              <w:rPr>
                <w:rFonts w:cs="Arial"/>
                <w:sz w:val="20"/>
                <w:szCs w:val="20"/>
                <w:lang w:eastAsia="hi-IN" w:bidi="hi-IN"/>
              </w:rPr>
              <w:t>": {</w:t>
            </w:r>
            <w:r w:rsidRPr="0052789B">
              <w:rPr>
                <w:rFonts w:cs="Arial"/>
                <w:sz w:val="20"/>
                <w:szCs w:val="20"/>
                <w:lang w:eastAsia="hi-IN" w:bidi="hi-IN"/>
              </w:rPr>
              <w:br/>
              <w:t xml:space="preserve"> "</w:t>
            </w:r>
            <w:proofErr w:type="spellStart"/>
            <w:r w:rsidRPr="0052789B">
              <w:rPr>
                <w:rFonts w:cs="Arial"/>
                <w:sz w:val="20"/>
                <w:szCs w:val="20"/>
                <w:lang w:eastAsia="hi-IN" w:bidi="hi-IN"/>
              </w:rPr>
              <w:t>fixed_discount_amount</w:t>
            </w:r>
            <w:proofErr w:type="spellEnd"/>
            <w:r w:rsidRPr="0052789B">
              <w:rPr>
                <w:rFonts w:cs="Arial"/>
                <w:sz w:val="20"/>
                <w:szCs w:val="20"/>
                <w:lang w:eastAsia="hi-IN" w:bidi="hi-IN"/>
              </w:rPr>
              <w:t>": 20</w:t>
            </w:r>
            <w:r w:rsidRPr="0052789B">
              <w:rPr>
                <w:rFonts w:cs="Arial"/>
                <w:sz w:val="20"/>
                <w:szCs w:val="20"/>
                <w:lang w:eastAsia="hi-IN" w:bidi="hi-IN"/>
              </w:rPr>
              <w:br/>
              <w:t xml:space="preserve"> }</w:t>
            </w:r>
            <w:r w:rsidRPr="0052789B">
              <w:rPr>
                <w:rFonts w:cs="Arial"/>
                <w:sz w:val="20"/>
                <w:szCs w:val="20"/>
                <w:lang w:eastAsia="hi-IN" w:bidi="hi-IN"/>
              </w:rPr>
              <w:br/>
            </w:r>
            <w:r w:rsidRPr="0052789B">
              <w:rPr>
                <w:rFonts w:cs="Arial"/>
                <w:sz w:val="20"/>
                <w:szCs w:val="20"/>
                <w:lang w:eastAsia="hi-IN" w:bidi="hi-IN"/>
              </w:rPr>
              <w:lastRenderedPageBreak/>
              <w:t xml:space="preserve"> },</w:t>
            </w:r>
            <w:r w:rsidRPr="0052789B">
              <w:rPr>
                <w:rFonts w:cs="Arial"/>
                <w:sz w:val="20"/>
                <w:szCs w:val="20"/>
                <w:lang w:eastAsia="hi-IN" w:bidi="hi-IN"/>
              </w:rPr>
              <w:br/>
              <w:t xml:space="preserve"> {</w:t>
            </w:r>
            <w:r w:rsidRPr="0052789B">
              <w:rPr>
                <w:rFonts w:cs="Arial"/>
                <w:sz w:val="20"/>
                <w:szCs w:val="20"/>
                <w:lang w:eastAsia="hi-IN" w:bidi="hi-IN"/>
              </w:rPr>
              <w:br/>
              <w:t xml:space="preserve"> "</w:t>
            </w:r>
            <w:proofErr w:type="spellStart"/>
            <w:r w:rsidRPr="0052789B">
              <w:rPr>
                <w:rFonts w:cs="Arial"/>
                <w:sz w:val="20"/>
                <w:szCs w:val="20"/>
                <w:lang w:eastAsia="hi-IN" w:bidi="hi-IN"/>
              </w:rPr>
              <w:t>count_min</w:t>
            </w:r>
            <w:proofErr w:type="spellEnd"/>
            <w:r w:rsidRPr="0052789B">
              <w:rPr>
                <w:rFonts w:cs="Arial"/>
                <w:sz w:val="20"/>
                <w:szCs w:val="20"/>
                <w:lang w:eastAsia="hi-IN" w:bidi="hi-IN"/>
              </w:rPr>
              <w:t>": 21,</w:t>
            </w:r>
            <w:r w:rsidRPr="0052789B">
              <w:rPr>
                <w:rFonts w:cs="Arial"/>
                <w:sz w:val="20"/>
                <w:szCs w:val="20"/>
                <w:lang w:eastAsia="hi-IN" w:bidi="hi-IN"/>
              </w:rPr>
              <w:br/>
              <w:t xml:space="preserve"> "</w:t>
            </w:r>
            <w:proofErr w:type="spellStart"/>
            <w:r w:rsidRPr="0052789B">
              <w:rPr>
                <w:rFonts w:cs="Arial"/>
                <w:sz w:val="20"/>
                <w:szCs w:val="20"/>
                <w:lang w:eastAsia="hi-IN" w:bidi="hi-IN"/>
              </w:rPr>
              <w:t>sum_max</w:t>
            </w:r>
            <w:proofErr w:type="spellEnd"/>
            <w:r w:rsidRPr="0052789B">
              <w:rPr>
                <w:rFonts w:cs="Arial"/>
                <w:sz w:val="20"/>
                <w:szCs w:val="20"/>
                <w:lang w:eastAsia="hi-IN" w:bidi="hi-IN"/>
              </w:rPr>
              <w:t>”: 600,</w:t>
            </w:r>
            <w:r w:rsidRPr="0052789B">
              <w:rPr>
                <w:rFonts w:cs="Arial"/>
                <w:sz w:val="20"/>
                <w:szCs w:val="20"/>
                <w:lang w:eastAsia="hi-IN" w:bidi="hi-IN"/>
              </w:rPr>
              <w:br/>
              <w:t xml:space="preserve"> "</w:t>
            </w:r>
            <w:proofErr w:type="spellStart"/>
            <w:r w:rsidRPr="0052789B">
              <w:rPr>
                <w:rFonts w:cs="Arial"/>
                <w:sz w:val="20"/>
                <w:szCs w:val="20"/>
                <w:lang w:eastAsia="hi-IN" w:bidi="hi-IN"/>
              </w:rPr>
              <w:t>discount_type</w:t>
            </w:r>
            <w:proofErr w:type="spellEnd"/>
            <w:r w:rsidRPr="0052789B">
              <w:rPr>
                <w:rFonts w:cs="Arial"/>
                <w:sz w:val="20"/>
                <w:szCs w:val="20"/>
                <w:lang w:eastAsia="hi-IN" w:bidi="hi-IN"/>
              </w:rPr>
              <w:t>": "</w:t>
            </w:r>
            <w:proofErr w:type="spellStart"/>
            <w:r w:rsidRPr="0052789B">
              <w:rPr>
                <w:rFonts w:cs="Arial"/>
                <w:sz w:val="20"/>
                <w:szCs w:val="20"/>
                <w:lang w:eastAsia="hi-IN" w:bidi="hi-IN"/>
              </w:rPr>
              <w:t>fractional_discount</w:t>
            </w:r>
            <w:proofErr w:type="spellEnd"/>
            <w:r w:rsidRPr="0052789B">
              <w:rPr>
                <w:rFonts w:cs="Arial"/>
                <w:sz w:val="20"/>
                <w:szCs w:val="20"/>
                <w:lang w:eastAsia="hi-IN" w:bidi="hi-IN"/>
              </w:rPr>
              <w:t>",</w:t>
            </w:r>
            <w:r w:rsidRPr="0052789B">
              <w:rPr>
                <w:rFonts w:cs="Arial"/>
                <w:sz w:val="20"/>
                <w:szCs w:val="20"/>
                <w:lang w:eastAsia="hi-IN" w:bidi="hi-IN"/>
              </w:rPr>
              <w:br/>
              <w:t xml:space="preserve"> "</w:t>
            </w:r>
            <w:proofErr w:type="spellStart"/>
            <w:r w:rsidRPr="0052789B">
              <w:rPr>
                <w:rFonts w:cs="Arial"/>
                <w:sz w:val="20"/>
                <w:szCs w:val="20"/>
                <w:lang w:eastAsia="hi-IN" w:bidi="hi-IN"/>
              </w:rPr>
              <w:t>parameters</w:t>
            </w:r>
            <w:proofErr w:type="spellEnd"/>
            <w:r w:rsidRPr="0052789B">
              <w:rPr>
                <w:rFonts w:cs="Arial"/>
                <w:sz w:val="20"/>
                <w:szCs w:val="20"/>
                <w:lang w:eastAsia="hi-IN" w:bidi="hi-IN"/>
              </w:rPr>
              <w:t>": {</w:t>
            </w:r>
            <w:r w:rsidRPr="0052789B">
              <w:rPr>
                <w:rFonts w:cs="Arial"/>
                <w:sz w:val="20"/>
                <w:szCs w:val="20"/>
                <w:lang w:eastAsia="hi-IN" w:bidi="hi-IN"/>
              </w:rPr>
              <w:br/>
              <w:t xml:space="preserve"> "</w:t>
            </w:r>
            <w:proofErr w:type="spellStart"/>
            <w:r w:rsidRPr="0052789B">
              <w:rPr>
                <w:rFonts w:cs="Arial"/>
                <w:sz w:val="20"/>
                <w:szCs w:val="20"/>
                <w:lang w:eastAsia="hi-IN" w:bidi="hi-IN"/>
              </w:rPr>
              <w:t>discount_proportion</w:t>
            </w:r>
            <w:proofErr w:type="spellEnd"/>
            <w:r w:rsidRPr="0052789B">
              <w:rPr>
                <w:rFonts w:cs="Arial"/>
                <w:sz w:val="20"/>
                <w:szCs w:val="20"/>
                <w:lang w:eastAsia="hi-IN" w:bidi="hi-IN"/>
              </w:rPr>
              <w:t>": 0.5,</w:t>
            </w:r>
            <w:r w:rsidRPr="0052789B">
              <w:rPr>
                <w:rFonts w:cs="Arial"/>
                <w:sz w:val="20"/>
                <w:szCs w:val="20"/>
                <w:lang w:eastAsia="hi-IN" w:bidi="hi-IN"/>
              </w:rPr>
              <w:br/>
              <w:t xml:space="preserve"> "</w:t>
            </w:r>
            <w:proofErr w:type="spellStart"/>
            <w:r w:rsidRPr="0052789B">
              <w:rPr>
                <w:rFonts w:cs="Arial"/>
                <w:sz w:val="20"/>
                <w:szCs w:val="20"/>
                <w:lang w:eastAsia="hi-IN" w:bidi="hi-IN"/>
              </w:rPr>
              <w:t>max_discount_amount</w:t>
            </w:r>
            <w:proofErr w:type="spellEnd"/>
            <w:r w:rsidRPr="0052789B">
              <w:rPr>
                <w:rFonts w:cs="Arial"/>
                <w:sz w:val="20"/>
                <w:szCs w:val="20"/>
                <w:lang w:eastAsia="hi-IN" w:bidi="hi-IN"/>
              </w:rPr>
              <w:t>": 30</w:t>
            </w:r>
            <w:r w:rsidRPr="0052789B">
              <w:rPr>
                <w:rFonts w:cs="Arial"/>
                <w:sz w:val="20"/>
                <w:szCs w:val="20"/>
                <w:lang w:eastAsia="hi-IN" w:bidi="hi-IN"/>
              </w:rPr>
              <w:br/>
              <w:t xml:space="preserve"> }</w:t>
            </w:r>
            <w:r w:rsidRPr="0052789B">
              <w:rPr>
                <w:rFonts w:cs="Arial"/>
                <w:sz w:val="20"/>
                <w:szCs w:val="20"/>
                <w:lang w:eastAsia="hi-IN" w:bidi="hi-IN"/>
              </w:rPr>
              <w:br/>
              <w:t xml:space="preserve"> },</w:t>
            </w:r>
            <w:r w:rsidRPr="0052789B">
              <w:rPr>
                <w:rFonts w:cs="Arial"/>
                <w:sz w:val="20"/>
                <w:szCs w:val="20"/>
                <w:lang w:eastAsia="hi-IN" w:bidi="hi-IN"/>
              </w:rPr>
              <w:br/>
              <w:t xml:space="preserve"> {</w:t>
            </w:r>
            <w:r w:rsidRPr="0052789B">
              <w:rPr>
                <w:rFonts w:cs="Arial"/>
                <w:sz w:val="20"/>
                <w:szCs w:val="20"/>
                <w:lang w:eastAsia="hi-IN" w:bidi="hi-IN"/>
              </w:rPr>
              <w:br/>
              <w:t xml:space="preserve"> "</w:t>
            </w:r>
            <w:proofErr w:type="spellStart"/>
            <w:r w:rsidRPr="0052789B">
              <w:rPr>
                <w:rFonts w:cs="Arial"/>
                <w:sz w:val="20"/>
                <w:szCs w:val="20"/>
                <w:lang w:eastAsia="hi-IN" w:bidi="hi-IN"/>
              </w:rPr>
              <w:t>count_min</w:t>
            </w:r>
            <w:proofErr w:type="spellEnd"/>
            <w:r w:rsidRPr="0052789B">
              <w:rPr>
                <w:rFonts w:cs="Arial"/>
                <w:sz w:val="20"/>
                <w:szCs w:val="20"/>
                <w:lang w:eastAsia="hi-IN" w:bidi="hi-IN"/>
              </w:rPr>
              <w:t>": 21,</w:t>
            </w:r>
            <w:r w:rsidRPr="0052789B">
              <w:rPr>
                <w:rFonts w:cs="Arial"/>
                <w:sz w:val="20"/>
                <w:szCs w:val="20"/>
                <w:lang w:eastAsia="hi-IN" w:bidi="hi-IN"/>
              </w:rPr>
              <w:br/>
              <w:t xml:space="preserve"> "</w:t>
            </w:r>
            <w:proofErr w:type="spellStart"/>
            <w:r w:rsidRPr="0052789B">
              <w:rPr>
                <w:rFonts w:cs="Arial"/>
                <w:sz w:val="20"/>
                <w:szCs w:val="20"/>
                <w:lang w:eastAsia="hi-IN" w:bidi="hi-IN"/>
              </w:rPr>
              <w:t>sum_min</w:t>
            </w:r>
            <w:proofErr w:type="spellEnd"/>
            <w:r w:rsidRPr="0052789B">
              <w:rPr>
                <w:rFonts w:cs="Arial"/>
                <w:sz w:val="20"/>
                <w:szCs w:val="20"/>
                <w:lang w:eastAsia="hi-IN" w:bidi="hi-IN"/>
              </w:rPr>
              <w:t>”: 601,</w:t>
            </w:r>
            <w:r w:rsidRPr="0052789B">
              <w:rPr>
                <w:rFonts w:cs="Arial"/>
                <w:sz w:val="20"/>
                <w:szCs w:val="20"/>
                <w:lang w:eastAsia="hi-IN" w:bidi="hi-IN"/>
              </w:rPr>
              <w:br/>
              <w:t xml:space="preserve"> "</w:t>
            </w:r>
            <w:proofErr w:type="spellStart"/>
            <w:r w:rsidRPr="0052789B">
              <w:rPr>
                <w:rFonts w:cs="Arial"/>
                <w:sz w:val="20"/>
                <w:szCs w:val="20"/>
                <w:lang w:eastAsia="hi-IN" w:bidi="hi-IN"/>
              </w:rPr>
              <w:t>discount_type</w:t>
            </w:r>
            <w:proofErr w:type="spellEnd"/>
            <w:r w:rsidRPr="0052789B">
              <w:rPr>
                <w:rFonts w:cs="Arial"/>
                <w:sz w:val="20"/>
                <w:szCs w:val="20"/>
                <w:lang w:eastAsia="hi-IN" w:bidi="hi-IN"/>
              </w:rPr>
              <w:t>": "</w:t>
            </w:r>
            <w:proofErr w:type="spellStart"/>
            <w:r w:rsidRPr="0052789B">
              <w:rPr>
                <w:rFonts w:cs="Arial"/>
                <w:sz w:val="20"/>
                <w:szCs w:val="20"/>
                <w:lang w:eastAsia="hi-IN" w:bidi="hi-IN"/>
              </w:rPr>
              <w:t>fractional_discount</w:t>
            </w:r>
            <w:proofErr w:type="spellEnd"/>
            <w:r w:rsidRPr="0052789B">
              <w:rPr>
                <w:rFonts w:cs="Arial"/>
                <w:sz w:val="20"/>
                <w:szCs w:val="20"/>
                <w:lang w:eastAsia="hi-IN" w:bidi="hi-IN"/>
              </w:rPr>
              <w:t>",</w:t>
            </w:r>
            <w:r w:rsidRPr="0052789B">
              <w:rPr>
                <w:rFonts w:cs="Arial"/>
                <w:sz w:val="20"/>
                <w:szCs w:val="20"/>
                <w:lang w:eastAsia="hi-IN" w:bidi="hi-IN"/>
              </w:rPr>
              <w:br/>
              <w:t xml:space="preserve"> "</w:t>
            </w:r>
            <w:proofErr w:type="spellStart"/>
            <w:r w:rsidRPr="0052789B">
              <w:rPr>
                <w:rFonts w:cs="Arial"/>
                <w:sz w:val="20"/>
                <w:szCs w:val="20"/>
                <w:lang w:eastAsia="hi-IN" w:bidi="hi-IN"/>
              </w:rPr>
              <w:t>parameters</w:t>
            </w:r>
            <w:proofErr w:type="spellEnd"/>
            <w:r w:rsidRPr="0052789B">
              <w:rPr>
                <w:rFonts w:cs="Arial"/>
                <w:sz w:val="20"/>
                <w:szCs w:val="20"/>
                <w:lang w:eastAsia="hi-IN" w:bidi="hi-IN"/>
              </w:rPr>
              <w:t>": {</w:t>
            </w:r>
            <w:r w:rsidRPr="0052789B">
              <w:rPr>
                <w:rFonts w:cs="Arial"/>
                <w:sz w:val="20"/>
                <w:szCs w:val="20"/>
                <w:lang w:eastAsia="hi-IN" w:bidi="hi-IN"/>
              </w:rPr>
              <w:br/>
              <w:t xml:space="preserve"> "</w:t>
            </w:r>
            <w:proofErr w:type="spellStart"/>
            <w:r w:rsidRPr="0052789B">
              <w:rPr>
                <w:rFonts w:cs="Arial"/>
                <w:sz w:val="20"/>
                <w:szCs w:val="20"/>
                <w:lang w:eastAsia="hi-IN" w:bidi="hi-IN"/>
              </w:rPr>
              <w:t>discount_proportion</w:t>
            </w:r>
            <w:proofErr w:type="spellEnd"/>
            <w:r w:rsidRPr="0052789B">
              <w:rPr>
                <w:rFonts w:cs="Arial"/>
                <w:sz w:val="20"/>
                <w:szCs w:val="20"/>
                <w:lang w:eastAsia="hi-IN" w:bidi="hi-IN"/>
              </w:rPr>
              <w:t>": 0.5,</w:t>
            </w:r>
            <w:r w:rsidRPr="0052789B">
              <w:rPr>
                <w:rFonts w:cs="Arial"/>
                <w:sz w:val="20"/>
                <w:szCs w:val="20"/>
                <w:lang w:eastAsia="hi-IN" w:bidi="hi-IN"/>
              </w:rPr>
              <w:br/>
              <w:t xml:space="preserve"> "</w:t>
            </w:r>
            <w:proofErr w:type="spellStart"/>
            <w:r w:rsidRPr="0052789B">
              <w:rPr>
                <w:rFonts w:cs="Arial"/>
                <w:sz w:val="20"/>
                <w:szCs w:val="20"/>
                <w:lang w:eastAsia="hi-IN" w:bidi="hi-IN"/>
              </w:rPr>
              <w:t>max_discount_amount</w:t>
            </w:r>
            <w:proofErr w:type="spellEnd"/>
            <w:r w:rsidRPr="0052789B">
              <w:rPr>
                <w:rFonts w:cs="Arial"/>
                <w:sz w:val="20"/>
                <w:szCs w:val="20"/>
                <w:lang w:eastAsia="hi-IN" w:bidi="hi-IN"/>
              </w:rPr>
              <w:t>": 40</w:t>
            </w:r>
            <w:r w:rsidRPr="0052789B">
              <w:rPr>
                <w:rFonts w:cs="Arial"/>
                <w:sz w:val="20"/>
                <w:szCs w:val="20"/>
                <w:lang w:eastAsia="hi-IN" w:bidi="hi-IN"/>
              </w:rPr>
              <w:br/>
              <w:t xml:space="preserve"> }</w:t>
            </w:r>
            <w:r w:rsidRPr="0052789B">
              <w:rPr>
                <w:rFonts w:cs="Arial"/>
                <w:sz w:val="20"/>
                <w:szCs w:val="20"/>
                <w:lang w:eastAsia="hi-IN" w:bidi="hi-IN"/>
              </w:rPr>
              <w:br/>
              <w:t xml:space="preserve"> }</w:t>
            </w:r>
            <w:r w:rsidRPr="0052789B">
              <w:rPr>
                <w:rFonts w:cs="Arial"/>
                <w:sz w:val="20"/>
                <w:szCs w:val="20"/>
                <w:lang w:eastAsia="hi-IN" w:bidi="hi-IN"/>
              </w:rPr>
              <w:br/>
              <w:t>]</w:t>
            </w:r>
          </w:p>
        </w:tc>
      </w:tr>
      <w:tr w:rsidR="00BA53C6" w:rsidRPr="0052789B" w14:paraId="00A060CA" w14:textId="77777777" w:rsidTr="003E3095">
        <w:tc>
          <w:tcPr>
            <w:tcW w:w="2689" w:type="dxa"/>
          </w:tcPr>
          <w:p w14:paraId="316E7A45"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lastRenderedPageBreak/>
              <w:t>specification</w:t>
            </w:r>
            <w:proofErr w:type="spellEnd"/>
          </w:p>
        </w:tc>
        <w:tc>
          <w:tcPr>
            <w:tcW w:w="3969" w:type="dxa"/>
          </w:tcPr>
          <w:p w14:paraId="76557737"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 xml:space="preserve">Norāda notikumu uzskaites kontekstu, tāpat kā </w:t>
            </w:r>
            <w:proofErr w:type="spellStart"/>
            <w:r w:rsidRPr="0052789B">
              <w:rPr>
                <w:rFonts w:cs="Arial"/>
                <w:sz w:val="20"/>
                <w:szCs w:val="20"/>
                <w:lang w:eastAsia="hi-IN" w:bidi="hi-IN"/>
              </w:rPr>
              <w:t>specification</w:t>
            </w:r>
            <w:proofErr w:type="spellEnd"/>
            <w:r w:rsidRPr="0052789B">
              <w:rPr>
                <w:rFonts w:cs="Arial"/>
                <w:sz w:val="20"/>
                <w:szCs w:val="20"/>
                <w:lang w:eastAsia="hi-IN" w:bidi="hi-IN"/>
              </w:rPr>
              <w:t xml:space="preserve"> lauks kritērijiem. Sk. kritēriju vispārējā formāta tabulu.</w:t>
            </w:r>
          </w:p>
        </w:tc>
        <w:tc>
          <w:tcPr>
            <w:tcW w:w="2126" w:type="dxa"/>
          </w:tcPr>
          <w:p w14:paraId="47CB6421"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gradual_discount</w:t>
            </w:r>
            <w:proofErr w:type="spellEnd"/>
          </w:p>
        </w:tc>
        <w:tc>
          <w:tcPr>
            <w:tcW w:w="1417" w:type="dxa"/>
          </w:tcPr>
          <w:p w14:paraId="60CD163C"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Array</w:t>
            </w:r>
            <w:proofErr w:type="spellEnd"/>
            <w:r w:rsidRPr="0052789B">
              <w:rPr>
                <w:rFonts w:cs="Arial"/>
                <w:sz w:val="20"/>
                <w:szCs w:val="20"/>
                <w:lang w:eastAsia="hi-IN" w:bidi="hi-IN"/>
              </w:rPr>
              <w:t xml:space="preserve"> </w:t>
            </w:r>
            <w:proofErr w:type="spellStart"/>
            <w:r w:rsidRPr="0052789B">
              <w:rPr>
                <w:rFonts w:cs="Arial"/>
                <w:sz w:val="20"/>
                <w:szCs w:val="20"/>
                <w:lang w:eastAsia="hi-IN" w:bidi="hi-IN"/>
              </w:rPr>
              <w:t>of</w:t>
            </w:r>
            <w:proofErr w:type="spellEnd"/>
            <w:r w:rsidRPr="0052789B">
              <w:rPr>
                <w:rFonts w:cs="Arial"/>
                <w:sz w:val="20"/>
                <w:szCs w:val="20"/>
                <w:lang w:eastAsia="hi-IN" w:bidi="hi-IN"/>
              </w:rPr>
              <w:t xml:space="preserve"> </w:t>
            </w:r>
            <w:proofErr w:type="spellStart"/>
            <w:r w:rsidRPr="0052789B">
              <w:rPr>
                <w:rFonts w:cs="Arial"/>
                <w:sz w:val="20"/>
                <w:szCs w:val="20"/>
                <w:lang w:eastAsia="hi-IN" w:bidi="hi-IN"/>
              </w:rPr>
              <w:t>strings</w:t>
            </w:r>
            <w:proofErr w:type="spellEnd"/>
          </w:p>
        </w:tc>
        <w:tc>
          <w:tcPr>
            <w:tcW w:w="1134" w:type="dxa"/>
          </w:tcPr>
          <w:p w14:paraId="36DAEA3E"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Jā</w:t>
            </w:r>
          </w:p>
        </w:tc>
        <w:tc>
          <w:tcPr>
            <w:tcW w:w="3969" w:type="dxa"/>
          </w:tcPr>
          <w:p w14:paraId="07591C53"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[“MERCHANT”, “PERSON”]</w:t>
            </w:r>
          </w:p>
        </w:tc>
      </w:tr>
      <w:tr w:rsidR="00BA53C6" w:rsidRPr="0052789B" w14:paraId="3F91CC6C" w14:textId="77777777" w:rsidTr="003E3095">
        <w:tc>
          <w:tcPr>
            <w:tcW w:w="2689" w:type="dxa"/>
          </w:tcPr>
          <w:p w14:paraId="23ADE78C"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span</w:t>
            </w:r>
            <w:proofErr w:type="spellEnd"/>
          </w:p>
        </w:tc>
        <w:tc>
          <w:tcPr>
            <w:tcW w:w="3969" w:type="dxa"/>
          </w:tcPr>
          <w:p w14:paraId="6198A83F"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Sekunžu skaits, kuru griezumā jāuzskaita darījumi.</w:t>
            </w:r>
          </w:p>
          <w:p w14:paraId="387B5BAE" w14:textId="77777777" w:rsidR="00BB6532" w:rsidRPr="0052789B" w:rsidRDefault="00BB6532" w:rsidP="003E3095">
            <w:pPr>
              <w:rPr>
                <w:rFonts w:cs="Arial"/>
                <w:sz w:val="20"/>
                <w:szCs w:val="20"/>
                <w:lang w:eastAsia="hi-IN" w:bidi="hi-IN"/>
              </w:rPr>
            </w:pPr>
          </w:p>
          <w:p w14:paraId="6F78FBD3"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 xml:space="preserve">Nedrīkst būt norādīts kopā ar </w:t>
            </w:r>
            <w:proofErr w:type="spellStart"/>
            <w:r w:rsidRPr="0052789B">
              <w:rPr>
                <w:rFonts w:cs="Arial"/>
                <w:sz w:val="20"/>
                <w:szCs w:val="20"/>
                <w:lang w:eastAsia="hi-IN" w:bidi="hi-IN"/>
              </w:rPr>
              <w:t>reset</w:t>
            </w:r>
            <w:proofErr w:type="spellEnd"/>
            <w:r w:rsidRPr="0052789B">
              <w:rPr>
                <w:rFonts w:cs="Arial"/>
                <w:sz w:val="20"/>
                <w:szCs w:val="20"/>
                <w:lang w:eastAsia="hi-IN" w:bidi="hi-IN"/>
              </w:rPr>
              <w:t>.</w:t>
            </w:r>
          </w:p>
        </w:tc>
        <w:tc>
          <w:tcPr>
            <w:tcW w:w="2126" w:type="dxa"/>
          </w:tcPr>
          <w:p w14:paraId="0F61B0C9"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gradual_discount</w:t>
            </w:r>
            <w:proofErr w:type="spellEnd"/>
          </w:p>
        </w:tc>
        <w:tc>
          <w:tcPr>
            <w:tcW w:w="1417" w:type="dxa"/>
          </w:tcPr>
          <w:p w14:paraId="31C7CE7C"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Integer</w:t>
            </w:r>
            <w:proofErr w:type="spellEnd"/>
          </w:p>
        </w:tc>
        <w:tc>
          <w:tcPr>
            <w:tcW w:w="1134" w:type="dxa"/>
          </w:tcPr>
          <w:p w14:paraId="59493F1D"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 xml:space="preserve">Jā, ja nav </w:t>
            </w:r>
            <w:proofErr w:type="spellStart"/>
            <w:r w:rsidRPr="0052789B">
              <w:rPr>
                <w:rFonts w:cs="Arial"/>
                <w:sz w:val="20"/>
                <w:szCs w:val="20"/>
                <w:lang w:eastAsia="hi-IN" w:bidi="hi-IN"/>
              </w:rPr>
              <w:t>reset</w:t>
            </w:r>
            <w:proofErr w:type="spellEnd"/>
          </w:p>
        </w:tc>
        <w:tc>
          <w:tcPr>
            <w:tcW w:w="3969" w:type="dxa"/>
          </w:tcPr>
          <w:p w14:paraId="6A073418"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300</w:t>
            </w:r>
          </w:p>
          <w:p w14:paraId="31666086"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(piecas minūtes)</w:t>
            </w:r>
          </w:p>
        </w:tc>
      </w:tr>
      <w:tr w:rsidR="00BB6532" w:rsidRPr="0052789B" w14:paraId="69CA186D" w14:textId="77777777" w:rsidTr="003E3095">
        <w:tc>
          <w:tcPr>
            <w:tcW w:w="2689" w:type="dxa"/>
          </w:tcPr>
          <w:p w14:paraId="575C199C"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reset</w:t>
            </w:r>
            <w:proofErr w:type="spellEnd"/>
          </w:p>
        </w:tc>
        <w:tc>
          <w:tcPr>
            <w:tcW w:w="3969" w:type="dxa"/>
          </w:tcPr>
          <w:p w14:paraId="034F4F5D"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 xml:space="preserve">Laiki, kad darījumu skaits atsāk skaitīties no nulles, </w:t>
            </w:r>
            <w:proofErr w:type="spellStart"/>
            <w:r w:rsidRPr="0052789B">
              <w:rPr>
                <w:rFonts w:cs="Arial"/>
                <w:sz w:val="20"/>
                <w:szCs w:val="20"/>
                <w:lang w:eastAsia="hi-IN" w:bidi="hi-IN"/>
              </w:rPr>
              <w:t>cron</w:t>
            </w:r>
            <w:proofErr w:type="spellEnd"/>
            <w:r w:rsidRPr="0052789B">
              <w:rPr>
                <w:rFonts w:cs="Arial"/>
                <w:sz w:val="20"/>
                <w:szCs w:val="20"/>
                <w:lang w:eastAsia="hi-IN" w:bidi="hi-IN"/>
              </w:rPr>
              <w:t xml:space="preserve"> sintaksē. Sk. </w:t>
            </w:r>
            <w:proofErr w:type="spellStart"/>
            <w:r w:rsidRPr="0052789B">
              <w:rPr>
                <w:rFonts w:cs="Arial"/>
                <w:sz w:val="20"/>
                <w:szCs w:val="20"/>
                <w:lang w:eastAsia="hi-IN" w:bidi="hi-IN"/>
              </w:rPr>
              <w:t>max_sum_cycle</w:t>
            </w:r>
            <w:proofErr w:type="spellEnd"/>
            <w:r w:rsidRPr="0052789B">
              <w:rPr>
                <w:rFonts w:cs="Arial"/>
                <w:sz w:val="20"/>
                <w:szCs w:val="20"/>
                <w:lang w:eastAsia="hi-IN" w:bidi="hi-IN"/>
              </w:rPr>
              <w:t xml:space="preserve"> kritērija </w:t>
            </w:r>
            <w:proofErr w:type="spellStart"/>
            <w:r w:rsidRPr="0052789B">
              <w:rPr>
                <w:rFonts w:cs="Arial"/>
                <w:sz w:val="20"/>
                <w:szCs w:val="20"/>
                <w:lang w:eastAsia="hi-IN" w:bidi="hi-IN"/>
              </w:rPr>
              <w:t>reset</w:t>
            </w:r>
            <w:proofErr w:type="spellEnd"/>
            <w:r w:rsidRPr="0052789B">
              <w:rPr>
                <w:rFonts w:cs="Arial"/>
                <w:sz w:val="20"/>
                <w:szCs w:val="20"/>
                <w:lang w:eastAsia="hi-IN" w:bidi="hi-IN"/>
              </w:rPr>
              <w:t xml:space="preserve"> parametru.</w:t>
            </w:r>
          </w:p>
          <w:p w14:paraId="14A46686" w14:textId="77777777" w:rsidR="00BB6532" w:rsidRPr="0052789B" w:rsidRDefault="00BB6532" w:rsidP="003E3095">
            <w:pPr>
              <w:rPr>
                <w:rFonts w:cs="Arial"/>
                <w:sz w:val="20"/>
                <w:szCs w:val="20"/>
                <w:lang w:eastAsia="hi-IN" w:bidi="hi-IN"/>
              </w:rPr>
            </w:pPr>
          </w:p>
          <w:p w14:paraId="01FDDDF4"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lastRenderedPageBreak/>
              <w:t xml:space="preserve">Nedrīkst būt norādīts kopā ar </w:t>
            </w:r>
            <w:proofErr w:type="spellStart"/>
            <w:r w:rsidRPr="0052789B">
              <w:rPr>
                <w:rFonts w:cs="Arial"/>
                <w:sz w:val="20"/>
                <w:szCs w:val="20"/>
                <w:lang w:eastAsia="hi-IN" w:bidi="hi-IN"/>
              </w:rPr>
              <w:t>span</w:t>
            </w:r>
            <w:proofErr w:type="spellEnd"/>
            <w:r w:rsidRPr="0052789B">
              <w:rPr>
                <w:rFonts w:cs="Arial"/>
                <w:sz w:val="20"/>
                <w:szCs w:val="20"/>
                <w:lang w:eastAsia="hi-IN" w:bidi="hi-IN"/>
              </w:rPr>
              <w:t>.</w:t>
            </w:r>
          </w:p>
        </w:tc>
        <w:tc>
          <w:tcPr>
            <w:tcW w:w="2126" w:type="dxa"/>
          </w:tcPr>
          <w:p w14:paraId="033897C3"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lastRenderedPageBreak/>
              <w:t>gradual_discount</w:t>
            </w:r>
            <w:proofErr w:type="spellEnd"/>
          </w:p>
        </w:tc>
        <w:tc>
          <w:tcPr>
            <w:tcW w:w="1417" w:type="dxa"/>
          </w:tcPr>
          <w:p w14:paraId="2D22B736" w14:textId="77777777" w:rsidR="00BB6532" w:rsidRPr="0052789B" w:rsidRDefault="00BB6532" w:rsidP="003E3095">
            <w:pPr>
              <w:rPr>
                <w:rFonts w:cs="Arial"/>
                <w:sz w:val="20"/>
                <w:szCs w:val="20"/>
                <w:lang w:eastAsia="hi-IN" w:bidi="hi-IN"/>
              </w:rPr>
            </w:pPr>
            <w:proofErr w:type="spellStart"/>
            <w:r w:rsidRPr="0052789B">
              <w:rPr>
                <w:rFonts w:cs="Arial"/>
                <w:sz w:val="20"/>
                <w:szCs w:val="20"/>
                <w:lang w:eastAsia="hi-IN" w:bidi="hi-IN"/>
              </w:rPr>
              <w:t>String</w:t>
            </w:r>
            <w:proofErr w:type="spellEnd"/>
            <w:r w:rsidRPr="0052789B">
              <w:rPr>
                <w:rFonts w:cs="Arial"/>
                <w:sz w:val="20"/>
                <w:szCs w:val="20"/>
                <w:lang w:eastAsia="hi-IN" w:bidi="hi-IN"/>
              </w:rPr>
              <w:t xml:space="preserve"> (</w:t>
            </w:r>
            <w:proofErr w:type="spellStart"/>
            <w:r w:rsidRPr="0052789B">
              <w:rPr>
                <w:rFonts w:cs="Arial"/>
                <w:sz w:val="20"/>
                <w:szCs w:val="20"/>
                <w:lang w:eastAsia="hi-IN" w:bidi="hi-IN"/>
              </w:rPr>
              <w:t>cron</w:t>
            </w:r>
            <w:proofErr w:type="spellEnd"/>
            <w:r w:rsidRPr="0052789B">
              <w:rPr>
                <w:rFonts w:cs="Arial"/>
                <w:sz w:val="20"/>
                <w:szCs w:val="20"/>
                <w:lang w:eastAsia="hi-IN" w:bidi="hi-IN"/>
              </w:rPr>
              <w:t>)</w:t>
            </w:r>
          </w:p>
        </w:tc>
        <w:tc>
          <w:tcPr>
            <w:tcW w:w="1134" w:type="dxa"/>
          </w:tcPr>
          <w:p w14:paraId="27DB52E7" w14:textId="77777777" w:rsidR="00BB6532" w:rsidRPr="0052789B" w:rsidRDefault="00BB6532" w:rsidP="003E3095">
            <w:pPr>
              <w:rPr>
                <w:rFonts w:cs="Arial"/>
                <w:sz w:val="20"/>
                <w:szCs w:val="20"/>
                <w:lang w:eastAsia="hi-IN" w:bidi="hi-IN"/>
              </w:rPr>
            </w:pPr>
            <w:r w:rsidRPr="0052789B">
              <w:rPr>
                <w:rFonts w:cs="Arial"/>
                <w:sz w:val="20"/>
                <w:szCs w:val="20"/>
                <w:lang w:eastAsia="hi-IN" w:bidi="hi-IN"/>
              </w:rPr>
              <w:t xml:space="preserve">Jā, ja nav </w:t>
            </w:r>
            <w:proofErr w:type="spellStart"/>
            <w:r w:rsidRPr="0052789B">
              <w:rPr>
                <w:rFonts w:cs="Arial"/>
                <w:sz w:val="20"/>
                <w:szCs w:val="20"/>
                <w:lang w:eastAsia="hi-IN" w:bidi="hi-IN"/>
              </w:rPr>
              <w:t>span</w:t>
            </w:r>
            <w:proofErr w:type="spellEnd"/>
          </w:p>
        </w:tc>
        <w:tc>
          <w:tcPr>
            <w:tcW w:w="3969" w:type="dxa"/>
          </w:tcPr>
          <w:p w14:paraId="24083446" w14:textId="77777777" w:rsidR="00BB6532" w:rsidRPr="0052789B" w:rsidRDefault="00BB6532" w:rsidP="00BB6532">
            <w:pPr>
              <w:jc w:val="left"/>
              <w:rPr>
                <w:rFonts w:cs="Arial"/>
                <w:sz w:val="20"/>
                <w:szCs w:val="20"/>
                <w:lang w:eastAsia="hi-IN" w:bidi="hi-IN"/>
              </w:rPr>
            </w:pPr>
            <w:r w:rsidRPr="0052789B">
              <w:rPr>
                <w:rFonts w:cs="Arial"/>
                <w:sz w:val="20"/>
                <w:szCs w:val="20"/>
                <w:lang w:eastAsia="hi-IN" w:bidi="hi-IN"/>
              </w:rPr>
              <w:t>“0 0 * * 1”</w:t>
            </w:r>
            <w:r w:rsidRPr="0052789B">
              <w:rPr>
                <w:rFonts w:cs="Arial"/>
                <w:sz w:val="20"/>
                <w:szCs w:val="20"/>
                <w:lang w:eastAsia="hi-IN" w:bidi="hi-IN"/>
              </w:rPr>
              <w:br/>
              <w:t>(katras pirmdienas 00:00)</w:t>
            </w:r>
          </w:p>
        </w:tc>
      </w:tr>
    </w:tbl>
    <w:p w14:paraId="0917F3E1" w14:textId="77777777" w:rsidR="00BB6532" w:rsidRPr="0052789B" w:rsidRDefault="00BB6532" w:rsidP="00BB6532">
      <w:pPr>
        <w:rPr>
          <w:rFonts w:cs="Arial"/>
          <w:lang w:eastAsia="hi-IN" w:bidi="hi-IN"/>
        </w:rPr>
      </w:pPr>
    </w:p>
    <w:p w14:paraId="76F3AFE3" w14:textId="77777777" w:rsidR="00BB6532" w:rsidRPr="0052789B" w:rsidRDefault="00BB6532" w:rsidP="00BB6532">
      <w:pPr>
        <w:rPr>
          <w:rFonts w:cs="Arial"/>
          <w:lang w:eastAsia="hi-IN" w:bidi="hi-IN"/>
        </w:rPr>
      </w:pPr>
      <w:r w:rsidRPr="0052789B">
        <w:rPr>
          <w:rFonts w:cs="Arial"/>
          <w:lang w:eastAsia="hi-IN" w:bidi="hi-IN"/>
        </w:rPr>
        <w:t>Atvieglojuma aprēķina vispārējie parametri:</w:t>
      </w:r>
    </w:p>
    <w:tbl>
      <w:tblPr>
        <w:tblStyle w:val="TableGrid"/>
        <w:tblW w:w="15303" w:type="dxa"/>
        <w:tblLook w:val="04A0" w:firstRow="1" w:lastRow="0" w:firstColumn="1" w:lastColumn="0" w:noHBand="0" w:noVBand="1"/>
      </w:tblPr>
      <w:tblGrid>
        <w:gridCol w:w="2689"/>
        <w:gridCol w:w="6095"/>
        <w:gridCol w:w="1417"/>
        <w:gridCol w:w="1134"/>
        <w:gridCol w:w="3968"/>
      </w:tblGrid>
      <w:tr w:rsidR="00BA53C6" w:rsidRPr="0052789B" w14:paraId="57690279" w14:textId="77777777" w:rsidTr="003E3095">
        <w:tc>
          <w:tcPr>
            <w:tcW w:w="2689" w:type="dxa"/>
          </w:tcPr>
          <w:p w14:paraId="7DAF9DA8" w14:textId="77777777" w:rsidR="00BB6532" w:rsidRPr="0052789B" w:rsidRDefault="00BB6532" w:rsidP="003E3095">
            <w:pPr>
              <w:rPr>
                <w:rFonts w:cs="Arial"/>
                <w:b/>
                <w:sz w:val="20"/>
                <w:szCs w:val="20"/>
              </w:rPr>
            </w:pPr>
            <w:r w:rsidRPr="0052789B">
              <w:rPr>
                <w:rFonts w:cs="Arial"/>
                <w:b/>
                <w:sz w:val="20"/>
                <w:szCs w:val="20"/>
                <w:lang w:eastAsia="hi-IN" w:bidi="hi-IN"/>
              </w:rPr>
              <w:t>Parametra nosaukums</w:t>
            </w:r>
          </w:p>
        </w:tc>
        <w:tc>
          <w:tcPr>
            <w:tcW w:w="6095" w:type="dxa"/>
          </w:tcPr>
          <w:p w14:paraId="55404285" w14:textId="77777777" w:rsidR="00BB6532" w:rsidRPr="0052789B" w:rsidRDefault="00BB6532" w:rsidP="003E3095">
            <w:pPr>
              <w:rPr>
                <w:rFonts w:cs="Arial"/>
                <w:b/>
                <w:sz w:val="20"/>
                <w:szCs w:val="20"/>
              </w:rPr>
            </w:pPr>
            <w:r w:rsidRPr="0052789B">
              <w:rPr>
                <w:rFonts w:cs="Arial"/>
                <w:b/>
                <w:sz w:val="20"/>
                <w:szCs w:val="20"/>
              </w:rPr>
              <w:t>Apraksts</w:t>
            </w:r>
          </w:p>
        </w:tc>
        <w:tc>
          <w:tcPr>
            <w:tcW w:w="1417" w:type="dxa"/>
          </w:tcPr>
          <w:p w14:paraId="1D44D856" w14:textId="77777777" w:rsidR="00BB6532" w:rsidRPr="0052789B" w:rsidRDefault="00BB6532" w:rsidP="003E3095">
            <w:pPr>
              <w:rPr>
                <w:rFonts w:cs="Arial"/>
                <w:b/>
                <w:sz w:val="20"/>
                <w:szCs w:val="20"/>
              </w:rPr>
            </w:pPr>
            <w:r w:rsidRPr="0052789B">
              <w:rPr>
                <w:rFonts w:cs="Arial"/>
                <w:b/>
                <w:sz w:val="20"/>
                <w:szCs w:val="20"/>
              </w:rPr>
              <w:t>Formāts</w:t>
            </w:r>
          </w:p>
        </w:tc>
        <w:tc>
          <w:tcPr>
            <w:tcW w:w="1134" w:type="dxa"/>
          </w:tcPr>
          <w:p w14:paraId="752C23EB" w14:textId="77777777" w:rsidR="00BB6532" w:rsidRPr="0052789B" w:rsidRDefault="00BB6532" w:rsidP="003E3095">
            <w:pPr>
              <w:rPr>
                <w:rFonts w:cs="Arial"/>
                <w:b/>
                <w:sz w:val="20"/>
                <w:szCs w:val="20"/>
              </w:rPr>
            </w:pPr>
            <w:r w:rsidRPr="0052789B">
              <w:rPr>
                <w:rFonts w:cs="Arial"/>
                <w:b/>
                <w:sz w:val="20"/>
                <w:szCs w:val="20"/>
              </w:rPr>
              <w:t>Obligāts</w:t>
            </w:r>
          </w:p>
        </w:tc>
        <w:tc>
          <w:tcPr>
            <w:tcW w:w="3968" w:type="dxa"/>
          </w:tcPr>
          <w:p w14:paraId="396AF5EB" w14:textId="77777777" w:rsidR="00BB6532" w:rsidRPr="0052789B" w:rsidRDefault="00BB6532" w:rsidP="003E3095">
            <w:pPr>
              <w:rPr>
                <w:rFonts w:cs="Arial"/>
                <w:b/>
                <w:sz w:val="20"/>
                <w:szCs w:val="20"/>
              </w:rPr>
            </w:pPr>
            <w:r w:rsidRPr="0052789B">
              <w:rPr>
                <w:rFonts w:cs="Arial"/>
                <w:b/>
                <w:sz w:val="20"/>
                <w:szCs w:val="20"/>
              </w:rPr>
              <w:t>Piemēri</w:t>
            </w:r>
          </w:p>
        </w:tc>
      </w:tr>
      <w:tr w:rsidR="00BA53C6" w:rsidRPr="0052789B" w14:paraId="400D2A27" w14:textId="77777777" w:rsidTr="003E3095">
        <w:tc>
          <w:tcPr>
            <w:tcW w:w="2689" w:type="dxa"/>
          </w:tcPr>
          <w:p w14:paraId="7290CE72" w14:textId="77777777" w:rsidR="00BB6532" w:rsidRPr="0052789B" w:rsidRDefault="00BB6532" w:rsidP="00BB6532">
            <w:pPr>
              <w:jc w:val="left"/>
              <w:rPr>
                <w:rFonts w:cs="Arial"/>
                <w:sz w:val="20"/>
                <w:szCs w:val="20"/>
              </w:rPr>
            </w:pPr>
            <w:r w:rsidRPr="0052789B">
              <w:rPr>
                <w:rFonts w:cs="Arial"/>
                <w:sz w:val="20"/>
                <w:szCs w:val="20"/>
              </w:rPr>
              <w:t>limits</w:t>
            </w:r>
          </w:p>
        </w:tc>
        <w:tc>
          <w:tcPr>
            <w:tcW w:w="6095" w:type="dxa"/>
          </w:tcPr>
          <w:p w14:paraId="384CDA3C" w14:textId="77777777" w:rsidR="00BB6532" w:rsidRPr="0052789B" w:rsidRDefault="00BB6532" w:rsidP="00BB6532">
            <w:pPr>
              <w:jc w:val="left"/>
              <w:rPr>
                <w:rFonts w:cs="Arial"/>
                <w:sz w:val="20"/>
                <w:szCs w:val="20"/>
              </w:rPr>
            </w:pPr>
            <w:r w:rsidRPr="0052789B">
              <w:rPr>
                <w:rFonts w:cs="Arial"/>
                <w:sz w:val="20"/>
                <w:szCs w:val="20"/>
              </w:rPr>
              <w:t>Ierobežojumi, kad atvieglojums ir piemērojams.</w:t>
            </w:r>
          </w:p>
          <w:p w14:paraId="775CFC25" w14:textId="77777777" w:rsidR="00BB6532" w:rsidRPr="0052789B" w:rsidRDefault="00BB6532" w:rsidP="00BB6532">
            <w:pPr>
              <w:jc w:val="left"/>
              <w:rPr>
                <w:rFonts w:cs="Arial"/>
                <w:sz w:val="20"/>
                <w:szCs w:val="20"/>
              </w:rPr>
            </w:pPr>
          </w:p>
          <w:p w14:paraId="45421B2A" w14:textId="77777777" w:rsidR="00BB6532" w:rsidRPr="0052789B" w:rsidRDefault="00BB6532" w:rsidP="00BB6532">
            <w:pPr>
              <w:jc w:val="left"/>
              <w:rPr>
                <w:rFonts w:cs="Arial"/>
                <w:sz w:val="20"/>
                <w:szCs w:val="20"/>
              </w:rPr>
            </w:pPr>
            <w:r w:rsidRPr="0052789B">
              <w:rPr>
                <w:rFonts w:cs="Arial"/>
                <w:sz w:val="20"/>
                <w:szCs w:val="20"/>
              </w:rPr>
              <w:t>Saraksts ar kritēriju objektiem.</w:t>
            </w:r>
          </w:p>
        </w:tc>
        <w:tc>
          <w:tcPr>
            <w:tcW w:w="1417" w:type="dxa"/>
          </w:tcPr>
          <w:p w14:paraId="141900B0" w14:textId="77777777" w:rsidR="00BB6532" w:rsidRPr="0052789B" w:rsidRDefault="00BB6532" w:rsidP="00BB6532">
            <w:pPr>
              <w:jc w:val="left"/>
              <w:rPr>
                <w:rFonts w:cs="Arial"/>
                <w:sz w:val="20"/>
                <w:szCs w:val="20"/>
              </w:rPr>
            </w:pPr>
            <w:proofErr w:type="spellStart"/>
            <w:r w:rsidRPr="0052789B">
              <w:rPr>
                <w:rFonts w:cs="Arial"/>
                <w:sz w:val="20"/>
                <w:szCs w:val="20"/>
              </w:rPr>
              <w:t>Array</w:t>
            </w:r>
            <w:proofErr w:type="spellEnd"/>
            <w:r w:rsidRPr="0052789B">
              <w:rPr>
                <w:rFonts w:cs="Arial"/>
                <w:sz w:val="20"/>
                <w:szCs w:val="20"/>
              </w:rPr>
              <w:t xml:space="preserve"> </w:t>
            </w:r>
            <w:proofErr w:type="spellStart"/>
            <w:r w:rsidRPr="0052789B">
              <w:rPr>
                <w:rFonts w:cs="Arial"/>
                <w:sz w:val="20"/>
                <w:szCs w:val="20"/>
              </w:rPr>
              <w:t>of</w:t>
            </w:r>
            <w:proofErr w:type="spellEnd"/>
            <w:r w:rsidRPr="0052789B">
              <w:rPr>
                <w:rFonts w:cs="Arial"/>
                <w:sz w:val="20"/>
                <w:szCs w:val="20"/>
              </w:rPr>
              <w:t xml:space="preserve"> </w:t>
            </w:r>
            <w:proofErr w:type="spellStart"/>
            <w:r w:rsidRPr="0052789B">
              <w:rPr>
                <w:rFonts w:cs="Arial"/>
                <w:sz w:val="20"/>
                <w:szCs w:val="20"/>
              </w:rPr>
              <w:t>objects</w:t>
            </w:r>
            <w:proofErr w:type="spellEnd"/>
          </w:p>
        </w:tc>
        <w:tc>
          <w:tcPr>
            <w:tcW w:w="1134" w:type="dxa"/>
          </w:tcPr>
          <w:p w14:paraId="1E3C1F08" w14:textId="77777777" w:rsidR="00BB6532" w:rsidRPr="0052789B" w:rsidRDefault="00BB6532" w:rsidP="00BB6532">
            <w:pPr>
              <w:jc w:val="left"/>
              <w:rPr>
                <w:rFonts w:cs="Arial"/>
                <w:sz w:val="20"/>
                <w:szCs w:val="20"/>
              </w:rPr>
            </w:pPr>
            <w:r w:rsidRPr="0052789B">
              <w:rPr>
                <w:rFonts w:cs="Arial"/>
                <w:sz w:val="20"/>
                <w:szCs w:val="20"/>
              </w:rPr>
              <w:t>Nē</w:t>
            </w:r>
          </w:p>
        </w:tc>
        <w:tc>
          <w:tcPr>
            <w:tcW w:w="3968" w:type="dxa"/>
          </w:tcPr>
          <w:p w14:paraId="037F2723" w14:textId="77777777" w:rsidR="00BB6532" w:rsidRPr="0052789B" w:rsidRDefault="00BB6532" w:rsidP="00BB6532">
            <w:pPr>
              <w:jc w:val="left"/>
              <w:rPr>
                <w:rFonts w:cs="Arial"/>
                <w:sz w:val="20"/>
                <w:szCs w:val="20"/>
              </w:rPr>
            </w:pPr>
            <w:r w:rsidRPr="0052789B">
              <w:rPr>
                <w:rFonts w:cs="Arial"/>
                <w:sz w:val="20"/>
                <w:szCs w:val="20"/>
              </w:rPr>
              <w:t>[</w:t>
            </w:r>
            <w:r w:rsidRPr="0052789B">
              <w:rPr>
                <w:rFonts w:cs="Arial"/>
                <w:sz w:val="20"/>
                <w:szCs w:val="20"/>
              </w:rPr>
              <w:br/>
              <w:t xml:space="preserve"> {</w:t>
            </w:r>
            <w:r w:rsidRPr="0052789B">
              <w:rPr>
                <w:rFonts w:cs="Arial"/>
                <w:sz w:val="20"/>
                <w:szCs w:val="20"/>
              </w:rPr>
              <w:br/>
              <w:t xml:space="preserve"> “</w:t>
            </w:r>
            <w:proofErr w:type="spellStart"/>
            <w:r w:rsidRPr="0052789B">
              <w:rPr>
                <w:rFonts w:cs="Arial"/>
                <w:sz w:val="20"/>
                <w:szCs w:val="20"/>
              </w:rPr>
              <w:t>name</w:t>
            </w:r>
            <w:proofErr w:type="spellEnd"/>
            <w:r w:rsidRPr="0052789B">
              <w:rPr>
                <w:rFonts w:cs="Arial"/>
                <w:sz w:val="20"/>
                <w:szCs w:val="20"/>
              </w:rPr>
              <w:t>”: “</w:t>
            </w:r>
            <w:proofErr w:type="spellStart"/>
            <w:r w:rsidRPr="0052789B">
              <w:rPr>
                <w:rFonts w:cs="Arial"/>
                <w:sz w:val="20"/>
                <w:szCs w:val="20"/>
              </w:rPr>
              <w:t>item</w:t>
            </w:r>
            <w:proofErr w:type="spellEnd"/>
            <w:r w:rsidRPr="0052789B">
              <w:rPr>
                <w:rFonts w:cs="Arial"/>
                <w:sz w:val="20"/>
                <w:szCs w:val="20"/>
              </w:rPr>
              <w:t>”,</w:t>
            </w:r>
            <w:r w:rsidRPr="0052789B">
              <w:rPr>
                <w:rFonts w:cs="Arial"/>
                <w:sz w:val="20"/>
                <w:szCs w:val="20"/>
              </w:rPr>
              <w:br/>
              <w:t xml:space="preserve"> “</w:t>
            </w:r>
            <w:proofErr w:type="spellStart"/>
            <w:r w:rsidRPr="0052789B">
              <w:rPr>
                <w:rFonts w:cs="Arial"/>
                <w:sz w:val="20"/>
                <w:szCs w:val="20"/>
              </w:rPr>
              <w:t>value</w:t>
            </w:r>
            <w:proofErr w:type="spellEnd"/>
            <w:r w:rsidRPr="0052789B">
              <w:rPr>
                <w:rFonts w:cs="Arial"/>
                <w:sz w:val="20"/>
                <w:szCs w:val="20"/>
              </w:rPr>
              <w:t>”: {</w:t>
            </w:r>
            <w:r w:rsidRPr="0052789B">
              <w:rPr>
                <w:rFonts w:cs="Arial"/>
                <w:sz w:val="20"/>
                <w:szCs w:val="20"/>
              </w:rPr>
              <w:br/>
              <w:t xml:space="preserve"> “</w:t>
            </w:r>
            <w:proofErr w:type="spellStart"/>
            <w:r w:rsidRPr="0052789B">
              <w:rPr>
                <w:rFonts w:cs="Arial"/>
                <w:sz w:val="20"/>
                <w:szCs w:val="20"/>
              </w:rPr>
              <w:t>item_name</w:t>
            </w:r>
            <w:proofErr w:type="spellEnd"/>
            <w:r w:rsidRPr="0052789B">
              <w:rPr>
                <w:rFonts w:cs="Arial"/>
                <w:sz w:val="20"/>
                <w:szCs w:val="20"/>
              </w:rPr>
              <w:t>”: “Kompleksās pusdienas”</w:t>
            </w:r>
            <w:r w:rsidRPr="0052789B">
              <w:rPr>
                <w:rFonts w:cs="Arial"/>
                <w:sz w:val="20"/>
                <w:szCs w:val="20"/>
              </w:rPr>
              <w:br/>
              <w:t xml:space="preserve"> }</w:t>
            </w:r>
            <w:r w:rsidRPr="0052789B">
              <w:rPr>
                <w:rFonts w:cs="Arial"/>
                <w:sz w:val="20"/>
                <w:szCs w:val="20"/>
              </w:rPr>
              <w:br/>
              <w:t xml:space="preserve"> }</w:t>
            </w:r>
            <w:r w:rsidRPr="0052789B">
              <w:rPr>
                <w:rFonts w:cs="Arial"/>
                <w:sz w:val="20"/>
                <w:szCs w:val="20"/>
              </w:rPr>
              <w:br/>
              <w:t>]</w:t>
            </w:r>
          </w:p>
        </w:tc>
      </w:tr>
      <w:tr w:rsidR="00BB6532" w:rsidRPr="0052789B" w14:paraId="784D8CC0" w14:textId="77777777" w:rsidTr="003E3095">
        <w:tc>
          <w:tcPr>
            <w:tcW w:w="2689" w:type="dxa"/>
          </w:tcPr>
          <w:p w14:paraId="5416FC19" w14:textId="77777777" w:rsidR="00BB6532" w:rsidRPr="0052789B" w:rsidRDefault="00BB6532" w:rsidP="00BB6532">
            <w:pPr>
              <w:jc w:val="left"/>
              <w:rPr>
                <w:rFonts w:cs="Arial"/>
                <w:sz w:val="20"/>
                <w:szCs w:val="20"/>
              </w:rPr>
            </w:pPr>
            <w:proofErr w:type="spellStart"/>
            <w:r w:rsidRPr="0052789B">
              <w:rPr>
                <w:rFonts w:cs="Arial"/>
                <w:sz w:val="20"/>
                <w:szCs w:val="20"/>
              </w:rPr>
              <w:t>is_exclusive</w:t>
            </w:r>
            <w:proofErr w:type="spellEnd"/>
          </w:p>
        </w:tc>
        <w:tc>
          <w:tcPr>
            <w:tcW w:w="6095" w:type="dxa"/>
          </w:tcPr>
          <w:p w14:paraId="10D2346F" w14:textId="1A3A6E4E" w:rsidR="00BB6532" w:rsidRPr="0052789B" w:rsidRDefault="00BB6532" w:rsidP="00BB6532">
            <w:pPr>
              <w:jc w:val="left"/>
              <w:rPr>
                <w:rFonts w:cs="Arial"/>
                <w:sz w:val="20"/>
                <w:szCs w:val="20"/>
              </w:rPr>
            </w:pPr>
            <w:r w:rsidRPr="0052789B">
              <w:rPr>
                <w:rFonts w:cs="Arial"/>
                <w:sz w:val="20"/>
                <w:szCs w:val="20"/>
              </w:rPr>
              <w:t xml:space="preserve">Ja parametrs ir norādīts un saņem vērtību </w:t>
            </w:r>
            <w:proofErr w:type="spellStart"/>
            <w:r w:rsidRPr="0052789B">
              <w:rPr>
                <w:rFonts w:cs="Arial"/>
                <w:sz w:val="20"/>
                <w:szCs w:val="20"/>
              </w:rPr>
              <w:t>true</w:t>
            </w:r>
            <w:proofErr w:type="spellEnd"/>
            <w:r w:rsidRPr="0052789B">
              <w:rPr>
                <w:rFonts w:cs="Arial"/>
                <w:sz w:val="20"/>
                <w:szCs w:val="20"/>
              </w:rPr>
              <w:t xml:space="preserve">, tad šis atvieglojums nevar būt piemērots kopā ar jebkādu citu atvieglojumu. Detalizētāks apraksts </w:t>
            </w:r>
            <w:r w:rsidRPr="0052789B">
              <w:rPr>
                <w:rFonts w:cs="Arial"/>
                <w:sz w:val="20"/>
                <w:szCs w:val="20"/>
              </w:rPr>
              <w:fldChar w:fldCharType="begin"/>
            </w:r>
            <w:r w:rsidRPr="0052789B">
              <w:rPr>
                <w:rFonts w:cs="Arial"/>
                <w:sz w:val="20"/>
                <w:szCs w:val="20"/>
              </w:rPr>
              <w:instrText xml:space="preserve"> REF _Ref62144540 \r \h  \* MERGEFORMAT </w:instrText>
            </w:r>
            <w:r w:rsidRPr="0052789B">
              <w:rPr>
                <w:rFonts w:cs="Arial"/>
                <w:sz w:val="20"/>
                <w:szCs w:val="20"/>
              </w:rPr>
              <w:fldChar w:fldCharType="separate"/>
            </w:r>
            <w:r w:rsidR="0052789B" w:rsidRPr="0052789B">
              <w:rPr>
                <w:rFonts w:cs="Arial"/>
                <w:b/>
                <w:bCs/>
                <w:sz w:val="20"/>
                <w:szCs w:val="20"/>
                <w:lang w:val="en-US"/>
              </w:rPr>
              <w:t>Error! Reference source not found.</w:t>
            </w:r>
            <w:r w:rsidRPr="0052789B">
              <w:rPr>
                <w:rFonts w:cs="Arial"/>
                <w:sz w:val="20"/>
                <w:szCs w:val="20"/>
              </w:rPr>
              <w:fldChar w:fldCharType="end"/>
            </w:r>
            <w:r w:rsidRPr="0052789B">
              <w:rPr>
                <w:rFonts w:cs="Arial"/>
                <w:sz w:val="20"/>
                <w:szCs w:val="20"/>
              </w:rPr>
              <w:t>. sadaļā</w:t>
            </w:r>
          </w:p>
        </w:tc>
        <w:tc>
          <w:tcPr>
            <w:tcW w:w="1417" w:type="dxa"/>
          </w:tcPr>
          <w:p w14:paraId="6B3248A2" w14:textId="77777777" w:rsidR="00BB6532" w:rsidRPr="0052789B" w:rsidRDefault="00BB6532" w:rsidP="00BB6532">
            <w:pPr>
              <w:jc w:val="left"/>
              <w:rPr>
                <w:rFonts w:cs="Arial"/>
                <w:sz w:val="20"/>
                <w:szCs w:val="20"/>
              </w:rPr>
            </w:pPr>
            <w:proofErr w:type="spellStart"/>
            <w:r w:rsidRPr="0052789B">
              <w:rPr>
                <w:rFonts w:cs="Arial"/>
                <w:sz w:val="20"/>
                <w:szCs w:val="20"/>
              </w:rPr>
              <w:t>Boolean</w:t>
            </w:r>
            <w:proofErr w:type="spellEnd"/>
          </w:p>
        </w:tc>
        <w:tc>
          <w:tcPr>
            <w:tcW w:w="1134" w:type="dxa"/>
          </w:tcPr>
          <w:p w14:paraId="0319658B" w14:textId="77777777" w:rsidR="00BB6532" w:rsidRPr="0052789B" w:rsidRDefault="00BB6532" w:rsidP="00BB6532">
            <w:pPr>
              <w:jc w:val="left"/>
              <w:rPr>
                <w:rFonts w:cs="Arial"/>
                <w:sz w:val="20"/>
                <w:szCs w:val="20"/>
              </w:rPr>
            </w:pPr>
            <w:r w:rsidRPr="0052789B">
              <w:rPr>
                <w:rFonts w:cs="Arial"/>
                <w:sz w:val="20"/>
                <w:szCs w:val="20"/>
              </w:rPr>
              <w:t>Nē</w:t>
            </w:r>
          </w:p>
        </w:tc>
        <w:tc>
          <w:tcPr>
            <w:tcW w:w="3968" w:type="dxa"/>
          </w:tcPr>
          <w:p w14:paraId="00592E30" w14:textId="77777777" w:rsidR="00BB6532" w:rsidRPr="0052789B" w:rsidRDefault="00BB6532" w:rsidP="00BB6532">
            <w:pPr>
              <w:jc w:val="left"/>
              <w:rPr>
                <w:rFonts w:cs="Arial"/>
                <w:sz w:val="20"/>
                <w:szCs w:val="20"/>
              </w:rPr>
            </w:pPr>
            <w:proofErr w:type="spellStart"/>
            <w:r w:rsidRPr="0052789B">
              <w:rPr>
                <w:rFonts w:cs="Arial"/>
                <w:sz w:val="20"/>
                <w:szCs w:val="20"/>
              </w:rPr>
              <w:t>true</w:t>
            </w:r>
            <w:proofErr w:type="spellEnd"/>
          </w:p>
        </w:tc>
      </w:tr>
    </w:tbl>
    <w:p w14:paraId="521DA41E" w14:textId="77777777" w:rsidR="00BB6532" w:rsidRPr="0052789B" w:rsidRDefault="00BB6532" w:rsidP="00BB6532">
      <w:pPr>
        <w:jc w:val="left"/>
        <w:rPr>
          <w:rFonts w:cs="Arial"/>
          <w:lang w:eastAsia="hi-IN" w:bidi="hi-IN"/>
        </w:rPr>
      </w:pPr>
    </w:p>
    <w:p w14:paraId="562E0503" w14:textId="77777777" w:rsidR="00BB6532" w:rsidRPr="0052789B" w:rsidRDefault="00BB6532" w:rsidP="00BB6532">
      <w:pPr>
        <w:jc w:val="left"/>
        <w:rPr>
          <w:rFonts w:cs="Arial"/>
          <w:lang w:eastAsia="hi-IN" w:bidi="hi-IN"/>
        </w:rPr>
      </w:pPr>
      <w:r w:rsidRPr="0052789B">
        <w:rPr>
          <w:rFonts w:cs="Arial"/>
          <w:lang w:eastAsia="hi-IN" w:bidi="hi-IN"/>
        </w:rPr>
        <w:t>Kritēriju (limitu) objektu vispārējais formāts:</w:t>
      </w:r>
    </w:p>
    <w:tbl>
      <w:tblPr>
        <w:tblStyle w:val="TableGrid"/>
        <w:tblW w:w="15303" w:type="dxa"/>
        <w:tblLook w:val="04A0" w:firstRow="1" w:lastRow="0" w:firstColumn="1" w:lastColumn="0" w:noHBand="0" w:noVBand="1"/>
      </w:tblPr>
      <w:tblGrid>
        <w:gridCol w:w="2689"/>
        <w:gridCol w:w="6095"/>
        <w:gridCol w:w="1417"/>
        <w:gridCol w:w="1134"/>
        <w:gridCol w:w="3968"/>
      </w:tblGrid>
      <w:tr w:rsidR="00BA53C6" w:rsidRPr="0052789B" w14:paraId="471CE8BF" w14:textId="77777777" w:rsidTr="003E3095">
        <w:tc>
          <w:tcPr>
            <w:tcW w:w="2689" w:type="dxa"/>
          </w:tcPr>
          <w:p w14:paraId="3E83366E" w14:textId="77777777" w:rsidR="00BB6532" w:rsidRPr="0052789B" w:rsidRDefault="00BB6532" w:rsidP="00BB6532">
            <w:pPr>
              <w:jc w:val="left"/>
              <w:rPr>
                <w:rFonts w:cs="Arial"/>
                <w:b/>
                <w:sz w:val="20"/>
                <w:szCs w:val="20"/>
              </w:rPr>
            </w:pPr>
            <w:r w:rsidRPr="0052789B">
              <w:rPr>
                <w:rFonts w:cs="Arial"/>
                <w:b/>
                <w:sz w:val="20"/>
                <w:szCs w:val="20"/>
                <w:lang w:eastAsia="hi-IN" w:bidi="hi-IN"/>
              </w:rPr>
              <w:t>Parametra nosaukums</w:t>
            </w:r>
          </w:p>
        </w:tc>
        <w:tc>
          <w:tcPr>
            <w:tcW w:w="6095" w:type="dxa"/>
          </w:tcPr>
          <w:p w14:paraId="4ACBFAD8" w14:textId="77777777" w:rsidR="00BB6532" w:rsidRPr="0052789B" w:rsidRDefault="00BB6532" w:rsidP="00BB6532">
            <w:pPr>
              <w:jc w:val="left"/>
              <w:rPr>
                <w:rFonts w:cs="Arial"/>
                <w:b/>
                <w:sz w:val="20"/>
                <w:szCs w:val="20"/>
              </w:rPr>
            </w:pPr>
            <w:r w:rsidRPr="0052789B">
              <w:rPr>
                <w:rFonts w:cs="Arial"/>
                <w:b/>
                <w:sz w:val="20"/>
                <w:szCs w:val="20"/>
              </w:rPr>
              <w:t>Apraksts</w:t>
            </w:r>
          </w:p>
        </w:tc>
        <w:tc>
          <w:tcPr>
            <w:tcW w:w="1417" w:type="dxa"/>
          </w:tcPr>
          <w:p w14:paraId="0E6304FE" w14:textId="77777777" w:rsidR="00BB6532" w:rsidRPr="0052789B" w:rsidRDefault="00BB6532" w:rsidP="00BB6532">
            <w:pPr>
              <w:jc w:val="left"/>
              <w:rPr>
                <w:rFonts w:cs="Arial"/>
                <w:b/>
                <w:sz w:val="20"/>
                <w:szCs w:val="20"/>
              </w:rPr>
            </w:pPr>
            <w:r w:rsidRPr="0052789B">
              <w:rPr>
                <w:rFonts w:cs="Arial"/>
                <w:b/>
                <w:sz w:val="20"/>
                <w:szCs w:val="20"/>
              </w:rPr>
              <w:t>Formāts</w:t>
            </w:r>
          </w:p>
        </w:tc>
        <w:tc>
          <w:tcPr>
            <w:tcW w:w="1134" w:type="dxa"/>
          </w:tcPr>
          <w:p w14:paraId="07C3338F" w14:textId="77777777" w:rsidR="00BB6532" w:rsidRPr="0052789B" w:rsidRDefault="00BB6532" w:rsidP="00BB6532">
            <w:pPr>
              <w:jc w:val="left"/>
              <w:rPr>
                <w:rFonts w:cs="Arial"/>
                <w:b/>
                <w:sz w:val="20"/>
                <w:szCs w:val="20"/>
              </w:rPr>
            </w:pPr>
            <w:r w:rsidRPr="0052789B">
              <w:rPr>
                <w:rFonts w:cs="Arial"/>
                <w:b/>
                <w:sz w:val="20"/>
                <w:szCs w:val="20"/>
              </w:rPr>
              <w:t>Obligāts</w:t>
            </w:r>
          </w:p>
        </w:tc>
        <w:tc>
          <w:tcPr>
            <w:tcW w:w="3968" w:type="dxa"/>
          </w:tcPr>
          <w:p w14:paraId="669D99A9" w14:textId="77777777" w:rsidR="00BB6532" w:rsidRPr="0052789B" w:rsidRDefault="00BB6532" w:rsidP="00BB6532">
            <w:pPr>
              <w:jc w:val="left"/>
              <w:rPr>
                <w:rFonts w:cs="Arial"/>
                <w:b/>
                <w:sz w:val="20"/>
                <w:szCs w:val="20"/>
              </w:rPr>
            </w:pPr>
            <w:r w:rsidRPr="0052789B">
              <w:rPr>
                <w:rFonts w:cs="Arial"/>
                <w:b/>
                <w:sz w:val="20"/>
                <w:szCs w:val="20"/>
              </w:rPr>
              <w:t>Piemēri</w:t>
            </w:r>
          </w:p>
        </w:tc>
      </w:tr>
      <w:tr w:rsidR="00BA53C6" w:rsidRPr="0052789B" w14:paraId="2067D01E" w14:textId="77777777" w:rsidTr="003E3095">
        <w:tc>
          <w:tcPr>
            <w:tcW w:w="2689" w:type="dxa"/>
          </w:tcPr>
          <w:p w14:paraId="3B19C6FF" w14:textId="77777777" w:rsidR="00BB6532" w:rsidRPr="0052789B" w:rsidRDefault="00BB6532" w:rsidP="00BB6532">
            <w:pPr>
              <w:jc w:val="left"/>
              <w:rPr>
                <w:rFonts w:cs="Arial"/>
                <w:sz w:val="20"/>
                <w:szCs w:val="20"/>
              </w:rPr>
            </w:pPr>
            <w:proofErr w:type="spellStart"/>
            <w:r w:rsidRPr="0052789B">
              <w:rPr>
                <w:rFonts w:cs="Arial"/>
                <w:sz w:val="20"/>
                <w:szCs w:val="20"/>
              </w:rPr>
              <w:t>name</w:t>
            </w:r>
            <w:proofErr w:type="spellEnd"/>
          </w:p>
        </w:tc>
        <w:tc>
          <w:tcPr>
            <w:tcW w:w="6095" w:type="dxa"/>
          </w:tcPr>
          <w:p w14:paraId="66F3F5C8" w14:textId="77777777" w:rsidR="00BB6532" w:rsidRPr="0052789B" w:rsidRDefault="00BB6532" w:rsidP="00BB6532">
            <w:pPr>
              <w:jc w:val="left"/>
              <w:rPr>
                <w:rFonts w:cs="Arial"/>
                <w:sz w:val="20"/>
                <w:szCs w:val="20"/>
              </w:rPr>
            </w:pPr>
            <w:r w:rsidRPr="0052789B">
              <w:rPr>
                <w:rFonts w:cs="Arial"/>
                <w:sz w:val="20"/>
                <w:szCs w:val="20"/>
              </w:rPr>
              <w:t>Kritērija atslēga, sk. kritēriju tabulu.</w:t>
            </w:r>
          </w:p>
        </w:tc>
        <w:tc>
          <w:tcPr>
            <w:tcW w:w="1417" w:type="dxa"/>
          </w:tcPr>
          <w:p w14:paraId="3828EEFF" w14:textId="77777777" w:rsidR="00BB6532" w:rsidRPr="0052789B" w:rsidRDefault="00BB6532" w:rsidP="00BB6532">
            <w:pPr>
              <w:jc w:val="left"/>
              <w:rPr>
                <w:rFonts w:cs="Arial"/>
                <w:sz w:val="20"/>
                <w:szCs w:val="20"/>
              </w:rPr>
            </w:pPr>
            <w:proofErr w:type="spellStart"/>
            <w:r w:rsidRPr="0052789B">
              <w:rPr>
                <w:rFonts w:cs="Arial"/>
                <w:sz w:val="20"/>
                <w:szCs w:val="20"/>
              </w:rPr>
              <w:t>String</w:t>
            </w:r>
            <w:proofErr w:type="spellEnd"/>
          </w:p>
        </w:tc>
        <w:tc>
          <w:tcPr>
            <w:tcW w:w="1134" w:type="dxa"/>
          </w:tcPr>
          <w:p w14:paraId="15657159" w14:textId="77777777" w:rsidR="00BB6532" w:rsidRPr="0052789B" w:rsidRDefault="00BB6532" w:rsidP="00BB6532">
            <w:pPr>
              <w:jc w:val="left"/>
              <w:rPr>
                <w:rFonts w:cs="Arial"/>
                <w:sz w:val="20"/>
                <w:szCs w:val="20"/>
              </w:rPr>
            </w:pPr>
            <w:r w:rsidRPr="0052789B">
              <w:rPr>
                <w:rFonts w:cs="Arial"/>
                <w:sz w:val="20"/>
                <w:szCs w:val="20"/>
              </w:rPr>
              <w:t>Jā</w:t>
            </w:r>
          </w:p>
        </w:tc>
        <w:tc>
          <w:tcPr>
            <w:tcW w:w="3968" w:type="dxa"/>
          </w:tcPr>
          <w:p w14:paraId="6FBA2C76" w14:textId="77777777" w:rsidR="00BB6532" w:rsidRPr="0052789B" w:rsidRDefault="00BB6532" w:rsidP="00BB6532">
            <w:pPr>
              <w:jc w:val="left"/>
              <w:rPr>
                <w:rFonts w:cs="Arial"/>
                <w:sz w:val="20"/>
                <w:szCs w:val="20"/>
              </w:rPr>
            </w:pPr>
            <w:r w:rsidRPr="0052789B">
              <w:rPr>
                <w:rFonts w:cs="Arial"/>
                <w:sz w:val="20"/>
                <w:szCs w:val="20"/>
              </w:rPr>
              <w:t>“</w:t>
            </w:r>
            <w:proofErr w:type="spellStart"/>
            <w:r w:rsidRPr="0052789B">
              <w:rPr>
                <w:rFonts w:cs="Arial"/>
                <w:sz w:val="20"/>
                <w:szCs w:val="20"/>
              </w:rPr>
              <w:t>item</w:t>
            </w:r>
            <w:proofErr w:type="spellEnd"/>
            <w:r w:rsidRPr="0052789B">
              <w:rPr>
                <w:rFonts w:cs="Arial"/>
                <w:sz w:val="20"/>
                <w:szCs w:val="20"/>
              </w:rPr>
              <w:t>”</w:t>
            </w:r>
          </w:p>
          <w:p w14:paraId="54488F7F" w14:textId="77777777" w:rsidR="00BB6532" w:rsidRPr="0052789B" w:rsidRDefault="00BB6532" w:rsidP="00BB6532">
            <w:pPr>
              <w:jc w:val="left"/>
              <w:rPr>
                <w:rFonts w:cs="Arial"/>
                <w:sz w:val="20"/>
                <w:szCs w:val="20"/>
              </w:rPr>
            </w:pPr>
          </w:p>
          <w:p w14:paraId="7EB5D2E0" w14:textId="77777777" w:rsidR="00BB6532" w:rsidRPr="0052789B" w:rsidRDefault="00BB6532" w:rsidP="00BB6532">
            <w:pPr>
              <w:jc w:val="left"/>
              <w:rPr>
                <w:rFonts w:cs="Arial"/>
                <w:sz w:val="20"/>
                <w:szCs w:val="20"/>
              </w:rPr>
            </w:pPr>
            <w:r w:rsidRPr="0052789B">
              <w:rPr>
                <w:rFonts w:cs="Arial"/>
                <w:sz w:val="20"/>
                <w:szCs w:val="20"/>
              </w:rPr>
              <w:t>“</w:t>
            </w:r>
            <w:proofErr w:type="spellStart"/>
            <w:r w:rsidRPr="0052789B">
              <w:rPr>
                <w:rFonts w:cs="Arial"/>
                <w:sz w:val="20"/>
                <w:szCs w:val="20"/>
              </w:rPr>
              <w:t>max_count_cycle</w:t>
            </w:r>
            <w:proofErr w:type="spellEnd"/>
            <w:r w:rsidRPr="0052789B">
              <w:rPr>
                <w:rFonts w:cs="Arial"/>
                <w:sz w:val="20"/>
                <w:szCs w:val="20"/>
              </w:rPr>
              <w:t>”</w:t>
            </w:r>
          </w:p>
        </w:tc>
      </w:tr>
      <w:tr w:rsidR="00BA53C6" w:rsidRPr="0052789B" w14:paraId="3DA967E1" w14:textId="77777777" w:rsidTr="003E3095">
        <w:tc>
          <w:tcPr>
            <w:tcW w:w="2689" w:type="dxa"/>
          </w:tcPr>
          <w:p w14:paraId="49A7C260" w14:textId="77777777" w:rsidR="00BB6532" w:rsidRPr="0052789B" w:rsidRDefault="00BB6532" w:rsidP="003E3095">
            <w:pPr>
              <w:rPr>
                <w:rFonts w:cs="Arial"/>
                <w:sz w:val="20"/>
                <w:szCs w:val="20"/>
              </w:rPr>
            </w:pPr>
            <w:proofErr w:type="spellStart"/>
            <w:r w:rsidRPr="0052789B">
              <w:rPr>
                <w:rFonts w:cs="Arial"/>
                <w:sz w:val="20"/>
                <w:szCs w:val="20"/>
              </w:rPr>
              <w:t>value</w:t>
            </w:r>
            <w:proofErr w:type="spellEnd"/>
          </w:p>
        </w:tc>
        <w:tc>
          <w:tcPr>
            <w:tcW w:w="6095" w:type="dxa"/>
          </w:tcPr>
          <w:p w14:paraId="43D8AE8C" w14:textId="77777777" w:rsidR="00BB6532" w:rsidRPr="0052789B" w:rsidRDefault="00BB6532" w:rsidP="003E3095">
            <w:pPr>
              <w:rPr>
                <w:rFonts w:cs="Arial"/>
                <w:sz w:val="20"/>
                <w:szCs w:val="20"/>
              </w:rPr>
            </w:pPr>
            <w:r w:rsidRPr="0052789B">
              <w:rPr>
                <w:rFonts w:cs="Arial"/>
                <w:sz w:val="20"/>
                <w:szCs w:val="20"/>
              </w:rPr>
              <w:t>Kritērija vērtība, kā definēts kritēriju tabulā.</w:t>
            </w:r>
          </w:p>
        </w:tc>
        <w:tc>
          <w:tcPr>
            <w:tcW w:w="1417" w:type="dxa"/>
          </w:tcPr>
          <w:p w14:paraId="6AAD0A3F" w14:textId="77777777" w:rsidR="00BB6532" w:rsidRPr="0052789B" w:rsidRDefault="00BB6532" w:rsidP="003E3095">
            <w:pPr>
              <w:rPr>
                <w:rFonts w:cs="Arial"/>
                <w:sz w:val="20"/>
                <w:szCs w:val="20"/>
              </w:rPr>
            </w:pPr>
          </w:p>
        </w:tc>
        <w:tc>
          <w:tcPr>
            <w:tcW w:w="1134" w:type="dxa"/>
          </w:tcPr>
          <w:p w14:paraId="0B6F077B" w14:textId="77777777" w:rsidR="00BB6532" w:rsidRPr="0052789B" w:rsidRDefault="00BB6532" w:rsidP="003E3095">
            <w:pPr>
              <w:rPr>
                <w:rFonts w:cs="Arial"/>
                <w:sz w:val="20"/>
                <w:szCs w:val="20"/>
              </w:rPr>
            </w:pPr>
            <w:r w:rsidRPr="0052789B">
              <w:rPr>
                <w:rFonts w:cs="Arial"/>
                <w:sz w:val="20"/>
                <w:szCs w:val="20"/>
              </w:rPr>
              <w:t>Jā</w:t>
            </w:r>
          </w:p>
        </w:tc>
        <w:tc>
          <w:tcPr>
            <w:tcW w:w="3968" w:type="dxa"/>
          </w:tcPr>
          <w:p w14:paraId="3D7E9F13" w14:textId="77777777" w:rsidR="00BB6532" w:rsidRPr="0052789B" w:rsidRDefault="00BB6532" w:rsidP="003E3095">
            <w:pPr>
              <w:rPr>
                <w:rFonts w:cs="Arial"/>
                <w:sz w:val="20"/>
                <w:szCs w:val="20"/>
              </w:rPr>
            </w:pPr>
          </w:p>
        </w:tc>
      </w:tr>
      <w:tr w:rsidR="00BB6532" w:rsidRPr="0052789B" w14:paraId="77F6F768" w14:textId="77777777" w:rsidTr="003E3095">
        <w:tc>
          <w:tcPr>
            <w:tcW w:w="2689" w:type="dxa"/>
          </w:tcPr>
          <w:p w14:paraId="2703039F" w14:textId="77777777" w:rsidR="00BB6532" w:rsidRPr="0052789B" w:rsidRDefault="00BB6532" w:rsidP="003E3095">
            <w:pPr>
              <w:rPr>
                <w:rFonts w:cs="Arial"/>
                <w:sz w:val="20"/>
                <w:szCs w:val="20"/>
              </w:rPr>
            </w:pPr>
            <w:proofErr w:type="spellStart"/>
            <w:r w:rsidRPr="0052789B">
              <w:rPr>
                <w:rFonts w:cs="Arial"/>
                <w:sz w:val="20"/>
                <w:szCs w:val="20"/>
              </w:rPr>
              <w:t>specification</w:t>
            </w:r>
            <w:proofErr w:type="spellEnd"/>
          </w:p>
        </w:tc>
        <w:tc>
          <w:tcPr>
            <w:tcW w:w="6095" w:type="dxa"/>
          </w:tcPr>
          <w:p w14:paraId="39AEBF48" w14:textId="77777777" w:rsidR="00BB6532" w:rsidRPr="0052789B" w:rsidRDefault="00BB6532" w:rsidP="003E3095">
            <w:pPr>
              <w:rPr>
                <w:rFonts w:cs="Arial"/>
                <w:sz w:val="20"/>
                <w:szCs w:val="20"/>
              </w:rPr>
            </w:pPr>
            <w:r w:rsidRPr="0052789B">
              <w:rPr>
                <w:rFonts w:cs="Arial"/>
                <w:sz w:val="20"/>
                <w:szCs w:val="20"/>
              </w:rPr>
              <w:t xml:space="preserve">Kritērijiem, kas paļaujas uz notikumu uzskaiti (piemēram, </w:t>
            </w:r>
            <w:proofErr w:type="spellStart"/>
            <w:r w:rsidRPr="0052789B">
              <w:rPr>
                <w:rFonts w:cs="Arial"/>
                <w:sz w:val="20"/>
                <w:szCs w:val="20"/>
              </w:rPr>
              <w:t>max_sum_cycle</w:t>
            </w:r>
            <w:proofErr w:type="spellEnd"/>
            <w:r w:rsidRPr="0052789B">
              <w:rPr>
                <w:rFonts w:cs="Arial"/>
                <w:sz w:val="20"/>
                <w:szCs w:val="20"/>
              </w:rPr>
              <w:t xml:space="preserve">, </w:t>
            </w:r>
            <w:proofErr w:type="spellStart"/>
            <w:r w:rsidRPr="0052789B">
              <w:rPr>
                <w:rFonts w:cs="Arial"/>
                <w:sz w:val="20"/>
                <w:szCs w:val="20"/>
              </w:rPr>
              <w:t>max_count_span</w:t>
            </w:r>
            <w:proofErr w:type="spellEnd"/>
            <w:r w:rsidRPr="0052789B">
              <w:rPr>
                <w:rFonts w:cs="Arial"/>
                <w:sz w:val="20"/>
                <w:szCs w:val="20"/>
              </w:rPr>
              <w:t>) norāda uzskaites kontekstu — klašu šķēlumu.</w:t>
            </w:r>
          </w:p>
          <w:p w14:paraId="7FED02CC" w14:textId="77777777" w:rsidR="00BB6532" w:rsidRPr="0052789B" w:rsidRDefault="00BB6532" w:rsidP="003E3095">
            <w:pPr>
              <w:rPr>
                <w:rFonts w:cs="Arial"/>
                <w:sz w:val="20"/>
                <w:szCs w:val="20"/>
              </w:rPr>
            </w:pPr>
          </w:p>
          <w:p w14:paraId="42913D8D" w14:textId="77777777" w:rsidR="00BB6532" w:rsidRPr="0052789B" w:rsidRDefault="00BB6532" w:rsidP="003E3095">
            <w:pPr>
              <w:rPr>
                <w:rFonts w:cs="Arial"/>
                <w:sz w:val="20"/>
                <w:szCs w:val="20"/>
              </w:rPr>
            </w:pPr>
            <w:r w:rsidRPr="0052789B">
              <w:rPr>
                <w:rFonts w:cs="Arial"/>
                <w:sz w:val="20"/>
                <w:szCs w:val="20"/>
              </w:rPr>
              <w:t>Pieejamās klases:</w:t>
            </w:r>
          </w:p>
          <w:p w14:paraId="58F3245C" w14:textId="77777777" w:rsidR="00BB6532" w:rsidRPr="0052789B" w:rsidRDefault="00BB6532" w:rsidP="00D05E53">
            <w:pPr>
              <w:pStyle w:val="ListParagraph"/>
              <w:numPr>
                <w:ilvl w:val="0"/>
                <w:numId w:val="23"/>
              </w:numPr>
              <w:spacing w:before="0" w:after="0" w:line="240" w:lineRule="auto"/>
              <w:jc w:val="left"/>
              <w:rPr>
                <w:rFonts w:cs="Arial"/>
                <w:sz w:val="20"/>
                <w:szCs w:val="20"/>
              </w:rPr>
            </w:pPr>
            <w:r w:rsidRPr="0052789B">
              <w:rPr>
                <w:rFonts w:cs="Arial"/>
                <w:sz w:val="20"/>
                <w:szCs w:val="20"/>
              </w:rPr>
              <w:lastRenderedPageBreak/>
              <w:t>MERCHANT</w:t>
            </w:r>
          </w:p>
          <w:p w14:paraId="02C6CAF9" w14:textId="77777777" w:rsidR="00BB6532" w:rsidRPr="0052789B" w:rsidRDefault="00BB6532" w:rsidP="00D05E53">
            <w:pPr>
              <w:pStyle w:val="ListParagraph"/>
              <w:numPr>
                <w:ilvl w:val="0"/>
                <w:numId w:val="23"/>
              </w:numPr>
              <w:spacing w:before="0" w:after="0" w:line="240" w:lineRule="auto"/>
              <w:jc w:val="left"/>
              <w:rPr>
                <w:rFonts w:cs="Arial"/>
                <w:sz w:val="20"/>
                <w:szCs w:val="20"/>
              </w:rPr>
            </w:pPr>
            <w:r w:rsidRPr="0052789B">
              <w:rPr>
                <w:rFonts w:cs="Arial"/>
                <w:sz w:val="20"/>
                <w:szCs w:val="20"/>
              </w:rPr>
              <w:t>MERCHANT_LOCATION</w:t>
            </w:r>
          </w:p>
          <w:p w14:paraId="1F655500" w14:textId="77777777" w:rsidR="00BB6532" w:rsidRPr="0052789B" w:rsidRDefault="00BB6532" w:rsidP="00D05E53">
            <w:pPr>
              <w:pStyle w:val="ListParagraph"/>
              <w:numPr>
                <w:ilvl w:val="0"/>
                <w:numId w:val="23"/>
              </w:numPr>
              <w:spacing w:before="0" w:after="0" w:line="240" w:lineRule="auto"/>
              <w:jc w:val="left"/>
              <w:rPr>
                <w:rFonts w:cs="Arial"/>
                <w:sz w:val="20"/>
                <w:szCs w:val="20"/>
              </w:rPr>
            </w:pPr>
            <w:r w:rsidRPr="0052789B">
              <w:rPr>
                <w:rFonts w:cs="Arial"/>
                <w:sz w:val="20"/>
                <w:szCs w:val="20"/>
              </w:rPr>
              <w:t>TERMINAL</w:t>
            </w:r>
          </w:p>
          <w:p w14:paraId="0D7AB0BB" w14:textId="77777777" w:rsidR="00BB6532" w:rsidRPr="0052789B" w:rsidRDefault="00BB6532" w:rsidP="00D05E53">
            <w:pPr>
              <w:pStyle w:val="ListParagraph"/>
              <w:numPr>
                <w:ilvl w:val="0"/>
                <w:numId w:val="23"/>
              </w:numPr>
              <w:spacing w:before="0" w:after="0" w:line="240" w:lineRule="auto"/>
              <w:jc w:val="left"/>
              <w:rPr>
                <w:rFonts w:cs="Arial"/>
                <w:sz w:val="20"/>
                <w:szCs w:val="20"/>
              </w:rPr>
            </w:pPr>
            <w:r w:rsidRPr="0052789B">
              <w:rPr>
                <w:rFonts w:cs="Arial"/>
                <w:sz w:val="20"/>
                <w:szCs w:val="20"/>
              </w:rPr>
              <w:t>PERSON</w:t>
            </w:r>
          </w:p>
          <w:p w14:paraId="36DAA43D" w14:textId="77777777" w:rsidR="00BB6532" w:rsidRPr="0052789B" w:rsidRDefault="00BB6532" w:rsidP="00D05E53">
            <w:pPr>
              <w:pStyle w:val="ListParagraph"/>
              <w:numPr>
                <w:ilvl w:val="0"/>
                <w:numId w:val="23"/>
              </w:numPr>
              <w:spacing w:before="0" w:after="0" w:line="240" w:lineRule="auto"/>
              <w:jc w:val="left"/>
              <w:rPr>
                <w:rFonts w:cs="Arial"/>
                <w:sz w:val="20"/>
                <w:szCs w:val="20"/>
              </w:rPr>
            </w:pPr>
            <w:r w:rsidRPr="0052789B">
              <w:rPr>
                <w:rFonts w:cs="Arial"/>
                <w:sz w:val="20"/>
                <w:szCs w:val="20"/>
              </w:rPr>
              <w:t>ID (identifikācijas līdzeklis)</w:t>
            </w:r>
          </w:p>
          <w:p w14:paraId="7CDB9BBD" w14:textId="77777777" w:rsidR="00BB6532" w:rsidRPr="0052789B" w:rsidRDefault="00BB6532" w:rsidP="00D05E53">
            <w:pPr>
              <w:pStyle w:val="ListParagraph"/>
              <w:numPr>
                <w:ilvl w:val="0"/>
                <w:numId w:val="23"/>
              </w:numPr>
              <w:spacing w:before="0" w:after="0" w:line="240" w:lineRule="auto"/>
              <w:jc w:val="left"/>
              <w:rPr>
                <w:rFonts w:cs="Arial"/>
                <w:sz w:val="20"/>
                <w:szCs w:val="20"/>
              </w:rPr>
            </w:pPr>
            <w:r w:rsidRPr="0052789B">
              <w:rPr>
                <w:rFonts w:cs="Arial"/>
                <w:sz w:val="20"/>
                <w:szCs w:val="20"/>
              </w:rPr>
              <w:t>ID_TYPE</w:t>
            </w:r>
          </w:p>
          <w:p w14:paraId="0FF28ADD" w14:textId="77777777" w:rsidR="00BB6532" w:rsidRPr="0052789B" w:rsidRDefault="00BB6532" w:rsidP="00D05E53">
            <w:pPr>
              <w:pStyle w:val="ListParagraph"/>
              <w:numPr>
                <w:ilvl w:val="0"/>
                <w:numId w:val="23"/>
              </w:numPr>
              <w:spacing w:before="0" w:after="0" w:line="240" w:lineRule="auto"/>
              <w:jc w:val="left"/>
              <w:rPr>
                <w:rFonts w:cs="Arial"/>
                <w:sz w:val="20"/>
                <w:szCs w:val="20"/>
              </w:rPr>
            </w:pPr>
            <w:r w:rsidRPr="0052789B">
              <w:rPr>
                <w:rFonts w:cs="Arial"/>
                <w:sz w:val="20"/>
                <w:szCs w:val="20"/>
              </w:rPr>
              <w:t>ID_ISSUER</w:t>
            </w:r>
          </w:p>
          <w:p w14:paraId="66C5F4A8" w14:textId="77777777" w:rsidR="00BB6532" w:rsidRPr="0052789B" w:rsidRDefault="00BB6532" w:rsidP="003E3095">
            <w:pPr>
              <w:rPr>
                <w:rFonts w:cs="Arial"/>
                <w:sz w:val="20"/>
                <w:szCs w:val="20"/>
              </w:rPr>
            </w:pPr>
          </w:p>
          <w:p w14:paraId="5347CFF5" w14:textId="77777777" w:rsidR="00BB6532" w:rsidRPr="0052789B" w:rsidRDefault="00BB6532" w:rsidP="003E3095">
            <w:pPr>
              <w:rPr>
                <w:rFonts w:cs="Arial"/>
                <w:sz w:val="20"/>
                <w:szCs w:val="20"/>
              </w:rPr>
            </w:pPr>
            <w:r w:rsidRPr="0052789B">
              <w:rPr>
                <w:rFonts w:cs="Arial"/>
                <w:sz w:val="20"/>
                <w:szCs w:val="20"/>
              </w:rPr>
              <w:t>Piemēram, ja ir norādīti MERCHANT un PERSON, kritērijs uzskaita atvieglojumus darījumiem, ko tā pati persona ir veikusi pie tā paša tirgotāja (jebkurā tirdzniecības vietā ar jebkuru identifikācijas līdzekli), savukārt, ja ir norādīts tikai MERCHANT, kritērijs uzskaita kopā atvieglojumus visiem darījumiem, ko visas personas ir veikušas pie šā tirgotāja.</w:t>
            </w:r>
          </w:p>
        </w:tc>
        <w:tc>
          <w:tcPr>
            <w:tcW w:w="1417" w:type="dxa"/>
          </w:tcPr>
          <w:p w14:paraId="0501DEAC" w14:textId="77777777" w:rsidR="00BB6532" w:rsidRPr="0052789B" w:rsidRDefault="00BB6532" w:rsidP="003E3095">
            <w:pPr>
              <w:rPr>
                <w:rFonts w:cs="Arial"/>
                <w:sz w:val="20"/>
                <w:szCs w:val="20"/>
              </w:rPr>
            </w:pPr>
            <w:proofErr w:type="spellStart"/>
            <w:r w:rsidRPr="0052789B">
              <w:rPr>
                <w:rFonts w:cs="Arial"/>
                <w:sz w:val="20"/>
                <w:szCs w:val="20"/>
              </w:rPr>
              <w:lastRenderedPageBreak/>
              <w:t>Array</w:t>
            </w:r>
            <w:proofErr w:type="spellEnd"/>
            <w:r w:rsidRPr="0052789B">
              <w:rPr>
                <w:rFonts w:cs="Arial"/>
                <w:sz w:val="20"/>
                <w:szCs w:val="20"/>
              </w:rPr>
              <w:t xml:space="preserve"> </w:t>
            </w:r>
            <w:proofErr w:type="spellStart"/>
            <w:r w:rsidRPr="0052789B">
              <w:rPr>
                <w:rFonts w:cs="Arial"/>
                <w:sz w:val="20"/>
                <w:szCs w:val="20"/>
              </w:rPr>
              <w:t>of</w:t>
            </w:r>
            <w:proofErr w:type="spellEnd"/>
            <w:r w:rsidRPr="0052789B">
              <w:rPr>
                <w:rFonts w:cs="Arial"/>
                <w:sz w:val="20"/>
                <w:szCs w:val="20"/>
              </w:rPr>
              <w:t xml:space="preserve"> </w:t>
            </w:r>
            <w:proofErr w:type="spellStart"/>
            <w:r w:rsidRPr="0052789B">
              <w:rPr>
                <w:rFonts w:cs="Arial"/>
                <w:sz w:val="20"/>
                <w:szCs w:val="20"/>
              </w:rPr>
              <w:t>strings</w:t>
            </w:r>
            <w:proofErr w:type="spellEnd"/>
          </w:p>
        </w:tc>
        <w:tc>
          <w:tcPr>
            <w:tcW w:w="1134" w:type="dxa"/>
          </w:tcPr>
          <w:p w14:paraId="33C818D8" w14:textId="77777777" w:rsidR="00BB6532" w:rsidRPr="0052789B" w:rsidRDefault="00BB6532" w:rsidP="003E3095">
            <w:pPr>
              <w:rPr>
                <w:rFonts w:cs="Arial"/>
                <w:sz w:val="20"/>
                <w:szCs w:val="20"/>
              </w:rPr>
            </w:pPr>
            <w:r w:rsidRPr="0052789B">
              <w:rPr>
                <w:rFonts w:cs="Arial"/>
                <w:sz w:val="20"/>
                <w:szCs w:val="20"/>
              </w:rPr>
              <w:t xml:space="preserve">Atkarīgs no </w:t>
            </w:r>
            <w:proofErr w:type="spellStart"/>
            <w:r w:rsidRPr="0052789B">
              <w:rPr>
                <w:rFonts w:cs="Arial"/>
                <w:sz w:val="20"/>
                <w:szCs w:val="20"/>
              </w:rPr>
              <w:t>name</w:t>
            </w:r>
            <w:proofErr w:type="spellEnd"/>
          </w:p>
        </w:tc>
        <w:tc>
          <w:tcPr>
            <w:tcW w:w="3968" w:type="dxa"/>
          </w:tcPr>
          <w:p w14:paraId="1E6DDE54" w14:textId="77777777" w:rsidR="00BB6532" w:rsidRPr="0052789B" w:rsidRDefault="00BB6532" w:rsidP="003E3095">
            <w:pPr>
              <w:rPr>
                <w:rFonts w:cs="Arial"/>
                <w:sz w:val="20"/>
                <w:szCs w:val="20"/>
              </w:rPr>
            </w:pPr>
            <w:r w:rsidRPr="0052789B">
              <w:rPr>
                <w:rFonts w:cs="Arial"/>
                <w:sz w:val="20"/>
                <w:szCs w:val="20"/>
              </w:rPr>
              <w:t>[</w:t>
            </w:r>
            <w:r w:rsidRPr="0052789B">
              <w:rPr>
                <w:rFonts w:cs="Arial"/>
                <w:sz w:val="20"/>
                <w:szCs w:val="20"/>
              </w:rPr>
              <w:br/>
              <w:t xml:space="preserve"> “MERCHANT”,</w:t>
            </w:r>
            <w:r w:rsidRPr="0052789B">
              <w:rPr>
                <w:rFonts w:cs="Arial"/>
                <w:sz w:val="20"/>
                <w:szCs w:val="20"/>
              </w:rPr>
              <w:br/>
              <w:t xml:space="preserve"> “PERSON”</w:t>
            </w:r>
            <w:r w:rsidRPr="0052789B">
              <w:rPr>
                <w:rFonts w:cs="Arial"/>
                <w:sz w:val="20"/>
                <w:szCs w:val="20"/>
              </w:rPr>
              <w:br/>
              <w:t>]</w:t>
            </w:r>
          </w:p>
        </w:tc>
      </w:tr>
    </w:tbl>
    <w:p w14:paraId="587E4824" w14:textId="77777777" w:rsidR="00BB6532" w:rsidRPr="0052789B" w:rsidRDefault="00BB6532" w:rsidP="00BB6532">
      <w:pPr>
        <w:rPr>
          <w:rFonts w:cs="Arial"/>
          <w:lang w:eastAsia="hi-IN" w:bidi="hi-IN"/>
        </w:rPr>
      </w:pPr>
    </w:p>
    <w:p w14:paraId="7FA2748D" w14:textId="77777777" w:rsidR="00BB6532" w:rsidRPr="0052789B" w:rsidRDefault="00BB6532" w:rsidP="00BB6532">
      <w:pPr>
        <w:rPr>
          <w:rFonts w:cs="Arial"/>
          <w:lang w:eastAsia="hi-IN" w:bidi="hi-IN"/>
        </w:rPr>
      </w:pPr>
    </w:p>
    <w:p w14:paraId="165E3F82" w14:textId="77777777" w:rsidR="00BB6532" w:rsidRPr="0052789B" w:rsidRDefault="00BB6532" w:rsidP="00BB6532">
      <w:pPr>
        <w:rPr>
          <w:rFonts w:cs="Arial"/>
          <w:lang w:eastAsia="hi-IN" w:bidi="hi-IN"/>
        </w:rPr>
      </w:pPr>
      <w:r w:rsidRPr="0052789B">
        <w:rPr>
          <w:rFonts w:cs="Arial"/>
          <w:lang w:eastAsia="hi-IN" w:bidi="hi-IN"/>
        </w:rPr>
        <w:t>Iespējamie kritēriju objekti:</w:t>
      </w:r>
    </w:p>
    <w:tbl>
      <w:tblPr>
        <w:tblStyle w:val="TableGrid"/>
        <w:tblW w:w="15304" w:type="dxa"/>
        <w:tblLook w:val="04A0" w:firstRow="1" w:lastRow="0" w:firstColumn="1" w:lastColumn="0" w:noHBand="0" w:noVBand="1"/>
      </w:tblPr>
      <w:tblGrid>
        <w:gridCol w:w="3538"/>
        <w:gridCol w:w="4494"/>
        <w:gridCol w:w="2024"/>
        <w:gridCol w:w="5248"/>
      </w:tblGrid>
      <w:tr w:rsidR="00BA53C6" w:rsidRPr="0052789B" w14:paraId="5325A14E" w14:textId="77777777" w:rsidTr="002E0FD7">
        <w:tc>
          <w:tcPr>
            <w:tcW w:w="3538" w:type="dxa"/>
          </w:tcPr>
          <w:p w14:paraId="38B7227D" w14:textId="77777777" w:rsidR="00BB6532" w:rsidRPr="0052789B" w:rsidRDefault="00BB6532" w:rsidP="003E3095">
            <w:pPr>
              <w:rPr>
                <w:rFonts w:cs="Arial"/>
                <w:b/>
                <w:sz w:val="20"/>
                <w:szCs w:val="20"/>
              </w:rPr>
            </w:pPr>
            <w:r w:rsidRPr="0052789B">
              <w:rPr>
                <w:rFonts w:cs="Arial"/>
                <w:b/>
                <w:sz w:val="20"/>
                <w:szCs w:val="20"/>
                <w:lang w:eastAsia="hi-IN" w:bidi="hi-IN"/>
              </w:rPr>
              <w:t>Parametra nosaukums</w:t>
            </w:r>
          </w:p>
        </w:tc>
        <w:tc>
          <w:tcPr>
            <w:tcW w:w="4494" w:type="dxa"/>
          </w:tcPr>
          <w:p w14:paraId="64B2DB17" w14:textId="77777777" w:rsidR="00BB6532" w:rsidRPr="0052789B" w:rsidRDefault="00BB6532" w:rsidP="003E3095">
            <w:pPr>
              <w:rPr>
                <w:rFonts w:cs="Arial"/>
                <w:b/>
                <w:sz w:val="20"/>
                <w:szCs w:val="20"/>
              </w:rPr>
            </w:pPr>
            <w:r w:rsidRPr="0052789B">
              <w:rPr>
                <w:rFonts w:cs="Arial"/>
                <w:b/>
                <w:sz w:val="20"/>
                <w:szCs w:val="20"/>
              </w:rPr>
              <w:t>Apraksts</w:t>
            </w:r>
          </w:p>
        </w:tc>
        <w:tc>
          <w:tcPr>
            <w:tcW w:w="2024" w:type="dxa"/>
          </w:tcPr>
          <w:p w14:paraId="3C8BFEB6" w14:textId="77777777" w:rsidR="00BB6532" w:rsidRPr="0052789B" w:rsidRDefault="00BB6532" w:rsidP="003E3095">
            <w:pPr>
              <w:rPr>
                <w:rFonts w:cs="Arial"/>
                <w:b/>
                <w:sz w:val="20"/>
                <w:szCs w:val="20"/>
              </w:rPr>
            </w:pPr>
            <w:r w:rsidRPr="0052789B">
              <w:rPr>
                <w:rFonts w:cs="Arial"/>
                <w:b/>
                <w:sz w:val="20"/>
                <w:szCs w:val="20"/>
              </w:rPr>
              <w:t>Formāts</w:t>
            </w:r>
          </w:p>
        </w:tc>
        <w:tc>
          <w:tcPr>
            <w:tcW w:w="5248" w:type="dxa"/>
          </w:tcPr>
          <w:p w14:paraId="61B76189" w14:textId="77777777" w:rsidR="00BB6532" w:rsidRPr="0052789B" w:rsidRDefault="00BB6532" w:rsidP="003E3095">
            <w:pPr>
              <w:rPr>
                <w:rFonts w:cs="Arial"/>
                <w:b/>
                <w:sz w:val="20"/>
                <w:szCs w:val="20"/>
              </w:rPr>
            </w:pPr>
            <w:r w:rsidRPr="0052789B">
              <w:rPr>
                <w:rFonts w:cs="Arial"/>
                <w:b/>
                <w:sz w:val="20"/>
                <w:szCs w:val="20"/>
              </w:rPr>
              <w:t>Piemēri</w:t>
            </w:r>
          </w:p>
        </w:tc>
      </w:tr>
      <w:tr w:rsidR="00BA53C6" w:rsidRPr="0052789B" w14:paraId="6BD37541" w14:textId="77777777" w:rsidTr="002E0FD7">
        <w:tc>
          <w:tcPr>
            <w:tcW w:w="3538" w:type="dxa"/>
          </w:tcPr>
          <w:p w14:paraId="65AA13B0" w14:textId="77777777" w:rsidR="00BB6532" w:rsidRPr="0052789B" w:rsidRDefault="00BB6532" w:rsidP="003E3095">
            <w:pPr>
              <w:rPr>
                <w:rFonts w:cs="Arial"/>
                <w:sz w:val="20"/>
                <w:szCs w:val="20"/>
              </w:rPr>
            </w:pPr>
            <w:proofErr w:type="spellStart"/>
            <w:r w:rsidRPr="0052789B">
              <w:rPr>
                <w:rFonts w:cs="Arial"/>
                <w:sz w:val="20"/>
                <w:szCs w:val="20"/>
              </w:rPr>
              <w:t>max_sum_cycle</w:t>
            </w:r>
            <w:proofErr w:type="spellEnd"/>
          </w:p>
        </w:tc>
        <w:tc>
          <w:tcPr>
            <w:tcW w:w="4494" w:type="dxa"/>
          </w:tcPr>
          <w:p w14:paraId="48C2256C" w14:textId="77777777" w:rsidR="00BB6532" w:rsidRPr="0052789B" w:rsidRDefault="00BB6532" w:rsidP="003E3095">
            <w:pPr>
              <w:rPr>
                <w:rFonts w:cs="Arial"/>
                <w:sz w:val="20"/>
                <w:szCs w:val="20"/>
              </w:rPr>
            </w:pPr>
            <w:r w:rsidRPr="0052789B">
              <w:rPr>
                <w:rFonts w:cs="Arial"/>
                <w:sz w:val="20"/>
                <w:szCs w:val="20"/>
              </w:rPr>
              <w:t xml:space="preserve">Maksimālā summa norādītajā laika ciklā. Cikls tiek definēts norādot laiku kad skaitīšana atsākas no 0, izmantojot </w:t>
            </w:r>
            <w:proofErr w:type="spellStart"/>
            <w:r w:rsidRPr="0052789B">
              <w:rPr>
                <w:rFonts w:cs="Arial"/>
                <w:sz w:val="20"/>
                <w:szCs w:val="20"/>
              </w:rPr>
              <w:t>cron</w:t>
            </w:r>
            <w:proofErr w:type="spellEnd"/>
            <w:r w:rsidRPr="0052789B">
              <w:rPr>
                <w:rFonts w:cs="Arial"/>
                <w:sz w:val="20"/>
                <w:szCs w:val="20"/>
              </w:rPr>
              <w:t xml:space="preserve"> sintaksi (</w:t>
            </w:r>
            <w:proofErr w:type="spellStart"/>
            <w:r w:rsidRPr="0052789B">
              <w:rPr>
                <w:rFonts w:cs="Arial"/>
                <w:sz w:val="20"/>
                <w:szCs w:val="20"/>
              </w:rPr>
              <w:t>skat.zemāk</w:t>
            </w:r>
            <w:proofErr w:type="spellEnd"/>
            <w:r w:rsidRPr="0052789B">
              <w:rPr>
                <w:rFonts w:cs="Arial"/>
                <w:sz w:val="20"/>
                <w:szCs w:val="20"/>
              </w:rPr>
              <w:t xml:space="preserve">). </w:t>
            </w:r>
          </w:p>
          <w:p w14:paraId="5B227BF2" w14:textId="77777777" w:rsidR="00BB6532" w:rsidRPr="0052789B" w:rsidRDefault="00BB6532" w:rsidP="003E3095">
            <w:pPr>
              <w:rPr>
                <w:rFonts w:cs="Arial"/>
                <w:sz w:val="20"/>
                <w:szCs w:val="20"/>
              </w:rPr>
            </w:pPr>
          </w:p>
          <w:p w14:paraId="54F9D957" w14:textId="77777777" w:rsidR="00BB6532" w:rsidRPr="0052789B" w:rsidRDefault="00BB6532" w:rsidP="003E3095">
            <w:pPr>
              <w:rPr>
                <w:rFonts w:cs="Arial"/>
                <w:sz w:val="20"/>
                <w:szCs w:val="20"/>
              </w:rPr>
            </w:pPr>
          </w:p>
        </w:tc>
        <w:tc>
          <w:tcPr>
            <w:tcW w:w="2024" w:type="dxa"/>
          </w:tcPr>
          <w:p w14:paraId="1013C410" w14:textId="77777777" w:rsidR="00BB6532" w:rsidRPr="0052789B" w:rsidRDefault="00BB6532" w:rsidP="00BB6532">
            <w:pPr>
              <w:jc w:val="left"/>
              <w:rPr>
                <w:rFonts w:cs="Arial"/>
                <w:sz w:val="20"/>
                <w:szCs w:val="20"/>
              </w:rPr>
            </w:pPr>
            <w:proofErr w:type="spellStart"/>
            <w:r w:rsidRPr="0052789B">
              <w:rPr>
                <w:rFonts w:cs="Arial"/>
                <w:sz w:val="20"/>
                <w:szCs w:val="20"/>
              </w:rPr>
              <w:t>Object</w:t>
            </w:r>
            <w:proofErr w:type="spellEnd"/>
          </w:p>
        </w:tc>
        <w:tc>
          <w:tcPr>
            <w:tcW w:w="5248" w:type="dxa"/>
          </w:tcPr>
          <w:p w14:paraId="61554B0A" w14:textId="77777777" w:rsidR="00BB6532" w:rsidRPr="0052789B" w:rsidRDefault="00BB6532" w:rsidP="00BB6532">
            <w:pPr>
              <w:jc w:val="left"/>
              <w:rPr>
                <w:rFonts w:cs="Arial"/>
                <w:sz w:val="20"/>
                <w:szCs w:val="20"/>
              </w:rPr>
            </w:pPr>
            <w:r w:rsidRPr="0052789B">
              <w:rPr>
                <w:rFonts w:cs="Arial"/>
                <w:sz w:val="20"/>
                <w:szCs w:val="20"/>
              </w:rPr>
              <w:t>{</w:t>
            </w:r>
            <w:r w:rsidRPr="0052789B">
              <w:rPr>
                <w:rFonts w:cs="Arial"/>
                <w:sz w:val="20"/>
                <w:szCs w:val="20"/>
              </w:rPr>
              <w:br/>
              <w:t xml:space="preserve"> “</w:t>
            </w:r>
            <w:proofErr w:type="spellStart"/>
            <w:r w:rsidRPr="0052789B">
              <w:rPr>
                <w:rFonts w:cs="Arial"/>
                <w:sz w:val="20"/>
                <w:szCs w:val="20"/>
              </w:rPr>
              <w:t>name</w:t>
            </w:r>
            <w:proofErr w:type="spellEnd"/>
            <w:r w:rsidRPr="0052789B">
              <w:rPr>
                <w:rFonts w:cs="Arial"/>
                <w:sz w:val="20"/>
                <w:szCs w:val="20"/>
              </w:rPr>
              <w:t>”: “</w:t>
            </w:r>
            <w:proofErr w:type="spellStart"/>
            <w:r w:rsidRPr="0052789B">
              <w:rPr>
                <w:rFonts w:cs="Arial"/>
                <w:sz w:val="20"/>
                <w:szCs w:val="20"/>
              </w:rPr>
              <w:t>max_sum_cycle</w:t>
            </w:r>
            <w:proofErr w:type="spellEnd"/>
            <w:r w:rsidRPr="0052789B">
              <w:rPr>
                <w:rFonts w:cs="Arial"/>
                <w:sz w:val="20"/>
                <w:szCs w:val="20"/>
              </w:rPr>
              <w:t>”,</w:t>
            </w:r>
            <w:r w:rsidRPr="0052789B">
              <w:rPr>
                <w:rFonts w:cs="Arial"/>
                <w:sz w:val="20"/>
                <w:szCs w:val="20"/>
              </w:rPr>
              <w:br/>
              <w:t xml:space="preserve"> “</w:t>
            </w:r>
            <w:proofErr w:type="spellStart"/>
            <w:r w:rsidRPr="0052789B">
              <w:rPr>
                <w:rFonts w:cs="Arial"/>
                <w:sz w:val="20"/>
                <w:szCs w:val="20"/>
              </w:rPr>
              <w:t>value</w:t>
            </w:r>
            <w:proofErr w:type="spellEnd"/>
            <w:r w:rsidRPr="0052789B">
              <w:rPr>
                <w:rFonts w:cs="Arial"/>
                <w:sz w:val="20"/>
                <w:szCs w:val="20"/>
              </w:rPr>
              <w:t>”: {</w:t>
            </w:r>
            <w:r w:rsidRPr="0052789B">
              <w:rPr>
                <w:rFonts w:cs="Arial"/>
                <w:sz w:val="20"/>
                <w:szCs w:val="20"/>
              </w:rPr>
              <w:br/>
              <w:t xml:space="preserve"> “amount”:200,</w:t>
            </w:r>
            <w:r w:rsidRPr="0052789B">
              <w:rPr>
                <w:rFonts w:cs="Arial"/>
                <w:sz w:val="20"/>
                <w:szCs w:val="20"/>
              </w:rPr>
              <w:br/>
              <w:t xml:space="preserve"> “reset”:”0 3 * * 1”</w:t>
            </w:r>
            <w:r w:rsidRPr="0052789B">
              <w:rPr>
                <w:rFonts w:cs="Arial"/>
                <w:sz w:val="20"/>
                <w:szCs w:val="20"/>
              </w:rPr>
              <w:br/>
              <w:t xml:space="preserve"> },</w:t>
            </w:r>
            <w:r w:rsidRPr="0052789B">
              <w:rPr>
                <w:rFonts w:cs="Arial"/>
                <w:sz w:val="20"/>
                <w:szCs w:val="20"/>
              </w:rPr>
              <w:br/>
              <w:t xml:space="preserve"> “</w:t>
            </w:r>
            <w:proofErr w:type="spellStart"/>
            <w:r w:rsidRPr="0052789B">
              <w:rPr>
                <w:rFonts w:cs="Arial"/>
                <w:sz w:val="20"/>
                <w:szCs w:val="20"/>
              </w:rPr>
              <w:t>specification</w:t>
            </w:r>
            <w:proofErr w:type="spellEnd"/>
            <w:r w:rsidRPr="0052789B">
              <w:rPr>
                <w:rFonts w:cs="Arial"/>
                <w:sz w:val="20"/>
                <w:szCs w:val="20"/>
              </w:rPr>
              <w:t>”: [“MERCHANT”]</w:t>
            </w:r>
            <w:r w:rsidRPr="0052789B">
              <w:rPr>
                <w:rFonts w:cs="Arial"/>
                <w:sz w:val="20"/>
                <w:szCs w:val="20"/>
              </w:rPr>
              <w:br/>
              <w:t>}</w:t>
            </w:r>
          </w:p>
          <w:p w14:paraId="202CA570" w14:textId="77777777" w:rsidR="00BB6532" w:rsidRPr="0052789B" w:rsidRDefault="00BB6532" w:rsidP="00BB6532">
            <w:pPr>
              <w:jc w:val="left"/>
              <w:rPr>
                <w:rFonts w:cs="Arial"/>
                <w:sz w:val="20"/>
                <w:szCs w:val="20"/>
              </w:rPr>
            </w:pPr>
            <w:r w:rsidRPr="0052789B">
              <w:rPr>
                <w:rFonts w:cs="Arial"/>
                <w:sz w:val="20"/>
                <w:szCs w:val="20"/>
              </w:rPr>
              <w:t>Šinī piemērā skaitīšana atsākas no nulles katru pirmdien pulksten trijos naktī.</w:t>
            </w:r>
          </w:p>
        </w:tc>
      </w:tr>
      <w:tr w:rsidR="00BA53C6" w:rsidRPr="0052789B" w14:paraId="250270A4" w14:textId="77777777" w:rsidTr="002E0FD7">
        <w:tc>
          <w:tcPr>
            <w:tcW w:w="3538" w:type="dxa"/>
          </w:tcPr>
          <w:p w14:paraId="2A4627F7" w14:textId="77777777" w:rsidR="00BB6532" w:rsidRPr="0052789B" w:rsidRDefault="00BB6532" w:rsidP="003E3095">
            <w:pPr>
              <w:rPr>
                <w:rFonts w:cs="Arial"/>
                <w:sz w:val="20"/>
                <w:szCs w:val="20"/>
              </w:rPr>
            </w:pPr>
            <w:proofErr w:type="spellStart"/>
            <w:r w:rsidRPr="0052789B">
              <w:rPr>
                <w:rFonts w:cs="Arial"/>
                <w:sz w:val="20"/>
                <w:szCs w:val="20"/>
              </w:rPr>
              <w:t>max_count_cycle</w:t>
            </w:r>
            <w:proofErr w:type="spellEnd"/>
          </w:p>
        </w:tc>
        <w:tc>
          <w:tcPr>
            <w:tcW w:w="4494" w:type="dxa"/>
          </w:tcPr>
          <w:p w14:paraId="6077F131" w14:textId="77777777" w:rsidR="00BB6532" w:rsidRPr="0052789B" w:rsidRDefault="00BB6532" w:rsidP="003E3095">
            <w:pPr>
              <w:rPr>
                <w:rFonts w:cs="Arial"/>
                <w:sz w:val="20"/>
                <w:szCs w:val="20"/>
              </w:rPr>
            </w:pPr>
            <w:r w:rsidRPr="0052789B">
              <w:rPr>
                <w:rFonts w:cs="Arial"/>
                <w:sz w:val="20"/>
                <w:szCs w:val="20"/>
              </w:rPr>
              <w:t xml:space="preserve">Maksimālais piešķiramais atvieglojumu skaits ciklā. Cikls definējas tāpat kā </w:t>
            </w:r>
            <w:proofErr w:type="spellStart"/>
            <w:r w:rsidRPr="0052789B">
              <w:rPr>
                <w:rFonts w:cs="Arial"/>
                <w:sz w:val="20"/>
                <w:szCs w:val="20"/>
              </w:rPr>
              <w:t>max_sum_cycle</w:t>
            </w:r>
            <w:proofErr w:type="spellEnd"/>
          </w:p>
        </w:tc>
        <w:tc>
          <w:tcPr>
            <w:tcW w:w="2024" w:type="dxa"/>
          </w:tcPr>
          <w:p w14:paraId="746CC30F" w14:textId="77777777" w:rsidR="00BB6532" w:rsidRPr="0052789B" w:rsidRDefault="00BB6532" w:rsidP="003E3095">
            <w:pPr>
              <w:rPr>
                <w:rFonts w:cs="Arial"/>
                <w:sz w:val="20"/>
                <w:szCs w:val="20"/>
              </w:rPr>
            </w:pPr>
            <w:proofErr w:type="spellStart"/>
            <w:r w:rsidRPr="0052789B">
              <w:rPr>
                <w:rFonts w:cs="Arial"/>
                <w:sz w:val="20"/>
                <w:szCs w:val="20"/>
              </w:rPr>
              <w:t>Object</w:t>
            </w:r>
            <w:proofErr w:type="spellEnd"/>
          </w:p>
        </w:tc>
        <w:tc>
          <w:tcPr>
            <w:tcW w:w="5248" w:type="dxa"/>
          </w:tcPr>
          <w:p w14:paraId="0B8403A0" w14:textId="77777777" w:rsidR="00BB6532" w:rsidRPr="0052789B" w:rsidRDefault="00BB6532" w:rsidP="00BB6532">
            <w:pPr>
              <w:jc w:val="left"/>
              <w:rPr>
                <w:rFonts w:cs="Arial"/>
                <w:sz w:val="20"/>
                <w:szCs w:val="20"/>
              </w:rPr>
            </w:pPr>
            <w:r w:rsidRPr="0052789B">
              <w:rPr>
                <w:rFonts w:cs="Arial"/>
                <w:sz w:val="20"/>
                <w:szCs w:val="20"/>
              </w:rPr>
              <w:t>{</w:t>
            </w:r>
            <w:r w:rsidRPr="0052789B">
              <w:rPr>
                <w:rFonts w:cs="Arial"/>
                <w:sz w:val="20"/>
                <w:szCs w:val="20"/>
              </w:rPr>
              <w:br/>
              <w:t xml:space="preserve"> “</w:t>
            </w:r>
            <w:proofErr w:type="spellStart"/>
            <w:r w:rsidRPr="0052789B">
              <w:rPr>
                <w:rFonts w:cs="Arial"/>
                <w:sz w:val="20"/>
                <w:szCs w:val="20"/>
              </w:rPr>
              <w:t>name</w:t>
            </w:r>
            <w:proofErr w:type="spellEnd"/>
            <w:r w:rsidRPr="0052789B">
              <w:rPr>
                <w:rFonts w:cs="Arial"/>
                <w:sz w:val="20"/>
                <w:szCs w:val="20"/>
              </w:rPr>
              <w:t>”: “</w:t>
            </w:r>
            <w:proofErr w:type="spellStart"/>
            <w:r w:rsidRPr="0052789B">
              <w:rPr>
                <w:rFonts w:cs="Arial"/>
                <w:sz w:val="20"/>
                <w:szCs w:val="20"/>
              </w:rPr>
              <w:t>max_count_cycle</w:t>
            </w:r>
            <w:proofErr w:type="spellEnd"/>
            <w:r w:rsidRPr="0052789B">
              <w:rPr>
                <w:rFonts w:cs="Arial"/>
                <w:sz w:val="20"/>
                <w:szCs w:val="20"/>
              </w:rPr>
              <w:t>”,</w:t>
            </w:r>
            <w:r w:rsidRPr="0052789B">
              <w:rPr>
                <w:rFonts w:cs="Arial"/>
                <w:sz w:val="20"/>
                <w:szCs w:val="20"/>
              </w:rPr>
              <w:br/>
              <w:t xml:space="preserve"> “</w:t>
            </w:r>
            <w:proofErr w:type="spellStart"/>
            <w:r w:rsidRPr="0052789B">
              <w:rPr>
                <w:rFonts w:cs="Arial"/>
                <w:sz w:val="20"/>
                <w:szCs w:val="20"/>
              </w:rPr>
              <w:t>value</w:t>
            </w:r>
            <w:proofErr w:type="spellEnd"/>
            <w:r w:rsidRPr="0052789B">
              <w:rPr>
                <w:rFonts w:cs="Arial"/>
                <w:sz w:val="20"/>
                <w:szCs w:val="20"/>
              </w:rPr>
              <w:t>”: {</w:t>
            </w:r>
            <w:r w:rsidRPr="0052789B">
              <w:rPr>
                <w:rFonts w:cs="Arial"/>
                <w:sz w:val="20"/>
                <w:szCs w:val="20"/>
              </w:rPr>
              <w:br/>
            </w:r>
            <w:r w:rsidRPr="0052789B">
              <w:rPr>
                <w:rFonts w:cs="Arial"/>
                <w:sz w:val="20"/>
                <w:szCs w:val="20"/>
              </w:rPr>
              <w:lastRenderedPageBreak/>
              <w:t xml:space="preserve"> “count”:20,</w:t>
            </w:r>
            <w:r w:rsidRPr="0052789B">
              <w:rPr>
                <w:rFonts w:cs="Arial"/>
                <w:sz w:val="20"/>
                <w:szCs w:val="20"/>
              </w:rPr>
              <w:br/>
              <w:t xml:space="preserve"> “reset”:”0 16 1 * *”</w:t>
            </w:r>
            <w:r w:rsidRPr="0052789B">
              <w:rPr>
                <w:rFonts w:cs="Arial"/>
                <w:sz w:val="20"/>
                <w:szCs w:val="20"/>
              </w:rPr>
              <w:br/>
              <w:t xml:space="preserve"> },</w:t>
            </w:r>
            <w:r w:rsidRPr="0052789B">
              <w:rPr>
                <w:rFonts w:cs="Arial"/>
                <w:sz w:val="20"/>
                <w:szCs w:val="20"/>
              </w:rPr>
              <w:br/>
              <w:t xml:space="preserve"> “</w:t>
            </w:r>
            <w:proofErr w:type="spellStart"/>
            <w:r w:rsidRPr="0052789B">
              <w:rPr>
                <w:rFonts w:cs="Arial"/>
                <w:sz w:val="20"/>
                <w:szCs w:val="20"/>
              </w:rPr>
              <w:t>specification</w:t>
            </w:r>
            <w:proofErr w:type="spellEnd"/>
            <w:r w:rsidRPr="0052789B">
              <w:rPr>
                <w:rFonts w:cs="Arial"/>
                <w:sz w:val="20"/>
                <w:szCs w:val="20"/>
              </w:rPr>
              <w:t>”: [“PERSON”]</w:t>
            </w:r>
            <w:r w:rsidRPr="0052789B">
              <w:rPr>
                <w:rFonts w:cs="Arial"/>
                <w:sz w:val="20"/>
                <w:szCs w:val="20"/>
              </w:rPr>
              <w:br/>
              <w:t>}</w:t>
            </w:r>
          </w:p>
          <w:p w14:paraId="628BB743" w14:textId="77777777" w:rsidR="00BB6532" w:rsidRPr="0052789B" w:rsidRDefault="00BB6532" w:rsidP="00BB6532">
            <w:pPr>
              <w:jc w:val="left"/>
              <w:rPr>
                <w:rFonts w:cs="Arial"/>
                <w:sz w:val="20"/>
                <w:szCs w:val="20"/>
              </w:rPr>
            </w:pPr>
            <w:r w:rsidRPr="0052789B">
              <w:rPr>
                <w:rFonts w:cs="Arial"/>
                <w:sz w:val="20"/>
                <w:szCs w:val="20"/>
              </w:rPr>
              <w:t>Katra mēneša pirmajā datumā pulksten 16:00 sāk skaitīt no nulles, uzskaitot katrai personai 20 darījumus.</w:t>
            </w:r>
          </w:p>
        </w:tc>
      </w:tr>
      <w:tr w:rsidR="00BA53C6" w:rsidRPr="0052789B" w14:paraId="4573019E" w14:textId="77777777" w:rsidTr="002E0FD7">
        <w:tc>
          <w:tcPr>
            <w:tcW w:w="3538" w:type="dxa"/>
          </w:tcPr>
          <w:p w14:paraId="69A7FB3F" w14:textId="77777777" w:rsidR="00BB6532" w:rsidRPr="0052789B" w:rsidDel="00B97E1E" w:rsidRDefault="00BB6532" w:rsidP="003E3095">
            <w:pPr>
              <w:rPr>
                <w:rFonts w:cs="Arial"/>
                <w:sz w:val="20"/>
                <w:szCs w:val="20"/>
              </w:rPr>
            </w:pPr>
            <w:proofErr w:type="spellStart"/>
            <w:r w:rsidRPr="0052789B">
              <w:rPr>
                <w:rFonts w:cs="Arial"/>
                <w:sz w:val="20"/>
                <w:szCs w:val="20"/>
              </w:rPr>
              <w:lastRenderedPageBreak/>
              <w:t>max_sum_span</w:t>
            </w:r>
            <w:proofErr w:type="spellEnd"/>
          </w:p>
        </w:tc>
        <w:tc>
          <w:tcPr>
            <w:tcW w:w="4494" w:type="dxa"/>
          </w:tcPr>
          <w:p w14:paraId="6C5E9E83" w14:textId="77777777" w:rsidR="00BB6532" w:rsidRPr="0052789B" w:rsidRDefault="00BB6532" w:rsidP="003E3095">
            <w:pPr>
              <w:rPr>
                <w:rFonts w:cs="Arial"/>
                <w:sz w:val="20"/>
                <w:szCs w:val="20"/>
              </w:rPr>
            </w:pPr>
            <w:r w:rsidRPr="0052789B">
              <w:rPr>
                <w:rFonts w:cs="Arial"/>
                <w:sz w:val="20"/>
                <w:szCs w:val="20"/>
              </w:rPr>
              <w:t>Maksimālā summa pēdējās N sekundēs. Ar parametru “</w:t>
            </w:r>
            <w:proofErr w:type="spellStart"/>
            <w:r w:rsidRPr="0052789B">
              <w:rPr>
                <w:rFonts w:cs="Arial"/>
                <w:sz w:val="20"/>
                <w:szCs w:val="20"/>
              </w:rPr>
              <w:t>span</w:t>
            </w:r>
            <w:proofErr w:type="spellEnd"/>
            <w:r w:rsidRPr="0052789B">
              <w:rPr>
                <w:rFonts w:cs="Arial"/>
                <w:sz w:val="20"/>
                <w:szCs w:val="20"/>
              </w:rPr>
              <w:t>” norāda sekunžu skaitu.</w:t>
            </w:r>
          </w:p>
        </w:tc>
        <w:tc>
          <w:tcPr>
            <w:tcW w:w="2024" w:type="dxa"/>
          </w:tcPr>
          <w:p w14:paraId="04F406BF" w14:textId="77777777" w:rsidR="00BB6532" w:rsidRPr="0052789B" w:rsidDel="00B97E1E" w:rsidRDefault="00BB6532" w:rsidP="003E3095">
            <w:pPr>
              <w:rPr>
                <w:rFonts w:cs="Arial"/>
                <w:sz w:val="20"/>
                <w:szCs w:val="20"/>
              </w:rPr>
            </w:pPr>
            <w:proofErr w:type="spellStart"/>
            <w:r w:rsidRPr="0052789B">
              <w:rPr>
                <w:rFonts w:cs="Arial"/>
                <w:sz w:val="20"/>
                <w:szCs w:val="20"/>
              </w:rPr>
              <w:t>Object</w:t>
            </w:r>
            <w:proofErr w:type="spellEnd"/>
          </w:p>
        </w:tc>
        <w:tc>
          <w:tcPr>
            <w:tcW w:w="5248" w:type="dxa"/>
          </w:tcPr>
          <w:p w14:paraId="20B38A4E" w14:textId="77777777" w:rsidR="00BB6532" w:rsidRPr="0052789B" w:rsidRDefault="00BB6532" w:rsidP="00BB6532">
            <w:pPr>
              <w:jc w:val="left"/>
              <w:rPr>
                <w:rFonts w:cs="Arial"/>
                <w:sz w:val="20"/>
                <w:szCs w:val="20"/>
              </w:rPr>
            </w:pPr>
            <w:r w:rsidRPr="0052789B">
              <w:rPr>
                <w:rFonts w:cs="Arial"/>
                <w:sz w:val="20"/>
                <w:szCs w:val="20"/>
              </w:rPr>
              <w:t>{</w:t>
            </w:r>
            <w:r w:rsidRPr="0052789B">
              <w:rPr>
                <w:rFonts w:cs="Arial"/>
                <w:sz w:val="20"/>
                <w:szCs w:val="20"/>
              </w:rPr>
              <w:br/>
              <w:t xml:space="preserve"> “</w:t>
            </w:r>
            <w:proofErr w:type="spellStart"/>
            <w:r w:rsidRPr="0052789B">
              <w:rPr>
                <w:rFonts w:cs="Arial"/>
                <w:sz w:val="20"/>
                <w:szCs w:val="20"/>
              </w:rPr>
              <w:t>name</w:t>
            </w:r>
            <w:proofErr w:type="spellEnd"/>
            <w:r w:rsidRPr="0052789B">
              <w:rPr>
                <w:rFonts w:cs="Arial"/>
                <w:sz w:val="20"/>
                <w:szCs w:val="20"/>
              </w:rPr>
              <w:t>”: “</w:t>
            </w:r>
            <w:proofErr w:type="spellStart"/>
            <w:r w:rsidRPr="0052789B">
              <w:rPr>
                <w:rFonts w:cs="Arial"/>
                <w:sz w:val="20"/>
                <w:szCs w:val="20"/>
              </w:rPr>
              <w:t>max_sum_span</w:t>
            </w:r>
            <w:proofErr w:type="spellEnd"/>
            <w:r w:rsidRPr="0052789B">
              <w:rPr>
                <w:rFonts w:cs="Arial"/>
                <w:sz w:val="20"/>
                <w:szCs w:val="20"/>
              </w:rPr>
              <w:t>”,</w:t>
            </w:r>
            <w:r w:rsidRPr="0052789B">
              <w:rPr>
                <w:rFonts w:cs="Arial"/>
                <w:sz w:val="20"/>
                <w:szCs w:val="20"/>
              </w:rPr>
              <w:br/>
              <w:t xml:space="preserve"> “</w:t>
            </w:r>
            <w:proofErr w:type="spellStart"/>
            <w:r w:rsidRPr="0052789B">
              <w:rPr>
                <w:rFonts w:cs="Arial"/>
                <w:sz w:val="20"/>
                <w:szCs w:val="20"/>
              </w:rPr>
              <w:t>value</w:t>
            </w:r>
            <w:proofErr w:type="spellEnd"/>
            <w:r w:rsidRPr="0052789B">
              <w:rPr>
                <w:rFonts w:cs="Arial"/>
                <w:sz w:val="20"/>
                <w:szCs w:val="20"/>
              </w:rPr>
              <w:t>”: {</w:t>
            </w:r>
            <w:r w:rsidRPr="0052789B">
              <w:rPr>
                <w:rFonts w:cs="Arial"/>
                <w:sz w:val="20"/>
                <w:szCs w:val="20"/>
              </w:rPr>
              <w:br/>
              <w:t xml:space="preserve"> “amount”:200,</w:t>
            </w:r>
            <w:r w:rsidRPr="0052789B">
              <w:rPr>
                <w:rFonts w:cs="Arial"/>
                <w:sz w:val="20"/>
                <w:szCs w:val="20"/>
              </w:rPr>
              <w:br/>
              <w:t xml:space="preserve"> “span”:3600</w:t>
            </w:r>
            <w:r w:rsidRPr="0052789B">
              <w:rPr>
                <w:rFonts w:cs="Arial"/>
                <w:sz w:val="20"/>
                <w:szCs w:val="20"/>
              </w:rPr>
              <w:br/>
              <w:t xml:space="preserve"> },</w:t>
            </w:r>
            <w:r w:rsidRPr="0052789B">
              <w:rPr>
                <w:rFonts w:cs="Arial"/>
                <w:sz w:val="20"/>
                <w:szCs w:val="20"/>
              </w:rPr>
              <w:br/>
              <w:t xml:space="preserve"> “</w:t>
            </w:r>
            <w:proofErr w:type="spellStart"/>
            <w:r w:rsidRPr="0052789B">
              <w:rPr>
                <w:rFonts w:cs="Arial"/>
                <w:sz w:val="20"/>
                <w:szCs w:val="20"/>
              </w:rPr>
              <w:t>specification</w:t>
            </w:r>
            <w:proofErr w:type="spellEnd"/>
            <w:r w:rsidRPr="0052789B">
              <w:rPr>
                <w:rFonts w:cs="Arial"/>
                <w:sz w:val="20"/>
                <w:szCs w:val="20"/>
              </w:rPr>
              <w:t>”: [“ID”, “TERMINAL”]</w:t>
            </w:r>
            <w:r w:rsidRPr="0052789B">
              <w:rPr>
                <w:rFonts w:cs="Arial"/>
                <w:sz w:val="20"/>
                <w:szCs w:val="20"/>
              </w:rPr>
              <w:br/>
              <w:t>}</w:t>
            </w:r>
          </w:p>
          <w:p w14:paraId="22CD9FAA" w14:textId="77777777" w:rsidR="00BB6532" w:rsidRPr="0052789B" w:rsidRDefault="00BB6532" w:rsidP="00BB6532">
            <w:pPr>
              <w:jc w:val="left"/>
              <w:rPr>
                <w:rFonts w:cs="Arial"/>
                <w:sz w:val="20"/>
                <w:szCs w:val="20"/>
              </w:rPr>
            </w:pPr>
            <w:r w:rsidRPr="0052789B">
              <w:rPr>
                <w:rFonts w:cs="Arial"/>
                <w:sz w:val="20"/>
                <w:szCs w:val="20"/>
              </w:rPr>
              <w:t>Divi EUR stundā katram identifikācijas līdzeklim vienā un tajā pašā terminālā.</w:t>
            </w:r>
          </w:p>
        </w:tc>
      </w:tr>
      <w:tr w:rsidR="00BA53C6" w:rsidRPr="0052789B" w14:paraId="013761F1" w14:textId="77777777" w:rsidTr="002E0FD7">
        <w:tc>
          <w:tcPr>
            <w:tcW w:w="3538" w:type="dxa"/>
          </w:tcPr>
          <w:p w14:paraId="6811E177" w14:textId="77777777" w:rsidR="00BB6532" w:rsidRPr="0052789B" w:rsidRDefault="00BB6532" w:rsidP="003E3095">
            <w:pPr>
              <w:rPr>
                <w:rFonts w:cs="Arial"/>
                <w:sz w:val="20"/>
                <w:szCs w:val="20"/>
              </w:rPr>
            </w:pPr>
            <w:proofErr w:type="spellStart"/>
            <w:r w:rsidRPr="0052789B">
              <w:rPr>
                <w:rFonts w:cs="Arial"/>
                <w:sz w:val="20"/>
                <w:szCs w:val="20"/>
              </w:rPr>
              <w:t>max_count_span</w:t>
            </w:r>
            <w:proofErr w:type="spellEnd"/>
          </w:p>
        </w:tc>
        <w:tc>
          <w:tcPr>
            <w:tcW w:w="4494" w:type="dxa"/>
          </w:tcPr>
          <w:p w14:paraId="11036E9F" w14:textId="77777777" w:rsidR="00BB6532" w:rsidRPr="0052789B" w:rsidRDefault="00BB6532" w:rsidP="003E3095">
            <w:pPr>
              <w:rPr>
                <w:rFonts w:cs="Arial"/>
                <w:sz w:val="20"/>
                <w:szCs w:val="20"/>
              </w:rPr>
            </w:pPr>
            <w:r w:rsidRPr="0052789B">
              <w:rPr>
                <w:rFonts w:cs="Arial"/>
                <w:sz w:val="20"/>
                <w:szCs w:val="20"/>
              </w:rPr>
              <w:t>Maksimālais darījumu skaits pēdējās N sekundēs.</w:t>
            </w:r>
          </w:p>
        </w:tc>
        <w:tc>
          <w:tcPr>
            <w:tcW w:w="2024" w:type="dxa"/>
          </w:tcPr>
          <w:p w14:paraId="4BB77BD0" w14:textId="77777777" w:rsidR="00BB6532" w:rsidRPr="0052789B" w:rsidRDefault="00BB6532" w:rsidP="003E3095">
            <w:pPr>
              <w:rPr>
                <w:rFonts w:cs="Arial"/>
                <w:sz w:val="20"/>
                <w:szCs w:val="20"/>
              </w:rPr>
            </w:pPr>
            <w:proofErr w:type="spellStart"/>
            <w:r w:rsidRPr="0052789B">
              <w:rPr>
                <w:rFonts w:cs="Arial"/>
                <w:sz w:val="20"/>
                <w:szCs w:val="20"/>
              </w:rPr>
              <w:t>Object</w:t>
            </w:r>
            <w:proofErr w:type="spellEnd"/>
          </w:p>
        </w:tc>
        <w:tc>
          <w:tcPr>
            <w:tcW w:w="5248" w:type="dxa"/>
          </w:tcPr>
          <w:p w14:paraId="5915C14A" w14:textId="77777777" w:rsidR="00BB6532" w:rsidRPr="0052789B" w:rsidRDefault="00BB6532" w:rsidP="00BB6532">
            <w:pPr>
              <w:jc w:val="left"/>
              <w:rPr>
                <w:rFonts w:cs="Arial"/>
                <w:sz w:val="20"/>
                <w:szCs w:val="20"/>
              </w:rPr>
            </w:pPr>
            <w:r w:rsidRPr="0052789B">
              <w:rPr>
                <w:rFonts w:cs="Arial"/>
                <w:sz w:val="20"/>
                <w:szCs w:val="20"/>
              </w:rPr>
              <w:t>{</w:t>
            </w:r>
            <w:r w:rsidRPr="0052789B">
              <w:rPr>
                <w:rFonts w:cs="Arial"/>
                <w:sz w:val="20"/>
                <w:szCs w:val="20"/>
              </w:rPr>
              <w:br/>
              <w:t xml:space="preserve"> “</w:t>
            </w:r>
            <w:proofErr w:type="spellStart"/>
            <w:r w:rsidRPr="0052789B">
              <w:rPr>
                <w:rFonts w:cs="Arial"/>
                <w:sz w:val="20"/>
                <w:szCs w:val="20"/>
              </w:rPr>
              <w:t>name</w:t>
            </w:r>
            <w:proofErr w:type="spellEnd"/>
            <w:r w:rsidRPr="0052789B">
              <w:rPr>
                <w:rFonts w:cs="Arial"/>
                <w:sz w:val="20"/>
                <w:szCs w:val="20"/>
              </w:rPr>
              <w:t>”: “</w:t>
            </w:r>
            <w:proofErr w:type="spellStart"/>
            <w:r w:rsidRPr="0052789B">
              <w:rPr>
                <w:rFonts w:cs="Arial"/>
                <w:sz w:val="20"/>
                <w:szCs w:val="20"/>
              </w:rPr>
              <w:t>max_count_span</w:t>
            </w:r>
            <w:proofErr w:type="spellEnd"/>
            <w:r w:rsidRPr="0052789B">
              <w:rPr>
                <w:rFonts w:cs="Arial"/>
                <w:sz w:val="20"/>
                <w:szCs w:val="20"/>
              </w:rPr>
              <w:t>”,</w:t>
            </w:r>
            <w:r w:rsidRPr="0052789B">
              <w:rPr>
                <w:rFonts w:cs="Arial"/>
                <w:sz w:val="20"/>
                <w:szCs w:val="20"/>
              </w:rPr>
              <w:br/>
              <w:t xml:space="preserve"> “</w:t>
            </w:r>
            <w:proofErr w:type="spellStart"/>
            <w:r w:rsidRPr="0052789B">
              <w:rPr>
                <w:rFonts w:cs="Arial"/>
                <w:sz w:val="20"/>
                <w:szCs w:val="20"/>
              </w:rPr>
              <w:t>value</w:t>
            </w:r>
            <w:proofErr w:type="spellEnd"/>
            <w:r w:rsidRPr="0052789B">
              <w:rPr>
                <w:rFonts w:cs="Arial"/>
                <w:sz w:val="20"/>
                <w:szCs w:val="20"/>
              </w:rPr>
              <w:t>”: {</w:t>
            </w:r>
            <w:r w:rsidRPr="0052789B">
              <w:rPr>
                <w:rFonts w:cs="Arial"/>
                <w:sz w:val="20"/>
                <w:szCs w:val="20"/>
              </w:rPr>
              <w:br/>
              <w:t xml:space="preserve"> “count”:10,</w:t>
            </w:r>
            <w:r w:rsidRPr="0052789B">
              <w:rPr>
                <w:rFonts w:cs="Arial"/>
                <w:sz w:val="20"/>
                <w:szCs w:val="20"/>
              </w:rPr>
              <w:br/>
              <w:t xml:space="preserve"> “span”:300</w:t>
            </w:r>
            <w:r w:rsidRPr="0052789B">
              <w:rPr>
                <w:rFonts w:cs="Arial"/>
                <w:sz w:val="20"/>
                <w:szCs w:val="20"/>
              </w:rPr>
              <w:br/>
              <w:t xml:space="preserve"> },</w:t>
            </w:r>
            <w:r w:rsidRPr="0052789B">
              <w:rPr>
                <w:rFonts w:cs="Arial"/>
                <w:sz w:val="20"/>
                <w:szCs w:val="20"/>
              </w:rPr>
              <w:br/>
              <w:t xml:space="preserve"> “</w:t>
            </w:r>
            <w:proofErr w:type="spellStart"/>
            <w:r w:rsidRPr="0052789B">
              <w:rPr>
                <w:rFonts w:cs="Arial"/>
                <w:sz w:val="20"/>
                <w:szCs w:val="20"/>
              </w:rPr>
              <w:t>specification</w:t>
            </w:r>
            <w:proofErr w:type="spellEnd"/>
            <w:r w:rsidRPr="0052789B">
              <w:rPr>
                <w:rFonts w:cs="Arial"/>
                <w:sz w:val="20"/>
                <w:szCs w:val="20"/>
              </w:rPr>
              <w:t>”: [“ID”]</w:t>
            </w:r>
            <w:r w:rsidRPr="0052789B">
              <w:rPr>
                <w:rFonts w:cs="Arial"/>
                <w:sz w:val="20"/>
                <w:szCs w:val="20"/>
              </w:rPr>
              <w:br/>
              <w:t>}</w:t>
            </w:r>
          </w:p>
          <w:p w14:paraId="32A50ED9" w14:textId="77777777" w:rsidR="00BB6532" w:rsidRPr="0052789B" w:rsidRDefault="00BB6532" w:rsidP="003E3095">
            <w:pPr>
              <w:rPr>
                <w:rFonts w:cs="Arial"/>
                <w:sz w:val="20"/>
                <w:szCs w:val="20"/>
              </w:rPr>
            </w:pPr>
            <w:r w:rsidRPr="0052789B">
              <w:rPr>
                <w:rFonts w:cs="Arial"/>
                <w:sz w:val="20"/>
                <w:szCs w:val="20"/>
              </w:rPr>
              <w:t>Desmit darījumi piecās minūtēs.</w:t>
            </w:r>
          </w:p>
        </w:tc>
      </w:tr>
      <w:tr w:rsidR="00BA53C6" w:rsidRPr="0052789B" w14:paraId="3B03DF58" w14:textId="77777777" w:rsidTr="002E0FD7">
        <w:tc>
          <w:tcPr>
            <w:tcW w:w="3538" w:type="dxa"/>
          </w:tcPr>
          <w:p w14:paraId="44B51C7D" w14:textId="77777777" w:rsidR="002E0FD7" w:rsidRPr="0052789B" w:rsidRDefault="002E0FD7" w:rsidP="002E0FD7">
            <w:pPr>
              <w:rPr>
                <w:rFonts w:cs="Arial"/>
                <w:sz w:val="20"/>
                <w:szCs w:val="20"/>
              </w:rPr>
            </w:pPr>
            <w:proofErr w:type="spellStart"/>
            <w:r w:rsidRPr="0052789B">
              <w:rPr>
                <w:rFonts w:cs="Arial"/>
                <w:sz w:val="20"/>
                <w:szCs w:val="20"/>
              </w:rPr>
              <w:t>schedule</w:t>
            </w:r>
            <w:proofErr w:type="spellEnd"/>
          </w:p>
        </w:tc>
        <w:tc>
          <w:tcPr>
            <w:tcW w:w="4494" w:type="dxa"/>
          </w:tcPr>
          <w:p w14:paraId="7312BB41" w14:textId="77777777" w:rsidR="002E0FD7" w:rsidRPr="0052789B" w:rsidRDefault="002E0FD7" w:rsidP="002E0FD7">
            <w:pPr>
              <w:rPr>
                <w:rFonts w:cs="Arial"/>
                <w:sz w:val="20"/>
                <w:szCs w:val="20"/>
              </w:rPr>
            </w:pPr>
            <w:r w:rsidRPr="0052789B">
              <w:rPr>
                <w:rFonts w:cs="Arial"/>
                <w:sz w:val="20"/>
                <w:szCs w:val="20"/>
              </w:rPr>
              <w:t xml:space="preserve">Laiki kad atvieglojums ir pieejams. Saraksts ar </w:t>
            </w:r>
            <w:proofErr w:type="spellStart"/>
            <w:r w:rsidRPr="0052789B">
              <w:rPr>
                <w:rFonts w:cs="Arial"/>
                <w:sz w:val="20"/>
                <w:szCs w:val="20"/>
              </w:rPr>
              <w:t>cron</w:t>
            </w:r>
            <w:proofErr w:type="spellEnd"/>
            <w:r w:rsidRPr="0052789B">
              <w:rPr>
                <w:rFonts w:cs="Arial"/>
                <w:sz w:val="20"/>
                <w:szCs w:val="20"/>
              </w:rPr>
              <w:t xml:space="preserve"> standarta </w:t>
            </w:r>
            <w:proofErr w:type="spellStart"/>
            <w:r w:rsidRPr="0052789B">
              <w:rPr>
                <w:rFonts w:cs="Arial"/>
                <w:sz w:val="20"/>
                <w:szCs w:val="20"/>
              </w:rPr>
              <w:t>stringiem</w:t>
            </w:r>
            <w:proofErr w:type="spellEnd"/>
            <w:r w:rsidRPr="0052789B">
              <w:rPr>
                <w:rFonts w:cs="Arial"/>
                <w:sz w:val="20"/>
                <w:szCs w:val="20"/>
              </w:rPr>
              <w:t>.</w:t>
            </w:r>
          </w:p>
        </w:tc>
        <w:tc>
          <w:tcPr>
            <w:tcW w:w="2024" w:type="dxa"/>
          </w:tcPr>
          <w:p w14:paraId="30A69BBC" w14:textId="77777777" w:rsidR="002E0FD7" w:rsidRPr="0052789B" w:rsidRDefault="002E0FD7" w:rsidP="002E0FD7">
            <w:pPr>
              <w:rPr>
                <w:rFonts w:cs="Arial"/>
                <w:sz w:val="20"/>
                <w:szCs w:val="20"/>
              </w:rPr>
            </w:pPr>
            <w:proofErr w:type="spellStart"/>
            <w:r w:rsidRPr="0052789B">
              <w:rPr>
                <w:rFonts w:cs="Arial"/>
                <w:sz w:val="20"/>
                <w:szCs w:val="20"/>
              </w:rPr>
              <w:t>Array</w:t>
            </w:r>
            <w:proofErr w:type="spellEnd"/>
            <w:r w:rsidRPr="0052789B">
              <w:rPr>
                <w:rFonts w:cs="Arial"/>
                <w:sz w:val="20"/>
                <w:szCs w:val="20"/>
              </w:rPr>
              <w:t xml:space="preserve"> </w:t>
            </w:r>
            <w:proofErr w:type="spellStart"/>
            <w:r w:rsidRPr="0052789B">
              <w:rPr>
                <w:rFonts w:cs="Arial"/>
                <w:sz w:val="20"/>
                <w:szCs w:val="20"/>
              </w:rPr>
              <w:t>of</w:t>
            </w:r>
            <w:proofErr w:type="spellEnd"/>
            <w:r w:rsidRPr="0052789B">
              <w:rPr>
                <w:rFonts w:cs="Arial"/>
                <w:sz w:val="20"/>
                <w:szCs w:val="20"/>
              </w:rPr>
              <w:t xml:space="preserve"> </w:t>
            </w:r>
            <w:proofErr w:type="spellStart"/>
            <w:r w:rsidRPr="0052789B">
              <w:rPr>
                <w:rFonts w:cs="Arial"/>
                <w:sz w:val="20"/>
                <w:szCs w:val="20"/>
              </w:rPr>
              <w:t>strings</w:t>
            </w:r>
            <w:proofErr w:type="spellEnd"/>
          </w:p>
        </w:tc>
        <w:tc>
          <w:tcPr>
            <w:tcW w:w="5248" w:type="dxa"/>
          </w:tcPr>
          <w:p w14:paraId="7BB79ACB" w14:textId="77777777" w:rsidR="002E0FD7" w:rsidRPr="0052789B" w:rsidRDefault="002E0FD7" w:rsidP="002E0FD7">
            <w:pPr>
              <w:rPr>
                <w:rFonts w:cs="Arial"/>
                <w:sz w:val="20"/>
                <w:szCs w:val="20"/>
              </w:rPr>
            </w:pPr>
            <w:r w:rsidRPr="0052789B">
              <w:rPr>
                <w:rFonts w:cs="Arial"/>
                <w:sz w:val="20"/>
                <w:szCs w:val="20"/>
              </w:rPr>
              <w:t>[</w:t>
            </w:r>
          </w:p>
          <w:p w14:paraId="4DBA4945" w14:textId="77777777" w:rsidR="002E0FD7" w:rsidRPr="0052789B" w:rsidRDefault="002E0FD7" w:rsidP="002E0FD7">
            <w:pPr>
              <w:rPr>
                <w:rFonts w:cs="Arial"/>
                <w:sz w:val="20"/>
                <w:szCs w:val="20"/>
              </w:rPr>
            </w:pPr>
            <w:r w:rsidRPr="0052789B">
              <w:rPr>
                <w:rFonts w:cs="Arial"/>
                <w:sz w:val="20"/>
                <w:szCs w:val="20"/>
              </w:rPr>
              <w:t>{</w:t>
            </w:r>
          </w:p>
          <w:p w14:paraId="7E99BFA5" w14:textId="77777777" w:rsidR="002E0FD7" w:rsidRPr="0052789B" w:rsidRDefault="002E0FD7" w:rsidP="002E0FD7">
            <w:pPr>
              <w:rPr>
                <w:rFonts w:cs="Arial"/>
                <w:i/>
                <w:iCs/>
                <w:sz w:val="20"/>
                <w:szCs w:val="20"/>
              </w:rPr>
            </w:pPr>
            <w:r w:rsidRPr="0052789B">
              <w:rPr>
                <w:rFonts w:cs="Arial"/>
                <w:i/>
                <w:iCs/>
                <w:sz w:val="20"/>
                <w:szCs w:val="20"/>
              </w:rPr>
              <w:t>"</w:t>
            </w:r>
            <w:proofErr w:type="spellStart"/>
            <w:r w:rsidRPr="0052789B">
              <w:rPr>
                <w:rFonts w:cs="Arial"/>
                <w:i/>
                <w:iCs/>
                <w:sz w:val="20"/>
                <w:szCs w:val="20"/>
              </w:rPr>
              <w:t>months</w:t>
            </w:r>
            <w:proofErr w:type="spellEnd"/>
            <w:r w:rsidRPr="0052789B">
              <w:rPr>
                <w:rFonts w:cs="Arial"/>
                <w:i/>
                <w:iCs/>
                <w:sz w:val="20"/>
                <w:szCs w:val="20"/>
              </w:rPr>
              <w:t xml:space="preserve">":[{"month":"1","dateFrom":"1","dateTill":"30"}, </w:t>
            </w:r>
          </w:p>
          <w:p w14:paraId="6B5A0623" w14:textId="77777777" w:rsidR="002E0FD7" w:rsidRPr="0052789B" w:rsidRDefault="002E0FD7" w:rsidP="002E0FD7">
            <w:pPr>
              <w:rPr>
                <w:rFonts w:cs="Arial"/>
                <w:sz w:val="20"/>
                <w:szCs w:val="20"/>
              </w:rPr>
            </w:pPr>
            <w:r w:rsidRPr="0052789B">
              <w:rPr>
                <w:rFonts w:cs="Arial"/>
                <w:sz w:val="20"/>
                <w:szCs w:val="20"/>
              </w:rPr>
              <w:t xml:space="preserve"> "</w:t>
            </w:r>
            <w:proofErr w:type="spellStart"/>
            <w:r w:rsidRPr="0052789B">
              <w:rPr>
                <w:rFonts w:cs="Arial"/>
                <w:sz w:val="20"/>
                <w:szCs w:val="20"/>
              </w:rPr>
              <w:t>days</w:t>
            </w:r>
            <w:proofErr w:type="spellEnd"/>
            <w:r w:rsidRPr="0052789B">
              <w:rPr>
                <w:rFonts w:cs="Arial"/>
                <w:sz w:val="20"/>
                <w:szCs w:val="20"/>
              </w:rPr>
              <w:t>": [</w:t>
            </w:r>
          </w:p>
          <w:p w14:paraId="77AA6DD0" w14:textId="77777777" w:rsidR="002E0FD7" w:rsidRPr="0052789B" w:rsidRDefault="002E0FD7" w:rsidP="002E0FD7">
            <w:pPr>
              <w:rPr>
                <w:rFonts w:cs="Arial"/>
                <w:sz w:val="20"/>
                <w:szCs w:val="20"/>
              </w:rPr>
            </w:pPr>
            <w:r w:rsidRPr="0052789B">
              <w:rPr>
                <w:rFonts w:cs="Arial"/>
                <w:sz w:val="20"/>
                <w:szCs w:val="20"/>
              </w:rPr>
              <w:t xml:space="preserve">   {"day":"1", "timeFrom":"10:00", "timeTill":"18:00"},</w:t>
            </w:r>
          </w:p>
          <w:p w14:paraId="6043C390" w14:textId="77777777" w:rsidR="002E0FD7" w:rsidRPr="0052789B" w:rsidRDefault="002E0FD7" w:rsidP="002E0FD7">
            <w:pPr>
              <w:rPr>
                <w:rFonts w:cs="Arial"/>
                <w:sz w:val="20"/>
                <w:szCs w:val="20"/>
              </w:rPr>
            </w:pPr>
            <w:r w:rsidRPr="0052789B">
              <w:rPr>
                <w:rFonts w:cs="Arial"/>
                <w:sz w:val="20"/>
                <w:szCs w:val="20"/>
              </w:rPr>
              <w:lastRenderedPageBreak/>
              <w:t xml:space="preserve">   {"day":"2", "timeFrom":"09:00", "timeTill":"18:00"}</w:t>
            </w:r>
          </w:p>
          <w:p w14:paraId="22B26705" w14:textId="77777777" w:rsidR="002E0FD7" w:rsidRPr="0052789B" w:rsidRDefault="002E0FD7" w:rsidP="002E0FD7">
            <w:pPr>
              <w:rPr>
                <w:rFonts w:cs="Arial"/>
                <w:sz w:val="20"/>
                <w:szCs w:val="20"/>
              </w:rPr>
            </w:pPr>
            <w:r w:rsidRPr="0052789B">
              <w:rPr>
                <w:rFonts w:cs="Arial"/>
                <w:sz w:val="20"/>
                <w:szCs w:val="20"/>
              </w:rPr>
              <w:t xml:space="preserve"> ]</w:t>
            </w:r>
          </w:p>
          <w:p w14:paraId="31270063" w14:textId="77777777" w:rsidR="002E0FD7" w:rsidRPr="0052789B" w:rsidRDefault="002E0FD7" w:rsidP="002E0FD7">
            <w:pPr>
              <w:rPr>
                <w:rFonts w:cs="Arial"/>
                <w:sz w:val="20"/>
                <w:szCs w:val="20"/>
              </w:rPr>
            </w:pPr>
            <w:r w:rsidRPr="0052789B">
              <w:rPr>
                <w:rFonts w:cs="Arial"/>
                <w:sz w:val="20"/>
                <w:szCs w:val="20"/>
              </w:rPr>
              <w:t>},</w:t>
            </w:r>
          </w:p>
          <w:p w14:paraId="40469A13" w14:textId="77777777" w:rsidR="002E0FD7" w:rsidRPr="0052789B" w:rsidRDefault="002E0FD7" w:rsidP="002E0FD7">
            <w:pPr>
              <w:rPr>
                <w:rFonts w:cs="Arial"/>
                <w:sz w:val="20"/>
                <w:szCs w:val="20"/>
              </w:rPr>
            </w:pPr>
            <w:r w:rsidRPr="0052789B">
              <w:rPr>
                <w:rFonts w:cs="Arial"/>
                <w:sz w:val="20"/>
                <w:szCs w:val="20"/>
              </w:rPr>
              <w:t>{</w:t>
            </w:r>
          </w:p>
          <w:p w14:paraId="6F91A902" w14:textId="77777777" w:rsidR="002E0FD7" w:rsidRPr="0052789B" w:rsidRDefault="002E0FD7" w:rsidP="002E0FD7">
            <w:pPr>
              <w:rPr>
                <w:rFonts w:cs="Arial"/>
                <w:sz w:val="20"/>
                <w:szCs w:val="20"/>
              </w:rPr>
            </w:pPr>
            <w:r w:rsidRPr="0052789B">
              <w:rPr>
                <w:rFonts w:cs="Arial"/>
                <w:sz w:val="20"/>
                <w:szCs w:val="20"/>
              </w:rPr>
              <w:t xml:space="preserve"> "</w:t>
            </w:r>
            <w:proofErr w:type="spellStart"/>
            <w:r w:rsidRPr="0052789B">
              <w:rPr>
                <w:rFonts w:cs="Arial"/>
                <w:sz w:val="20"/>
                <w:szCs w:val="20"/>
              </w:rPr>
              <w:t>months</w:t>
            </w:r>
            <w:proofErr w:type="spellEnd"/>
            <w:r w:rsidRPr="0052789B">
              <w:rPr>
                <w:rFonts w:cs="Arial"/>
                <w:sz w:val="20"/>
                <w:szCs w:val="20"/>
              </w:rPr>
              <w:t>": ["3"],</w:t>
            </w:r>
          </w:p>
          <w:p w14:paraId="420DB753" w14:textId="77777777" w:rsidR="002E0FD7" w:rsidRPr="0052789B" w:rsidRDefault="002E0FD7" w:rsidP="002E0FD7">
            <w:pPr>
              <w:rPr>
                <w:rFonts w:cs="Arial"/>
                <w:sz w:val="20"/>
                <w:szCs w:val="20"/>
              </w:rPr>
            </w:pPr>
            <w:r w:rsidRPr="0052789B">
              <w:rPr>
                <w:rFonts w:cs="Arial"/>
                <w:sz w:val="20"/>
                <w:szCs w:val="20"/>
              </w:rPr>
              <w:t xml:space="preserve"> "</w:t>
            </w:r>
            <w:proofErr w:type="spellStart"/>
            <w:r w:rsidRPr="0052789B">
              <w:rPr>
                <w:rFonts w:cs="Arial"/>
                <w:sz w:val="20"/>
                <w:szCs w:val="20"/>
              </w:rPr>
              <w:t>days</w:t>
            </w:r>
            <w:proofErr w:type="spellEnd"/>
            <w:r w:rsidRPr="0052789B">
              <w:rPr>
                <w:rFonts w:cs="Arial"/>
                <w:sz w:val="20"/>
                <w:szCs w:val="20"/>
              </w:rPr>
              <w:t>": [{"</w:t>
            </w:r>
            <w:proofErr w:type="spellStart"/>
            <w:r w:rsidRPr="0052789B">
              <w:rPr>
                <w:rFonts w:cs="Arial"/>
                <w:sz w:val="20"/>
                <w:szCs w:val="20"/>
              </w:rPr>
              <w:t>day</w:t>
            </w:r>
            <w:proofErr w:type="spellEnd"/>
            <w:r w:rsidRPr="0052789B">
              <w:rPr>
                <w:rFonts w:cs="Arial"/>
                <w:sz w:val="20"/>
                <w:szCs w:val="20"/>
              </w:rPr>
              <w:t>":"</w:t>
            </w:r>
            <w:proofErr w:type="spellStart"/>
            <w:r w:rsidRPr="0052789B">
              <w:rPr>
                <w:rFonts w:cs="Arial"/>
                <w:sz w:val="20"/>
                <w:szCs w:val="20"/>
              </w:rPr>
              <w:t>holidays</w:t>
            </w:r>
            <w:proofErr w:type="spellEnd"/>
            <w:r w:rsidRPr="0052789B">
              <w:rPr>
                <w:rFonts w:cs="Arial"/>
                <w:sz w:val="20"/>
                <w:szCs w:val="20"/>
              </w:rPr>
              <w:t>", "timeFrom":"09:00", "timeTill":"18:00"}]</w:t>
            </w:r>
          </w:p>
          <w:p w14:paraId="233EBFE6" w14:textId="77777777" w:rsidR="002E0FD7" w:rsidRPr="0052789B" w:rsidRDefault="002E0FD7" w:rsidP="002E0FD7">
            <w:pPr>
              <w:rPr>
                <w:rFonts w:cs="Arial"/>
                <w:sz w:val="20"/>
                <w:szCs w:val="20"/>
              </w:rPr>
            </w:pPr>
            <w:r w:rsidRPr="0052789B">
              <w:rPr>
                <w:rFonts w:cs="Arial"/>
                <w:sz w:val="20"/>
                <w:szCs w:val="20"/>
              </w:rPr>
              <w:t>},</w:t>
            </w:r>
          </w:p>
          <w:p w14:paraId="39549EBD" w14:textId="77777777" w:rsidR="002E0FD7" w:rsidRPr="0052789B" w:rsidRDefault="002E0FD7" w:rsidP="002E0FD7">
            <w:pPr>
              <w:rPr>
                <w:rFonts w:cs="Arial"/>
                <w:sz w:val="20"/>
                <w:szCs w:val="20"/>
              </w:rPr>
            </w:pPr>
            <w:r w:rsidRPr="0052789B">
              <w:rPr>
                <w:rFonts w:cs="Arial"/>
                <w:sz w:val="20"/>
                <w:szCs w:val="20"/>
              </w:rPr>
              <w:t>"* * 1-15 4 *"</w:t>
            </w:r>
          </w:p>
          <w:p w14:paraId="7E5A9DBC" w14:textId="77777777" w:rsidR="002E0FD7" w:rsidRPr="0052789B" w:rsidRDefault="002E0FD7" w:rsidP="002E0FD7">
            <w:pPr>
              <w:rPr>
                <w:rFonts w:cs="Arial"/>
                <w:sz w:val="20"/>
                <w:szCs w:val="20"/>
              </w:rPr>
            </w:pPr>
            <w:r w:rsidRPr="0052789B">
              <w:rPr>
                <w:rFonts w:cs="Arial"/>
                <w:sz w:val="20"/>
                <w:szCs w:val="20"/>
              </w:rPr>
              <w:t>]</w:t>
            </w:r>
          </w:p>
          <w:p w14:paraId="756236C5" w14:textId="77777777" w:rsidR="002E0FD7" w:rsidRPr="0052789B" w:rsidRDefault="002E0FD7" w:rsidP="002E0FD7">
            <w:pPr>
              <w:rPr>
                <w:rFonts w:cs="Arial"/>
                <w:sz w:val="20"/>
                <w:szCs w:val="20"/>
              </w:rPr>
            </w:pPr>
            <w:proofErr w:type="spellStart"/>
            <w:r w:rsidRPr="0052789B">
              <w:rPr>
                <w:rFonts w:cs="Arial"/>
                <w:sz w:val="20"/>
                <w:szCs w:val="20"/>
              </w:rPr>
              <w:t>months</w:t>
            </w:r>
            <w:proofErr w:type="spellEnd"/>
            <w:r w:rsidRPr="0052789B">
              <w:rPr>
                <w:rFonts w:cs="Arial"/>
                <w:sz w:val="20"/>
                <w:szCs w:val="20"/>
              </w:rPr>
              <w:t xml:space="preserve"> - norāda kuros mēnešos atvieglojums </w:t>
            </w:r>
            <w:proofErr w:type="spellStart"/>
            <w:r w:rsidRPr="0052789B">
              <w:rPr>
                <w:rFonts w:cs="Arial"/>
                <w:sz w:val="20"/>
                <w:szCs w:val="20"/>
              </w:rPr>
              <w:t>piejams</w:t>
            </w:r>
            <w:proofErr w:type="spellEnd"/>
            <w:r w:rsidRPr="0052789B">
              <w:rPr>
                <w:rFonts w:cs="Arial"/>
                <w:sz w:val="20"/>
                <w:szCs w:val="20"/>
              </w:rPr>
              <w:t>. Ja ir tukšs masīvs, tad pieejams visos mēnešos. Piemērā "1", "2", "3" - atbilstoši ir janvāris, februāris un marts.</w:t>
            </w:r>
          </w:p>
          <w:p w14:paraId="53DC1EF9" w14:textId="77777777" w:rsidR="002E0FD7" w:rsidRPr="0052789B" w:rsidRDefault="002E0FD7" w:rsidP="002E0FD7">
            <w:pPr>
              <w:rPr>
                <w:rFonts w:cs="Arial"/>
                <w:i/>
                <w:iCs/>
                <w:sz w:val="20"/>
                <w:szCs w:val="20"/>
              </w:rPr>
            </w:pPr>
            <w:proofErr w:type="spellStart"/>
            <w:r w:rsidRPr="0052789B">
              <w:rPr>
                <w:rFonts w:cs="Arial"/>
                <w:i/>
                <w:iCs/>
                <w:sz w:val="20"/>
                <w:szCs w:val="20"/>
              </w:rPr>
              <w:t>dateFrom</w:t>
            </w:r>
            <w:proofErr w:type="spellEnd"/>
            <w:r w:rsidRPr="0052789B">
              <w:rPr>
                <w:rFonts w:cs="Arial"/>
                <w:i/>
                <w:iCs/>
                <w:sz w:val="20"/>
                <w:szCs w:val="20"/>
              </w:rPr>
              <w:t xml:space="preserve"> un </w:t>
            </w:r>
            <w:proofErr w:type="spellStart"/>
            <w:r w:rsidRPr="0052789B">
              <w:rPr>
                <w:rFonts w:cs="Arial"/>
                <w:i/>
                <w:iCs/>
                <w:sz w:val="20"/>
                <w:szCs w:val="20"/>
              </w:rPr>
              <w:t>dateTill</w:t>
            </w:r>
            <w:proofErr w:type="spellEnd"/>
            <w:r w:rsidRPr="0052789B">
              <w:rPr>
                <w:rFonts w:cs="Arial"/>
                <w:i/>
                <w:iCs/>
                <w:sz w:val="20"/>
                <w:szCs w:val="20"/>
              </w:rPr>
              <w:t>- atvieglojums ir pieejams konkrēto dienu nogrieznī.</w:t>
            </w:r>
          </w:p>
          <w:p w14:paraId="3E9D1697" w14:textId="77777777" w:rsidR="002E0FD7" w:rsidRPr="0052789B" w:rsidRDefault="002E0FD7" w:rsidP="002E0FD7">
            <w:pPr>
              <w:rPr>
                <w:rFonts w:cs="Arial"/>
                <w:sz w:val="20"/>
                <w:szCs w:val="20"/>
              </w:rPr>
            </w:pPr>
            <w:proofErr w:type="spellStart"/>
            <w:r w:rsidRPr="0052789B">
              <w:rPr>
                <w:rFonts w:cs="Arial"/>
                <w:sz w:val="20"/>
                <w:szCs w:val="20"/>
              </w:rPr>
              <w:t>days</w:t>
            </w:r>
            <w:proofErr w:type="spellEnd"/>
            <w:r w:rsidRPr="0052789B">
              <w:rPr>
                <w:rFonts w:cs="Arial"/>
                <w:sz w:val="20"/>
                <w:szCs w:val="20"/>
              </w:rPr>
              <w:t xml:space="preserve"> - satur informāciju par dienām kurās pieejams atvieglojums. "</w:t>
            </w:r>
            <w:proofErr w:type="spellStart"/>
            <w:r w:rsidRPr="0052789B">
              <w:rPr>
                <w:rFonts w:cs="Arial"/>
                <w:sz w:val="20"/>
                <w:szCs w:val="20"/>
              </w:rPr>
              <w:t>day</w:t>
            </w:r>
            <w:proofErr w:type="spellEnd"/>
            <w:r w:rsidRPr="0052789B">
              <w:rPr>
                <w:rFonts w:cs="Arial"/>
                <w:sz w:val="20"/>
                <w:szCs w:val="20"/>
              </w:rPr>
              <w:t xml:space="preserve">" norāda dienu, </w:t>
            </w:r>
            <w:proofErr w:type="spellStart"/>
            <w:r w:rsidRPr="0052789B">
              <w:rPr>
                <w:rFonts w:cs="Arial"/>
                <w:sz w:val="20"/>
                <w:szCs w:val="20"/>
              </w:rPr>
              <w:t>timeFrom</w:t>
            </w:r>
            <w:proofErr w:type="spellEnd"/>
            <w:r w:rsidRPr="0052789B">
              <w:rPr>
                <w:rFonts w:cs="Arial"/>
                <w:sz w:val="20"/>
                <w:szCs w:val="20"/>
              </w:rPr>
              <w:t xml:space="preserve">, </w:t>
            </w:r>
            <w:proofErr w:type="spellStart"/>
            <w:r w:rsidRPr="0052789B">
              <w:rPr>
                <w:rFonts w:cs="Arial"/>
                <w:sz w:val="20"/>
                <w:szCs w:val="20"/>
              </w:rPr>
              <w:t>timeTill</w:t>
            </w:r>
            <w:proofErr w:type="spellEnd"/>
            <w:r w:rsidRPr="0052789B">
              <w:rPr>
                <w:rFonts w:cs="Arial"/>
                <w:sz w:val="20"/>
                <w:szCs w:val="20"/>
              </w:rPr>
              <w:t xml:space="preserve"> norāda laikus no cikiem līdz cikiem atvieglojums pieejams. Ja </w:t>
            </w:r>
            <w:proofErr w:type="spellStart"/>
            <w:r w:rsidRPr="0052789B">
              <w:rPr>
                <w:rFonts w:cs="Arial"/>
                <w:sz w:val="20"/>
                <w:szCs w:val="20"/>
              </w:rPr>
              <w:t>day</w:t>
            </w:r>
            <w:proofErr w:type="spellEnd"/>
            <w:r w:rsidRPr="0052789B">
              <w:rPr>
                <w:rFonts w:cs="Arial"/>
                <w:sz w:val="20"/>
                <w:szCs w:val="20"/>
              </w:rPr>
              <w:t xml:space="preserve"> vērtība ir tukša, tad atvieglojums pieejams visas dienas.</w:t>
            </w:r>
          </w:p>
          <w:p w14:paraId="2B787A6B" w14:textId="77777777" w:rsidR="002E0FD7" w:rsidRPr="0052789B" w:rsidRDefault="002E0FD7" w:rsidP="002E0FD7">
            <w:pPr>
              <w:rPr>
                <w:rFonts w:cs="Arial"/>
                <w:sz w:val="20"/>
                <w:szCs w:val="20"/>
              </w:rPr>
            </w:pPr>
            <w:proofErr w:type="spellStart"/>
            <w:r w:rsidRPr="0052789B">
              <w:rPr>
                <w:rFonts w:cs="Arial"/>
                <w:sz w:val="20"/>
                <w:szCs w:val="20"/>
              </w:rPr>
              <w:t>timeFrom</w:t>
            </w:r>
            <w:proofErr w:type="spellEnd"/>
            <w:r w:rsidRPr="0052789B">
              <w:rPr>
                <w:rFonts w:cs="Arial"/>
                <w:sz w:val="20"/>
                <w:szCs w:val="20"/>
              </w:rPr>
              <w:t xml:space="preserve"> un </w:t>
            </w:r>
            <w:proofErr w:type="spellStart"/>
            <w:r w:rsidRPr="0052789B">
              <w:rPr>
                <w:rFonts w:cs="Arial"/>
                <w:sz w:val="20"/>
                <w:szCs w:val="20"/>
              </w:rPr>
              <w:t>timeTill</w:t>
            </w:r>
            <w:proofErr w:type="spellEnd"/>
            <w:r w:rsidRPr="0052789B">
              <w:rPr>
                <w:rFonts w:cs="Arial"/>
                <w:sz w:val="20"/>
                <w:szCs w:val="20"/>
              </w:rPr>
              <w:t xml:space="preserve"> arī var būt tukša vērtība:</w:t>
            </w:r>
          </w:p>
          <w:p w14:paraId="47FD335C" w14:textId="77777777" w:rsidR="002E0FD7" w:rsidRPr="0052789B" w:rsidRDefault="002E0FD7" w:rsidP="002E0FD7">
            <w:pPr>
              <w:rPr>
                <w:rFonts w:cs="Arial"/>
                <w:sz w:val="20"/>
                <w:szCs w:val="20"/>
              </w:rPr>
            </w:pPr>
            <w:r w:rsidRPr="0052789B">
              <w:rPr>
                <w:rFonts w:cs="Arial"/>
                <w:sz w:val="20"/>
                <w:szCs w:val="20"/>
              </w:rPr>
              <w:t>"timeFrom":"09:00","timeTill":null - atvieglojums spēkā no 9:00 līdz dienas beigām.</w:t>
            </w:r>
          </w:p>
          <w:p w14:paraId="64841AC5" w14:textId="57A83E1E" w:rsidR="002E0FD7" w:rsidRPr="0052789B" w:rsidRDefault="002E0FD7" w:rsidP="002E0FD7">
            <w:pPr>
              <w:jc w:val="left"/>
              <w:rPr>
                <w:rFonts w:cs="Arial"/>
                <w:sz w:val="20"/>
                <w:szCs w:val="20"/>
              </w:rPr>
            </w:pPr>
            <w:r w:rsidRPr="0052789B">
              <w:rPr>
                <w:rFonts w:cs="Arial"/>
                <w:sz w:val="20"/>
                <w:szCs w:val="20"/>
              </w:rPr>
              <w:t>"</w:t>
            </w:r>
            <w:proofErr w:type="spellStart"/>
            <w:r w:rsidRPr="0052789B">
              <w:rPr>
                <w:rFonts w:cs="Arial"/>
                <w:sz w:val="20"/>
                <w:szCs w:val="20"/>
              </w:rPr>
              <w:t>timeFrom</w:t>
            </w:r>
            <w:proofErr w:type="spellEnd"/>
            <w:r w:rsidRPr="0052789B">
              <w:rPr>
                <w:rFonts w:cs="Arial"/>
                <w:sz w:val="20"/>
                <w:szCs w:val="20"/>
              </w:rPr>
              <w:t>":</w:t>
            </w:r>
            <w:proofErr w:type="spellStart"/>
            <w:r w:rsidRPr="0052789B">
              <w:rPr>
                <w:rFonts w:cs="Arial"/>
                <w:sz w:val="20"/>
                <w:szCs w:val="20"/>
              </w:rPr>
              <w:t>null</w:t>
            </w:r>
            <w:proofErr w:type="spellEnd"/>
            <w:r w:rsidRPr="0052789B">
              <w:rPr>
                <w:rFonts w:cs="Arial"/>
                <w:sz w:val="20"/>
                <w:szCs w:val="20"/>
              </w:rPr>
              <w:t>,"</w:t>
            </w:r>
            <w:proofErr w:type="spellStart"/>
            <w:r w:rsidRPr="0052789B">
              <w:rPr>
                <w:rFonts w:cs="Arial"/>
                <w:sz w:val="20"/>
                <w:szCs w:val="20"/>
              </w:rPr>
              <w:t>timeTill</w:t>
            </w:r>
            <w:proofErr w:type="spellEnd"/>
            <w:r w:rsidRPr="0052789B">
              <w:rPr>
                <w:rFonts w:cs="Arial"/>
                <w:sz w:val="20"/>
                <w:szCs w:val="20"/>
              </w:rPr>
              <w:t>":</w:t>
            </w:r>
            <w:proofErr w:type="spellStart"/>
            <w:r w:rsidRPr="0052789B">
              <w:rPr>
                <w:rFonts w:cs="Arial"/>
                <w:sz w:val="20"/>
                <w:szCs w:val="20"/>
              </w:rPr>
              <w:t>null</w:t>
            </w:r>
            <w:proofErr w:type="spellEnd"/>
            <w:r w:rsidRPr="0052789B">
              <w:rPr>
                <w:rFonts w:cs="Arial"/>
                <w:sz w:val="20"/>
                <w:szCs w:val="20"/>
              </w:rPr>
              <w:t xml:space="preserve"> - atvieglojums spēkā visu dienu.</w:t>
            </w:r>
          </w:p>
        </w:tc>
      </w:tr>
      <w:tr w:rsidR="00BB6532" w:rsidRPr="0052789B" w14:paraId="14E7E58F" w14:textId="77777777" w:rsidTr="002E0FD7">
        <w:tc>
          <w:tcPr>
            <w:tcW w:w="3538" w:type="dxa"/>
          </w:tcPr>
          <w:p w14:paraId="1E9C1367" w14:textId="77777777" w:rsidR="00BB6532" w:rsidRPr="0052789B" w:rsidRDefault="00BB6532" w:rsidP="003E3095">
            <w:pPr>
              <w:rPr>
                <w:rFonts w:cs="Arial"/>
                <w:sz w:val="20"/>
                <w:szCs w:val="20"/>
              </w:rPr>
            </w:pPr>
            <w:proofErr w:type="spellStart"/>
            <w:r w:rsidRPr="0052789B">
              <w:rPr>
                <w:rFonts w:cs="Arial"/>
                <w:sz w:val="20"/>
                <w:szCs w:val="20"/>
              </w:rPr>
              <w:lastRenderedPageBreak/>
              <w:t>item</w:t>
            </w:r>
            <w:proofErr w:type="spellEnd"/>
          </w:p>
        </w:tc>
        <w:tc>
          <w:tcPr>
            <w:tcW w:w="4494" w:type="dxa"/>
          </w:tcPr>
          <w:p w14:paraId="64A1277D" w14:textId="77777777" w:rsidR="00BB6532" w:rsidRPr="0052789B" w:rsidRDefault="00BB6532" w:rsidP="003E3095">
            <w:pPr>
              <w:rPr>
                <w:rFonts w:cs="Arial"/>
                <w:sz w:val="20"/>
                <w:szCs w:val="20"/>
              </w:rPr>
            </w:pPr>
            <w:r w:rsidRPr="0052789B">
              <w:rPr>
                <w:rFonts w:cs="Arial"/>
                <w:sz w:val="20"/>
                <w:szCs w:val="20"/>
              </w:rPr>
              <w:t>Dati par produktu vai pakalpojumu.</w:t>
            </w:r>
          </w:p>
          <w:p w14:paraId="1574D4C8" w14:textId="77777777" w:rsidR="00BB6532" w:rsidRPr="0052789B" w:rsidRDefault="00BB6532" w:rsidP="003E3095">
            <w:pPr>
              <w:rPr>
                <w:rFonts w:cs="Arial"/>
                <w:sz w:val="20"/>
                <w:szCs w:val="20"/>
              </w:rPr>
            </w:pPr>
          </w:p>
          <w:p w14:paraId="3E13C57D" w14:textId="77777777" w:rsidR="00BB6532" w:rsidRPr="0052789B" w:rsidRDefault="00BB6532" w:rsidP="003E3095">
            <w:pPr>
              <w:rPr>
                <w:rFonts w:cs="Arial"/>
                <w:sz w:val="20"/>
                <w:szCs w:val="20"/>
              </w:rPr>
            </w:pPr>
            <w:r w:rsidRPr="0052789B">
              <w:rPr>
                <w:rFonts w:cs="Arial"/>
                <w:sz w:val="20"/>
                <w:szCs w:val="20"/>
              </w:rPr>
              <w:t>Masīvs ar šādiem datiem:</w:t>
            </w:r>
          </w:p>
          <w:p w14:paraId="178C152B" w14:textId="77777777" w:rsidR="00BB6532" w:rsidRPr="0052789B" w:rsidRDefault="00BB6532" w:rsidP="00D05E53">
            <w:pPr>
              <w:pStyle w:val="ListParagraph"/>
              <w:numPr>
                <w:ilvl w:val="0"/>
                <w:numId w:val="25"/>
              </w:numPr>
              <w:spacing w:before="0" w:after="0" w:line="240" w:lineRule="auto"/>
              <w:jc w:val="left"/>
              <w:rPr>
                <w:rFonts w:cs="Arial"/>
                <w:sz w:val="20"/>
                <w:szCs w:val="20"/>
              </w:rPr>
            </w:pPr>
            <w:proofErr w:type="spellStart"/>
            <w:r w:rsidRPr="0052789B">
              <w:rPr>
                <w:rFonts w:cs="Arial"/>
                <w:sz w:val="20"/>
                <w:szCs w:val="20"/>
              </w:rPr>
              <w:t>item_code</w:t>
            </w:r>
            <w:proofErr w:type="spellEnd"/>
            <w:r w:rsidRPr="0052789B">
              <w:rPr>
                <w:rFonts w:cs="Arial"/>
                <w:sz w:val="20"/>
                <w:szCs w:val="20"/>
              </w:rPr>
              <w:t xml:space="preserve"> — produkta kods</w:t>
            </w:r>
          </w:p>
          <w:p w14:paraId="7414D468" w14:textId="77777777" w:rsidR="00BB6532" w:rsidRPr="0052789B" w:rsidRDefault="00BB6532" w:rsidP="00D05E53">
            <w:pPr>
              <w:pStyle w:val="ListParagraph"/>
              <w:numPr>
                <w:ilvl w:val="0"/>
                <w:numId w:val="25"/>
              </w:numPr>
              <w:spacing w:before="0" w:after="0" w:line="240" w:lineRule="auto"/>
              <w:jc w:val="left"/>
              <w:rPr>
                <w:rFonts w:cs="Arial"/>
                <w:sz w:val="20"/>
                <w:szCs w:val="20"/>
              </w:rPr>
            </w:pPr>
            <w:proofErr w:type="spellStart"/>
            <w:r w:rsidRPr="0052789B">
              <w:rPr>
                <w:rFonts w:cs="Arial"/>
                <w:sz w:val="20"/>
                <w:szCs w:val="20"/>
              </w:rPr>
              <w:t>Item_name</w:t>
            </w:r>
            <w:proofErr w:type="spellEnd"/>
            <w:r w:rsidRPr="0052789B">
              <w:rPr>
                <w:rFonts w:cs="Arial"/>
                <w:sz w:val="20"/>
                <w:szCs w:val="20"/>
              </w:rPr>
              <w:t xml:space="preserve"> — produkta nosaukums</w:t>
            </w:r>
          </w:p>
          <w:p w14:paraId="5E25860D" w14:textId="77777777" w:rsidR="00BB6532" w:rsidRPr="0052789B" w:rsidRDefault="00BB6532" w:rsidP="003E3095">
            <w:pPr>
              <w:rPr>
                <w:rFonts w:cs="Arial"/>
                <w:sz w:val="20"/>
                <w:szCs w:val="20"/>
              </w:rPr>
            </w:pPr>
          </w:p>
          <w:p w14:paraId="60948CB1" w14:textId="77777777" w:rsidR="00BB6532" w:rsidRPr="0052789B" w:rsidRDefault="00BB6532" w:rsidP="003E3095">
            <w:pPr>
              <w:rPr>
                <w:rFonts w:cs="Arial"/>
                <w:sz w:val="20"/>
                <w:szCs w:val="20"/>
              </w:rPr>
            </w:pPr>
            <w:r w:rsidRPr="0052789B">
              <w:rPr>
                <w:rFonts w:cs="Arial"/>
                <w:sz w:val="20"/>
                <w:szCs w:val="20"/>
              </w:rPr>
              <w:t>Masīvā var norādīt vienu vai otru vai abus.</w:t>
            </w:r>
          </w:p>
        </w:tc>
        <w:tc>
          <w:tcPr>
            <w:tcW w:w="2024" w:type="dxa"/>
          </w:tcPr>
          <w:p w14:paraId="3DE658B0" w14:textId="77777777" w:rsidR="00BB6532" w:rsidRPr="0052789B" w:rsidRDefault="00BB6532" w:rsidP="003E3095">
            <w:pPr>
              <w:rPr>
                <w:rFonts w:cs="Arial"/>
                <w:sz w:val="20"/>
                <w:szCs w:val="20"/>
              </w:rPr>
            </w:pPr>
            <w:proofErr w:type="spellStart"/>
            <w:r w:rsidRPr="0052789B">
              <w:rPr>
                <w:rFonts w:cs="Arial"/>
                <w:sz w:val="20"/>
                <w:szCs w:val="20"/>
              </w:rPr>
              <w:lastRenderedPageBreak/>
              <w:t>Array</w:t>
            </w:r>
            <w:proofErr w:type="spellEnd"/>
            <w:r w:rsidRPr="0052789B">
              <w:rPr>
                <w:rFonts w:cs="Arial"/>
                <w:sz w:val="20"/>
                <w:szCs w:val="20"/>
              </w:rPr>
              <w:t xml:space="preserve"> </w:t>
            </w:r>
            <w:proofErr w:type="spellStart"/>
            <w:r w:rsidRPr="0052789B">
              <w:rPr>
                <w:rFonts w:cs="Arial"/>
                <w:sz w:val="20"/>
                <w:szCs w:val="20"/>
              </w:rPr>
              <w:t>of</w:t>
            </w:r>
            <w:proofErr w:type="spellEnd"/>
            <w:r w:rsidRPr="0052789B">
              <w:rPr>
                <w:rFonts w:cs="Arial"/>
                <w:sz w:val="20"/>
                <w:szCs w:val="20"/>
              </w:rPr>
              <w:t xml:space="preserve"> </w:t>
            </w:r>
            <w:proofErr w:type="spellStart"/>
            <w:r w:rsidRPr="0052789B">
              <w:rPr>
                <w:rFonts w:cs="Arial"/>
                <w:sz w:val="20"/>
                <w:szCs w:val="20"/>
              </w:rPr>
              <w:t>objects</w:t>
            </w:r>
            <w:proofErr w:type="spellEnd"/>
          </w:p>
        </w:tc>
        <w:tc>
          <w:tcPr>
            <w:tcW w:w="5248" w:type="dxa"/>
          </w:tcPr>
          <w:p w14:paraId="48E5317A" w14:textId="77777777" w:rsidR="00BB6532" w:rsidRPr="0052789B" w:rsidRDefault="00BB6532" w:rsidP="00BB6532">
            <w:pPr>
              <w:jc w:val="left"/>
              <w:rPr>
                <w:rFonts w:cs="Arial"/>
                <w:sz w:val="20"/>
                <w:szCs w:val="20"/>
              </w:rPr>
            </w:pPr>
            <w:r w:rsidRPr="0052789B">
              <w:rPr>
                <w:rFonts w:cs="Arial"/>
                <w:sz w:val="20"/>
                <w:szCs w:val="20"/>
              </w:rPr>
              <w:t>{</w:t>
            </w:r>
            <w:r w:rsidRPr="0052789B">
              <w:rPr>
                <w:sz w:val="20"/>
                <w:szCs w:val="20"/>
              </w:rPr>
              <w:br/>
            </w:r>
            <w:r w:rsidRPr="0052789B">
              <w:rPr>
                <w:rFonts w:cs="Arial"/>
                <w:sz w:val="20"/>
                <w:szCs w:val="20"/>
              </w:rPr>
              <w:t xml:space="preserve"> “</w:t>
            </w:r>
            <w:proofErr w:type="spellStart"/>
            <w:r w:rsidRPr="0052789B">
              <w:rPr>
                <w:rFonts w:cs="Arial"/>
                <w:sz w:val="20"/>
                <w:szCs w:val="20"/>
              </w:rPr>
              <w:t>name</w:t>
            </w:r>
            <w:proofErr w:type="spellEnd"/>
            <w:r w:rsidRPr="0052789B">
              <w:rPr>
                <w:rFonts w:cs="Arial"/>
                <w:sz w:val="20"/>
                <w:szCs w:val="20"/>
              </w:rPr>
              <w:t>”: “</w:t>
            </w:r>
            <w:proofErr w:type="spellStart"/>
            <w:r w:rsidRPr="0052789B">
              <w:rPr>
                <w:rFonts w:cs="Arial"/>
                <w:sz w:val="20"/>
                <w:szCs w:val="20"/>
              </w:rPr>
              <w:t>item</w:t>
            </w:r>
            <w:proofErr w:type="spellEnd"/>
            <w:r w:rsidRPr="0052789B">
              <w:rPr>
                <w:rFonts w:cs="Arial"/>
                <w:sz w:val="20"/>
                <w:szCs w:val="20"/>
              </w:rPr>
              <w:t>”,</w:t>
            </w:r>
            <w:r w:rsidRPr="0052789B">
              <w:rPr>
                <w:sz w:val="20"/>
                <w:szCs w:val="20"/>
              </w:rPr>
              <w:br/>
            </w:r>
            <w:r w:rsidRPr="0052789B">
              <w:rPr>
                <w:rFonts w:cs="Arial"/>
                <w:sz w:val="20"/>
                <w:szCs w:val="20"/>
              </w:rPr>
              <w:t xml:space="preserve"> “</w:t>
            </w:r>
            <w:proofErr w:type="spellStart"/>
            <w:r w:rsidRPr="0052789B">
              <w:rPr>
                <w:rFonts w:cs="Arial"/>
                <w:sz w:val="20"/>
                <w:szCs w:val="20"/>
              </w:rPr>
              <w:t>value</w:t>
            </w:r>
            <w:proofErr w:type="spellEnd"/>
            <w:r w:rsidRPr="0052789B">
              <w:rPr>
                <w:rFonts w:cs="Arial"/>
                <w:sz w:val="20"/>
                <w:szCs w:val="20"/>
              </w:rPr>
              <w:t>”: [</w:t>
            </w:r>
            <w:r w:rsidRPr="0052789B">
              <w:rPr>
                <w:sz w:val="20"/>
                <w:szCs w:val="20"/>
              </w:rPr>
              <w:br/>
            </w:r>
            <w:r w:rsidRPr="0052789B">
              <w:rPr>
                <w:rFonts w:cs="Arial"/>
                <w:sz w:val="20"/>
                <w:szCs w:val="20"/>
              </w:rPr>
              <w:t xml:space="preserve"> {“item_code”:“2144”},</w:t>
            </w:r>
            <w:r w:rsidRPr="0052789B">
              <w:rPr>
                <w:sz w:val="20"/>
                <w:szCs w:val="20"/>
              </w:rPr>
              <w:br/>
            </w:r>
            <w:r w:rsidRPr="0052789B">
              <w:rPr>
                <w:rFonts w:cs="Arial"/>
                <w:sz w:val="20"/>
                <w:szCs w:val="20"/>
              </w:rPr>
              <w:t xml:space="preserve"> {“item_</w:t>
            </w:r>
            <w:proofErr w:type="spellStart"/>
            <w:r w:rsidRPr="0052789B">
              <w:rPr>
                <w:rFonts w:cs="Arial"/>
                <w:sz w:val="20"/>
                <w:szCs w:val="20"/>
              </w:rPr>
              <w:t>name</w:t>
            </w:r>
            <w:proofErr w:type="spellEnd"/>
            <w:r w:rsidRPr="0052789B">
              <w:rPr>
                <w:rFonts w:cs="Arial"/>
                <w:sz w:val="20"/>
                <w:szCs w:val="20"/>
              </w:rPr>
              <w:t>:“Kompleksās pusdienas”}</w:t>
            </w:r>
            <w:r w:rsidRPr="0052789B">
              <w:rPr>
                <w:sz w:val="20"/>
                <w:szCs w:val="20"/>
              </w:rPr>
              <w:br/>
            </w:r>
            <w:r w:rsidRPr="0052789B">
              <w:rPr>
                <w:rFonts w:cs="Arial"/>
                <w:sz w:val="20"/>
                <w:szCs w:val="20"/>
              </w:rPr>
              <w:lastRenderedPageBreak/>
              <w:t xml:space="preserve"> ]</w:t>
            </w:r>
            <w:r w:rsidRPr="0052789B">
              <w:rPr>
                <w:sz w:val="20"/>
                <w:szCs w:val="20"/>
              </w:rPr>
              <w:br/>
            </w:r>
            <w:r w:rsidRPr="0052789B">
              <w:rPr>
                <w:rFonts w:cs="Arial"/>
                <w:sz w:val="20"/>
                <w:szCs w:val="20"/>
              </w:rPr>
              <w:t>}</w:t>
            </w:r>
          </w:p>
          <w:p w14:paraId="1BA7F17C" w14:textId="77777777" w:rsidR="00BB6532" w:rsidRPr="0052789B" w:rsidRDefault="00BB6532" w:rsidP="00BB6532">
            <w:pPr>
              <w:jc w:val="left"/>
              <w:rPr>
                <w:rFonts w:cs="Arial"/>
                <w:sz w:val="20"/>
                <w:szCs w:val="20"/>
              </w:rPr>
            </w:pPr>
            <w:r w:rsidRPr="0052789B">
              <w:rPr>
                <w:rFonts w:cs="Arial"/>
                <w:sz w:val="20"/>
                <w:szCs w:val="20"/>
              </w:rPr>
              <w:t>Piemēro atvieglojumu visām precēm ar kodu 2144 un visām precēm ar nosaukumu „Kompleksās pusdienas”.</w:t>
            </w:r>
          </w:p>
        </w:tc>
      </w:tr>
    </w:tbl>
    <w:p w14:paraId="1F5E6BAE" w14:textId="77777777" w:rsidR="00BB6532" w:rsidRPr="0052789B" w:rsidRDefault="00BB6532" w:rsidP="00BB6532">
      <w:pPr>
        <w:rPr>
          <w:rFonts w:cs="Arial"/>
          <w:lang w:eastAsia="hi-IN" w:bidi="hi-IN"/>
        </w:rPr>
      </w:pPr>
    </w:p>
    <w:p w14:paraId="0455A5B1" w14:textId="77777777" w:rsidR="00BB6532" w:rsidRPr="0052789B" w:rsidRDefault="00BB6532" w:rsidP="00BB6532">
      <w:pPr>
        <w:rPr>
          <w:rFonts w:cs="Arial"/>
        </w:rPr>
      </w:pPr>
      <w:r w:rsidRPr="0052789B">
        <w:rPr>
          <w:rFonts w:cs="Arial"/>
        </w:rPr>
        <w:t>Kritēriju piemērošana</w:t>
      </w:r>
    </w:p>
    <w:p w14:paraId="64C2229B" w14:textId="77777777" w:rsidR="00BB6532" w:rsidRPr="0052789B" w:rsidRDefault="00BB6532" w:rsidP="00BB6532">
      <w:pPr>
        <w:pStyle w:val="NoSpacing"/>
        <w:rPr>
          <w:rFonts w:ascii="Arial" w:hAnsi="Arial" w:cs="Arial"/>
          <w:lang w:val="lv-LV"/>
        </w:rPr>
      </w:pPr>
      <w:r w:rsidRPr="0052789B">
        <w:rPr>
          <w:rFonts w:ascii="Arial" w:hAnsi="Arial" w:cs="Arial"/>
          <w:lang w:val="lv-LV"/>
        </w:rPr>
        <w:t xml:space="preserve">Kritērijus piemēro Atvieglojuma devējs </w:t>
      </w:r>
      <w:proofErr w:type="spellStart"/>
      <w:r w:rsidRPr="0052789B">
        <w:rPr>
          <w:rFonts w:ascii="Arial" w:hAnsi="Arial" w:cs="Arial"/>
          <w:lang w:val="lv-LV"/>
        </w:rPr>
        <w:t>parametrizācijā</w:t>
      </w:r>
      <w:proofErr w:type="spellEnd"/>
      <w:r w:rsidRPr="0052789B">
        <w:rPr>
          <w:rFonts w:ascii="Arial" w:hAnsi="Arial" w:cs="Arial"/>
          <w:lang w:val="lv-LV"/>
        </w:rPr>
        <w:t xml:space="preserve"> norādot masīvu ar kritēriju aprakstošiem objektiem zem atslēgas “limits”.</w:t>
      </w:r>
    </w:p>
    <w:tbl>
      <w:tblPr>
        <w:tblStyle w:val="TableGrid"/>
        <w:tblW w:w="0" w:type="auto"/>
        <w:tblLook w:val="04A0" w:firstRow="1" w:lastRow="0" w:firstColumn="1" w:lastColumn="0" w:noHBand="0" w:noVBand="1"/>
      </w:tblPr>
      <w:tblGrid>
        <w:gridCol w:w="6974"/>
        <w:gridCol w:w="6974"/>
      </w:tblGrid>
      <w:tr w:rsidR="00BA53C6" w:rsidRPr="0052789B" w14:paraId="2DEA6363" w14:textId="77777777" w:rsidTr="003E3095">
        <w:tc>
          <w:tcPr>
            <w:tcW w:w="6974" w:type="dxa"/>
          </w:tcPr>
          <w:p w14:paraId="06B69411" w14:textId="77777777" w:rsidR="00BB6532" w:rsidRPr="0052789B" w:rsidRDefault="00BB6532" w:rsidP="003E3095">
            <w:pPr>
              <w:pStyle w:val="NoSpacing"/>
              <w:rPr>
                <w:rFonts w:ascii="Arial" w:hAnsi="Arial" w:cs="Arial"/>
                <w:sz w:val="20"/>
                <w:szCs w:val="20"/>
                <w:lang w:val="lv-LV"/>
              </w:rPr>
            </w:pPr>
            <w:proofErr w:type="spellStart"/>
            <w:r w:rsidRPr="0052789B">
              <w:rPr>
                <w:rFonts w:ascii="Arial" w:hAnsi="Arial" w:cs="Arial"/>
                <w:sz w:val="20"/>
                <w:szCs w:val="20"/>
                <w:lang w:val="lv-LV"/>
              </w:rPr>
              <w:t>name</w:t>
            </w:r>
            <w:proofErr w:type="spellEnd"/>
            <w:r w:rsidRPr="0052789B">
              <w:rPr>
                <w:rFonts w:ascii="Arial" w:hAnsi="Arial" w:cs="Arial"/>
                <w:sz w:val="20"/>
                <w:szCs w:val="20"/>
                <w:lang w:val="lv-LV"/>
              </w:rPr>
              <w:t xml:space="preserve"> </w:t>
            </w:r>
          </w:p>
        </w:tc>
        <w:tc>
          <w:tcPr>
            <w:tcW w:w="6974" w:type="dxa"/>
          </w:tcPr>
          <w:p w14:paraId="255AF80A" w14:textId="77777777" w:rsidR="00BB6532" w:rsidRPr="0052789B" w:rsidRDefault="00BB6532" w:rsidP="003E3095">
            <w:pPr>
              <w:pStyle w:val="NoSpacing"/>
              <w:rPr>
                <w:rFonts w:ascii="Arial" w:hAnsi="Arial" w:cs="Arial"/>
                <w:sz w:val="20"/>
                <w:szCs w:val="20"/>
                <w:lang w:val="lv-LV"/>
              </w:rPr>
            </w:pPr>
            <w:r w:rsidRPr="0052789B">
              <w:rPr>
                <w:rFonts w:ascii="Arial" w:hAnsi="Arial" w:cs="Arial"/>
                <w:sz w:val="20"/>
                <w:szCs w:val="20"/>
                <w:lang w:val="lv-LV"/>
              </w:rPr>
              <w:t>Kritērija atslēga, pēc kritēriju saraksta tabulas</w:t>
            </w:r>
          </w:p>
        </w:tc>
      </w:tr>
      <w:tr w:rsidR="00BA53C6" w:rsidRPr="0052789B" w14:paraId="2B1814D8" w14:textId="77777777" w:rsidTr="003E3095">
        <w:tc>
          <w:tcPr>
            <w:tcW w:w="6974" w:type="dxa"/>
          </w:tcPr>
          <w:p w14:paraId="13F398F2" w14:textId="77777777" w:rsidR="00BB6532" w:rsidRPr="0052789B" w:rsidRDefault="00BB6532" w:rsidP="003E3095">
            <w:pPr>
              <w:pStyle w:val="NoSpacing"/>
              <w:rPr>
                <w:rFonts w:ascii="Arial" w:hAnsi="Arial" w:cs="Arial"/>
                <w:sz w:val="20"/>
                <w:szCs w:val="20"/>
                <w:lang w:val="lv-LV"/>
              </w:rPr>
            </w:pPr>
            <w:proofErr w:type="spellStart"/>
            <w:r w:rsidRPr="0052789B">
              <w:rPr>
                <w:rFonts w:ascii="Arial" w:hAnsi="Arial" w:cs="Arial"/>
                <w:sz w:val="20"/>
                <w:szCs w:val="20"/>
                <w:lang w:val="lv-LV"/>
              </w:rPr>
              <w:t>value</w:t>
            </w:r>
            <w:proofErr w:type="spellEnd"/>
          </w:p>
        </w:tc>
        <w:tc>
          <w:tcPr>
            <w:tcW w:w="6974" w:type="dxa"/>
          </w:tcPr>
          <w:p w14:paraId="033F3670" w14:textId="77777777" w:rsidR="00BB6532" w:rsidRPr="0052789B" w:rsidRDefault="00BB6532" w:rsidP="003E3095">
            <w:pPr>
              <w:pStyle w:val="NoSpacing"/>
              <w:rPr>
                <w:rFonts w:ascii="Arial" w:hAnsi="Arial" w:cs="Arial"/>
                <w:sz w:val="20"/>
                <w:szCs w:val="20"/>
                <w:lang w:val="lv-LV"/>
              </w:rPr>
            </w:pPr>
            <w:r w:rsidRPr="0052789B">
              <w:rPr>
                <w:rFonts w:ascii="Arial" w:hAnsi="Arial" w:cs="Arial"/>
                <w:sz w:val="20"/>
                <w:szCs w:val="20"/>
                <w:lang w:val="lv-LV"/>
              </w:rPr>
              <w:t>Kritērija vērtība kā definēts tai pašā tabulā.</w:t>
            </w:r>
          </w:p>
        </w:tc>
      </w:tr>
      <w:tr w:rsidR="00BB6532" w:rsidRPr="0052789B" w14:paraId="339DD239" w14:textId="77777777" w:rsidTr="003E3095">
        <w:tc>
          <w:tcPr>
            <w:tcW w:w="6974" w:type="dxa"/>
          </w:tcPr>
          <w:p w14:paraId="55E4781D" w14:textId="77777777" w:rsidR="00BB6532" w:rsidRPr="0052789B" w:rsidRDefault="00BB6532" w:rsidP="003E3095">
            <w:pPr>
              <w:pStyle w:val="NoSpacing"/>
              <w:rPr>
                <w:rFonts w:ascii="Arial" w:hAnsi="Arial" w:cs="Arial"/>
                <w:sz w:val="20"/>
                <w:szCs w:val="20"/>
                <w:lang w:val="lv-LV"/>
              </w:rPr>
            </w:pPr>
            <w:proofErr w:type="spellStart"/>
            <w:r w:rsidRPr="0052789B">
              <w:rPr>
                <w:rFonts w:ascii="Arial" w:hAnsi="Arial" w:cs="Arial"/>
                <w:sz w:val="20"/>
                <w:szCs w:val="20"/>
                <w:lang w:val="lv-LV"/>
              </w:rPr>
              <w:t>specification</w:t>
            </w:r>
            <w:proofErr w:type="spellEnd"/>
          </w:p>
        </w:tc>
        <w:tc>
          <w:tcPr>
            <w:tcW w:w="6974" w:type="dxa"/>
          </w:tcPr>
          <w:p w14:paraId="38E0D29E" w14:textId="77777777" w:rsidR="00BB6532" w:rsidRPr="0052789B" w:rsidRDefault="00BB6532" w:rsidP="003E3095">
            <w:pPr>
              <w:pStyle w:val="NoSpacing"/>
              <w:rPr>
                <w:rFonts w:ascii="Arial" w:hAnsi="Arial" w:cs="Arial"/>
                <w:sz w:val="20"/>
                <w:szCs w:val="20"/>
                <w:lang w:val="lv-LV"/>
              </w:rPr>
            </w:pPr>
            <w:r w:rsidRPr="0052789B">
              <w:rPr>
                <w:rFonts w:ascii="Arial" w:hAnsi="Arial" w:cs="Arial"/>
                <w:sz w:val="20"/>
                <w:szCs w:val="20"/>
                <w:lang w:val="lv-LV"/>
              </w:rPr>
              <w:t xml:space="preserve">Masīvs ar klasēm. Kritērijiem kas paļaujas uz notikumu uzskaiti (piem., </w:t>
            </w:r>
            <w:proofErr w:type="spellStart"/>
            <w:r w:rsidRPr="0052789B">
              <w:rPr>
                <w:rFonts w:ascii="Arial" w:hAnsi="Arial" w:cs="Arial"/>
                <w:sz w:val="20"/>
                <w:szCs w:val="20"/>
                <w:lang w:val="lv-LV"/>
              </w:rPr>
              <w:t>max_sum</w:t>
            </w:r>
            <w:proofErr w:type="spellEnd"/>
            <w:r w:rsidRPr="0052789B">
              <w:rPr>
                <w:rFonts w:ascii="Arial" w:hAnsi="Arial" w:cs="Arial"/>
                <w:sz w:val="20"/>
                <w:szCs w:val="20"/>
                <w:lang w:val="lv-LV"/>
              </w:rPr>
              <w:t xml:space="preserve">, </w:t>
            </w:r>
            <w:proofErr w:type="spellStart"/>
            <w:r w:rsidRPr="0052789B">
              <w:rPr>
                <w:rFonts w:ascii="Arial" w:hAnsi="Arial" w:cs="Arial"/>
                <w:sz w:val="20"/>
                <w:szCs w:val="20"/>
                <w:lang w:val="lv-LV"/>
              </w:rPr>
              <w:t>max_count</w:t>
            </w:r>
            <w:proofErr w:type="spellEnd"/>
            <w:r w:rsidRPr="0052789B">
              <w:rPr>
                <w:rFonts w:ascii="Arial" w:hAnsi="Arial" w:cs="Arial"/>
                <w:sz w:val="20"/>
                <w:szCs w:val="20"/>
                <w:lang w:val="lv-LV"/>
              </w:rPr>
              <w:t xml:space="preserve">) šo var izmantot lai norādītu uzskaites kontekstu, kur konteksts ir doto klašu </w:t>
            </w:r>
            <w:proofErr w:type="spellStart"/>
            <w:r w:rsidRPr="0052789B">
              <w:rPr>
                <w:rFonts w:ascii="Arial" w:hAnsi="Arial" w:cs="Arial"/>
                <w:sz w:val="20"/>
                <w:szCs w:val="20"/>
                <w:lang w:val="lv-LV"/>
              </w:rPr>
              <w:t>intersekcija</w:t>
            </w:r>
            <w:proofErr w:type="spellEnd"/>
            <w:r w:rsidRPr="0052789B">
              <w:rPr>
                <w:rFonts w:ascii="Arial" w:hAnsi="Arial" w:cs="Arial"/>
                <w:sz w:val="20"/>
                <w:szCs w:val="20"/>
                <w:lang w:val="lv-LV"/>
              </w:rPr>
              <w:t>.</w:t>
            </w:r>
          </w:p>
          <w:p w14:paraId="23FCC853" w14:textId="77777777" w:rsidR="00BB6532" w:rsidRPr="0052789B" w:rsidRDefault="00BB6532" w:rsidP="003E3095">
            <w:pPr>
              <w:pStyle w:val="NoSpacing"/>
              <w:rPr>
                <w:rFonts w:ascii="Arial" w:hAnsi="Arial" w:cs="Arial"/>
                <w:sz w:val="20"/>
                <w:szCs w:val="20"/>
                <w:lang w:val="lv-LV"/>
              </w:rPr>
            </w:pPr>
            <w:r w:rsidRPr="0052789B">
              <w:rPr>
                <w:rFonts w:ascii="Arial" w:hAnsi="Arial" w:cs="Arial"/>
                <w:sz w:val="20"/>
                <w:szCs w:val="20"/>
                <w:lang w:val="lv-LV"/>
              </w:rPr>
              <w:t>Pieejamās klases ir MERCHANT, MERCHANT_LOCATION, TERMINAL, PERSON, ID, ID_TYPE, ID_ISSUER</w:t>
            </w:r>
          </w:p>
        </w:tc>
      </w:tr>
    </w:tbl>
    <w:p w14:paraId="4896A5C7" w14:textId="77777777" w:rsidR="00BB6532" w:rsidRPr="0052789B" w:rsidRDefault="00BB6532" w:rsidP="00BB6532">
      <w:pPr>
        <w:pStyle w:val="NoSpacing"/>
        <w:rPr>
          <w:rFonts w:ascii="Arial" w:hAnsi="Arial" w:cs="Arial"/>
          <w:lang w:val="lv-LV"/>
        </w:rPr>
      </w:pPr>
    </w:p>
    <w:p w14:paraId="5662B1A9" w14:textId="77777777" w:rsidR="00BB6532" w:rsidRPr="0052789B" w:rsidRDefault="00BB6532" w:rsidP="00BB6532">
      <w:pPr>
        <w:pStyle w:val="NoSpacing"/>
        <w:rPr>
          <w:rFonts w:ascii="Arial" w:hAnsi="Arial" w:cs="Arial"/>
          <w:lang w:val="lv-LV"/>
        </w:rPr>
      </w:pPr>
      <w:r w:rsidRPr="0052789B">
        <w:rPr>
          <w:rFonts w:ascii="Arial" w:hAnsi="Arial" w:cs="Arial"/>
          <w:lang w:val="lv-LV"/>
        </w:rPr>
        <w:t>Piemēram:</w:t>
      </w:r>
    </w:p>
    <w:p w14:paraId="23468F97" w14:textId="77777777" w:rsidR="00BB6532" w:rsidRPr="0052789B" w:rsidRDefault="00BB6532" w:rsidP="00BB6532">
      <w:pPr>
        <w:rPr>
          <w:rFonts w:cs="Arial"/>
        </w:rPr>
      </w:pPr>
      <w:r w:rsidRPr="0052789B">
        <w:rPr>
          <w:rFonts w:cs="Arial"/>
          <w:noProof/>
          <w:lang w:eastAsia="lv-LV"/>
        </w:rPr>
        <mc:AlternateContent>
          <mc:Choice Requires="wps">
            <w:drawing>
              <wp:anchor distT="0" distB="0" distL="114300" distR="114300" simplePos="0" relativeHeight="251658242" behindDoc="0" locked="0" layoutInCell="1" allowOverlap="1" wp14:anchorId="0B74DDF8" wp14:editId="1D743555">
                <wp:simplePos x="0" y="0"/>
                <wp:positionH relativeFrom="column">
                  <wp:posOffset>23906</wp:posOffset>
                </wp:positionH>
                <wp:positionV relativeFrom="paragraph">
                  <wp:posOffset>57075</wp:posOffset>
                </wp:positionV>
                <wp:extent cx="2761129" cy="1721224"/>
                <wp:effectExtent l="0" t="0" r="7620" b="19050"/>
                <wp:wrapNone/>
                <wp:docPr id="1708210562" name="Text Box 1708210562"/>
                <wp:cNvGraphicFramePr/>
                <a:graphic xmlns:a="http://schemas.openxmlformats.org/drawingml/2006/main">
                  <a:graphicData uri="http://schemas.microsoft.com/office/word/2010/wordprocessingShape">
                    <wps:wsp>
                      <wps:cNvSpPr txBox="1"/>
                      <wps:spPr>
                        <a:xfrm>
                          <a:off x="0" y="0"/>
                          <a:ext cx="2761129" cy="1721224"/>
                        </a:xfrm>
                        <a:prstGeom prst="rect">
                          <a:avLst/>
                        </a:prstGeom>
                        <a:solidFill>
                          <a:schemeClr val="lt1"/>
                        </a:solidFill>
                        <a:ln w="6350">
                          <a:solidFill>
                            <a:prstClr val="black"/>
                          </a:solidFill>
                        </a:ln>
                      </wps:spPr>
                      <wps:txbx>
                        <w:txbxContent>
                          <w:p w14:paraId="56A07E42" w14:textId="77777777" w:rsidR="00480B8A" w:rsidRPr="0044259C" w:rsidRDefault="00480B8A" w:rsidP="00BB6532">
                            <w:pPr>
                              <w:rPr>
                                <w:sz w:val="20"/>
                                <w:szCs w:val="20"/>
                              </w:rPr>
                            </w:pPr>
                            <w:r w:rsidRPr="0044259C">
                              <w:rPr>
                                <w:sz w:val="20"/>
                                <w:szCs w:val="20"/>
                              </w:rPr>
                              <w:t>{</w:t>
                            </w:r>
                          </w:p>
                          <w:p w14:paraId="66189306" w14:textId="77777777" w:rsidR="00480B8A" w:rsidRPr="0044259C" w:rsidRDefault="00480B8A" w:rsidP="00BB6532">
                            <w:pPr>
                              <w:rPr>
                                <w:sz w:val="20"/>
                                <w:szCs w:val="20"/>
                              </w:rPr>
                            </w:pPr>
                            <w:r w:rsidRPr="0044259C">
                              <w:rPr>
                                <w:sz w:val="20"/>
                                <w:szCs w:val="20"/>
                              </w:rPr>
                              <w:tab/>
                              <w:t>"limits":[{</w:t>
                            </w:r>
                          </w:p>
                          <w:p w14:paraId="57CD4058" w14:textId="77777777" w:rsidR="00480B8A" w:rsidRPr="0044259C" w:rsidRDefault="00480B8A" w:rsidP="00BB6532">
                            <w:pPr>
                              <w:rPr>
                                <w:sz w:val="20"/>
                                <w:szCs w:val="20"/>
                              </w:rPr>
                            </w:pPr>
                            <w:r w:rsidRPr="0044259C">
                              <w:rPr>
                                <w:sz w:val="20"/>
                                <w:szCs w:val="20"/>
                              </w:rPr>
                              <w:tab/>
                            </w:r>
                            <w:r w:rsidRPr="0044259C">
                              <w:rPr>
                                <w:sz w:val="20"/>
                                <w:szCs w:val="20"/>
                              </w:rPr>
                              <w:tab/>
                              <w:t>"name":"max_sum",</w:t>
                            </w:r>
                          </w:p>
                          <w:p w14:paraId="782A50C6" w14:textId="77777777" w:rsidR="00480B8A" w:rsidRPr="0044259C" w:rsidRDefault="00480B8A" w:rsidP="00BB6532">
                            <w:pPr>
                              <w:rPr>
                                <w:sz w:val="20"/>
                                <w:szCs w:val="20"/>
                              </w:rPr>
                            </w:pPr>
                            <w:r w:rsidRPr="0044259C">
                              <w:rPr>
                                <w:sz w:val="20"/>
                                <w:szCs w:val="20"/>
                              </w:rPr>
                              <w:tab/>
                            </w:r>
                            <w:r w:rsidRPr="0044259C">
                              <w:rPr>
                                <w:sz w:val="20"/>
                                <w:szCs w:val="20"/>
                              </w:rPr>
                              <w:tab/>
                              <w:t>"value": {</w:t>
                            </w:r>
                          </w:p>
                          <w:p w14:paraId="0A69AFD9" w14:textId="77777777" w:rsidR="00480B8A" w:rsidRPr="0044259C" w:rsidRDefault="00480B8A" w:rsidP="00BB6532">
                            <w:pPr>
                              <w:rPr>
                                <w:sz w:val="20"/>
                                <w:szCs w:val="20"/>
                              </w:rPr>
                            </w:pPr>
                            <w:r w:rsidRPr="0044259C">
                              <w:rPr>
                                <w:sz w:val="20"/>
                                <w:szCs w:val="20"/>
                              </w:rPr>
                              <w:tab/>
                            </w:r>
                            <w:r w:rsidRPr="0044259C">
                              <w:rPr>
                                <w:sz w:val="20"/>
                                <w:szCs w:val="20"/>
                              </w:rPr>
                              <w:tab/>
                            </w:r>
                            <w:r w:rsidRPr="0044259C">
                              <w:rPr>
                                <w:sz w:val="20"/>
                                <w:szCs w:val="20"/>
                              </w:rPr>
                              <w:tab/>
                              <w:t>"amount":400,</w:t>
                            </w:r>
                          </w:p>
                          <w:p w14:paraId="138BCB50" w14:textId="77777777" w:rsidR="00480B8A" w:rsidRPr="0044259C" w:rsidRDefault="00480B8A" w:rsidP="00BB6532">
                            <w:pPr>
                              <w:rPr>
                                <w:sz w:val="20"/>
                                <w:szCs w:val="20"/>
                              </w:rPr>
                            </w:pPr>
                            <w:r w:rsidRPr="0044259C">
                              <w:rPr>
                                <w:sz w:val="20"/>
                                <w:szCs w:val="20"/>
                              </w:rPr>
                              <w:tab/>
                            </w:r>
                            <w:r w:rsidRPr="0044259C">
                              <w:rPr>
                                <w:sz w:val="20"/>
                                <w:szCs w:val="20"/>
                              </w:rPr>
                              <w:tab/>
                            </w:r>
                            <w:r w:rsidRPr="0044259C">
                              <w:rPr>
                                <w:sz w:val="20"/>
                                <w:szCs w:val="20"/>
                              </w:rPr>
                              <w:tab/>
                              <w:t>"reset": "0 0 1 * *"</w:t>
                            </w:r>
                          </w:p>
                          <w:p w14:paraId="7503675E" w14:textId="77777777" w:rsidR="00480B8A" w:rsidRPr="0044259C" w:rsidRDefault="00480B8A" w:rsidP="00BB6532">
                            <w:pPr>
                              <w:rPr>
                                <w:sz w:val="20"/>
                                <w:szCs w:val="20"/>
                              </w:rPr>
                            </w:pPr>
                            <w:r w:rsidRPr="0044259C">
                              <w:rPr>
                                <w:sz w:val="20"/>
                                <w:szCs w:val="20"/>
                              </w:rPr>
                              <w:tab/>
                            </w:r>
                            <w:r w:rsidRPr="0044259C">
                              <w:rPr>
                                <w:sz w:val="20"/>
                                <w:szCs w:val="20"/>
                              </w:rPr>
                              <w:tab/>
                              <w:t>}</w:t>
                            </w:r>
                          </w:p>
                          <w:p w14:paraId="1EA180E7" w14:textId="77777777" w:rsidR="00480B8A" w:rsidRPr="0044259C" w:rsidRDefault="00480B8A" w:rsidP="00BB6532">
                            <w:pPr>
                              <w:rPr>
                                <w:sz w:val="20"/>
                                <w:szCs w:val="20"/>
                              </w:rPr>
                            </w:pPr>
                            <w:r w:rsidRPr="0044259C">
                              <w:rPr>
                                <w:sz w:val="20"/>
                                <w:szCs w:val="20"/>
                              </w:rPr>
                              <w:tab/>
                              <w:t>}]</w:t>
                            </w:r>
                          </w:p>
                          <w:p w14:paraId="34DAEC38" w14:textId="77777777" w:rsidR="00480B8A" w:rsidRPr="0044259C" w:rsidRDefault="00480B8A" w:rsidP="00BB6532">
                            <w:pPr>
                              <w:rPr>
                                <w:sz w:val="20"/>
                                <w:szCs w:val="20"/>
                              </w:rPr>
                            </w:pPr>
                            <w:r w:rsidRPr="0044259C">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4DDF8" id="_x0000_t202" coordsize="21600,21600" o:spt="202" path="m,l,21600r21600,l21600,xe">
                <v:stroke joinstyle="miter"/>
                <v:path gradientshapeok="t" o:connecttype="rect"/>
              </v:shapetype>
              <v:shape id="Text Box 1708210562" o:spid="_x0000_s1026" type="#_x0000_t202" style="position:absolute;left:0;text-align:left;margin-left:1.9pt;margin-top:4.5pt;width:217.4pt;height:1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" fillcolor="white [3201]" strokeweight=".5pt">
                <v:textbox>
                  <w:txbxContent>
                    <w:p w14:paraId="56A07E42" w14:textId="77777777" w:rsidR="00480B8A" w:rsidRPr="0044259C" w:rsidRDefault="00480B8A" w:rsidP="00BB6532">
                      <w:pPr>
                        <w:rPr>
                          <w:sz w:val="20"/>
                          <w:szCs w:val="20"/>
                        </w:rPr>
                      </w:pPr>
                      <w:r w:rsidRPr="0044259C">
                        <w:rPr>
                          <w:sz w:val="20"/>
                          <w:szCs w:val="20"/>
                        </w:rPr>
                        <w:t>{</w:t>
                      </w:r>
                    </w:p>
                    <w:p w14:paraId="66189306" w14:textId="77777777" w:rsidR="00480B8A" w:rsidRPr="0044259C" w:rsidRDefault="00480B8A" w:rsidP="00BB6532">
                      <w:pPr>
                        <w:rPr>
                          <w:sz w:val="20"/>
                          <w:szCs w:val="20"/>
                        </w:rPr>
                      </w:pPr>
                      <w:r w:rsidRPr="0044259C">
                        <w:rPr>
                          <w:sz w:val="20"/>
                          <w:szCs w:val="20"/>
                        </w:rPr>
                        <w:tab/>
                        <w:t>"limits":[{</w:t>
                      </w:r>
                    </w:p>
                    <w:p w14:paraId="57CD4058" w14:textId="77777777" w:rsidR="00480B8A" w:rsidRPr="0044259C" w:rsidRDefault="00480B8A" w:rsidP="00BB6532">
                      <w:pPr>
                        <w:rPr>
                          <w:sz w:val="20"/>
                          <w:szCs w:val="20"/>
                        </w:rPr>
                      </w:pPr>
                      <w:r w:rsidRPr="0044259C">
                        <w:rPr>
                          <w:sz w:val="20"/>
                          <w:szCs w:val="20"/>
                        </w:rPr>
                        <w:tab/>
                      </w:r>
                      <w:r w:rsidRPr="0044259C">
                        <w:rPr>
                          <w:sz w:val="20"/>
                          <w:szCs w:val="20"/>
                        </w:rPr>
                        <w:tab/>
                        <w:t>"name":"max_sum",</w:t>
                      </w:r>
                    </w:p>
                    <w:p w14:paraId="782A50C6" w14:textId="77777777" w:rsidR="00480B8A" w:rsidRPr="0044259C" w:rsidRDefault="00480B8A" w:rsidP="00BB6532">
                      <w:pPr>
                        <w:rPr>
                          <w:sz w:val="20"/>
                          <w:szCs w:val="20"/>
                        </w:rPr>
                      </w:pPr>
                      <w:r w:rsidRPr="0044259C">
                        <w:rPr>
                          <w:sz w:val="20"/>
                          <w:szCs w:val="20"/>
                        </w:rPr>
                        <w:tab/>
                      </w:r>
                      <w:r w:rsidRPr="0044259C">
                        <w:rPr>
                          <w:sz w:val="20"/>
                          <w:szCs w:val="20"/>
                        </w:rPr>
                        <w:tab/>
                        <w:t>"value": {</w:t>
                      </w:r>
                    </w:p>
                    <w:p w14:paraId="0A69AFD9" w14:textId="77777777" w:rsidR="00480B8A" w:rsidRPr="0044259C" w:rsidRDefault="00480B8A" w:rsidP="00BB6532">
                      <w:pPr>
                        <w:rPr>
                          <w:sz w:val="20"/>
                          <w:szCs w:val="20"/>
                        </w:rPr>
                      </w:pPr>
                      <w:r w:rsidRPr="0044259C">
                        <w:rPr>
                          <w:sz w:val="20"/>
                          <w:szCs w:val="20"/>
                        </w:rPr>
                        <w:tab/>
                      </w:r>
                      <w:r w:rsidRPr="0044259C">
                        <w:rPr>
                          <w:sz w:val="20"/>
                          <w:szCs w:val="20"/>
                        </w:rPr>
                        <w:tab/>
                      </w:r>
                      <w:r w:rsidRPr="0044259C">
                        <w:rPr>
                          <w:sz w:val="20"/>
                          <w:szCs w:val="20"/>
                        </w:rPr>
                        <w:tab/>
                        <w:t>"amount":400,</w:t>
                      </w:r>
                    </w:p>
                    <w:p w14:paraId="138BCB50" w14:textId="77777777" w:rsidR="00480B8A" w:rsidRPr="0044259C" w:rsidRDefault="00480B8A" w:rsidP="00BB6532">
                      <w:pPr>
                        <w:rPr>
                          <w:sz w:val="20"/>
                          <w:szCs w:val="20"/>
                        </w:rPr>
                      </w:pPr>
                      <w:r w:rsidRPr="0044259C">
                        <w:rPr>
                          <w:sz w:val="20"/>
                          <w:szCs w:val="20"/>
                        </w:rPr>
                        <w:tab/>
                      </w:r>
                      <w:r w:rsidRPr="0044259C">
                        <w:rPr>
                          <w:sz w:val="20"/>
                          <w:szCs w:val="20"/>
                        </w:rPr>
                        <w:tab/>
                      </w:r>
                      <w:r w:rsidRPr="0044259C">
                        <w:rPr>
                          <w:sz w:val="20"/>
                          <w:szCs w:val="20"/>
                        </w:rPr>
                        <w:tab/>
                        <w:t>"reset": "0 0 1 * *"</w:t>
                      </w:r>
                    </w:p>
                    <w:p w14:paraId="7503675E" w14:textId="77777777" w:rsidR="00480B8A" w:rsidRPr="0044259C" w:rsidRDefault="00480B8A" w:rsidP="00BB6532">
                      <w:pPr>
                        <w:rPr>
                          <w:sz w:val="20"/>
                          <w:szCs w:val="20"/>
                        </w:rPr>
                      </w:pPr>
                      <w:r w:rsidRPr="0044259C">
                        <w:rPr>
                          <w:sz w:val="20"/>
                          <w:szCs w:val="20"/>
                        </w:rPr>
                        <w:tab/>
                      </w:r>
                      <w:r w:rsidRPr="0044259C">
                        <w:rPr>
                          <w:sz w:val="20"/>
                          <w:szCs w:val="20"/>
                        </w:rPr>
                        <w:tab/>
                        <w:t>}</w:t>
                      </w:r>
                    </w:p>
                    <w:p w14:paraId="1EA180E7" w14:textId="77777777" w:rsidR="00480B8A" w:rsidRPr="0044259C" w:rsidRDefault="00480B8A" w:rsidP="00BB6532">
                      <w:pPr>
                        <w:rPr>
                          <w:sz w:val="20"/>
                          <w:szCs w:val="20"/>
                        </w:rPr>
                      </w:pPr>
                      <w:r w:rsidRPr="0044259C">
                        <w:rPr>
                          <w:sz w:val="20"/>
                          <w:szCs w:val="20"/>
                        </w:rPr>
                        <w:tab/>
                        <w:t>}]</w:t>
                      </w:r>
                    </w:p>
                    <w:p w14:paraId="34DAEC38" w14:textId="77777777" w:rsidR="00480B8A" w:rsidRPr="0044259C" w:rsidRDefault="00480B8A" w:rsidP="00BB6532">
                      <w:pPr>
                        <w:rPr>
                          <w:sz w:val="20"/>
                          <w:szCs w:val="20"/>
                        </w:rPr>
                      </w:pPr>
                      <w:r w:rsidRPr="0044259C">
                        <w:rPr>
                          <w:sz w:val="20"/>
                          <w:szCs w:val="20"/>
                        </w:rPr>
                        <w:t>}</w:t>
                      </w:r>
                    </w:p>
                  </w:txbxContent>
                </v:textbox>
              </v:shape>
            </w:pict>
          </mc:Fallback>
        </mc:AlternateContent>
      </w:r>
    </w:p>
    <w:p w14:paraId="64FF5C9C" w14:textId="77777777" w:rsidR="00BB6532" w:rsidRPr="0052789B" w:rsidRDefault="00BB6532" w:rsidP="00BB6532">
      <w:pPr>
        <w:rPr>
          <w:rFonts w:cs="Arial"/>
        </w:rPr>
      </w:pPr>
    </w:p>
    <w:p w14:paraId="3390B4D3" w14:textId="77777777" w:rsidR="00BB6532" w:rsidRPr="0052789B" w:rsidRDefault="00BB6532" w:rsidP="00BB6532">
      <w:pPr>
        <w:rPr>
          <w:rFonts w:cs="Arial"/>
        </w:rPr>
      </w:pPr>
    </w:p>
    <w:p w14:paraId="5175C88F" w14:textId="77777777" w:rsidR="00BB6532" w:rsidRPr="0052789B" w:rsidRDefault="00BB6532" w:rsidP="00BB6532">
      <w:pPr>
        <w:rPr>
          <w:rFonts w:cs="Arial"/>
        </w:rPr>
      </w:pPr>
    </w:p>
    <w:p w14:paraId="2E9C01D9" w14:textId="77777777" w:rsidR="00BB6532" w:rsidRPr="0052789B" w:rsidRDefault="00BB6532" w:rsidP="00BB6532">
      <w:pPr>
        <w:rPr>
          <w:rFonts w:cs="Arial"/>
        </w:rPr>
      </w:pPr>
    </w:p>
    <w:p w14:paraId="31FFAAE3" w14:textId="77777777" w:rsidR="00BB6532" w:rsidRPr="0052789B" w:rsidRDefault="00BB6532" w:rsidP="00BB6532">
      <w:pPr>
        <w:rPr>
          <w:rFonts w:cs="Arial"/>
          <w:lang w:eastAsia="hi-IN" w:bidi="hi-IN"/>
        </w:rPr>
      </w:pPr>
    </w:p>
    <w:p w14:paraId="384BA420" w14:textId="77777777" w:rsidR="00BB6532" w:rsidRPr="0052789B" w:rsidRDefault="00BB6532" w:rsidP="00BB6532">
      <w:pPr>
        <w:rPr>
          <w:rFonts w:cs="Arial"/>
          <w:lang w:eastAsia="hi-IN" w:bidi="hi-IN"/>
        </w:rPr>
      </w:pPr>
    </w:p>
    <w:p w14:paraId="48E43B69" w14:textId="77777777" w:rsidR="00BB6532" w:rsidRPr="0052789B" w:rsidRDefault="00BB6532" w:rsidP="00BB6532">
      <w:pPr>
        <w:rPr>
          <w:rFonts w:cs="Arial"/>
          <w:b/>
          <w:lang w:eastAsia="hi-IN" w:bidi="hi-IN"/>
        </w:rPr>
      </w:pPr>
    </w:p>
    <w:p w14:paraId="347ED964" w14:textId="77777777" w:rsidR="00BB6532" w:rsidRPr="0052789B" w:rsidRDefault="00BB6532" w:rsidP="00BB6532">
      <w:pPr>
        <w:rPr>
          <w:rFonts w:cs="Arial"/>
          <w:b/>
          <w:lang w:eastAsia="hi-IN" w:bidi="hi-IN"/>
        </w:rPr>
      </w:pPr>
    </w:p>
    <w:p w14:paraId="0166A181" w14:textId="77777777" w:rsidR="00BB6532" w:rsidRPr="0052789B" w:rsidRDefault="00BB6532" w:rsidP="00BB6532">
      <w:pPr>
        <w:jc w:val="left"/>
        <w:rPr>
          <w:rFonts w:cs="Arial"/>
          <w:lang w:eastAsia="hi-IN" w:bidi="hi-IN"/>
        </w:rPr>
      </w:pPr>
      <w:r w:rsidRPr="0052789B">
        <w:rPr>
          <w:rFonts w:cs="Arial"/>
          <w:lang w:eastAsia="hi-IN" w:bidi="hi-IN"/>
        </w:rPr>
        <w:t xml:space="preserve">Vēsturisko aprēķinu veikšanai domāti darījumu dati ir pieejami atkarībā no datu noliktavas konfigurācijas parametra. AVIS tiek piegādāts ar uzstādījumiem, kas nodrošinās šo datu pieejamību 3 mēnešus. </w:t>
      </w:r>
    </w:p>
    <w:p w14:paraId="594E92FA" w14:textId="77777777" w:rsidR="00BB6532" w:rsidRPr="0052789B" w:rsidRDefault="00BB6532" w:rsidP="00BB6532">
      <w:pPr>
        <w:jc w:val="left"/>
        <w:rPr>
          <w:rFonts w:cs="Arial"/>
          <w:lang w:eastAsia="hi-IN" w:bidi="hi-IN"/>
        </w:rPr>
      </w:pPr>
    </w:p>
    <w:p w14:paraId="366954BE" w14:textId="31EA2BA5" w:rsidR="00BB6532" w:rsidRPr="0052789B" w:rsidRDefault="00BB6532" w:rsidP="00BB6532">
      <w:pPr>
        <w:jc w:val="left"/>
        <w:rPr>
          <w:rFonts w:cs="Arial"/>
        </w:rPr>
      </w:pPr>
      <w:proofErr w:type="spellStart"/>
      <w:r w:rsidRPr="0052789B">
        <w:rPr>
          <w:rFonts w:cs="Arial"/>
          <w:lang w:eastAsia="hi-IN" w:bidi="hi-IN"/>
        </w:rPr>
        <w:t>Cron</w:t>
      </w:r>
      <w:proofErr w:type="spellEnd"/>
      <w:r w:rsidRPr="0052789B">
        <w:rPr>
          <w:rFonts w:cs="Arial"/>
          <w:lang w:eastAsia="hi-IN" w:bidi="hi-IN"/>
        </w:rPr>
        <w:t xml:space="preserve"> laiku sintakse:</w:t>
      </w:r>
      <w:r w:rsidRPr="0052789B">
        <w:rPr>
          <w:rFonts w:cs="Arial"/>
          <w:lang w:eastAsia="hi-IN" w:bidi="hi-IN"/>
        </w:rPr>
        <w:br/>
      </w:r>
      <w:hyperlink r:id="rId61" w:history="1">
        <w:r w:rsidRPr="0052789B">
          <w:rPr>
            <w:rStyle w:val="Hyperlink"/>
            <w:rFonts w:eastAsiaTheme="majorEastAsia" w:cs="Arial"/>
            <w:color w:val="auto"/>
          </w:rPr>
          <w:t>https://en.wikipedia.org/wiki/Cron</w:t>
        </w:r>
      </w:hyperlink>
    </w:p>
    <w:p w14:paraId="01E4CCC0" w14:textId="77777777" w:rsidR="00BB6532" w:rsidRPr="0052789B" w:rsidRDefault="00BB6532" w:rsidP="00BB6532">
      <w:pPr>
        <w:jc w:val="left"/>
        <w:rPr>
          <w:rFonts w:cs="Arial"/>
        </w:rPr>
      </w:pPr>
    </w:p>
    <w:p w14:paraId="418F9F6B" w14:textId="77777777" w:rsidR="00BB6532" w:rsidRPr="0052789B" w:rsidRDefault="00BB6532" w:rsidP="00BB6532">
      <w:pPr>
        <w:jc w:val="left"/>
        <w:rPr>
          <w:rFonts w:cs="Arial"/>
        </w:rPr>
      </w:pPr>
      <w:r w:rsidRPr="0052789B">
        <w:rPr>
          <w:rFonts w:cs="Arial"/>
        </w:rPr>
        <w:t>Īss skaidrojums:</w:t>
      </w:r>
      <w:r w:rsidRPr="0052789B">
        <w:rPr>
          <w:rFonts w:cs="Arial"/>
        </w:rPr>
        <w:br/>
        <w:t>”0 3 * * 1”</w:t>
      </w:r>
    </w:p>
    <w:p w14:paraId="3DE39228" w14:textId="77777777" w:rsidR="00BB6532" w:rsidRPr="0052789B" w:rsidRDefault="00BB6532" w:rsidP="00D05E53">
      <w:pPr>
        <w:pStyle w:val="ListParagraph"/>
        <w:numPr>
          <w:ilvl w:val="0"/>
          <w:numId w:val="24"/>
        </w:numPr>
        <w:spacing w:before="0" w:after="0" w:line="240" w:lineRule="auto"/>
        <w:jc w:val="left"/>
        <w:rPr>
          <w:rFonts w:cs="Arial"/>
        </w:rPr>
      </w:pPr>
      <w:r w:rsidRPr="0052789B">
        <w:rPr>
          <w:rFonts w:cs="Arial"/>
        </w:rPr>
        <w:t>Pirmais skaitlis ir minūte (0–59).</w:t>
      </w:r>
    </w:p>
    <w:p w14:paraId="5E6AE18B" w14:textId="77777777" w:rsidR="00BB6532" w:rsidRPr="0052789B" w:rsidRDefault="00BB6532" w:rsidP="00D05E53">
      <w:pPr>
        <w:pStyle w:val="ListParagraph"/>
        <w:numPr>
          <w:ilvl w:val="0"/>
          <w:numId w:val="24"/>
        </w:numPr>
        <w:spacing w:before="0" w:after="0" w:line="240" w:lineRule="auto"/>
        <w:jc w:val="left"/>
        <w:rPr>
          <w:rFonts w:cs="Arial"/>
        </w:rPr>
      </w:pPr>
      <w:r w:rsidRPr="0052789B">
        <w:rPr>
          <w:rFonts w:cs="Arial"/>
        </w:rPr>
        <w:t>Otrais skaitlis ir stunda (0–59).</w:t>
      </w:r>
    </w:p>
    <w:p w14:paraId="455B899B" w14:textId="77777777" w:rsidR="00BB6532" w:rsidRPr="0052789B" w:rsidRDefault="00BB6532" w:rsidP="00D05E53">
      <w:pPr>
        <w:pStyle w:val="ListParagraph"/>
        <w:numPr>
          <w:ilvl w:val="0"/>
          <w:numId w:val="24"/>
        </w:numPr>
        <w:spacing w:before="0" w:after="0" w:line="240" w:lineRule="auto"/>
        <w:jc w:val="left"/>
        <w:rPr>
          <w:rFonts w:cs="Arial"/>
        </w:rPr>
      </w:pPr>
      <w:r w:rsidRPr="0052789B">
        <w:rPr>
          <w:rFonts w:cs="Arial"/>
        </w:rPr>
        <w:t>Trešais skaitlis ir datums (1–31).</w:t>
      </w:r>
    </w:p>
    <w:p w14:paraId="63BADFAA" w14:textId="77777777" w:rsidR="00BB6532" w:rsidRPr="0052789B" w:rsidRDefault="00BB6532" w:rsidP="00D05E53">
      <w:pPr>
        <w:pStyle w:val="ListParagraph"/>
        <w:numPr>
          <w:ilvl w:val="0"/>
          <w:numId w:val="24"/>
        </w:numPr>
        <w:spacing w:before="0" w:after="0" w:line="240" w:lineRule="auto"/>
        <w:jc w:val="left"/>
        <w:rPr>
          <w:rFonts w:cs="Arial"/>
        </w:rPr>
      </w:pPr>
      <w:r w:rsidRPr="0052789B">
        <w:rPr>
          <w:rFonts w:cs="Arial"/>
        </w:rPr>
        <w:t>Ceturtais skaitlis ir mēnesis (1–12).</w:t>
      </w:r>
    </w:p>
    <w:p w14:paraId="13236D3A" w14:textId="77777777" w:rsidR="00BB6532" w:rsidRPr="0052789B" w:rsidRDefault="00BB6532" w:rsidP="00D05E53">
      <w:pPr>
        <w:pStyle w:val="ListParagraph"/>
        <w:numPr>
          <w:ilvl w:val="0"/>
          <w:numId w:val="24"/>
        </w:numPr>
        <w:spacing w:before="0" w:after="0" w:line="240" w:lineRule="auto"/>
        <w:jc w:val="left"/>
        <w:rPr>
          <w:rFonts w:cs="Arial"/>
        </w:rPr>
      </w:pPr>
      <w:r w:rsidRPr="0052789B">
        <w:rPr>
          <w:rFonts w:cs="Arial"/>
        </w:rPr>
        <w:t>Piektais skaitlis ir nedēļas diena (0–7; svētdiena ir gan 0, gan 7).</w:t>
      </w:r>
    </w:p>
    <w:p w14:paraId="51221632" w14:textId="77777777" w:rsidR="00BB6532" w:rsidRPr="0052789B" w:rsidRDefault="00BB6532" w:rsidP="00BB6532">
      <w:pPr>
        <w:rPr>
          <w:rFonts w:cs="Arial"/>
        </w:rPr>
      </w:pPr>
      <w:r w:rsidRPr="0052789B">
        <w:rPr>
          <w:rFonts w:cs="Arial"/>
        </w:rPr>
        <w:t>* nozīmē, ka tas ir katrs vai jebkurš.</w:t>
      </w:r>
    </w:p>
    <w:p w14:paraId="23BA6AFC" w14:textId="77777777" w:rsidR="00BB6532" w:rsidRPr="0052789B" w:rsidRDefault="00BB6532" w:rsidP="00BB6532">
      <w:pPr>
        <w:rPr>
          <w:rFonts w:cs="Arial"/>
        </w:rPr>
      </w:pPr>
    </w:p>
    <w:p w14:paraId="41A711D3" w14:textId="77777777" w:rsidR="00BB6532" w:rsidRPr="0052789B" w:rsidRDefault="00BB6532" w:rsidP="00BB6532">
      <w:pPr>
        <w:rPr>
          <w:rFonts w:cs="Arial"/>
        </w:rPr>
      </w:pPr>
      <w:r w:rsidRPr="0052789B">
        <w:rPr>
          <w:rFonts w:cs="Arial"/>
        </w:rPr>
        <w:t>Ja nepieciešams norādīt vairākas dienas, mēnešus vai ko citu, tad pieļaujamie pieraksti:</w:t>
      </w:r>
    </w:p>
    <w:p w14:paraId="4163A20B" w14:textId="77777777" w:rsidR="00BB6532" w:rsidRPr="0052789B" w:rsidRDefault="00BB6532" w:rsidP="00BB6532">
      <w:pPr>
        <w:rPr>
          <w:rFonts w:cs="Arial"/>
        </w:rPr>
      </w:pPr>
      <w:r w:rsidRPr="0052789B">
        <w:rPr>
          <w:rFonts w:cs="Arial"/>
        </w:rPr>
        <w:t>”0 3-5 * * 1” vai ”0 3,4,5 * * 1”</w:t>
      </w:r>
    </w:p>
    <w:p w14:paraId="264C6A65" w14:textId="77777777" w:rsidR="00BB6532" w:rsidRPr="0052789B" w:rsidRDefault="00BB6532" w:rsidP="00BB6532">
      <w:pPr>
        <w:rPr>
          <w:rFonts w:cs="Arial"/>
          <w:lang w:eastAsia="hi-IN" w:bidi="hi-IN"/>
        </w:rPr>
      </w:pPr>
    </w:p>
    <w:p w14:paraId="5C9A7BD5" w14:textId="77777777" w:rsidR="00BB6532" w:rsidRPr="0052789B" w:rsidRDefault="00BB6532" w:rsidP="00BB6532">
      <w:pPr>
        <w:rPr>
          <w:rFonts w:cs="Arial"/>
          <w:lang w:eastAsia="hi-IN" w:bidi="hi-IN"/>
        </w:rPr>
      </w:pPr>
      <w:r w:rsidRPr="0052789B">
        <w:rPr>
          <w:rFonts w:cs="Arial"/>
          <w:lang w:eastAsia="hi-IN" w:bidi="hi-IN"/>
        </w:rPr>
        <w:t xml:space="preserve">Saskaņā ar </w:t>
      </w:r>
      <w:proofErr w:type="spellStart"/>
      <w:r w:rsidRPr="0052789B">
        <w:rPr>
          <w:rFonts w:cs="Arial"/>
          <w:lang w:eastAsia="hi-IN" w:bidi="hi-IN"/>
        </w:rPr>
        <w:t>cron</w:t>
      </w:r>
      <w:proofErr w:type="spellEnd"/>
      <w:r w:rsidRPr="0052789B">
        <w:rPr>
          <w:rFonts w:cs="Arial"/>
          <w:lang w:eastAsia="hi-IN" w:bidi="hi-IN"/>
        </w:rPr>
        <w:t xml:space="preserve"> standartu, ja gan mēneša diena ir skaitļi (nevis *), gan nedēļas diena ir skaitļi (nevis *), tad pieraksts atbilst </w:t>
      </w:r>
      <w:r w:rsidRPr="0052789B">
        <w:rPr>
          <w:rFonts w:cs="Arial"/>
          <w:i/>
          <w:iCs/>
          <w:lang w:eastAsia="hi-IN" w:bidi="hi-IN"/>
        </w:rPr>
        <w:t>gan</w:t>
      </w:r>
      <w:r w:rsidRPr="0052789B">
        <w:rPr>
          <w:rFonts w:cs="Arial"/>
          <w:lang w:eastAsia="hi-IN" w:bidi="hi-IN"/>
        </w:rPr>
        <w:t xml:space="preserve"> katrai atbilstošai mēneša diena, </w:t>
      </w:r>
      <w:r w:rsidRPr="0052789B">
        <w:rPr>
          <w:rFonts w:cs="Arial"/>
          <w:i/>
          <w:iCs/>
          <w:lang w:eastAsia="hi-IN" w:bidi="hi-IN"/>
        </w:rPr>
        <w:t>gan</w:t>
      </w:r>
      <w:r w:rsidRPr="0052789B">
        <w:rPr>
          <w:rFonts w:cs="Arial"/>
          <w:lang w:eastAsia="hi-IN" w:bidi="hi-IN"/>
        </w:rPr>
        <w:t xml:space="preserve"> katrai atbilstošai nedēļas dienai (norādītajos mēnešos). Piemēram, “</w:t>
      </w:r>
      <w:proofErr w:type="spellStart"/>
      <w:r w:rsidRPr="0052789B">
        <w:rPr>
          <w:rFonts w:cs="Arial"/>
          <w:lang w:eastAsia="hi-IN" w:bidi="hi-IN"/>
        </w:rPr>
        <w:t>reset</w:t>
      </w:r>
      <w:proofErr w:type="spellEnd"/>
      <w:r w:rsidRPr="0052789B">
        <w:rPr>
          <w:rFonts w:cs="Arial"/>
          <w:lang w:eastAsia="hi-IN" w:bidi="hi-IN"/>
        </w:rPr>
        <w:t xml:space="preserve">”: “0 0 1 1 1” atsāk skaitīt no nulles katrā janvāra pirmdienā </w:t>
      </w:r>
      <w:r w:rsidRPr="0052789B">
        <w:rPr>
          <w:rFonts w:cs="Arial"/>
          <w:i/>
          <w:iCs/>
          <w:lang w:eastAsia="hi-IN" w:bidi="hi-IN"/>
        </w:rPr>
        <w:t>un arī</w:t>
      </w:r>
      <w:r w:rsidRPr="0052789B">
        <w:rPr>
          <w:rFonts w:cs="Arial"/>
          <w:lang w:eastAsia="hi-IN" w:bidi="hi-IN"/>
        </w:rPr>
        <w:t xml:space="preserve"> pirmajā janvārī, pat ja tā nav pirmdiena, savukārt “</w:t>
      </w:r>
      <w:proofErr w:type="spellStart"/>
      <w:r w:rsidRPr="0052789B">
        <w:rPr>
          <w:rFonts w:cs="Arial"/>
          <w:lang w:eastAsia="hi-IN" w:bidi="hi-IN"/>
        </w:rPr>
        <w:t>reset</w:t>
      </w:r>
      <w:proofErr w:type="spellEnd"/>
      <w:r w:rsidRPr="0052789B">
        <w:rPr>
          <w:rFonts w:cs="Arial"/>
          <w:lang w:eastAsia="hi-IN" w:bidi="hi-IN"/>
        </w:rPr>
        <w:t>”: “0 0 1 * 1” atsāk skaitīt no nulles katrā pirmdienā un katra mēneša pirmajā dienā.</w:t>
      </w:r>
    </w:p>
    <w:p w14:paraId="2D8D7DBC" w14:textId="77777777" w:rsidR="00BB6532" w:rsidRPr="0052789B" w:rsidRDefault="00BB6532" w:rsidP="00BB6532">
      <w:pPr>
        <w:rPr>
          <w:rFonts w:cs="Arial"/>
          <w:lang w:eastAsia="hi-IN" w:bidi="hi-IN"/>
        </w:rPr>
      </w:pPr>
    </w:p>
    <w:p w14:paraId="281D6998" w14:textId="77777777" w:rsidR="00BB6532" w:rsidRPr="0052789B" w:rsidRDefault="00BB6532" w:rsidP="00BB6532">
      <w:pPr>
        <w:rPr>
          <w:rFonts w:cs="Arial"/>
          <w:u w:val="single"/>
          <w:lang w:eastAsia="hi-IN" w:bidi="hi-IN"/>
        </w:rPr>
      </w:pPr>
      <w:r w:rsidRPr="0052789B">
        <w:rPr>
          <w:rFonts w:cs="Arial"/>
          <w:u w:val="single"/>
          <w:lang w:eastAsia="hi-IN" w:bidi="hi-IN"/>
        </w:rPr>
        <w:t>Piemēri:</w:t>
      </w:r>
    </w:p>
    <w:p w14:paraId="0B68ACF6" w14:textId="77777777" w:rsidR="00BB6532" w:rsidRPr="0052789B" w:rsidRDefault="00BB6532" w:rsidP="00BB6532">
      <w:pPr>
        <w:rPr>
          <w:rFonts w:cs="Arial"/>
          <w:lang w:eastAsia="hi-IN" w:bidi="hi-IN"/>
        </w:rPr>
      </w:pPr>
    </w:p>
    <w:p w14:paraId="49C00A72" w14:textId="77777777" w:rsidR="00BB6532" w:rsidRPr="0052789B" w:rsidRDefault="00BB6532" w:rsidP="00BB6532">
      <w:pPr>
        <w:rPr>
          <w:rFonts w:cs="Arial"/>
          <w:lang w:eastAsia="hi-IN" w:bidi="hi-IN"/>
        </w:rPr>
      </w:pPr>
    </w:p>
    <w:p w14:paraId="675D9047" w14:textId="77777777" w:rsidR="00BB6532" w:rsidRPr="0052789B" w:rsidRDefault="00BB6532" w:rsidP="00BB6532">
      <w:pPr>
        <w:rPr>
          <w:rFonts w:cs="Arial"/>
          <w:b/>
          <w:bCs/>
          <w:i/>
        </w:rPr>
        <w:sectPr w:rsidR="00BB6532" w:rsidRPr="0052789B" w:rsidSect="003E3095">
          <w:type w:val="continuous"/>
          <w:pgSz w:w="16838" w:h="11906" w:orient="landscape" w:code="9"/>
          <w:pgMar w:top="567" w:right="1259" w:bottom="1701" w:left="902" w:header="340" w:footer="170" w:gutter="0"/>
          <w:cols w:space="708"/>
          <w:docGrid w:linePitch="360"/>
        </w:sectPr>
      </w:pPr>
      <w:r w:rsidRPr="0052789B">
        <w:rPr>
          <w:rFonts w:cs="Arial"/>
          <w:noProof/>
          <w:lang w:eastAsia="lv-LV"/>
        </w:rPr>
        <w:lastRenderedPageBreak/>
        <mc:AlternateContent>
          <mc:Choice Requires="wps">
            <w:drawing>
              <wp:anchor distT="0" distB="0" distL="114300" distR="114300" simplePos="0" relativeHeight="251658241" behindDoc="0" locked="0" layoutInCell="1" allowOverlap="1" wp14:anchorId="0E2EC73D" wp14:editId="6C099060">
                <wp:simplePos x="0" y="0"/>
                <wp:positionH relativeFrom="column">
                  <wp:posOffset>4513580</wp:posOffset>
                </wp:positionH>
                <wp:positionV relativeFrom="paragraph">
                  <wp:posOffset>0</wp:posOffset>
                </wp:positionV>
                <wp:extent cx="3800475" cy="651510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3800475" cy="6515100"/>
                        </a:xfrm>
                        <a:prstGeom prst="rect">
                          <a:avLst/>
                        </a:prstGeom>
                        <a:noFill/>
                        <a:ln w="6350">
                          <a:solidFill>
                            <a:prstClr val="black"/>
                          </a:solidFill>
                        </a:ln>
                      </wps:spPr>
                      <wps:txbx>
                        <w:txbxContent>
                          <w:p w14:paraId="4C0D9B08" w14:textId="77777777" w:rsidR="00480B8A" w:rsidRPr="00037849" w:rsidRDefault="00480B8A" w:rsidP="00BB6532">
                            <w:pPr>
                              <w:shd w:val="clear" w:color="auto" w:fill="FFFFFE"/>
                              <w:spacing w:before="0" w:after="0" w:line="0" w:lineRule="atLeast"/>
                              <w:rPr>
                                <w:rFonts w:cs="Arial"/>
                                <w:color w:val="000000" w:themeColor="text1"/>
                              </w:rPr>
                            </w:pPr>
                            <w:r w:rsidRPr="00037849">
                              <w:rPr>
                                <w:rFonts w:cs="Arial"/>
                                <w:color w:val="000000" w:themeColor="text1"/>
                              </w:rPr>
                              <w:t>Scenārijs:</w:t>
                            </w:r>
                          </w:p>
                          <w:p w14:paraId="4101632A" w14:textId="77777777" w:rsidR="00480B8A" w:rsidRPr="00037849" w:rsidRDefault="00480B8A" w:rsidP="00BB6532">
                            <w:pPr>
                              <w:shd w:val="clear" w:color="auto" w:fill="FFFFFE"/>
                              <w:spacing w:before="0" w:after="0" w:line="0" w:lineRule="atLeast"/>
                              <w:rPr>
                                <w:rFonts w:cs="Arial"/>
                                <w:color w:val="000000" w:themeColor="text1"/>
                              </w:rPr>
                            </w:pPr>
                            <w:r w:rsidRPr="00037849">
                              <w:rPr>
                                <w:rFonts w:cs="Arial"/>
                                <w:color w:val="000000" w:themeColor="text1"/>
                              </w:rPr>
                              <w:t>Atvieglojums bērniem transporta biļetei, ar limitiem:</w:t>
                            </w:r>
                          </w:p>
                          <w:p w14:paraId="6D461341" w14:textId="77777777" w:rsidR="00480B8A" w:rsidRPr="0003784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100% apmērā no biļetes cenas</w:t>
                            </w:r>
                          </w:p>
                          <w:p w14:paraId="345D8C04" w14:textId="77777777" w:rsidR="00480B8A" w:rsidRPr="0003784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Biļetes maksimālā cena ir 3.00 EUR</w:t>
                            </w:r>
                          </w:p>
                          <w:p w14:paraId="03D14269" w14:textId="77777777" w:rsidR="00480B8A" w:rsidRPr="0003784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 xml:space="preserve">Atvieglojums pieejams 20 reizes mēnesī un atjaunojas </w:t>
                            </w:r>
                          </w:p>
                          <w:p w14:paraId="0DED582A" w14:textId="77777777" w:rsidR="00480B8A" w:rsidRPr="00037849" w:rsidRDefault="00480B8A"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katra mēneša pirmajā datumā pusnaktī</w:t>
                            </w:r>
                          </w:p>
                          <w:p w14:paraId="655C0891" w14:textId="77777777" w:rsidR="00480B8A" w:rsidRPr="0003784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 xml:space="preserve">Atvieglojums pieejams darba dienās skolas </w:t>
                            </w:r>
                          </w:p>
                          <w:p w14:paraId="16C17D31" w14:textId="77777777" w:rsidR="00480B8A" w:rsidRPr="00037849" w:rsidRDefault="00480B8A"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 xml:space="preserve">mēnešos no 8 līdz 18, kā arī nedēļas nogalēs </w:t>
                            </w:r>
                          </w:p>
                          <w:p w14:paraId="17EC8477" w14:textId="77777777" w:rsidR="00480B8A" w:rsidRPr="00037849" w:rsidRDefault="00480B8A"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un vasaras mēnešos no 10 līdz 16</w:t>
                            </w:r>
                          </w:p>
                          <w:p w14:paraId="67A27D87" w14:textId="77777777" w:rsidR="00480B8A" w:rsidRPr="00037849" w:rsidRDefault="00480B8A" w:rsidP="00BB6532">
                            <w:pPr>
                              <w:shd w:val="clear" w:color="auto" w:fill="FFFFFE"/>
                              <w:spacing w:before="0" w:after="0" w:line="0" w:lineRule="atLeast"/>
                              <w:rPr>
                                <w:rFonts w:cs="Arial"/>
                                <w:color w:val="000000" w:themeColor="text1"/>
                              </w:rPr>
                            </w:pPr>
                          </w:p>
                          <w:p w14:paraId="5FB69C00" w14:textId="77777777" w:rsidR="00480B8A" w:rsidRPr="00037849" w:rsidRDefault="00480B8A" w:rsidP="00BB6532">
                            <w:pPr>
                              <w:shd w:val="clear" w:color="auto" w:fill="FFFFFE"/>
                              <w:spacing w:before="0" w:after="0" w:line="0" w:lineRule="atLeast"/>
                              <w:rPr>
                                <w:rFonts w:cs="Arial"/>
                                <w:color w:val="000000" w:themeColor="text1"/>
                              </w:rPr>
                            </w:pPr>
                            <w:r w:rsidRPr="00037849">
                              <w:rPr>
                                <w:rFonts w:cs="Arial"/>
                                <w:color w:val="000000" w:themeColor="text1"/>
                              </w:rPr>
                              <w:t>Atvieglojuma parametri:</w:t>
                            </w:r>
                          </w:p>
                          <w:p w14:paraId="75E70A5C"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sidRPr="004A5568">
                              <w:rPr>
                                <w:rFonts w:ascii="Menlo" w:hAnsi="Menlo" w:cs="Menlo"/>
                                <w:color w:val="000000"/>
                                <w:sz w:val="13"/>
                                <w:szCs w:val="13"/>
                              </w:rPr>
                              <w:t>{</w:t>
                            </w:r>
                          </w:p>
                          <w:p w14:paraId="3B857118"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"benefitParametersList"</w:t>
                            </w:r>
                            <w:r w:rsidRPr="004A5568">
                              <w:rPr>
                                <w:rFonts w:ascii="Menlo" w:hAnsi="Menlo" w:cs="Menlo"/>
                                <w:color w:val="000000"/>
                                <w:sz w:val="13"/>
                                <w:szCs w:val="13"/>
                              </w:rPr>
                              <w:t>: [</w:t>
                            </w:r>
                          </w:p>
                          <w:p w14:paraId="0950815C"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707F5F84"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"benefitId"</w:t>
                            </w:r>
                            <w:r w:rsidRPr="004A5568">
                              <w:rPr>
                                <w:rFonts w:ascii="Menlo" w:hAnsi="Menlo" w:cs="Menlo"/>
                                <w:color w:val="000000"/>
                                <w:sz w:val="13"/>
                                <w:szCs w:val="13"/>
                              </w:rPr>
                              <w:t xml:space="preserve">: </w:t>
                            </w:r>
                            <w:r w:rsidRPr="004A5568">
                              <w:rPr>
                                <w:rFonts w:ascii="Menlo" w:hAnsi="Menlo" w:cs="Menlo"/>
                                <w:color w:val="0451A5"/>
                                <w:sz w:val="13"/>
                                <w:szCs w:val="13"/>
                              </w:rPr>
                              <w:t>"30db7a79-267a-49c9-93da-4d0505eecad9"</w:t>
                            </w:r>
                            <w:r w:rsidRPr="004A5568">
                              <w:rPr>
                                <w:rFonts w:ascii="Menlo" w:hAnsi="Menlo" w:cs="Menlo"/>
                                <w:color w:val="000000"/>
                                <w:sz w:val="13"/>
                                <w:szCs w:val="13"/>
                              </w:rPr>
                              <w:t>,</w:t>
                            </w:r>
                          </w:p>
                          <w:p w14:paraId="61803486"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"parameters"</w:t>
                            </w:r>
                            <w:r w:rsidRPr="004A5568">
                              <w:rPr>
                                <w:rFonts w:ascii="Menlo" w:hAnsi="Menlo" w:cs="Menlo"/>
                                <w:color w:val="000000"/>
                                <w:sz w:val="13"/>
                                <w:szCs w:val="13"/>
                              </w:rPr>
                              <w:t>: {</w:t>
                            </w:r>
                          </w:p>
                          <w:p w14:paraId="0E6BF656"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"discount_proportion"</w:t>
                            </w:r>
                            <w:r w:rsidRPr="004A5568">
                              <w:rPr>
                                <w:rFonts w:ascii="Menlo" w:hAnsi="Menlo" w:cs="Menlo"/>
                                <w:color w:val="000000"/>
                                <w:sz w:val="13"/>
                                <w:szCs w:val="13"/>
                              </w:rPr>
                              <w:t xml:space="preserve">: </w:t>
                            </w:r>
                            <w:r w:rsidRPr="004A5568">
                              <w:rPr>
                                <w:rFonts w:ascii="Menlo" w:hAnsi="Menlo" w:cs="Menlo"/>
                                <w:color w:val="098658"/>
                                <w:sz w:val="13"/>
                                <w:szCs w:val="13"/>
                              </w:rPr>
                              <w:t>1.00</w:t>
                            </w:r>
                            <w:r w:rsidRPr="004A5568">
                              <w:rPr>
                                <w:rFonts w:ascii="Menlo" w:hAnsi="Menlo" w:cs="Menlo"/>
                                <w:color w:val="000000"/>
                                <w:sz w:val="13"/>
                                <w:szCs w:val="13"/>
                              </w:rPr>
                              <w:t>,</w:t>
                            </w:r>
                          </w:p>
                          <w:p w14:paraId="5ED60C2B"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"max_discount_amount"</w:t>
                            </w:r>
                            <w:r w:rsidRPr="004A5568">
                              <w:rPr>
                                <w:rFonts w:ascii="Menlo" w:hAnsi="Menlo" w:cs="Menlo"/>
                                <w:color w:val="000000"/>
                                <w:sz w:val="13"/>
                                <w:szCs w:val="13"/>
                              </w:rPr>
                              <w:t xml:space="preserve">: </w:t>
                            </w:r>
                            <w:r w:rsidRPr="004A5568">
                              <w:rPr>
                                <w:rFonts w:ascii="Menlo" w:hAnsi="Menlo" w:cs="Menlo"/>
                                <w:color w:val="098658"/>
                                <w:sz w:val="13"/>
                                <w:szCs w:val="13"/>
                              </w:rPr>
                              <w:t>300</w:t>
                            </w:r>
                            <w:r w:rsidRPr="004A5568">
                              <w:rPr>
                                <w:rFonts w:ascii="Menlo" w:hAnsi="Menlo" w:cs="Menlo"/>
                                <w:color w:val="000000"/>
                                <w:sz w:val="13"/>
                                <w:szCs w:val="13"/>
                              </w:rPr>
                              <w:t>,</w:t>
                            </w:r>
                          </w:p>
                          <w:p w14:paraId="549DC00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"limits"</w:t>
                            </w:r>
                            <w:r w:rsidRPr="004A5568">
                              <w:rPr>
                                <w:rFonts w:ascii="Menlo" w:hAnsi="Menlo" w:cs="Menlo"/>
                                <w:color w:val="000000"/>
                                <w:sz w:val="13"/>
                                <w:szCs w:val="13"/>
                              </w:rPr>
                              <w:t>: [</w:t>
                            </w:r>
                          </w:p>
                          <w:p w14:paraId="42DD011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3380D2A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"name"</w:t>
                            </w:r>
                            <w:r w:rsidRPr="004A5568">
                              <w:rPr>
                                <w:rFonts w:ascii="Menlo" w:hAnsi="Menlo" w:cs="Menlo"/>
                                <w:color w:val="000000"/>
                                <w:sz w:val="13"/>
                                <w:szCs w:val="13"/>
                              </w:rPr>
                              <w:t xml:space="preserve">: </w:t>
                            </w:r>
                            <w:r w:rsidRPr="004A5568">
                              <w:rPr>
                                <w:rFonts w:ascii="Menlo" w:hAnsi="Menlo" w:cs="Menlo"/>
                                <w:color w:val="0451A5"/>
                                <w:sz w:val="13"/>
                                <w:szCs w:val="13"/>
                              </w:rPr>
                              <w:t>"max_count_cycle"</w:t>
                            </w:r>
                            <w:r w:rsidRPr="004A5568">
                              <w:rPr>
                                <w:rFonts w:ascii="Menlo" w:hAnsi="Menlo" w:cs="Menlo"/>
                                <w:color w:val="000000"/>
                                <w:sz w:val="13"/>
                                <w:szCs w:val="13"/>
                              </w:rPr>
                              <w:t>,</w:t>
                            </w:r>
                          </w:p>
                          <w:p w14:paraId="701E736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"value"</w:t>
                            </w:r>
                            <w:r w:rsidRPr="004A5568">
                              <w:rPr>
                                <w:rFonts w:ascii="Menlo" w:hAnsi="Menlo" w:cs="Menlo"/>
                                <w:color w:val="000000"/>
                                <w:sz w:val="13"/>
                                <w:szCs w:val="13"/>
                              </w:rPr>
                              <w:t>: {</w:t>
                            </w:r>
                          </w:p>
                          <w:p w14:paraId="5B3E7110"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"count"</w:t>
                            </w:r>
                            <w:r w:rsidRPr="004A5568">
                              <w:rPr>
                                <w:rFonts w:ascii="Menlo" w:hAnsi="Menlo" w:cs="Menlo"/>
                                <w:color w:val="000000"/>
                                <w:sz w:val="13"/>
                                <w:szCs w:val="13"/>
                              </w:rPr>
                              <w:t xml:space="preserve">: </w:t>
                            </w:r>
                            <w:r w:rsidRPr="004A5568">
                              <w:rPr>
                                <w:rFonts w:ascii="Menlo" w:hAnsi="Menlo" w:cs="Menlo"/>
                                <w:color w:val="098658"/>
                                <w:sz w:val="13"/>
                                <w:szCs w:val="13"/>
                              </w:rPr>
                              <w:t>20</w:t>
                            </w:r>
                            <w:r w:rsidRPr="004A5568">
                              <w:rPr>
                                <w:rFonts w:ascii="Menlo" w:hAnsi="Menlo" w:cs="Menlo"/>
                                <w:color w:val="000000"/>
                                <w:sz w:val="13"/>
                                <w:szCs w:val="13"/>
                              </w:rPr>
                              <w:t>,</w:t>
                            </w:r>
                          </w:p>
                          <w:p w14:paraId="05845EA3"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"reset"</w:t>
                            </w:r>
                            <w:r w:rsidRPr="004A5568">
                              <w:rPr>
                                <w:rFonts w:ascii="Menlo" w:hAnsi="Menlo" w:cs="Menlo"/>
                                <w:color w:val="000000"/>
                                <w:sz w:val="13"/>
                                <w:szCs w:val="13"/>
                              </w:rPr>
                              <w:t xml:space="preserve">: </w:t>
                            </w:r>
                            <w:r w:rsidRPr="004A5568">
                              <w:rPr>
                                <w:rFonts w:ascii="Menlo" w:hAnsi="Menlo" w:cs="Menlo"/>
                                <w:color w:val="0451A5"/>
                                <w:sz w:val="13"/>
                                <w:szCs w:val="13"/>
                              </w:rPr>
                              <w:t>"0 0 1 * *"</w:t>
                            </w:r>
                          </w:p>
                          <w:p w14:paraId="422F554D"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2CE84CC1"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"specification"</w:t>
                            </w:r>
                            <w:r w:rsidRPr="004A5568">
                              <w:rPr>
                                <w:rFonts w:ascii="Menlo" w:hAnsi="Menlo" w:cs="Menlo"/>
                                <w:color w:val="000000"/>
                                <w:sz w:val="13"/>
                                <w:szCs w:val="13"/>
                              </w:rPr>
                              <w:t>: [</w:t>
                            </w:r>
                          </w:p>
                          <w:p w14:paraId="66D56386"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451A5"/>
                                <w:sz w:val="13"/>
                                <w:szCs w:val="13"/>
                              </w:rPr>
                              <w:t>"MERCHANT"</w:t>
                            </w:r>
                            <w:r w:rsidRPr="004A5568">
                              <w:rPr>
                                <w:rFonts w:ascii="Menlo" w:hAnsi="Menlo" w:cs="Menlo"/>
                                <w:color w:val="000000"/>
                                <w:sz w:val="13"/>
                                <w:szCs w:val="13"/>
                              </w:rPr>
                              <w:t>,</w:t>
                            </w:r>
                          </w:p>
                          <w:p w14:paraId="2357FC9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451A5"/>
                                <w:sz w:val="13"/>
                                <w:szCs w:val="13"/>
                              </w:rPr>
                              <w:t>"PERSON"</w:t>
                            </w:r>
                          </w:p>
                          <w:p w14:paraId="0182492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7E3D599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12A41DA7"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3D125C78"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"name"</w:t>
                            </w:r>
                            <w:r w:rsidRPr="004A5568">
                              <w:rPr>
                                <w:rFonts w:ascii="Menlo" w:hAnsi="Menlo" w:cs="Menlo"/>
                                <w:color w:val="000000"/>
                                <w:sz w:val="13"/>
                                <w:szCs w:val="13"/>
                              </w:rPr>
                              <w:t xml:space="preserve">: </w:t>
                            </w:r>
                            <w:r w:rsidRPr="004A5568">
                              <w:rPr>
                                <w:rFonts w:ascii="Menlo" w:hAnsi="Menlo" w:cs="Menlo"/>
                                <w:color w:val="0451A5"/>
                                <w:sz w:val="13"/>
                                <w:szCs w:val="13"/>
                              </w:rPr>
                              <w:t>"schedule"</w:t>
                            </w:r>
                            <w:r w:rsidRPr="004A5568">
                              <w:rPr>
                                <w:rFonts w:ascii="Menlo" w:hAnsi="Menlo" w:cs="Menlo"/>
                                <w:color w:val="000000"/>
                                <w:sz w:val="13"/>
                                <w:szCs w:val="13"/>
                              </w:rPr>
                              <w:t>,</w:t>
                            </w:r>
                          </w:p>
                          <w:p w14:paraId="04724868"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"value"</w:t>
                            </w:r>
                            <w:r w:rsidRPr="004A5568">
                              <w:rPr>
                                <w:rFonts w:ascii="Menlo" w:hAnsi="Menlo" w:cs="Menlo"/>
                                <w:color w:val="000000"/>
                                <w:sz w:val="13"/>
                                <w:szCs w:val="13"/>
                              </w:rPr>
                              <w:t xml:space="preserve">: </w:t>
                            </w:r>
                            <w:r w:rsidRPr="0070323D">
                              <w:rPr>
                                <w:rFonts w:ascii="Menlo" w:hAnsi="Menlo" w:cs="Menlo"/>
                                <w:color w:val="0451A5"/>
                                <w:sz w:val="13"/>
                                <w:szCs w:val="13"/>
                              </w:rPr>
                              <w:t>[</w:t>
                            </w:r>
                          </w:p>
                          <w:p w14:paraId="34546465" w14:textId="77777777" w:rsidR="00480B8A" w:rsidRPr="002E0FD7" w:rsidRDefault="00480B8A" w:rsidP="0070323D">
                            <w:pPr>
                              <w:shd w:val="clear" w:color="auto" w:fill="FFFFFE"/>
                              <w:spacing w:before="0" w:after="0" w:line="0" w:lineRule="atLeast"/>
                              <w:rPr>
                                <w:rFonts w:ascii="Menlo" w:hAnsi="Menlo" w:cs="Menlo"/>
                                <w:color w:val="0451A5"/>
                                <w:sz w:val="13"/>
                                <w:szCs w:val="13"/>
                              </w:rPr>
                            </w:pPr>
                            <w:r w:rsidRPr="002E0FD7">
                              <w:rPr>
                                <w:rFonts w:ascii="Menlo" w:hAnsi="Menlo" w:cs="Menlo"/>
                                <w:color w:val="0451A5"/>
                                <w:sz w:val="13"/>
                                <w:szCs w:val="13"/>
                              </w:rPr>
                              <w:t>months":[{"month":"1","dateFrom":"1","dateTill":"30"}</w:t>
                            </w:r>
                          </w:p>
                          <w:p w14:paraId="2ED95397" w14:textId="3440C864" w:rsidR="00480B8A" w:rsidRPr="0070323D" w:rsidRDefault="00480B8A"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"days":[{"day":"1","timeFrom":"10:00","timeTill":"18:00"},</w:t>
                            </w:r>
                          </w:p>
                          <w:p w14:paraId="62688705" w14:textId="77777777" w:rsidR="00480B8A" w:rsidRPr="0070323D" w:rsidRDefault="00480B8A"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{"day":"2","timeFrom":"09:00","timeTill":"18:00"}]},</w:t>
                            </w:r>
                          </w:p>
                          <w:p w14:paraId="5F10A960" w14:textId="77777777" w:rsidR="00480B8A" w:rsidRPr="0070323D" w:rsidRDefault="00480B8A"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{"months":["3"],"days":</w:t>
                            </w:r>
                          </w:p>
                          <w:p w14:paraId="3CB57E3B" w14:textId="4AFFCE3E" w:rsidR="00480B8A" w:rsidRPr="0070323D" w:rsidRDefault="00480B8A" w:rsidP="00BB6532">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[{"day":"holidays","timeFrom":"09:00","timeTill":"18:00"</w:t>
                            </w:r>
                            <w:r>
                              <w:rPr>
                                <w:rFonts w:ascii="Menlo" w:hAnsi="Menlo" w:cs="Menlo"/>
                                <w:color w:val="0451A5"/>
                                <w:sz w:val="13"/>
                                <w:szCs w:val="13"/>
                              </w:rPr>
                              <w:t>}]}]</w:t>
                            </w:r>
                            <w:r w:rsidRPr="004A5568">
                              <w:rPr>
                                <w:rFonts w:ascii="Menlo" w:hAnsi="Menlo" w:cs="Menlo"/>
                                <w:color w:val="000000"/>
                                <w:sz w:val="13"/>
                                <w:szCs w:val="13"/>
                              </w:rPr>
                              <w:t>,</w:t>
                            </w:r>
                          </w:p>
                          <w:p w14:paraId="19B87853"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p>
                          <w:p w14:paraId="54ECC84A"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"applicableFrom"</w:t>
                            </w:r>
                            <w:r w:rsidRPr="004A5568">
                              <w:rPr>
                                <w:rFonts w:ascii="Menlo" w:hAnsi="Menlo" w:cs="Menlo"/>
                                <w:color w:val="000000"/>
                                <w:sz w:val="13"/>
                                <w:szCs w:val="13"/>
                              </w:rPr>
                              <w:t xml:space="preserve">: </w:t>
                            </w:r>
                            <w:r w:rsidRPr="004A5568">
                              <w:rPr>
                                <w:rFonts w:ascii="Menlo" w:hAnsi="Menlo" w:cs="Menlo"/>
                                <w:color w:val="0451A5"/>
                                <w:sz w:val="13"/>
                                <w:szCs w:val="13"/>
                              </w:rPr>
                              <w:t>"2020-11-01"</w:t>
                            </w:r>
                            <w:r w:rsidRPr="004A5568">
                              <w:rPr>
                                <w:rFonts w:ascii="Menlo" w:hAnsi="Menlo" w:cs="Menlo"/>
                                <w:color w:val="000000"/>
                                <w:sz w:val="13"/>
                                <w:szCs w:val="13"/>
                              </w:rPr>
                              <w:t>,</w:t>
                            </w:r>
                          </w:p>
                          <w:p w14:paraId="1ACCAB4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"applicableTill"</w:t>
                            </w:r>
                            <w:r w:rsidRPr="004A5568">
                              <w:rPr>
                                <w:rFonts w:ascii="Menlo" w:hAnsi="Menlo" w:cs="Menlo"/>
                                <w:color w:val="000000"/>
                                <w:sz w:val="13"/>
                                <w:szCs w:val="13"/>
                              </w:rPr>
                              <w:t xml:space="preserve">: </w:t>
                            </w:r>
                            <w:r w:rsidRPr="004A5568">
                              <w:rPr>
                                <w:rFonts w:ascii="Menlo" w:hAnsi="Menlo" w:cs="Menlo"/>
                                <w:color w:val="0451A5"/>
                                <w:sz w:val="13"/>
                                <w:szCs w:val="13"/>
                              </w:rPr>
                              <w:t>""</w:t>
                            </w:r>
                            <w:r w:rsidRPr="004A5568">
                              <w:rPr>
                                <w:rFonts w:ascii="Menlo" w:hAnsi="Menlo" w:cs="Menlo"/>
                                <w:color w:val="000000"/>
                                <w:sz w:val="13"/>
                                <w:szCs w:val="13"/>
                              </w:rPr>
                              <w:t>,</w:t>
                            </w:r>
                          </w:p>
                          <w:p w14:paraId="38D4A2C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"engineName"</w:t>
                            </w:r>
                            <w:r w:rsidRPr="004A5568">
                              <w:rPr>
                                <w:rFonts w:ascii="Menlo" w:hAnsi="Menlo" w:cs="Menlo"/>
                                <w:color w:val="000000"/>
                                <w:sz w:val="13"/>
                                <w:szCs w:val="13"/>
                              </w:rPr>
                              <w:t xml:space="preserve">: </w:t>
                            </w:r>
                            <w:r w:rsidRPr="004A5568">
                              <w:rPr>
                                <w:rFonts w:ascii="Menlo" w:hAnsi="Menlo" w:cs="Menlo"/>
                                <w:color w:val="0451A5"/>
                                <w:sz w:val="13"/>
                                <w:szCs w:val="13"/>
                              </w:rPr>
                              <w:t>"fractional_discount"</w:t>
                            </w:r>
                            <w:r w:rsidRPr="004A5568">
                              <w:rPr>
                                <w:rFonts w:ascii="Menlo" w:hAnsi="Menlo" w:cs="Menlo"/>
                                <w:color w:val="000000"/>
                                <w:sz w:val="13"/>
                                <w:szCs w:val="13"/>
                              </w:rPr>
                              <w:t>,</w:t>
                            </w:r>
                          </w:p>
                          <w:p w14:paraId="5076A003"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"compensatingInstitution"</w:t>
                            </w:r>
                            <w:r w:rsidRPr="004A5568">
                              <w:rPr>
                                <w:rFonts w:ascii="Menlo" w:hAnsi="Menlo" w:cs="Menlo"/>
                                <w:color w:val="000000"/>
                                <w:sz w:val="13"/>
                                <w:szCs w:val="13"/>
                              </w:rPr>
                              <w:t xml:space="preserve">: </w:t>
                            </w:r>
                            <w:r w:rsidRPr="004A5568">
                              <w:rPr>
                                <w:rFonts w:ascii="Menlo" w:hAnsi="Menlo" w:cs="Menlo"/>
                                <w:color w:val="0451A5"/>
                                <w:sz w:val="13"/>
                                <w:szCs w:val="13"/>
                              </w:rPr>
                              <w:t>"Jelgavas izglītības pārvalde"</w:t>
                            </w:r>
                            <w:r w:rsidRPr="004A5568">
                              <w:rPr>
                                <w:rFonts w:ascii="Menlo" w:hAnsi="Menlo" w:cs="Menlo"/>
                                <w:color w:val="000000"/>
                                <w:sz w:val="13"/>
                                <w:szCs w:val="13"/>
                              </w:rPr>
                              <w:t>,</w:t>
                            </w:r>
                          </w:p>
                          <w:p w14:paraId="71E5717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"compensatingInstitutionRegNr"</w:t>
                            </w:r>
                            <w:r w:rsidRPr="004A5568">
                              <w:rPr>
                                <w:rFonts w:ascii="Menlo" w:hAnsi="Menlo" w:cs="Menlo"/>
                                <w:color w:val="000000"/>
                                <w:sz w:val="13"/>
                                <w:szCs w:val="13"/>
                              </w:rPr>
                              <w:t xml:space="preserve">: </w:t>
                            </w:r>
                            <w:r w:rsidRPr="004A5568">
                              <w:rPr>
                                <w:rFonts w:ascii="Menlo" w:hAnsi="Menlo" w:cs="Menlo"/>
                                <w:color w:val="0451A5"/>
                                <w:sz w:val="13"/>
                                <w:szCs w:val="13"/>
                              </w:rPr>
                              <w:t>"40005241789"</w:t>
                            </w:r>
                            <w:r w:rsidRPr="004A5568">
                              <w:rPr>
                                <w:rFonts w:ascii="Menlo" w:hAnsi="Menlo" w:cs="Menlo"/>
                                <w:color w:val="000000"/>
                                <w:sz w:val="13"/>
                                <w:szCs w:val="13"/>
                              </w:rPr>
                              <w:t>,</w:t>
                            </w:r>
                          </w:p>
                          <w:p w14:paraId="0A40103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"delete"</w:t>
                            </w:r>
                            <w:r w:rsidRPr="004A5568">
                              <w:rPr>
                                <w:rFonts w:ascii="Menlo" w:hAnsi="Menlo" w:cs="Menlo"/>
                                <w:color w:val="000000"/>
                                <w:sz w:val="13"/>
                                <w:szCs w:val="13"/>
                              </w:rPr>
                              <w:t xml:space="preserve">: </w:t>
                            </w:r>
                            <w:r w:rsidRPr="004A5568">
                              <w:rPr>
                                <w:rFonts w:ascii="Menlo" w:hAnsi="Menlo" w:cs="Menlo"/>
                                <w:b/>
                                <w:bCs/>
                                <w:color w:val="0451A5"/>
                                <w:sz w:val="13"/>
                                <w:szCs w:val="13"/>
                              </w:rPr>
                              <w:t>false</w:t>
                            </w:r>
                          </w:p>
                          <w:p w14:paraId="56BC0525"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061E487E"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52CFBA67"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sidRPr="004A5568">
                              <w:rPr>
                                <w:rFonts w:ascii="Menlo" w:hAnsi="Menlo" w:cs="Menlo"/>
                                <w:color w:val="000000"/>
                                <w:sz w:val="13"/>
                                <w:szCs w:val="13"/>
                              </w:rPr>
                              <w:t>}</w:t>
                            </w:r>
                          </w:p>
                          <w:p w14:paraId="0888E97C"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EC73D" id="Text Box 4" o:spid="_x0000_s1027" type="#_x0000_t202" style="position:absolute;left:0;text-align:left;margin-left:355.4pt;margin-top:0;width:299.25pt;height:5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" filled="f" strokeweight=".5pt">
                <v:textbox>
                  <w:txbxContent>
                    <w:p w14:paraId="4C0D9B08" w14:textId="77777777" w:rsidR="00480B8A" w:rsidRPr="00037849" w:rsidRDefault="00480B8A" w:rsidP="00BB6532">
                      <w:pPr>
                        <w:shd w:val="clear" w:color="auto" w:fill="FFFFFE"/>
                        <w:spacing w:before="0" w:after="0" w:line="0" w:lineRule="atLeast"/>
                        <w:rPr>
                          <w:rFonts w:cs="Arial"/>
                          <w:color w:val="000000" w:themeColor="text1"/>
                        </w:rPr>
                      </w:pPr>
                      <w:r w:rsidRPr="00037849">
                        <w:rPr>
                          <w:rFonts w:cs="Arial"/>
                          <w:color w:val="000000" w:themeColor="text1"/>
                        </w:rPr>
                        <w:t>Scenārijs:</w:t>
                      </w:r>
                    </w:p>
                    <w:p w14:paraId="4101632A" w14:textId="77777777" w:rsidR="00480B8A" w:rsidRPr="00037849" w:rsidRDefault="00480B8A" w:rsidP="00BB6532">
                      <w:pPr>
                        <w:shd w:val="clear" w:color="auto" w:fill="FFFFFE"/>
                        <w:spacing w:before="0" w:after="0" w:line="0" w:lineRule="atLeast"/>
                        <w:rPr>
                          <w:rFonts w:cs="Arial"/>
                          <w:color w:val="000000" w:themeColor="text1"/>
                        </w:rPr>
                      </w:pPr>
                      <w:r w:rsidRPr="00037849">
                        <w:rPr>
                          <w:rFonts w:cs="Arial"/>
                          <w:color w:val="000000" w:themeColor="text1"/>
                        </w:rPr>
                        <w:t>Atvieglojums bērniem transporta biļetei, ar limitiem:</w:t>
                      </w:r>
                    </w:p>
                    <w:p w14:paraId="6D461341" w14:textId="77777777" w:rsidR="00480B8A" w:rsidRPr="0003784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100% apmērā no biļetes cenas</w:t>
                      </w:r>
                    </w:p>
                    <w:p w14:paraId="345D8C04" w14:textId="77777777" w:rsidR="00480B8A" w:rsidRPr="0003784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Biļetes maksimālā cena ir 3.00 EUR</w:t>
                      </w:r>
                    </w:p>
                    <w:p w14:paraId="03D14269" w14:textId="77777777" w:rsidR="00480B8A" w:rsidRPr="0003784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 xml:space="preserve">Atvieglojums pieejams 20 reizes mēnesī un atjaunojas </w:t>
                      </w:r>
                    </w:p>
                    <w:p w14:paraId="0DED582A" w14:textId="77777777" w:rsidR="00480B8A" w:rsidRPr="00037849" w:rsidRDefault="00480B8A"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katra mēneša pirmajā datumā pusnaktī</w:t>
                      </w:r>
                    </w:p>
                    <w:p w14:paraId="655C0891" w14:textId="77777777" w:rsidR="00480B8A" w:rsidRPr="0003784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 xml:space="preserve">Atvieglojums pieejams darba dienās skolas </w:t>
                      </w:r>
                    </w:p>
                    <w:p w14:paraId="16C17D31" w14:textId="77777777" w:rsidR="00480B8A" w:rsidRPr="00037849" w:rsidRDefault="00480B8A"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 xml:space="preserve">mēnešos no 8 līdz 18, kā arī nedēļas nogalēs </w:t>
                      </w:r>
                    </w:p>
                    <w:p w14:paraId="17EC8477" w14:textId="77777777" w:rsidR="00480B8A" w:rsidRPr="00037849" w:rsidRDefault="00480B8A"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un vasaras mēnešos no 10 līdz 16</w:t>
                      </w:r>
                    </w:p>
                    <w:p w14:paraId="67A27D87" w14:textId="77777777" w:rsidR="00480B8A" w:rsidRPr="00037849" w:rsidRDefault="00480B8A" w:rsidP="00BB6532">
                      <w:pPr>
                        <w:shd w:val="clear" w:color="auto" w:fill="FFFFFE"/>
                        <w:spacing w:before="0" w:after="0" w:line="0" w:lineRule="atLeast"/>
                        <w:rPr>
                          <w:rFonts w:cs="Arial"/>
                          <w:color w:val="000000" w:themeColor="text1"/>
                        </w:rPr>
                      </w:pPr>
                    </w:p>
                    <w:p w14:paraId="5FB69C00" w14:textId="77777777" w:rsidR="00480B8A" w:rsidRPr="00037849" w:rsidRDefault="00480B8A" w:rsidP="00BB6532">
                      <w:pPr>
                        <w:shd w:val="clear" w:color="auto" w:fill="FFFFFE"/>
                        <w:spacing w:before="0" w:after="0" w:line="0" w:lineRule="atLeast"/>
                        <w:rPr>
                          <w:rFonts w:cs="Arial"/>
                          <w:color w:val="000000" w:themeColor="text1"/>
                        </w:rPr>
                      </w:pPr>
                      <w:r w:rsidRPr="00037849">
                        <w:rPr>
                          <w:rFonts w:cs="Arial"/>
                          <w:color w:val="000000" w:themeColor="text1"/>
                        </w:rPr>
                        <w:t>Atvieglojuma parametri:</w:t>
                      </w:r>
                    </w:p>
                    <w:p w14:paraId="75E70A5C"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sidRPr="004A5568">
                        <w:rPr>
                          <w:rFonts w:ascii="Menlo" w:hAnsi="Menlo" w:cs="Menlo"/>
                          <w:color w:val="000000"/>
                          <w:sz w:val="13"/>
                          <w:szCs w:val="13"/>
                        </w:rPr>
                        <w:t>{</w:t>
                      </w:r>
                    </w:p>
                    <w:p w14:paraId="3B857118"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"benefitParametersList"</w:t>
                      </w:r>
                      <w:r w:rsidRPr="004A5568">
                        <w:rPr>
                          <w:rFonts w:ascii="Menlo" w:hAnsi="Menlo" w:cs="Menlo"/>
                          <w:color w:val="000000"/>
                          <w:sz w:val="13"/>
                          <w:szCs w:val="13"/>
                        </w:rPr>
                        <w:t>: [</w:t>
                      </w:r>
                    </w:p>
                    <w:p w14:paraId="0950815C"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707F5F84"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"benefitId"</w:t>
                      </w:r>
                      <w:r w:rsidRPr="004A5568">
                        <w:rPr>
                          <w:rFonts w:ascii="Menlo" w:hAnsi="Menlo" w:cs="Menlo"/>
                          <w:color w:val="000000"/>
                          <w:sz w:val="13"/>
                          <w:szCs w:val="13"/>
                        </w:rPr>
                        <w:t xml:space="preserve">: </w:t>
                      </w:r>
                      <w:r w:rsidRPr="004A5568">
                        <w:rPr>
                          <w:rFonts w:ascii="Menlo" w:hAnsi="Menlo" w:cs="Menlo"/>
                          <w:color w:val="0451A5"/>
                          <w:sz w:val="13"/>
                          <w:szCs w:val="13"/>
                        </w:rPr>
                        <w:t>"30db7a79-267a-49c9-93da-4d0505eecad9"</w:t>
                      </w:r>
                      <w:r w:rsidRPr="004A5568">
                        <w:rPr>
                          <w:rFonts w:ascii="Menlo" w:hAnsi="Menlo" w:cs="Menlo"/>
                          <w:color w:val="000000"/>
                          <w:sz w:val="13"/>
                          <w:szCs w:val="13"/>
                        </w:rPr>
                        <w:t>,</w:t>
                      </w:r>
                    </w:p>
                    <w:p w14:paraId="61803486"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"parameters"</w:t>
                      </w:r>
                      <w:r w:rsidRPr="004A5568">
                        <w:rPr>
                          <w:rFonts w:ascii="Menlo" w:hAnsi="Menlo" w:cs="Menlo"/>
                          <w:color w:val="000000"/>
                          <w:sz w:val="13"/>
                          <w:szCs w:val="13"/>
                        </w:rPr>
                        <w:t>: {</w:t>
                      </w:r>
                    </w:p>
                    <w:p w14:paraId="0E6BF656"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"discount_proportion"</w:t>
                      </w:r>
                      <w:r w:rsidRPr="004A5568">
                        <w:rPr>
                          <w:rFonts w:ascii="Menlo" w:hAnsi="Menlo" w:cs="Menlo"/>
                          <w:color w:val="000000"/>
                          <w:sz w:val="13"/>
                          <w:szCs w:val="13"/>
                        </w:rPr>
                        <w:t xml:space="preserve">: </w:t>
                      </w:r>
                      <w:r w:rsidRPr="004A5568">
                        <w:rPr>
                          <w:rFonts w:ascii="Menlo" w:hAnsi="Menlo" w:cs="Menlo"/>
                          <w:color w:val="098658"/>
                          <w:sz w:val="13"/>
                          <w:szCs w:val="13"/>
                        </w:rPr>
                        <w:t>1.00</w:t>
                      </w:r>
                      <w:r w:rsidRPr="004A5568">
                        <w:rPr>
                          <w:rFonts w:ascii="Menlo" w:hAnsi="Menlo" w:cs="Menlo"/>
                          <w:color w:val="000000"/>
                          <w:sz w:val="13"/>
                          <w:szCs w:val="13"/>
                        </w:rPr>
                        <w:t>,</w:t>
                      </w:r>
                    </w:p>
                    <w:p w14:paraId="5ED60C2B"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"max_discount_amount"</w:t>
                      </w:r>
                      <w:r w:rsidRPr="004A5568">
                        <w:rPr>
                          <w:rFonts w:ascii="Menlo" w:hAnsi="Menlo" w:cs="Menlo"/>
                          <w:color w:val="000000"/>
                          <w:sz w:val="13"/>
                          <w:szCs w:val="13"/>
                        </w:rPr>
                        <w:t xml:space="preserve">: </w:t>
                      </w:r>
                      <w:r w:rsidRPr="004A5568">
                        <w:rPr>
                          <w:rFonts w:ascii="Menlo" w:hAnsi="Menlo" w:cs="Menlo"/>
                          <w:color w:val="098658"/>
                          <w:sz w:val="13"/>
                          <w:szCs w:val="13"/>
                        </w:rPr>
                        <w:t>300</w:t>
                      </w:r>
                      <w:r w:rsidRPr="004A5568">
                        <w:rPr>
                          <w:rFonts w:ascii="Menlo" w:hAnsi="Menlo" w:cs="Menlo"/>
                          <w:color w:val="000000"/>
                          <w:sz w:val="13"/>
                          <w:szCs w:val="13"/>
                        </w:rPr>
                        <w:t>,</w:t>
                      </w:r>
                    </w:p>
                    <w:p w14:paraId="549DC00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"limits"</w:t>
                      </w:r>
                      <w:r w:rsidRPr="004A5568">
                        <w:rPr>
                          <w:rFonts w:ascii="Menlo" w:hAnsi="Menlo" w:cs="Menlo"/>
                          <w:color w:val="000000"/>
                          <w:sz w:val="13"/>
                          <w:szCs w:val="13"/>
                        </w:rPr>
                        <w:t>: [</w:t>
                      </w:r>
                    </w:p>
                    <w:p w14:paraId="42DD011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3380D2A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"name"</w:t>
                      </w:r>
                      <w:r w:rsidRPr="004A5568">
                        <w:rPr>
                          <w:rFonts w:ascii="Menlo" w:hAnsi="Menlo" w:cs="Menlo"/>
                          <w:color w:val="000000"/>
                          <w:sz w:val="13"/>
                          <w:szCs w:val="13"/>
                        </w:rPr>
                        <w:t xml:space="preserve">: </w:t>
                      </w:r>
                      <w:r w:rsidRPr="004A5568">
                        <w:rPr>
                          <w:rFonts w:ascii="Menlo" w:hAnsi="Menlo" w:cs="Menlo"/>
                          <w:color w:val="0451A5"/>
                          <w:sz w:val="13"/>
                          <w:szCs w:val="13"/>
                        </w:rPr>
                        <w:t>"max_count_cycle"</w:t>
                      </w:r>
                      <w:r w:rsidRPr="004A5568">
                        <w:rPr>
                          <w:rFonts w:ascii="Menlo" w:hAnsi="Menlo" w:cs="Menlo"/>
                          <w:color w:val="000000"/>
                          <w:sz w:val="13"/>
                          <w:szCs w:val="13"/>
                        </w:rPr>
                        <w:t>,</w:t>
                      </w:r>
                    </w:p>
                    <w:p w14:paraId="701E736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"value"</w:t>
                      </w:r>
                      <w:r w:rsidRPr="004A5568">
                        <w:rPr>
                          <w:rFonts w:ascii="Menlo" w:hAnsi="Menlo" w:cs="Menlo"/>
                          <w:color w:val="000000"/>
                          <w:sz w:val="13"/>
                          <w:szCs w:val="13"/>
                        </w:rPr>
                        <w:t>: {</w:t>
                      </w:r>
                    </w:p>
                    <w:p w14:paraId="5B3E7110"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"count"</w:t>
                      </w:r>
                      <w:r w:rsidRPr="004A5568">
                        <w:rPr>
                          <w:rFonts w:ascii="Menlo" w:hAnsi="Menlo" w:cs="Menlo"/>
                          <w:color w:val="000000"/>
                          <w:sz w:val="13"/>
                          <w:szCs w:val="13"/>
                        </w:rPr>
                        <w:t xml:space="preserve">: </w:t>
                      </w:r>
                      <w:r w:rsidRPr="004A5568">
                        <w:rPr>
                          <w:rFonts w:ascii="Menlo" w:hAnsi="Menlo" w:cs="Menlo"/>
                          <w:color w:val="098658"/>
                          <w:sz w:val="13"/>
                          <w:szCs w:val="13"/>
                        </w:rPr>
                        <w:t>20</w:t>
                      </w:r>
                      <w:r w:rsidRPr="004A5568">
                        <w:rPr>
                          <w:rFonts w:ascii="Menlo" w:hAnsi="Menlo" w:cs="Menlo"/>
                          <w:color w:val="000000"/>
                          <w:sz w:val="13"/>
                          <w:szCs w:val="13"/>
                        </w:rPr>
                        <w:t>,</w:t>
                      </w:r>
                    </w:p>
                    <w:p w14:paraId="05845EA3"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"reset"</w:t>
                      </w:r>
                      <w:r w:rsidRPr="004A5568">
                        <w:rPr>
                          <w:rFonts w:ascii="Menlo" w:hAnsi="Menlo" w:cs="Menlo"/>
                          <w:color w:val="000000"/>
                          <w:sz w:val="13"/>
                          <w:szCs w:val="13"/>
                        </w:rPr>
                        <w:t xml:space="preserve">: </w:t>
                      </w:r>
                      <w:r w:rsidRPr="004A5568">
                        <w:rPr>
                          <w:rFonts w:ascii="Menlo" w:hAnsi="Menlo" w:cs="Menlo"/>
                          <w:color w:val="0451A5"/>
                          <w:sz w:val="13"/>
                          <w:szCs w:val="13"/>
                        </w:rPr>
                        <w:t>"0 0 1 * *"</w:t>
                      </w:r>
                    </w:p>
                    <w:p w14:paraId="422F554D"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2CE84CC1"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"specification"</w:t>
                      </w:r>
                      <w:r w:rsidRPr="004A5568">
                        <w:rPr>
                          <w:rFonts w:ascii="Menlo" w:hAnsi="Menlo" w:cs="Menlo"/>
                          <w:color w:val="000000"/>
                          <w:sz w:val="13"/>
                          <w:szCs w:val="13"/>
                        </w:rPr>
                        <w:t>: [</w:t>
                      </w:r>
                    </w:p>
                    <w:p w14:paraId="66D56386"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451A5"/>
                          <w:sz w:val="13"/>
                          <w:szCs w:val="13"/>
                        </w:rPr>
                        <w:t>"MERCHANT"</w:t>
                      </w:r>
                      <w:r w:rsidRPr="004A5568">
                        <w:rPr>
                          <w:rFonts w:ascii="Menlo" w:hAnsi="Menlo" w:cs="Menlo"/>
                          <w:color w:val="000000"/>
                          <w:sz w:val="13"/>
                          <w:szCs w:val="13"/>
                        </w:rPr>
                        <w:t>,</w:t>
                      </w:r>
                    </w:p>
                    <w:p w14:paraId="2357FC9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451A5"/>
                          <w:sz w:val="13"/>
                          <w:szCs w:val="13"/>
                        </w:rPr>
                        <w:t>"PERSON"</w:t>
                      </w:r>
                    </w:p>
                    <w:p w14:paraId="01824929"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7E3D599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12A41DA7"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3D125C78"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"name"</w:t>
                      </w:r>
                      <w:r w:rsidRPr="004A5568">
                        <w:rPr>
                          <w:rFonts w:ascii="Menlo" w:hAnsi="Menlo" w:cs="Menlo"/>
                          <w:color w:val="000000"/>
                          <w:sz w:val="13"/>
                          <w:szCs w:val="13"/>
                        </w:rPr>
                        <w:t xml:space="preserve">: </w:t>
                      </w:r>
                      <w:r w:rsidRPr="004A5568">
                        <w:rPr>
                          <w:rFonts w:ascii="Menlo" w:hAnsi="Menlo" w:cs="Menlo"/>
                          <w:color w:val="0451A5"/>
                          <w:sz w:val="13"/>
                          <w:szCs w:val="13"/>
                        </w:rPr>
                        <w:t>"schedule"</w:t>
                      </w:r>
                      <w:r w:rsidRPr="004A5568">
                        <w:rPr>
                          <w:rFonts w:ascii="Menlo" w:hAnsi="Menlo" w:cs="Menlo"/>
                          <w:color w:val="000000"/>
                          <w:sz w:val="13"/>
                          <w:szCs w:val="13"/>
                        </w:rPr>
                        <w:t>,</w:t>
                      </w:r>
                    </w:p>
                    <w:p w14:paraId="04724868"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"value"</w:t>
                      </w:r>
                      <w:r w:rsidRPr="004A5568">
                        <w:rPr>
                          <w:rFonts w:ascii="Menlo" w:hAnsi="Menlo" w:cs="Menlo"/>
                          <w:color w:val="000000"/>
                          <w:sz w:val="13"/>
                          <w:szCs w:val="13"/>
                        </w:rPr>
                        <w:t xml:space="preserve">: </w:t>
                      </w:r>
                      <w:r w:rsidRPr="0070323D">
                        <w:rPr>
                          <w:rFonts w:ascii="Menlo" w:hAnsi="Menlo" w:cs="Menlo"/>
                          <w:color w:val="0451A5"/>
                          <w:sz w:val="13"/>
                          <w:szCs w:val="13"/>
                        </w:rPr>
                        <w:t>[</w:t>
                      </w:r>
                    </w:p>
                    <w:p w14:paraId="34546465" w14:textId="77777777" w:rsidR="00480B8A" w:rsidRPr="002E0FD7" w:rsidRDefault="00480B8A" w:rsidP="0070323D">
                      <w:pPr>
                        <w:shd w:val="clear" w:color="auto" w:fill="FFFFFE"/>
                        <w:spacing w:before="0" w:after="0" w:line="0" w:lineRule="atLeast"/>
                        <w:rPr>
                          <w:rFonts w:ascii="Menlo" w:hAnsi="Menlo" w:cs="Menlo"/>
                          <w:color w:val="0451A5"/>
                          <w:sz w:val="13"/>
                          <w:szCs w:val="13"/>
                        </w:rPr>
                      </w:pPr>
                      <w:r w:rsidRPr="002E0FD7">
                        <w:rPr>
                          <w:rFonts w:ascii="Menlo" w:hAnsi="Menlo" w:cs="Menlo"/>
                          <w:color w:val="0451A5"/>
                          <w:sz w:val="13"/>
                          <w:szCs w:val="13"/>
                        </w:rPr>
                        <w:t>months":[{"month":"1","dateFrom":"1","dateTill":"30"}</w:t>
                      </w:r>
                    </w:p>
                    <w:p w14:paraId="2ED95397" w14:textId="3440C864" w:rsidR="00480B8A" w:rsidRPr="0070323D" w:rsidRDefault="00480B8A"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"days":[{"day":"1","timeFrom":"10:00","timeTill":"18:00"},</w:t>
                      </w:r>
                    </w:p>
                    <w:p w14:paraId="62688705" w14:textId="77777777" w:rsidR="00480B8A" w:rsidRPr="0070323D" w:rsidRDefault="00480B8A"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{"day":"2","timeFrom":"09:00","timeTill":"18:00"}]},</w:t>
                      </w:r>
                    </w:p>
                    <w:p w14:paraId="5F10A960" w14:textId="77777777" w:rsidR="00480B8A" w:rsidRPr="0070323D" w:rsidRDefault="00480B8A"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{"months":["3"],"days":</w:t>
                      </w:r>
                    </w:p>
                    <w:p w14:paraId="3CB57E3B" w14:textId="4AFFCE3E" w:rsidR="00480B8A" w:rsidRPr="0070323D" w:rsidRDefault="00480B8A" w:rsidP="00BB6532">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[{"day":"holidays","timeFrom":"09:00","timeTill":"18:00"</w:t>
                      </w:r>
                      <w:r>
                        <w:rPr>
                          <w:rFonts w:ascii="Menlo" w:hAnsi="Menlo" w:cs="Menlo"/>
                          <w:color w:val="0451A5"/>
                          <w:sz w:val="13"/>
                          <w:szCs w:val="13"/>
                        </w:rPr>
                        <w:t>}]}]</w:t>
                      </w:r>
                      <w:r w:rsidRPr="004A5568">
                        <w:rPr>
                          <w:rFonts w:ascii="Menlo" w:hAnsi="Menlo" w:cs="Menlo"/>
                          <w:color w:val="000000"/>
                          <w:sz w:val="13"/>
                          <w:szCs w:val="13"/>
                        </w:rPr>
                        <w:t>,</w:t>
                      </w:r>
                    </w:p>
                    <w:p w14:paraId="19B87853"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p>
                    <w:p w14:paraId="54ECC84A"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"applicableFrom"</w:t>
                      </w:r>
                      <w:r w:rsidRPr="004A5568">
                        <w:rPr>
                          <w:rFonts w:ascii="Menlo" w:hAnsi="Menlo" w:cs="Menlo"/>
                          <w:color w:val="000000"/>
                          <w:sz w:val="13"/>
                          <w:szCs w:val="13"/>
                        </w:rPr>
                        <w:t xml:space="preserve">: </w:t>
                      </w:r>
                      <w:r w:rsidRPr="004A5568">
                        <w:rPr>
                          <w:rFonts w:ascii="Menlo" w:hAnsi="Menlo" w:cs="Menlo"/>
                          <w:color w:val="0451A5"/>
                          <w:sz w:val="13"/>
                          <w:szCs w:val="13"/>
                        </w:rPr>
                        <w:t>"2020-11-01"</w:t>
                      </w:r>
                      <w:r w:rsidRPr="004A5568">
                        <w:rPr>
                          <w:rFonts w:ascii="Menlo" w:hAnsi="Menlo" w:cs="Menlo"/>
                          <w:color w:val="000000"/>
                          <w:sz w:val="13"/>
                          <w:szCs w:val="13"/>
                        </w:rPr>
                        <w:t>,</w:t>
                      </w:r>
                    </w:p>
                    <w:p w14:paraId="1ACCAB4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"applicableTill"</w:t>
                      </w:r>
                      <w:r w:rsidRPr="004A5568">
                        <w:rPr>
                          <w:rFonts w:ascii="Menlo" w:hAnsi="Menlo" w:cs="Menlo"/>
                          <w:color w:val="000000"/>
                          <w:sz w:val="13"/>
                          <w:szCs w:val="13"/>
                        </w:rPr>
                        <w:t xml:space="preserve">: </w:t>
                      </w:r>
                      <w:r w:rsidRPr="004A5568">
                        <w:rPr>
                          <w:rFonts w:ascii="Menlo" w:hAnsi="Menlo" w:cs="Menlo"/>
                          <w:color w:val="0451A5"/>
                          <w:sz w:val="13"/>
                          <w:szCs w:val="13"/>
                        </w:rPr>
                        <w:t>""</w:t>
                      </w:r>
                      <w:r w:rsidRPr="004A5568">
                        <w:rPr>
                          <w:rFonts w:ascii="Menlo" w:hAnsi="Menlo" w:cs="Menlo"/>
                          <w:color w:val="000000"/>
                          <w:sz w:val="13"/>
                          <w:szCs w:val="13"/>
                        </w:rPr>
                        <w:t>,</w:t>
                      </w:r>
                    </w:p>
                    <w:p w14:paraId="38D4A2C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"engineName"</w:t>
                      </w:r>
                      <w:r w:rsidRPr="004A5568">
                        <w:rPr>
                          <w:rFonts w:ascii="Menlo" w:hAnsi="Menlo" w:cs="Menlo"/>
                          <w:color w:val="000000"/>
                          <w:sz w:val="13"/>
                          <w:szCs w:val="13"/>
                        </w:rPr>
                        <w:t xml:space="preserve">: </w:t>
                      </w:r>
                      <w:r w:rsidRPr="004A5568">
                        <w:rPr>
                          <w:rFonts w:ascii="Menlo" w:hAnsi="Menlo" w:cs="Menlo"/>
                          <w:color w:val="0451A5"/>
                          <w:sz w:val="13"/>
                          <w:szCs w:val="13"/>
                        </w:rPr>
                        <w:t>"fractional_discount"</w:t>
                      </w:r>
                      <w:r w:rsidRPr="004A5568">
                        <w:rPr>
                          <w:rFonts w:ascii="Menlo" w:hAnsi="Menlo" w:cs="Menlo"/>
                          <w:color w:val="000000"/>
                          <w:sz w:val="13"/>
                          <w:szCs w:val="13"/>
                        </w:rPr>
                        <w:t>,</w:t>
                      </w:r>
                    </w:p>
                    <w:p w14:paraId="5076A003"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"compensatingInstitution"</w:t>
                      </w:r>
                      <w:r w:rsidRPr="004A5568">
                        <w:rPr>
                          <w:rFonts w:ascii="Menlo" w:hAnsi="Menlo" w:cs="Menlo"/>
                          <w:color w:val="000000"/>
                          <w:sz w:val="13"/>
                          <w:szCs w:val="13"/>
                        </w:rPr>
                        <w:t xml:space="preserve">: </w:t>
                      </w:r>
                      <w:r w:rsidRPr="004A5568">
                        <w:rPr>
                          <w:rFonts w:ascii="Menlo" w:hAnsi="Menlo" w:cs="Menlo"/>
                          <w:color w:val="0451A5"/>
                          <w:sz w:val="13"/>
                          <w:szCs w:val="13"/>
                        </w:rPr>
                        <w:t>"Jelgavas izglītības pārvalde"</w:t>
                      </w:r>
                      <w:r w:rsidRPr="004A5568">
                        <w:rPr>
                          <w:rFonts w:ascii="Menlo" w:hAnsi="Menlo" w:cs="Menlo"/>
                          <w:color w:val="000000"/>
                          <w:sz w:val="13"/>
                          <w:szCs w:val="13"/>
                        </w:rPr>
                        <w:t>,</w:t>
                      </w:r>
                    </w:p>
                    <w:p w14:paraId="71E5717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"compensatingInstitutionRegNr"</w:t>
                      </w:r>
                      <w:r w:rsidRPr="004A5568">
                        <w:rPr>
                          <w:rFonts w:ascii="Menlo" w:hAnsi="Menlo" w:cs="Menlo"/>
                          <w:color w:val="000000"/>
                          <w:sz w:val="13"/>
                          <w:szCs w:val="13"/>
                        </w:rPr>
                        <w:t xml:space="preserve">: </w:t>
                      </w:r>
                      <w:r w:rsidRPr="004A5568">
                        <w:rPr>
                          <w:rFonts w:ascii="Menlo" w:hAnsi="Menlo" w:cs="Menlo"/>
                          <w:color w:val="0451A5"/>
                          <w:sz w:val="13"/>
                          <w:szCs w:val="13"/>
                        </w:rPr>
                        <w:t>"40005241789"</w:t>
                      </w:r>
                      <w:r w:rsidRPr="004A5568">
                        <w:rPr>
                          <w:rFonts w:ascii="Menlo" w:hAnsi="Menlo" w:cs="Menlo"/>
                          <w:color w:val="000000"/>
                          <w:sz w:val="13"/>
                          <w:szCs w:val="13"/>
                        </w:rPr>
                        <w:t>,</w:t>
                      </w:r>
                    </w:p>
                    <w:p w14:paraId="0A40103F"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"delete"</w:t>
                      </w:r>
                      <w:r w:rsidRPr="004A5568">
                        <w:rPr>
                          <w:rFonts w:ascii="Menlo" w:hAnsi="Menlo" w:cs="Menlo"/>
                          <w:color w:val="000000"/>
                          <w:sz w:val="13"/>
                          <w:szCs w:val="13"/>
                        </w:rPr>
                        <w:t xml:space="preserve">: </w:t>
                      </w:r>
                      <w:r w:rsidRPr="004A5568">
                        <w:rPr>
                          <w:rFonts w:ascii="Menlo" w:hAnsi="Menlo" w:cs="Menlo"/>
                          <w:b/>
                          <w:bCs/>
                          <w:color w:val="0451A5"/>
                          <w:sz w:val="13"/>
                          <w:szCs w:val="13"/>
                        </w:rPr>
                        <w:t>false</w:t>
                      </w:r>
                    </w:p>
                    <w:p w14:paraId="56BC0525"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061E487E"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52CFBA67"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r w:rsidRPr="004A5568">
                        <w:rPr>
                          <w:rFonts w:ascii="Menlo" w:hAnsi="Menlo" w:cs="Menlo"/>
                          <w:color w:val="000000"/>
                          <w:sz w:val="13"/>
                          <w:szCs w:val="13"/>
                        </w:rPr>
                        <w:t>}</w:t>
                      </w:r>
                    </w:p>
                    <w:p w14:paraId="0888E97C" w14:textId="77777777" w:rsidR="00480B8A" w:rsidRPr="004A5568" w:rsidRDefault="00480B8A" w:rsidP="00BB6532">
                      <w:pPr>
                        <w:shd w:val="clear" w:color="auto" w:fill="FFFFFE"/>
                        <w:spacing w:before="0" w:after="0" w:line="0" w:lineRule="atLeast"/>
                        <w:rPr>
                          <w:rFonts w:ascii="Menlo" w:hAnsi="Menlo" w:cs="Menlo"/>
                          <w:color w:val="000000"/>
                          <w:sz w:val="13"/>
                          <w:szCs w:val="13"/>
                        </w:rPr>
                      </w:pPr>
                    </w:p>
                  </w:txbxContent>
                </v:textbox>
                <w10:wrap type="square"/>
              </v:shape>
            </w:pict>
          </mc:Fallback>
        </mc:AlternateContent>
      </w:r>
      <w:r w:rsidRPr="0052789B">
        <w:rPr>
          <w:rFonts w:cs="Arial"/>
          <w:noProof/>
          <w:lang w:eastAsia="lv-LV"/>
        </w:rPr>
        <mc:AlternateContent>
          <mc:Choice Requires="wps">
            <w:drawing>
              <wp:anchor distT="0" distB="0" distL="114300" distR="114300" simplePos="0" relativeHeight="251658240" behindDoc="0" locked="0" layoutInCell="1" allowOverlap="1" wp14:anchorId="53A3C465" wp14:editId="4CB24596">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11321B" w14:textId="77777777" w:rsidR="00480B8A" w:rsidRPr="00BE0AE9" w:rsidRDefault="00480B8A" w:rsidP="00BB6532">
                            <w:pPr>
                              <w:shd w:val="clear" w:color="auto" w:fill="FFFFFE"/>
                              <w:spacing w:before="0" w:after="0" w:line="0" w:lineRule="atLeast"/>
                              <w:rPr>
                                <w:rFonts w:cs="Arial"/>
                                <w:color w:val="000000" w:themeColor="text1"/>
                              </w:rPr>
                            </w:pPr>
                            <w:r w:rsidRPr="00BE0AE9">
                              <w:rPr>
                                <w:rFonts w:cs="Arial"/>
                                <w:color w:val="000000" w:themeColor="text1"/>
                              </w:rPr>
                              <w:t>Scenārijs:</w:t>
                            </w:r>
                          </w:p>
                          <w:p w14:paraId="29BBFEF1" w14:textId="77777777" w:rsidR="00480B8A" w:rsidRPr="00BE0AE9" w:rsidRDefault="00480B8A" w:rsidP="00BB6532">
                            <w:pPr>
                              <w:shd w:val="clear" w:color="auto" w:fill="FFFFFE"/>
                              <w:spacing w:before="0" w:after="0" w:line="0" w:lineRule="atLeast"/>
                              <w:rPr>
                                <w:rFonts w:cs="Arial"/>
                                <w:color w:val="000000" w:themeColor="text1"/>
                              </w:rPr>
                            </w:pPr>
                            <w:r w:rsidRPr="00BE0AE9">
                              <w:rPr>
                                <w:rFonts w:cs="Arial"/>
                                <w:color w:val="000000" w:themeColor="text1"/>
                              </w:rPr>
                              <w:t>Atvieglojums bērniem kompleksajām pusdienām, ar limitiem:</w:t>
                            </w:r>
                          </w:p>
                          <w:p w14:paraId="2C3021D1" w14:textId="77777777" w:rsidR="00480B8A" w:rsidRPr="00BE0AE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80% apmērā no porcijas cenas</w:t>
                            </w:r>
                          </w:p>
                          <w:p w14:paraId="4D8E2697" w14:textId="77777777" w:rsidR="00480B8A" w:rsidRPr="00BE0AE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Porcijas maksimālā cena ir 1.45 EUR</w:t>
                            </w:r>
                          </w:p>
                          <w:p w14:paraId="616B5CA0" w14:textId="77777777" w:rsidR="00480B8A" w:rsidRPr="00BE0AE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Atvieglojums pieejams 1 reizi darba dienās</w:t>
                            </w:r>
                          </w:p>
                          <w:p w14:paraId="6ECD43EF" w14:textId="77777777" w:rsidR="00480B8A" w:rsidRPr="00BE0AE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Tikai kompleksajām pusdienām</w:t>
                            </w:r>
                          </w:p>
                          <w:p w14:paraId="53B4118C" w14:textId="77777777" w:rsidR="00480B8A" w:rsidRPr="00BE0AE9" w:rsidRDefault="00480B8A" w:rsidP="00BB6532">
                            <w:pPr>
                              <w:shd w:val="clear" w:color="auto" w:fill="FFFFFE"/>
                              <w:spacing w:before="0" w:after="0" w:line="0" w:lineRule="atLeast"/>
                              <w:rPr>
                                <w:rFonts w:cs="Arial"/>
                                <w:color w:val="000000" w:themeColor="text1"/>
                              </w:rPr>
                            </w:pPr>
                          </w:p>
                          <w:p w14:paraId="3E120D17" w14:textId="77777777" w:rsidR="00480B8A" w:rsidRPr="00BE0AE9" w:rsidRDefault="00480B8A" w:rsidP="00BB6532">
                            <w:pPr>
                              <w:shd w:val="clear" w:color="auto" w:fill="FFFFFE"/>
                              <w:spacing w:before="0" w:after="0" w:line="0" w:lineRule="atLeast"/>
                              <w:rPr>
                                <w:rFonts w:cs="Arial"/>
                                <w:color w:val="000000" w:themeColor="text1"/>
                              </w:rPr>
                            </w:pPr>
                            <w:r w:rsidRPr="00BE0AE9">
                              <w:rPr>
                                <w:rFonts w:cs="Arial"/>
                                <w:color w:val="000000" w:themeColor="text1"/>
                              </w:rPr>
                              <w:t>Atvieglojuma parametri:</w:t>
                            </w:r>
                          </w:p>
                          <w:p w14:paraId="558CEE0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p>
                          <w:p w14:paraId="1A94E8C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p w14:paraId="5DB3BAE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"benefitParametersList"</w:t>
                            </w:r>
                            <w:r w:rsidRPr="00474126">
                              <w:rPr>
                                <w:rFonts w:ascii="Menlo" w:hAnsi="Menlo" w:cs="Menlo"/>
                                <w:color w:val="000000"/>
                                <w:sz w:val="13"/>
                                <w:szCs w:val="13"/>
                              </w:rPr>
                              <w:t>: [</w:t>
                            </w:r>
                          </w:p>
                          <w:p w14:paraId="531696EC"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24A8B580"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"benefitId"</w:t>
                            </w:r>
                            <w:r w:rsidRPr="00474126">
                              <w:rPr>
                                <w:rFonts w:ascii="Menlo" w:hAnsi="Menlo" w:cs="Menlo"/>
                                <w:color w:val="000000"/>
                                <w:sz w:val="13"/>
                                <w:szCs w:val="13"/>
                              </w:rPr>
                              <w:t xml:space="preserve">: </w:t>
                            </w:r>
                            <w:r w:rsidRPr="00474126">
                              <w:rPr>
                                <w:rFonts w:ascii="Menlo" w:hAnsi="Menlo" w:cs="Menlo"/>
                                <w:color w:val="0451A5"/>
                                <w:sz w:val="13"/>
                                <w:szCs w:val="13"/>
                              </w:rPr>
                              <w:t>"d13049b2-ba76-43b8-bafd-53419c76b0d8"</w:t>
                            </w:r>
                            <w:r w:rsidRPr="00474126">
                              <w:rPr>
                                <w:rFonts w:ascii="Menlo" w:hAnsi="Menlo" w:cs="Menlo"/>
                                <w:color w:val="000000"/>
                                <w:sz w:val="13"/>
                                <w:szCs w:val="13"/>
                              </w:rPr>
                              <w:t>,</w:t>
                            </w:r>
                          </w:p>
                          <w:p w14:paraId="7747BA33"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"parameters"</w:t>
                            </w:r>
                            <w:r w:rsidRPr="00474126">
                              <w:rPr>
                                <w:rFonts w:ascii="Menlo" w:hAnsi="Menlo" w:cs="Menlo"/>
                                <w:color w:val="000000"/>
                                <w:sz w:val="13"/>
                                <w:szCs w:val="13"/>
                              </w:rPr>
                              <w:t>: {</w:t>
                            </w:r>
                          </w:p>
                          <w:p w14:paraId="15BF3A67"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"discount_proportion"</w:t>
                            </w:r>
                            <w:r w:rsidRPr="00474126">
                              <w:rPr>
                                <w:rFonts w:ascii="Menlo" w:hAnsi="Menlo" w:cs="Menlo"/>
                                <w:color w:val="000000"/>
                                <w:sz w:val="13"/>
                                <w:szCs w:val="13"/>
                              </w:rPr>
                              <w:t xml:space="preserve">: </w:t>
                            </w:r>
                            <w:r w:rsidRPr="00474126">
                              <w:rPr>
                                <w:rFonts w:ascii="Menlo" w:hAnsi="Menlo" w:cs="Menlo"/>
                                <w:color w:val="098658"/>
                                <w:sz w:val="13"/>
                                <w:szCs w:val="13"/>
                              </w:rPr>
                              <w:t>0.80</w:t>
                            </w:r>
                            <w:r w:rsidRPr="00474126">
                              <w:rPr>
                                <w:rFonts w:ascii="Menlo" w:hAnsi="Menlo" w:cs="Menlo"/>
                                <w:color w:val="000000"/>
                                <w:sz w:val="13"/>
                                <w:szCs w:val="13"/>
                              </w:rPr>
                              <w:t>,</w:t>
                            </w:r>
                          </w:p>
                          <w:p w14:paraId="64304F4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"max_discount_amount"</w:t>
                            </w:r>
                            <w:r w:rsidRPr="00474126">
                              <w:rPr>
                                <w:rFonts w:ascii="Menlo" w:hAnsi="Menlo" w:cs="Menlo"/>
                                <w:color w:val="000000"/>
                                <w:sz w:val="13"/>
                                <w:szCs w:val="13"/>
                              </w:rPr>
                              <w:t xml:space="preserve">: </w:t>
                            </w:r>
                            <w:r w:rsidRPr="00474126">
                              <w:rPr>
                                <w:rFonts w:ascii="Menlo" w:hAnsi="Menlo" w:cs="Menlo"/>
                                <w:color w:val="098658"/>
                                <w:sz w:val="13"/>
                                <w:szCs w:val="13"/>
                              </w:rPr>
                              <w:t>145</w:t>
                            </w:r>
                            <w:r w:rsidRPr="00474126">
                              <w:rPr>
                                <w:rFonts w:ascii="Menlo" w:hAnsi="Menlo" w:cs="Menlo"/>
                                <w:color w:val="000000"/>
                                <w:sz w:val="13"/>
                                <w:szCs w:val="13"/>
                              </w:rPr>
                              <w:t>,</w:t>
                            </w:r>
                          </w:p>
                          <w:p w14:paraId="2C5DD958"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"limits"</w:t>
                            </w:r>
                            <w:r w:rsidRPr="00474126">
                              <w:rPr>
                                <w:rFonts w:ascii="Menlo" w:hAnsi="Menlo" w:cs="Menlo"/>
                                <w:color w:val="000000"/>
                                <w:sz w:val="13"/>
                                <w:szCs w:val="13"/>
                              </w:rPr>
                              <w:t>: [</w:t>
                            </w:r>
                          </w:p>
                          <w:p w14:paraId="2767BF31"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521E7372"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"name"</w:t>
                            </w:r>
                            <w:r w:rsidRPr="00474126">
                              <w:rPr>
                                <w:rFonts w:ascii="Menlo" w:hAnsi="Menlo" w:cs="Menlo"/>
                                <w:color w:val="000000"/>
                                <w:sz w:val="13"/>
                                <w:szCs w:val="13"/>
                              </w:rPr>
                              <w:t xml:space="preserve">: </w:t>
                            </w:r>
                            <w:r w:rsidRPr="00474126">
                              <w:rPr>
                                <w:rFonts w:ascii="Menlo" w:hAnsi="Menlo" w:cs="Menlo"/>
                                <w:color w:val="0451A5"/>
                                <w:sz w:val="13"/>
                                <w:szCs w:val="13"/>
                              </w:rPr>
                              <w:t>"max_count_cycle"</w:t>
                            </w:r>
                            <w:r w:rsidRPr="00474126">
                              <w:rPr>
                                <w:rFonts w:ascii="Menlo" w:hAnsi="Menlo" w:cs="Menlo"/>
                                <w:color w:val="000000"/>
                                <w:sz w:val="13"/>
                                <w:szCs w:val="13"/>
                              </w:rPr>
                              <w:t>,</w:t>
                            </w:r>
                          </w:p>
                          <w:p w14:paraId="753FC28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"value"</w:t>
                            </w:r>
                            <w:r w:rsidRPr="00474126">
                              <w:rPr>
                                <w:rFonts w:ascii="Menlo" w:hAnsi="Menlo" w:cs="Menlo"/>
                                <w:color w:val="000000"/>
                                <w:sz w:val="13"/>
                                <w:szCs w:val="13"/>
                              </w:rPr>
                              <w:t>: {</w:t>
                            </w:r>
                          </w:p>
                          <w:p w14:paraId="2A17181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"count"</w:t>
                            </w:r>
                            <w:r w:rsidRPr="00474126">
                              <w:rPr>
                                <w:rFonts w:ascii="Menlo" w:hAnsi="Menlo" w:cs="Menlo"/>
                                <w:color w:val="000000"/>
                                <w:sz w:val="13"/>
                                <w:szCs w:val="13"/>
                              </w:rPr>
                              <w:t xml:space="preserve">: </w:t>
                            </w:r>
                            <w:r w:rsidRPr="00474126">
                              <w:rPr>
                                <w:rFonts w:ascii="Menlo" w:hAnsi="Menlo" w:cs="Menlo"/>
                                <w:color w:val="098658"/>
                                <w:sz w:val="13"/>
                                <w:szCs w:val="13"/>
                              </w:rPr>
                              <w:t>1</w:t>
                            </w:r>
                            <w:r w:rsidRPr="00474126">
                              <w:rPr>
                                <w:rFonts w:ascii="Menlo" w:hAnsi="Menlo" w:cs="Menlo"/>
                                <w:color w:val="000000"/>
                                <w:sz w:val="13"/>
                                <w:szCs w:val="13"/>
                              </w:rPr>
                              <w:t>,</w:t>
                            </w:r>
                          </w:p>
                          <w:p w14:paraId="53037920"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"reset"</w:t>
                            </w:r>
                            <w:r w:rsidRPr="00474126">
                              <w:rPr>
                                <w:rFonts w:ascii="Menlo" w:hAnsi="Menlo" w:cs="Menlo"/>
                                <w:color w:val="000000"/>
                                <w:sz w:val="13"/>
                                <w:szCs w:val="13"/>
                              </w:rPr>
                              <w:t xml:space="preserve">: </w:t>
                            </w:r>
                            <w:r w:rsidRPr="00474126">
                              <w:rPr>
                                <w:rFonts w:ascii="Menlo" w:hAnsi="Menlo" w:cs="Menlo"/>
                                <w:color w:val="0451A5"/>
                                <w:sz w:val="13"/>
                                <w:szCs w:val="13"/>
                              </w:rPr>
                              <w:t>"0 0 * * 1-5"</w:t>
                            </w:r>
                          </w:p>
                          <w:p w14:paraId="474AB3D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17E30D10"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"specification"</w:t>
                            </w:r>
                            <w:r w:rsidRPr="00474126">
                              <w:rPr>
                                <w:rFonts w:ascii="Menlo" w:hAnsi="Menlo" w:cs="Menlo"/>
                                <w:color w:val="000000"/>
                                <w:sz w:val="13"/>
                                <w:szCs w:val="13"/>
                              </w:rPr>
                              <w:t>: [</w:t>
                            </w:r>
                          </w:p>
                          <w:p w14:paraId="7C78E83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451A5"/>
                                <w:sz w:val="13"/>
                                <w:szCs w:val="13"/>
                              </w:rPr>
                              <w:t>"MERCHANT"</w:t>
                            </w:r>
                            <w:r w:rsidRPr="00474126">
                              <w:rPr>
                                <w:rFonts w:ascii="Menlo" w:hAnsi="Menlo" w:cs="Menlo"/>
                                <w:color w:val="000000"/>
                                <w:sz w:val="13"/>
                                <w:szCs w:val="13"/>
                              </w:rPr>
                              <w:t>,</w:t>
                            </w:r>
                          </w:p>
                          <w:p w14:paraId="45726CA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451A5"/>
                                <w:sz w:val="13"/>
                                <w:szCs w:val="13"/>
                              </w:rPr>
                              <w:t>"PERSON"</w:t>
                            </w:r>
                          </w:p>
                          <w:p w14:paraId="51BF7D0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3A2BD25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3E30AC1E"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C47DF4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"name"</w:t>
                            </w:r>
                            <w:r w:rsidRPr="00474126">
                              <w:rPr>
                                <w:rFonts w:ascii="Menlo" w:hAnsi="Menlo" w:cs="Menlo"/>
                                <w:color w:val="000000"/>
                                <w:sz w:val="13"/>
                                <w:szCs w:val="13"/>
                              </w:rPr>
                              <w:t xml:space="preserve">: </w:t>
                            </w:r>
                            <w:r w:rsidRPr="00474126">
                              <w:rPr>
                                <w:rFonts w:ascii="Menlo" w:hAnsi="Menlo" w:cs="Menlo"/>
                                <w:color w:val="0451A5"/>
                                <w:sz w:val="13"/>
                                <w:szCs w:val="13"/>
                              </w:rPr>
                              <w:t>"item"</w:t>
                            </w:r>
                            <w:r w:rsidRPr="00474126">
                              <w:rPr>
                                <w:rFonts w:ascii="Menlo" w:hAnsi="Menlo" w:cs="Menlo"/>
                                <w:color w:val="000000"/>
                                <w:sz w:val="13"/>
                                <w:szCs w:val="13"/>
                              </w:rPr>
                              <w:t>,</w:t>
                            </w:r>
                          </w:p>
                          <w:p w14:paraId="1C4E7619"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"value"</w:t>
                            </w:r>
                            <w:r w:rsidRPr="00474126">
                              <w:rPr>
                                <w:rFonts w:ascii="Menlo" w:hAnsi="Menlo" w:cs="Menlo"/>
                                <w:color w:val="000000"/>
                                <w:sz w:val="13"/>
                                <w:szCs w:val="13"/>
                              </w:rPr>
                              <w:t>: [</w:t>
                            </w:r>
                          </w:p>
                          <w:p w14:paraId="091570EE"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r w:rsidRPr="00474126">
                              <w:rPr>
                                <w:rFonts w:ascii="Menlo" w:hAnsi="Menlo" w:cs="Menlo"/>
                                <w:color w:val="A31515"/>
                                <w:sz w:val="13"/>
                                <w:szCs w:val="13"/>
                              </w:rPr>
                              <w:t>"item</w:t>
                            </w:r>
                            <w:r>
                              <w:rPr>
                                <w:rFonts w:ascii="Menlo" w:hAnsi="Menlo" w:cs="Menlo"/>
                                <w:color w:val="A31515"/>
                                <w:sz w:val="13"/>
                                <w:szCs w:val="13"/>
                              </w:rPr>
                              <w:t>_c</w:t>
                            </w:r>
                            <w:r w:rsidRPr="00474126">
                              <w:rPr>
                                <w:rFonts w:ascii="Menlo" w:hAnsi="Menlo" w:cs="Menlo"/>
                                <w:color w:val="A31515"/>
                                <w:sz w:val="13"/>
                                <w:szCs w:val="13"/>
                              </w:rPr>
                              <w:t>ode"</w:t>
                            </w:r>
                            <w:r w:rsidRPr="00474126">
                              <w:rPr>
                                <w:rFonts w:ascii="Menlo" w:hAnsi="Menlo" w:cs="Menlo"/>
                                <w:color w:val="000000"/>
                                <w:sz w:val="13"/>
                                <w:szCs w:val="13"/>
                              </w:rPr>
                              <w:t>:</w:t>
                            </w:r>
                            <w:r w:rsidRPr="00474126">
                              <w:rPr>
                                <w:rFonts w:ascii="Menlo" w:hAnsi="Menlo" w:cs="Menlo"/>
                                <w:color w:val="0451A5"/>
                                <w:sz w:val="13"/>
                                <w:szCs w:val="13"/>
                              </w:rPr>
                              <w:t>"2144"</w:t>
                            </w:r>
                            <w:r w:rsidRPr="00474126">
                              <w:rPr>
                                <w:rFonts w:ascii="Menlo" w:hAnsi="Menlo" w:cs="Menlo"/>
                                <w:color w:val="000000"/>
                                <w:sz w:val="13"/>
                                <w:szCs w:val="13"/>
                              </w:rPr>
                              <w:t>},</w:t>
                            </w:r>
                          </w:p>
                          <w:p w14:paraId="169A17C1"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r w:rsidRPr="00474126">
                              <w:rPr>
                                <w:rFonts w:ascii="Menlo" w:hAnsi="Menlo" w:cs="Menlo"/>
                                <w:color w:val="A31515"/>
                                <w:sz w:val="13"/>
                                <w:szCs w:val="13"/>
                              </w:rPr>
                              <w:t>"item</w:t>
                            </w:r>
                            <w:r>
                              <w:rPr>
                                <w:rFonts w:ascii="Menlo" w:hAnsi="Menlo" w:cs="Menlo"/>
                                <w:color w:val="A31515"/>
                                <w:sz w:val="13"/>
                                <w:szCs w:val="13"/>
                              </w:rPr>
                              <w:t>_n</w:t>
                            </w:r>
                            <w:r w:rsidRPr="00474126">
                              <w:rPr>
                                <w:rFonts w:ascii="Menlo" w:hAnsi="Menlo" w:cs="Menlo"/>
                                <w:color w:val="A31515"/>
                                <w:sz w:val="13"/>
                                <w:szCs w:val="13"/>
                              </w:rPr>
                              <w:t>ame"</w:t>
                            </w:r>
                            <w:r w:rsidRPr="00474126">
                              <w:rPr>
                                <w:rFonts w:ascii="Menlo" w:hAnsi="Menlo" w:cs="Menlo"/>
                                <w:color w:val="000000"/>
                                <w:sz w:val="13"/>
                                <w:szCs w:val="13"/>
                              </w:rPr>
                              <w:t>:</w:t>
                            </w:r>
                            <w:r w:rsidRPr="00474126">
                              <w:rPr>
                                <w:rFonts w:ascii="Menlo" w:hAnsi="Menlo" w:cs="Menlo"/>
                                <w:color w:val="0451A5"/>
                                <w:sz w:val="13"/>
                                <w:szCs w:val="13"/>
                              </w:rPr>
                              <w:t>"Kompleks</w:t>
                            </w:r>
                            <w:r>
                              <w:rPr>
                                <w:rFonts w:ascii="Calibri" w:hAnsi="Calibri" w:cs="Calibri"/>
                                <w:color w:val="0451A5"/>
                                <w:sz w:val="13"/>
                                <w:szCs w:val="13"/>
                              </w:rPr>
                              <w:t>ā</w:t>
                            </w:r>
                            <w:r w:rsidRPr="00474126">
                              <w:rPr>
                                <w:rFonts w:ascii="Menlo" w:hAnsi="Menlo" w:cs="Menlo"/>
                                <w:color w:val="0451A5"/>
                                <w:sz w:val="13"/>
                                <w:szCs w:val="13"/>
                              </w:rPr>
                              <w:t>s pusdienas"</w:t>
                            </w:r>
                            <w:r w:rsidRPr="00474126">
                              <w:rPr>
                                <w:rFonts w:ascii="Menlo" w:hAnsi="Menlo" w:cs="Menlo"/>
                                <w:color w:val="000000"/>
                                <w:sz w:val="13"/>
                                <w:szCs w:val="13"/>
                              </w:rPr>
                              <w:t>}</w:t>
                            </w:r>
                          </w:p>
                          <w:p w14:paraId="308E10EB"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552BDDF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0EF00BD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p>
                          <w:p w14:paraId="2A0374F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1AB58EF"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p w14:paraId="057FB8EC"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"applicableFrom"</w:t>
                            </w:r>
                            <w:r w:rsidRPr="00474126">
                              <w:rPr>
                                <w:rFonts w:ascii="Menlo" w:hAnsi="Menlo" w:cs="Menlo"/>
                                <w:color w:val="000000"/>
                                <w:sz w:val="13"/>
                                <w:szCs w:val="13"/>
                              </w:rPr>
                              <w:t xml:space="preserve">: </w:t>
                            </w:r>
                            <w:r w:rsidRPr="00474126">
                              <w:rPr>
                                <w:rFonts w:ascii="Menlo" w:hAnsi="Menlo" w:cs="Menlo"/>
                                <w:color w:val="0451A5"/>
                                <w:sz w:val="13"/>
                                <w:szCs w:val="13"/>
                              </w:rPr>
                              <w:t>"2020-11-01"</w:t>
                            </w:r>
                            <w:r w:rsidRPr="00474126">
                              <w:rPr>
                                <w:rFonts w:ascii="Menlo" w:hAnsi="Menlo" w:cs="Menlo"/>
                                <w:color w:val="000000"/>
                                <w:sz w:val="13"/>
                                <w:szCs w:val="13"/>
                              </w:rPr>
                              <w:t>,</w:t>
                            </w:r>
                          </w:p>
                          <w:p w14:paraId="0FE5DF06"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"applicableTill"</w:t>
                            </w:r>
                            <w:r w:rsidRPr="00474126">
                              <w:rPr>
                                <w:rFonts w:ascii="Menlo" w:hAnsi="Menlo" w:cs="Menlo"/>
                                <w:color w:val="000000"/>
                                <w:sz w:val="13"/>
                                <w:szCs w:val="13"/>
                              </w:rPr>
                              <w:t xml:space="preserve">: </w:t>
                            </w:r>
                            <w:r w:rsidRPr="00474126">
                              <w:rPr>
                                <w:rFonts w:ascii="Menlo" w:hAnsi="Menlo" w:cs="Menlo"/>
                                <w:color w:val="0451A5"/>
                                <w:sz w:val="13"/>
                                <w:szCs w:val="13"/>
                              </w:rPr>
                              <w:t>"2020-12-31"</w:t>
                            </w:r>
                            <w:r w:rsidRPr="00474126">
                              <w:rPr>
                                <w:rFonts w:ascii="Menlo" w:hAnsi="Menlo" w:cs="Menlo"/>
                                <w:color w:val="000000"/>
                                <w:sz w:val="13"/>
                                <w:szCs w:val="13"/>
                              </w:rPr>
                              <w:t>,</w:t>
                            </w:r>
                          </w:p>
                          <w:p w14:paraId="00A99FE2"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"engineName"</w:t>
                            </w:r>
                            <w:r w:rsidRPr="00474126">
                              <w:rPr>
                                <w:rFonts w:ascii="Menlo" w:hAnsi="Menlo" w:cs="Menlo"/>
                                <w:color w:val="000000"/>
                                <w:sz w:val="13"/>
                                <w:szCs w:val="13"/>
                              </w:rPr>
                              <w:t xml:space="preserve">: </w:t>
                            </w:r>
                            <w:r w:rsidRPr="00474126">
                              <w:rPr>
                                <w:rFonts w:ascii="Menlo" w:hAnsi="Menlo" w:cs="Menlo"/>
                                <w:color w:val="0451A5"/>
                                <w:sz w:val="13"/>
                                <w:szCs w:val="13"/>
                              </w:rPr>
                              <w:t>"fractional_discount"</w:t>
                            </w:r>
                            <w:r w:rsidRPr="00474126">
                              <w:rPr>
                                <w:rFonts w:ascii="Menlo" w:hAnsi="Menlo" w:cs="Menlo"/>
                                <w:color w:val="000000"/>
                                <w:sz w:val="13"/>
                                <w:szCs w:val="13"/>
                              </w:rPr>
                              <w:t>,</w:t>
                            </w:r>
                          </w:p>
                          <w:p w14:paraId="06674525"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"compensatingInstitution"</w:t>
                            </w:r>
                            <w:r w:rsidRPr="00474126">
                              <w:rPr>
                                <w:rFonts w:ascii="Menlo" w:hAnsi="Menlo" w:cs="Menlo"/>
                                <w:color w:val="000000"/>
                                <w:sz w:val="13"/>
                                <w:szCs w:val="13"/>
                              </w:rPr>
                              <w:t xml:space="preserve">: </w:t>
                            </w:r>
                            <w:r w:rsidRPr="00474126">
                              <w:rPr>
                                <w:rFonts w:ascii="Menlo" w:hAnsi="Menlo" w:cs="Menlo"/>
                                <w:color w:val="0451A5"/>
                                <w:sz w:val="13"/>
                                <w:szCs w:val="13"/>
                              </w:rPr>
                              <w:t>"Jelgavas izglītības pārvalde"</w:t>
                            </w:r>
                            <w:r w:rsidRPr="00474126">
                              <w:rPr>
                                <w:rFonts w:ascii="Menlo" w:hAnsi="Menlo" w:cs="Menlo"/>
                                <w:color w:val="000000"/>
                                <w:sz w:val="13"/>
                                <w:szCs w:val="13"/>
                              </w:rPr>
                              <w:t>,</w:t>
                            </w:r>
                          </w:p>
                          <w:p w14:paraId="42D45E1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"compensatingInstitutionRegNr"</w:t>
                            </w:r>
                            <w:r w:rsidRPr="00474126">
                              <w:rPr>
                                <w:rFonts w:ascii="Menlo" w:hAnsi="Menlo" w:cs="Menlo"/>
                                <w:color w:val="000000"/>
                                <w:sz w:val="13"/>
                                <w:szCs w:val="13"/>
                              </w:rPr>
                              <w:t xml:space="preserve">: </w:t>
                            </w:r>
                            <w:r w:rsidRPr="00474126">
                              <w:rPr>
                                <w:rFonts w:ascii="Menlo" w:hAnsi="Menlo" w:cs="Menlo"/>
                                <w:color w:val="0451A5"/>
                                <w:sz w:val="13"/>
                                <w:szCs w:val="13"/>
                              </w:rPr>
                              <w:t>"40005241789"</w:t>
                            </w:r>
                            <w:r w:rsidRPr="00474126">
                              <w:rPr>
                                <w:rFonts w:ascii="Menlo" w:hAnsi="Menlo" w:cs="Menlo"/>
                                <w:color w:val="000000"/>
                                <w:sz w:val="13"/>
                                <w:szCs w:val="13"/>
                              </w:rPr>
                              <w:t>,</w:t>
                            </w:r>
                          </w:p>
                          <w:p w14:paraId="682A0F18"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"delete"</w:t>
                            </w:r>
                            <w:r w:rsidRPr="00474126">
                              <w:rPr>
                                <w:rFonts w:ascii="Menlo" w:hAnsi="Menlo" w:cs="Menlo"/>
                                <w:color w:val="000000"/>
                                <w:sz w:val="13"/>
                                <w:szCs w:val="13"/>
                              </w:rPr>
                              <w:t xml:space="preserve">: </w:t>
                            </w:r>
                            <w:r w:rsidRPr="00474126">
                              <w:rPr>
                                <w:rFonts w:ascii="Menlo" w:hAnsi="Menlo" w:cs="Menlo"/>
                                <w:b/>
                                <w:color w:val="0451A5"/>
                                <w:sz w:val="13"/>
                                <w:szCs w:val="13"/>
                              </w:rPr>
                              <w:t>false</w:t>
                            </w:r>
                          </w:p>
                          <w:p w14:paraId="309206E7"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D1F9712"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FF36E7E" w14:textId="77777777" w:rsidR="00480B8A" w:rsidRPr="009E622A" w:rsidRDefault="00480B8A"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3A3C465" id="Text Box 2" o:spid="_x0000_s1028" type="#_x0000_t202" style="position:absolute;left:0;text-align:left;margin-left:0;margin-top:0;width:2in;height:2in;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3711321B" w14:textId="77777777" w:rsidR="00480B8A" w:rsidRPr="00BE0AE9" w:rsidRDefault="00480B8A" w:rsidP="00BB6532">
                      <w:pPr>
                        <w:shd w:val="clear" w:color="auto" w:fill="FFFFFE"/>
                        <w:spacing w:before="0" w:after="0" w:line="0" w:lineRule="atLeast"/>
                        <w:rPr>
                          <w:rFonts w:cs="Arial"/>
                          <w:color w:val="000000" w:themeColor="text1"/>
                        </w:rPr>
                      </w:pPr>
                      <w:r w:rsidRPr="00BE0AE9">
                        <w:rPr>
                          <w:rFonts w:cs="Arial"/>
                          <w:color w:val="000000" w:themeColor="text1"/>
                        </w:rPr>
                        <w:t>Scenārijs:</w:t>
                      </w:r>
                    </w:p>
                    <w:p w14:paraId="29BBFEF1" w14:textId="77777777" w:rsidR="00480B8A" w:rsidRPr="00BE0AE9" w:rsidRDefault="00480B8A" w:rsidP="00BB6532">
                      <w:pPr>
                        <w:shd w:val="clear" w:color="auto" w:fill="FFFFFE"/>
                        <w:spacing w:before="0" w:after="0" w:line="0" w:lineRule="atLeast"/>
                        <w:rPr>
                          <w:rFonts w:cs="Arial"/>
                          <w:color w:val="000000" w:themeColor="text1"/>
                        </w:rPr>
                      </w:pPr>
                      <w:r w:rsidRPr="00BE0AE9">
                        <w:rPr>
                          <w:rFonts w:cs="Arial"/>
                          <w:color w:val="000000" w:themeColor="text1"/>
                        </w:rPr>
                        <w:t>Atvieglojums bērniem kompleksajām pusdienām, ar limitiem:</w:t>
                      </w:r>
                    </w:p>
                    <w:p w14:paraId="2C3021D1" w14:textId="77777777" w:rsidR="00480B8A" w:rsidRPr="00BE0AE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80% apmērā no porcijas cenas</w:t>
                      </w:r>
                    </w:p>
                    <w:p w14:paraId="4D8E2697" w14:textId="77777777" w:rsidR="00480B8A" w:rsidRPr="00BE0AE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Porcijas maksimālā cena ir 1.45 EUR</w:t>
                      </w:r>
                    </w:p>
                    <w:p w14:paraId="616B5CA0" w14:textId="77777777" w:rsidR="00480B8A" w:rsidRPr="00BE0AE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Atvieglojums pieejams 1 reizi darba dienās</w:t>
                      </w:r>
                    </w:p>
                    <w:p w14:paraId="6ECD43EF" w14:textId="77777777" w:rsidR="00480B8A" w:rsidRPr="00BE0AE9" w:rsidRDefault="00480B8A" w:rsidP="00D05E53">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Tikai kompleksajām pusdienām</w:t>
                      </w:r>
                    </w:p>
                    <w:p w14:paraId="53B4118C" w14:textId="77777777" w:rsidR="00480B8A" w:rsidRPr="00BE0AE9" w:rsidRDefault="00480B8A" w:rsidP="00BB6532">
                      <w:pPr>
                        <w:shd w:val="clear" w:color="auto" w:fill="FFFFFE"/>
                        <w:spacing w:before="0" w:after="0" w:line="0" w:lineRule="atLeast"/>
                        <w:rPr>
                          <w:rFonts w:cs="Arial"/>
                          <w:color w:val="000000" w:themeColor="text1"/>
                        </w:rPr>
                      </w:pPr>
                    </w:p>
                    <w:p w14:paraId="3E120D17" w14:textId="77777777" w:rsidR="00480B8A" w:rsidRPr="00BE0AE9" w:rsidRDefault="00480B8A" w:rsidP="00BB6532">
                      <w:pPr>
                        <w:shd w:val="clear" w:color="auto" w:fill="FFFFFE"/>
                        <w:spacing w:before="0" w:after="0" w:line="0" w:lineRule="atLeast"/>
                        <w:rPr>
                          <w:rFonts w:cs="Arial"/>
                          <w:color w:val="000000" w:themeColor="text1"/>
                        </w:rPr>
                      </w:pPr>
                      <w:r w:rsidRPr="00BE0AE9">
                        <w:rPr>
                          <w:rFonts w:cs="Arial"/>
                          <w:color w:val="000000" w:themeColor="text1"/>
                        </w:rPr>
                        <w:t>Atvieglojuma parametri:</w:t>
                      </w:r>
                    </w:p>
                    <w:p w14:paraId="558CEE0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p>
                    <w:p w14:paraId="1A94E8C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p w14:paraId="5DB3BAE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"benefitParametersList"</w:t>
                      </w:r>
                      <w:r w:rsidRPr="00474126">
                        <w:rPr>
                          <w:rFonts w:ascii="Menlo" w:hAnsi="Menlo" w:cs="Menlo"/>
                          <w:color w:val="000000"/>
                          <w:sz w:val="13"/>
                          <w:szCs w:val="13"/>
                        </w:rPr>
                        <w:t>: [</w:t>
                      </w:r>
                    </w:p>
                    <w:p w14:paraId="531696EC"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24A8B580"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"benefitId"</w:t>
                      </w:r>
                      <w:r w:rsidRPr="00474126">
                        <w:rPr>
                          <w:rFonts w:ascii="Menlo" w:hAnsi="Menlo" w:cs="Menlo"/>
                          <w:color w:val="000000"/>
                          <w:sz w:val="13"/>
                          <w:szCs w:val="13"/>
                        </w:rPr>
                        <w:t xml:space="preserve">: </w:t>
                      </w:r>
                      <w:r w:rsidRPr="00474126">
                        <w:rPr>
                          <w:rFonts w:ascii="Menlo" w:hAnsi="Menlo" w:cs="Menlo"/>
                          <w:color w:val="0451A5"/>
                          <w:sz w:val="13"/>
                          <w:szCs w:val="13"/>
                        </w:rPr>
                        <w:t>"d13049b2-ba76-43b8-bafd-53419c76b0d8"</w:t>
                      </w:r>
                      <w:r w:rsidRPr="00474126">
                        <w:rPr>
                          <w:rFonts w:ascii="Menlo" w:hAnsi="Menlo" w:cs="Menlo"/>
                          <w:color w:val="000000"/>
                          <w:sz w:val="13"/>
                          <w:szCs w:val="13"/>
                        </w:rPr>
                        <w:t>,</w:t>
                      </w:r>
                    </w:p>
                    <w:p w14:paraId="7747BA33"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"parameters"</w:t>
                      </w:r>
                      <w:r w:rsidRPr="00474126">
                        <w:rPr>
                          <w:rFonts w:ascii="Menlo" w:hAnsi="Menlo" w:cs="Menlo"/>
                          <w:color w:val="000000"/>
                          <w:sz w:val="13"/>
                          <w:szCs w:val="13"/>
                        </w:rPr>
                        <w:t>: {</w:t>
                      </w:r>
                    </w:p>
                    <w:p w14:paraId="15BF3A67"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"discount_proportion"</w:t>
                      </w:r>
                      <w:r w:rsidRPr="00474126">
                        <w:rPr>
                          <w:rFonts w:ascii="Menlo" w:hAnsi="Menlo" w:cs="Menlo"/>
                          <w:color w:val="000000"/>
                          <w:sz w:val="13"/>
                          <w:szCs w:val="13"/>
                        </w:rPr>
                        <w:t xml:space="preserve">: </w:t>
                      </w:r>
                      <w:r w:rsidRPr="00474126">
                        <w:rPr>
                          <w:rFonts w:ascii="Menlo" w:hAnsi="Menlo" w:cs="Menlo"/>
                          <w:color w:val="098658"/>
                          <w:sz w:val="13"/>
                          <w:szCs w:val="13"/>
                        </w:rPr>
                        <w:t>0.80</w:t>
                      </w:r>
                      <w:r w:rsidRPr="00474126">
                        <w:rPr>
                          <w:rFonts w:ascii="Menlo" w:hAnsi="Menlo" w:cs="Menlo"/>
                          <w:color w:val="000000"/>
                          <w:sz w:val="13"/>
                          <w:szCs w:val="13"/>
                        </w:rPr>
                        <w:t>,</w:t>
                      </w:r>
                    </w:p>
                    <w:p w14:paraId="64304F4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"max_discount_amount"</w:t>
                      </w:r>
                      <w:r w:rsidRPr="00474126">
                        <w:rPr>
                          <w:rFonts w:ascii="Menlo" w:hAnsi="Menlo" w:cs="Menlo"/>
                          <w:color w:val="000000"/>
                          <w:sz w:val="13"/>
                          <w:szCs w:val="13"/>
                        </w:rPr>
                        <w:t xml:space="preserve">: </w:t>
                      </w:r>
                      <w:r w:rsidRPr="00474126">
                        <w:rPr>
                          <w:rFonts w:ascii="Menlo" w:hAnsi="Menlo" w:cs="Menlo"/>
                          <w:color w:val="098658"/>
                          <w:sz w:val="13"/>
                          <w:szCs w:val="13"/>
                        </w:rPr>
                        <w:t>145</w:t>
                      </w:r>
                      <w:r w:rsidRPr="00474126">
                        <w:rPr>
                          <w:rFonts w:ascii="Menlo" w:hAnsi="Menlo" w:cs="Menlo"/>
                          <w:color w:val="000000"/>
                          <w:sz w:val="13"/>
                          <w:szCs w:val="13"/>
                        </w:rPr>
                        <w:t>,</w:t>
                      </w:r>
                    </w:p>
                    <w:p w14:paraId="2C5DD958"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"limits"</w:t>
                      </w:r>
                      <w:r w:rsidRPr="00474126">
                        <w:rPr>
                          <w:rFonts w:ascii="Menlo" w:hAnsi="Menlo" w:cs="Menlo"/>
                          <w:color w:val="000000"/>
                          <w:sz w:val="13"/>
                          <w:szCs w:val="13"/>
                        </w:rPr>
                        <w:t>: [</w:t>
                      </w:r>
                    </w:p>
                    <w:p w14:paraId="2767BF31"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521E7372"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"name"</w:t>
                      </w:r>
                      <w:r w:rsidRPr="00474126">
                        <w:rPr>
                          <w:rFonts w:ascii="Menlo" w:hAnsi="Menlo" w:cs="Menlo"/>
                          <w:color w:val="000000"/>
                          <w:sz w:val="13"/>
                          <w:szCs w:val="13"/>
                        </w:rPr>
                        <w:t xml:space="preserve">: </w:t>
                      </w:r>
                      <w:r w:rsidRPr="00474126">
                        <w:rPr>
                          <w:rFonts w:ascii="Menlo" w:hAnsi="Menlo" w:cs="Menlo"/>
                          <w:color w:val="0451A5"/>
                          <w:sz w:val="13"/>
                          <w:szCs w:val="13"/>
                        </w:rPr>
                        <w:t>"max_count_cycle"</w:t>
                      </w:r>
                      <w:r w:rsidRPr="00474126">
                        <w:rPr>
                          <w:rFonts w:ascii="Menlo" w:hAnsi="Menlo" w:cs="Menlo"/>
                          <w:color w:val="000000"/>
                          <w:sz w:val="13"/>
                          <w:szCs w:val="13"/>
                        </w:rPr>
                        <w:t>,</w:t>
                      </w:r>
                    </w:p>
                    <w:p w14:paraId="753FC28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"value"</w:t>
                      </w:r>
                      <w:r w:rsidRPr="00474126">
                        <w:rPr>
                          <w:rFonts w:ascii="Menlo" w:hAnsi="Menlo" w:cs="Menlo"/>
                          <w:color w:val="000000"/>
                          <w:sz w:val="13"/>
                          <w:szCs w:val="13"/>
                        </w:rPr>
                        <w:t>: {</w:t>
                      </w:r>
                    </w:p>
                    <w:p w14:paraId="2A17181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"count"</w:t>
                      </w:r>
                      <w:r w:rsidRPr="00474126">
                        <w:rPr>
                          <w:rFonts w:ascii="Menlo" w:hAnsi="Menlo" w:cs="Menlo"/>
                          <w:color w:val="000000"/>
                          <w:sz w:val="13"/>
                          <w:szCs w:val="13"/>
                        </w:rPr>
                        <w:t xml:space="preserve">: </w:t>
                      </w:r>
                      <w:r w:rsidRPr="00474126">
                        <w:rPr>
                          <w:rFonts w:ascii="Menlo" w:hAnsi="Menlo" w:cs="Menlo"/>
                          <w:color w:val="098658"/>
                          <w:sz w:val="13"/>
                          <w:szCs w:val="13"/>
                        </w:rPr>
                        <w:t>1</w:t>
                      </w:r>
                      <w:r w:rsidRPr="00474126">
                        <w:rPr>
                          <w:rFonts w:ascii="Menlo" w:hAnsi="Menlo" w:cs="Menlo"/>
                          <w:color w:val="000000"/>
                          <w:sz w:val="13"/>
                          <w:szCs w:val="13"/>
                        </w:rPr>
                        <w:t>,</w:t>
                      </w:r>
                    </w:p>
                    <w:p w14:paraId="53037920"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"reset"</w:t>
                      </w:r>
                      <w:r w:rsidRPr="00474126">
                        <w:rPr>
                          <w:rFonts w:ascii="Menlo" w:hAnsi="Menlo" w:cs="Menlo"/>
                          <w:color w:val="000000"/>
                          <w:sz w:val="13"/>
                          <w:szCs w:val="13"/>
                        </w:rPr>
                        <w:t xml:space="preserve">: </w:t>
                      </w:r>
                      <w:r w:rsidRPr="00474126">
                        <w:rPr>
                          <w:rFonts w:ascii="Menlo" w:hAnsi="Menlo" w:cs="Menlo"/>
                          <w:color w:val="0451A5"/>
                          <w:sz w:val="13"/>
                          <w:szCs w:val="13"/>
                        </w:rPr>
                        <w:t>"0 0 * * 1-5"</w:t>
                      </w:r>
                    </w:p>
                    <w:p w14:paraId="474AB3D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17E30D10"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"specification"</w:t>
                      </w:r>
                      <w:r w:rsidRPr="00474126">
                        <w:rPr>
                          <w:rFonts w:ascii="Menlo" w:hAnsi="Menlo" w:cs="Menlo"/>
                          <w:color w:val="000000"/>
                          <w:sz w:val="13"/>
                          <w:szCs w:val="13"/>
                        </w:rPr>
                        <w:t>: [</w:t>
                      </w:r>
                    </w:p>
                    <w:p w14:paraId="7C78E83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451A5"/>
                          <w:sz w:val="13"/>
                          <w:szCs w:val="13"/>
                        </w:rPr>
                        <w:t>"MERCHANT"</w:t>
                      </w:r>
                      <w:r w:rsidRPr="00474126">
                        <w:rPr>
                          <w:rFonts w:ascii="Menlo" w:hAnsi="Menlo" w:cs="Menlo"/>
                          <w:color w:val="000000"/>
                          <w:sz w:val="13"/>
                          <w:szCs w:val="13"/>
                        </w:rPr>
                        <w:t>,</w:t>
                      </w:r>
                    </w:p>
                    <w:p w14:paraId="45726CA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451A5"/>
                          <w:sz w:val="13"/>
                          <w:szCs w:val="13"/>
                        </w:rPr>
                        <w:t>"PERSON"</w:t>
                      </w:r>
                    </w:p>
                    <w:p w14:paraId="51BF7D0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3A2BD25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3E30AC1E"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C47DF4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"name"</w:t>
                      </w:r>
                      <w:r w:rsidRPr="00474126">
                        <w:rPr>
                          <w:rFonts w:ascii="Menlo" w:hAnsi="Menlo" w:cs="Menlo"/>
                          <w:color w:val="000000"/>
                          <w:sz w:val="13"/>
                          <w:szCs w:val="13"/>
                        </w:rPr>
                        <w:t xml:space="preserve">: </w:t>
                      </w:r>
                      <w:r w:rsidRPr="00474126">
                        <w:rPr>
                          <w:rFonts w:ascii="Menlo" w:hAnsi="Menlo" w:cs="Menlo"/>
                          <w:color w:val="0451A5"/>
                          <w:sz w:val="13"/>
                          <w:szCs w:val="13"/>
                        </w:rPr>
                        <w:t>"item"</w:t>
                      </w:r>
                      <w:r w:rsidRPr="00474126">
                        <w:rPr>
                          <w:rFonts w:ascii="Menlo" w:hAnsi="Menlo" w:cs="Menlo"/>
                          <w:color w:val="000000"/>
                          <w:sz w:val="13"/>
                          <w:szCs w:val="13"/>
                        </w:rPr>
                        <w:t>,</w:t>
                      </w:r>
                    </w:p>
                    <w:p w14:paraId="1C4E7619"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"value"</w:t>
                      </w:r>
                      <w:r w:rsidRPr="00474126">
                        <w:rPr>
                          <w:rFonts w:ascii="Menlo" w:hAnsi="Menlo" w:cs="Menlo"/>
                          <w:color w:val="000000"/>
                          <w:sz w:val="13"/>
                          <w:szCs w:val="13"/>
                        </w:rPr>
                        <w:t>: [</w:t>
                      </w:r>
                    </w:p>
                    <w:p w14:paraId="091570EE"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r w:rsidRPr="00474126">
                        <w:rPr>
                          <w:rFonts w:ascii="Menlo" w:hAnsi="Menlo" w:cs="Menlo"/>
                          <w:color w:val="A31515"/>
                          <w:sz w:val="13"/>
                          <w:szCs w:val="13"/>
                        </w:rPr>
                        <w:t>"item</w:t>
                      </w:r>
                      <w:r>
                        <w:rPr>
                          <w:rFonts w:ascii="Menlo" w:hAnsi="Menlo" w:cs="Menlo"/>
                          <w:color w:val="A31515"/>
                          <w:sz w:val="13"/>
                          <w:szCs w:val="13"/>
                        </w:rPr>
                        <w:t>_c</w:t>
                      </w:r>
                      <w:r w:rsidRPr="00474126">
                        <w:rPr>
                          <w:rFonts w:ascii="Menlo" w:hAnsi="Menlo" w:cs="Menlo"/>
                          <w:color w:val="A31515"/>
                          <w:sz w:val="13"/>
                          <w:szCs w:val="13"/>
                        </w:rPr>
                        <w:t>ode"</w:t>
                      </w:r>
                      <w:r w:rsidRPr="00474126">
                        <w:rPr>
                          <w:rFonts w:ascii="Menlo" w:hAnsi="Menlo" w:cs="Menlo"/>
                          <w:color w:val="000000"/>
                          <w:sz w:val="13"/>
                          <w:szCs w:val="13"/>
                        </w:rPr>
                        <w:t>:</w:t>
                      </w:r>
                      <w:r w:rsidRPr="00474126">
                        <w:rPr>
                          <w:rFonts w:ascii="Menlo" w:hAnsi="Menlo" w:cs="Menlo"/>
                          <w:color w:val="0451A5"/>
                          <w:sz w:val="13"/>
                          <w:szCs w:val="13"/>
                        </w:rPr>
                        <w:t>"2144"</w:t>
                      </w:r>
                      <w:r w:rsidRPr="00474126">
                        <w:rPr>
                          <w:rFonts w:ascii="Menlo" w:hAnsi="Menlo" w:cs="Menlo"/>
                          <w:color w:val="000000"/>
                          <w:sz w:val="13"/>
                          <w:szCs w:val="13"/>
                        </w:rPr>
                        <w:t>},</w:t>
                      </w:r>
                    </w:p>
                    <w:p w14:paraId="169A17C1"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r w:rsidRPr="00474126">
                        <w:rPr>
                          <w:rFonts w:ascii="Menlo" w:hAnsi="Menlo" w:cs="Menlo"/>
                          <w:color w:val="A31515"/>
                          <w:sz w:val="13"/>
                          <w:szCs w:val="13"/>
                        </w:rPr>
                        <w:t>"item</w:t>
                      </w:r>
                      <w:r>
                        <w:rPr>
                          <w:rFonts w:ascii="Menlo" w:hAnsi="Menlo" w:cs="Menlo"/>
                          <w:color w:val="A31515"/>
                          <w:sz w:val="13"/>
                          <w:szCs w:val="13"/>
                        </w:rPr>
                        <w:t>_n</w:t>
                      </w:r>
                      <w:r w:rsidRPr="00474126">
                        <w:rPr>
                          <w:rFonts w:ascii="Menlo" w:hAnsi="Menlo" w:cs="Menlo"/>
                          <w:color w:val="A31515"/>
                          <w:sz w:val="13"/>
                          <w:szCs w:val="13"/>
                        </w:rPr>
                        <w:t>ame"</w:t>
                      </w:r>
                      <w:r w:rsidRPr="00474126">
                        <w:rPr>
                          <w:rFonts w:ascii="Menlo" w:hAnsi="Menlo" w:cs="Menlo"/>
                          <w:color w:val="000000"/>
                          <w:sz w:val="13"/>
                          <w:szCs w:val="13"/>
                        </w:rPr>
                        <w:t>:</w:t>
                      </w:r>
                      <w:r w:rsidRPr="00474126">
                        <w:rPr>
                          <w:rFonts w:ascii="Menlo" w:hAnsi="Menlo" w:cs="Menlo"/>
                          <w:color w:val="0451A5"/>
                          <w:sz w:val="13"/>
                          <w:szCs w:val="13"/>
                        </w:rPr>
                        <w:t>"Kompleks</w:t>
                      </w:r>
                      <w:r>
                        <w:rPr>
                          <w:rFonts w:ascii="Calibri" w:hAnsi="Calibri" w:cs="Calibri"/>
                          <w:color w:val="0451A5"/>
                          <w:sz w:val="13"/>
                          <w:szCs w:val="13"/>
                        </w:rPr>
                        <w:t>ā</w:t>
                      </w:r>
                      <w:r w:rsidRPr="00474126">
                        <w:rPr>
                          <w:rFonts w:ascii="Menlo" w:hAnsi="Menlo" w:cs="Menlo"/>
                          <w:color w:val="0451A5"/>
                          <w:sz w:val="13"/>
                          <w:szCs w:val="13"/>
                        </w:rPr>
                        <w:t>s pusdienas"</w:t>
                      </w:r>
                      <w:r w:rsidRPr="00474126">
                        <w:rPr>
                          <w:rFonts w:ascii="Menlo" w:hAnsi="Menlo" w:cs="Menlo"/>
                          <w:color w:val="000000"/>
                          <w:sz w:val="13"/>
                          <w:szCs w:val="13"/>
                        </w:rPr>
                        <w:t>}</w:t>
                      </w:r>
                    </w:p>
                    <w:p w14:paraId="308E10EB"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552BDDFD"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0EF00BD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p>
                    <w:p w14:paraId="2A0374FA"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1AB58EF"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p w14:paraId="057FB8EC"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"applicableFrom"</w:t>
                      </w:r>
                      <w:r w:rsidRPr="00474126">
                        <w:rPr>
                          <w:rFonts w:ascii="Menlo" w:hAnsi="Menlo" w:cs="Menlo"/>
                          <w:color w:val="000000"/>
                          <w:sz w:val="13"/>
                          <w:szCs w:val="13"/>
                        </w:rPr>
                        <w:t xml:space="preserve">: </w:t>
                      </w:r>
                      <w:r w:rsidRPr="00474126">
                        <w:rPr>
                          <w:rFonts w:ascii="Menlo" w:hAnsi="Menlo" w:cs="Menlo"/>
                          <w:color w:val="0451A5"/>
                          <w:sz w:val="13"/>
                          <w:szCs w:val="13"/>
                        </w:rPr>
                        <w:t>"2020-11-01"</w:t>
                      </w:r>
                      <w:r w:rsidRPr="00474126">
                        <w:rPr>
                          <w:rFonts w:ascii="Menlo" w:hAnsi="Menlo" w:cs="Menlo"/>
                          <w:color w:val="000000"/>
                          <w:sz w:val="13"/>
                          <w:szCs w:val="13"/>
                        </w:rPr>
                        <w:t>,</w:t>
                      </w:r>
                    </w:p>
                    <w:p w14:paraId="0FE5DF06"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"applicableTill"</w:t>
                      </w:r>
                      <w:r w:rsidRPr="00474126">
                        <w:rPr>
                          <w:rFonts w:ascii="Menlo" w:hAnsi="Menlo" w:cs="Menlo"/>
                          <w:color w:val="000000"/>
                          <w:sz w:val="13"/>
                          <w:szCs w:val="13"/>
                        </w:rPr>
                        <w:t xml:space="preserve">: </w:t>
                      </w:r>
                      <w:r w:rsidRPr="00474126">
                        <w:rPr>
                          <w:rFonts w:ascii="Menlo" w:hAnsi="Menlo" w:cs="Menlo"/>
                          <w:color w:val="0451A5"/>
                          <w:sz w:val="13"/>
                          <w:szCs w:val="13"/>
                        </w:rPr>
                        <w:t>"2020-12-31"</w:t>
                      </w:r>
                      <w:r w:rsidRPr="00474126">
                        <w:rPr>
                          <w:rFonts w:ascii="Menlo" w:hAnsi="Menlo" w:cs="Menlo"/>
                          <w:color w:val="000000"/>
                          <w:sz w:val="13"/>
                          <w:szCs w:val="13"/>
                        </w:rPr>
                        <w:t>,</w:t>
                      </w:r>
                    </w:p>
                    <w:p w14:paraId="00A99FE2"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"engineName"</w:t>
                      </w:r>
                      <w:r w:rsidRPr="00474126">
                        <w:rPr>
                          <w:rFonts w:ascii="Menlo" w:hAnsi="Menlo" w:cs="Menlo"/>
                          <w:color w:val="000000"/>
                          <w:sz w:val="13"/>
                          <w:szCs w:val="13"/>
                        </w:rPr>
                        <w:t xml:space="preserve">: </w:t>
                      </w:r>
                      <w:r w:rsidRPr="00474126">
                        <w:rPr>
                          <w:rFonts w:ascii="Menlo" w:hAnsi="Menlo" w:cs="Menlo"/>
                          <w:color w:val="0451A5"/>
                          <w:sz w:val="13"/>
                          <w:szCs w:val="13"/>
                        </w:rPr>
                        <w:t>"fractional_discount"</w:t>
                      </w:r>
                      <w:r w:rsidRPr="00474126">
                        <w:rPr>
                          <w:rFonts w:ascii="Menlo" w:hAnsi="Menlo" w:cs="Menlo"/>
                          <w:color w:val="000000"/>
                          <w:sz w:val="13"/>
                          <w:szCs w:val="13"/>
                        </w:rPr>
                        <w:t>,</w:t>
                      </w:r>
                    </w:p>
                    <w:p w14:paraId="06674525"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"compensatingInstitution"</w:t>
                      </w:r>
                      <w:r w:rsidRPr="00474126">
                        <w:rPr>
                          <w:rFonts w:ascii="Menlo" w:hAnsi="Menlo" w:cs="Menlo"/>
                          <w:color w:val="000000"/>
                          <w:sz w:val="13"/>
                          <w:szCs w:val="13"/>
                        </w:rPr>
                        <w:t xml:space="preserve">: </w:t>
                      </w:r>
                      <w:r w:rsidRPr="00474126">
                        <w:rPr>
                          <w:rFonts w:ascii="Menlo" w:hAnsi="Menlo" w:cs="Menlo"/>
                          <w:color w:val="0451A5"/>
                          <w:sz w:val="13"/>
                          <w:szCs w:val="13"/>
                        </w:rPr>
                        <w:t>"Jelgavas izglītības pārvalde"</w:t>
                      </w:r>
                      <w:r w:rsidRPr="00474126">
                        <w:rPr>
                          <w:rFonts w:ascii="Menlo" w:hAnsi="Menlo" w:cs="Menlo"/>
                          <w:color w:val="000000"/>
                          <w:sz w:val="13"/>
                          <w:szCs w:val="13"/>
                        </w:rPr>
                        <w:t>,</w:t>
                      </w:r>
                    </w:p>
                    <w:p w14:paraId="42D45E14"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"compensatingInstitutionRegNr"</w:t>
                      </w:r>
                      <w:r w:rsidRPr="00474126">
                        <w:rPr>
                          <w:rFonts w:ascii="Menlo" w:hAnsi="Menlo" w:cs="Menlo"/>
                          <w:color w:val="000000"/>
                          <w:sz w:val="13"/>
                          <w:szCs w:val="13"/>
                        </w:rPr>
                        <w:t xml:space="preserve">: </w:t>
                      </w:r>
                      <w:r w:rsidRPr="00474126">
                        <w:rPr>
                          <w:rFonts w:ascii="Menlo" w:hAnsi="Menlo" w:cs="Menlo"/>
                          <w:color w:val="0451A5"/>
                          <w:sz w:val="13"/>
                          <w:szCs w:val="13"/>
                        </w:rPr>
                        <w:t>"40005241789"</w:t>
                      </w:r>
                      <w:r w:rsidRPr="00474126">
                        <w:rPr>
                          <w:rFonts w:ascii="Menlo" w:hAnsi="Menlo" w:cs="Menlo"/>
                          <w:color w:val="000000"/>
                          <w:sz w:val="13"/>
                          <w:szCs w:val="13"/>
                        </w:rPr>
                        <w:t>,</w:t>
                      </w:r>
                    </w:p>
                    <w:p w14:paraId="682A0F18"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"delete"</w:t>
                      </w:r>
                      <w:r w:rsidRPr="00474126">
                        <w:rPr>
                          <w:rFonts w:ascii="Menlo" w:hAnsi="Menlo" w:cs="Menlo"/>
                          <w:color w:val="000000"/>
                          <w:sz w:val="13"/>
                          <w:szCs w:val="13"/>
                        </w:rPr>
                        <w:t xml:space="preserve">: </w:t>
                      </w:r>
                      <w:r w:rsidRPr="00474126">
                        <w:rPr>
                          <w:rFonts w:ascii="Menlo" w:hAnsi="Menlo" w:cs="Menlo"/>
                          <w:b/>
                          <w:color w:val="0451A5"/>
                          <w:sz w:val="13"/>
                          <w:szCs w:val="13"/>
                        </w:rPr>
                        <w:t>false</w:t>
                      </w:r>
                    </w:p>
                    <w:p w14:paraId="309206E7"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D1F9712" w14:textId="77777777" w:rsidR="00480B8A" w:rsidRPr="00474126" w:rsidRDefault="00480B8A"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FF36E7E" w14:textId="77777777" w:rsidR="00480B8A" w:rsidRPr="009E622A" w:rsidRDefault="00480B8A"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txbxContent>
                </v:textbox>
                <w10:wrap type="square"/>
              </v:shape>
            </w:pict>
          </mc:Fallback>
        </mc:AlternateContent>
      </w:r>
    </w:p>
    <w:p w14:paraId="38E2C713" w14:textId="77777777" w:rsidR="00BB6532" w:rsidRPr="0052789B" w:rsidRDefault="00BB6532" w:rsidP="00BB6532">
      <w:pPr>
        <w:spacing w:before="0" w:after="0" w:line="240" w:lineRule="auto"/>
      </w:pPr>
    </w:p>
    <w:p w14:paraId="20C68147" w14:textId="77777777" w:rsidR="00C75D18" w:rsidRPr="0052789B" w:rsidRDefault="00C75D18" w:rsidP="008D2DB7">
      <w:pPr>
        <w:spacing w:before="0" w:after="0" w:line="240" w:lineRule="auto"/>
        <w:jc w:val="center"/>
        <w:rPr>
          <w:rFonts w:cs="Arial"/>
        </w:rPr>
      </w:pPr>
    </w:p>
    <w:p w14:paraId="699C8E58" w14:textId="64120E3F" w:rsidR="004423DC" w:rsidRPr="0052789B" w:rsidRDefault="75D9B362" w:rsidP="00D05E53">
      <w:pPr>
        <w:pStyle w:val="Heading3"/>
        <w:spacing w:before="0" w:after="0"/>
      </w:pPr>
      <w:bookmarkStart w:id="1454" w:name="_Toc62813967"/>
      <w:bookmarkStart w:id="1455" w:name="_Toc1451487748"/>
      <w:r w:rsidRPr="0052789B">
        <w:t xml:space="preserve">Atvieglojumu saņēmēju </w:t>
      </w:r>
      <w:r w:rsidR="0972F834" w:rsidRPr="0052789B">
        <w:t xml:space="preserve">grupu </w:t>
      </w:r>
      <w:r w:rsidRPr="0052789B">
        <w:t>API</w:t>
      </w:r>
      <w:bookmarkEnd w:id="1454"/>
      <w:bookmarkEnd w:id="1455"/>
    </w:p>
    <w:p w14:paraId="360DC5CC" w14:textId="77777777" w:rsidR="004423DC" w:rsidRPr="0052789B" w:rsidRDefault="004423DC" w:rsidP="008D2DB7">
      <w:pPr>
        <w:spacing w:before="0" w:after="0" w:line="240" w:lineRule="auto"/>
        <w:rPr>
          <w:u w:val="single"/>
        </w:rPr>
      </w:pPr>
      <w:r w:rsidRPr="0052789B">
        <w:rPr>
          <w:u w:val="single"/>
        </w:rPr>
        <w:t>Mērķis</w:t>
      </w:r>
    </w:p>
    <w:p w14:paraId="2A220186" w14:textId="77777777" w:rsidR="007B131E" w:rsidRPr="0052789B" w:rsidRDefault="004423DC" w:rsidP="008D2DB7">
      <w:pPr>
        <w:spacing w:before="0" w:after="0" w:line="240" w:lineRule="auto"/>
      </w:pPr>
      <w:r w:rsidRPr="0052789B">
        <w:t xml:space="preserve">Uzturēt un pārvaldīt atvieglojumu saņēmēju (personu grupas) </w:t>
      </w:r>
      <w:r w:rsidR="007B131E" w:rsidRPr="0052789B">
        <w:t xml:space="preserve">informācijas nodošana no AVIS uz AD IS. </w:t>
      </w:r>
    </w:p>
    <w:p w14:paraId="01678FF9" w14:textId="77777777" w:rsidR="004423DC" w:rsidRPr="0052789B" w:rsidRDefault="004423DC" w:rsidP="008D2DB7">
      <w:pPr>
        <w:spacing w:before="0" w:after="0" w:line="240" w:lineRule="auto"/>
      </w:pPr>
    </w:p>
    <w:p w14:paraId="47530813" w14:textId="615FF79F" w:rsidR="004423DC" w:rsidRPr="0052789B" w:rsidRDefault="75D9B362" w:rsidP="00D05E53">
      <w:pPr>
        <w:pStyle w:val="Heading4"/>
        <w:spacing w:before="0" w:after="0"/>
        <w:rPr>
          <w:b/>
          <w:i/>
        </w:rPr>
      </w:pPr>
      <w:bookmarkStart w:id="1456" w:name="_Toc39003105"/>
      <w:r w:rsidRPr="0052789B">
        <w:t xml:space="preserve">Metode </w:t>
      </w:r>
      <w:proofErr w:type="spellStart"/>
      <w:r w:rsidRPr="0052789B">
        <w:rPr>
          <w:b/>
          <w:i/>
        </w:rPr>
        <w:t>GetPersonGroup</w:t>
      </w:r>
      <w:bookmarkEnd w:id="1456"/>
      <w:proofErr w:type="spellEnd"/>
    </w:p>
    <w:p w14:paraId="18678411" w14:textId="77777777" w:rsidR="003517CA" w:rsidRPr="0052789B" w:rsidRDefault="003517CA" w:rsidP="003517CA"/>
    <w:p w14:paraId="667DAE4A" w14:textId="428A63D4" w:rsidR="0065511C" w:rsidRPr="0052789B" w:rsidRDefault="0065511C" w:rsidP="0065511C">
      <w:pPr>
        <w:spacing w:before="0" w:after="0" w:line="240" w:lineRule="auto"/>
        <w:rPr>
          <w:rFonts w:eastAsia="Arial" w:cs="Arial"/>
        </w:rPr>
      </w:pPr>
      <w:r w:rsidRPr="0052789B">
        <w:rPr>
          <w:rFonts w:cs="Arial"/>
        </w:rPr>
        <w:t xml:space="preserve">Metode </w:t>
      </w:r>
      <w:proofErr w:type="spellStart"/>
      <w:r w:rsidRPr="0052789B">
        <w:rPr>
          <w:rFonts w:cs="Arial"/>
          <w:b/>
          <w:bCs/>
          <w:i/>
          <w:iCs/>
        </w:rPr>
        <w:t>GetPersonGroup</w:t>
      </w:r>
      <w:proofErr w:type="spellEnd"/>
      <w:r w:rsidRPr="0052789B">
        <w:rPr>
          <w:rFonts w:cs="Arial"/>
        </w:rPr>
        <w:t xml:space="preserve"> </w:t>
      </w:r>
      <w:r w:rsidRPr="0052789B">
        <w:t xml:space="preserve">tiek izmantota, lai AD IS no AVIS iegūtu sarakstu par </w:t>
      </w:r>
      <w:r w:rsidRPr="0052789B">
        <w:rPr>
          <w:rFonts w:eastAsia="Arial" w:cs="Arial"/>
        </w:rPr>
        <w:t xml:space="preserve">atvieglojuma </w:t>
      </w:r>
      <w:r w:rsidR="003517CA" w:rsidRPr="0052789B">
        <w:rPr>
          <w:rFonts w:eastAsia="Arial" w:cs="Arial"/>
        </w:rPr>
        <w:t>saņēmēju</w:t>
      </w:r>
      <w:r w:rsidRPr="0052789B">
        <w:rPr>
          <w:rFonts w:eastAsia="Arial" w:cs="Arial"/>
        </w:rPr>
        <w:t xml:space="preserve"> personu grupām</w:t>
      </w:r>
      <w:r w:rsidR="00400388" w:rsidRPr="0052789B">
        <w:t>.</w:t>
      </w:r>
      <w:r w:rsidRPr="0052789B">
        <w:rPr>
          <w:rFonts w:eastAsia="Arial" w:cs="Arial"/>
        </w:rPr>
        <w:t xml:space="preserve"> Atvieglojumu devējs izgūtajām </w:t>
      </w:r>
      <w:r w:rsidR="00AE4C51" w:rsidRPr="0052789B">
        <w:rPr>
          <w:rFonts w:eastAsia="Arial" w:cs="Arial"/>
        </w:rPr>
        <w:t>atvieglojumu</w:t>
      </w:r>
      <w:r w:rsidRPr="0052789B">
        <w:rPr>
          <w:rFonts w:eastAsia="Arial" w:cs="Arial"/>
        </w:rPr>
        <w:t xml:space="preserve"> saņēmēju</w:t>
      </w:r>
      <w:r w:rsidR="00DA37A4" w:rsidRPr="0052789B">
        <w:rPr>
          <w:rFonts w:eastAsia="Arial" w:cs="Arial"/>
        </w:rPr>
        <w:t xml:space="preserve"> </w:t>
      </w:r>
      <w:r w:rsidRPr="0052789B">
        <w:rPr>
          <w:rFonts w:eastAsia="Arial" w:cs="Arial"/>
        </w:rPr>
        <w:t>(</w:t>
      </w:r>
      <w:r w:rsidR="00AE4C51" w:rsidRPr="0052789B">
        <w:rPr>
          <w:rFonts w:eastAsia="Arial" w:cs="Arial"/>
        </w:rPr>
        <w:t>p</w:t>
      </w:r>
      <w:r w:rsidRPr="0052789B">
        <w:rPr>
          <w:rFonts w:eastAsia="Arial" w:cs="Arial"/>
        </w:rPr>
        <w:t xml:space="preserve">ersonu) grupām var </w:t>
      </w:r>
      <w:r w:rsidR="003517CA" w:rsidRPr="0052789B">
        <w:rPr>
          <w:rFonts w:eastAsia="Arial" w:cs="Arial"/>
        </w:rPr>
        <w:t>piesaistīt</w:t>
      </w:r>
      <w:r w:rsidRPr="0052789B">
        <w:rPr>
          <w:rFonts w:eastAsia="Arial" w:cs="Arial"/>
        </w:rPr>
        <w:t xml:space="preserve"> izveidotos </w:t>
      </w:r>
      <w:r w:rsidR="00AE4C51" w:rsidRPr="0052789B">
        <w:rPr>
          <w:rFonts w:eastAsia="Arial" w:cs="Arial"/>
        </w:rPr>
        <w:t>a</w:t>
      </w:r>
      <w:r w:rsidRPr="0052789B">
        <w:rPr>
          <w:rFonts w:eastAsia="Arial" w:cs="Arial"/>
        </w:rPr>
        <w:t>tvieglojuma norādījumus.</w:t>
      </w:r>
    </w:p>
    <w:p w14:paraId="52249AA6" w14:textId="3C9AC331" w:rsidR="00FE6D22" w:rsidRPr="0052789B" w:rsidRDefault="00FE6D22" w:rsidP="00FE6D22">
      <w:pPr>
        <w:spacing w:line="240" w:lineRule="auto"/>
        <w:rPr>
          <w:rFonts w:eastAsia="Arial" w:cs="Arial"/>
        </w:rPr>
      </w:pPr>
      <w:r w:rsidRPr="0052789B">
        <w:rPr>
          <w:rFonts w:eastAsia="Arial" w:cs="Arial"/>
        </w:rPr>
        <w:t>“Status” – apzīmē klasifikatora vērtības statusu. Vērtība var būt  “Apstiprināta” vai “Neaktīvs”.</w:t>
      </w:r>
    </w:p>
    <w:p w14:paraId="7E942B37" w14:textId="77777777" w:rsidR="0065511C" w:rsidRPr="0052789B" w:rsidRDefault="0065511C" w:rsidP="0065511C">
      <w:pPr>
        <w:spacing w:before="0" w:after="0" w:line="240" w:lineRule="auto"/>
        <w:rPr>
          <w:rFonts w:eastAsia="Arial" w:cs="Arial"/>
        </w:rPr>
      </w:pPr>
    </w:p>
    <w:p w14:paraId="154AD11F" w14:textId="50BE4A1D" w:rsidR="0065511C" w:rsidRPr="0052789B" w:rsidRDefault="004463B9" w:rsidP="0065511C">
      <w:pPr>
        <w:spacing w:before="0" w:after="0" w:line="240" w:lineRule="auto"/>
        <w:rPr>
          <w:rFonts w:cs="Arial"/>
        </w:rPr>
      </w:pPr>
      <w:r w:rsidRPr="0052789B">
        <w:rPr>
          <w:rFonts w:cs="Arial"/>
        </w:rPr>
        <w:t>Papildus informācija VD</w:t>
      </w:r>
      <w:r w:rsidR="0065511C" w:rsidRPr="0052789B">
        <w:rPr>
          <w:rFonts w:cs="Arial"/>
        </w:rPr>
        <w:t>AA API store vietnē: API-VIDM-AVIS_person-v1_0</w:t>
      </w:r>
      <w:r w:rsidR="00032E24" w:rsidRPr="0052789B">
        <w:rPr>
          <w:rFonts w:cs="Arial"/>
        </w:rPr>
        <w:t xml:space="preserve"> </w:t>
      </w:r>
      <w:proofErr w:type="spellStart"/>
      <w:r w:rsidR="00032E24" w:rsidRPr="0052789B">
        <w:t>metode:</w:t>
      </w:r>
      <w:r w:rsidR="0065511C" w:rsidRPr="0052789B">
        <w:rPr>
          <w:rFonts w:cs="Arial"/>
        </w:rPr>
        <w:t>PersonGroupGet</w:t>
      </w:r>
      <w:proofErr w:type="spellEnd"/>
      <w:r w:rsidR="0065511C" w:rsidRPr="0052789B" w:rsidDel="007442A9">
        <w:rPr>
          <w:rFonts w:eastAsia="Arial" w:cs="Arial"/>
        </w:rPr>
        <w:t xml:space="preserve"> </w:t>
      </w:r>
    </w:p>
    <w:p w14:paraId="72455AB7" w14:textId="77777777" w:rsidR="0065511C" w:rsidRPr="0052789B" w:rsidRDefault="0065511C" w:rsidP="0065511C">
      <w:pPr>
        <w:spacing w:before="0" w:after="0" w:line="240" w:lineRule="auto"/>
        <w:rPr>
          <w:rFonts w:cs="Arial"/>
        </w:rPr>
      </w:pPr>
    </w:p>
    <w:p w14:paraId="69B6111E" w14:textId="77777777" w:rsidR="0065511C" w:rsidRPr="0052789B" w:rsidRDefault="0065511C" w:rsidP="0065511C">
      <w:pPr>
        <w:spacing w:before="0" w:after="0" w:line="240" w:lineRule="auto"/>
        <w:rPr>
          <w:rFonts w:cs="Arial"/>
        </w:rPr>
      </w:pPr>
      <w:r w:rsidRPr="0052789B">
        <w:rPr>
          <w:rFonts w:cs="Arial"/>
        </w:rPr>
        <w:t>Metodes atbildē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2268"/>
        <w:gridCol w:w="3543"/>
      </w:tblGrid>
      <w:tr w:rsidR="00BA53C6" w:rsidRPr="0052789B" w14:paraId="6795E131" w14:textId="77777777" w:rsidTr="004415C9">
        <w:tc>
          <w:tcPr>
            <w:tcW w:w="857" w:type="dxa"/>
          </w:tcPr>
          <w:p w14:paraId="08BBA8CF" w14:textId="77777777" w:rsidR="0065511C" w:rsidRPr="0052789B" w:rsidRDefault="0065511C" w:rsidP="0065511C">
            <w:pPr>
              <w:spacing w:before="0" w:after="0" w:line="240" w:lineRule="auto"/>
              <w:rPr>
                <w:rFonts w:cs="Arial"/>
                <w:i/>
                <w:sz w:val="20"/>
                <w:szCs w:val="20"/>
              </w:rPr>
            </w:pPr>
            <w:r w:rsidRPr="0052789B">
              <w:rPr>
                <w:rFonts w:cs="Arial"/>
                <w:i/>
                <w:sz w:val="20"/>
                <w:szCs w:val="20"/>
              </w:rPr>
              <w:t>Lauks (tips)</w:t>
            </w:r>
          </w:p>
        </w:tc>
        <w:tc>
          <w:tcPr>
            <w:tcW w:w="1724" w:type="dxa"/>
          </w:tcPr>
          <w:p w14:paraId="2247B8CF" w14:textId="77777777" w:rsidR="0065511C" w:rsidRPr="0052789B" w:rsidRDefault="0065511C" w:rsidP="0065511C">
            <w:pPr>
              <w:spacing w:before="0" w:after="0" w:line="240" w:lineRule="auto"/>
              <w:rPr>
                <w:rFonts w:cs="Arial"/>
                <w:sz w:val="20"/>
                <w:szCs w:val="20"/>
              </w:rPr>
            </w:pPr>
            <w:r w:rsidRPr="0052789B">
              <w:rPr>
                <w:rFonts w:cs="Arial"/>
                <w:i/>
                <w:sz w:val="20"/>
                <w:szCs w:val="20"/>
              </w:rPr>
              <w:t>Nosaukums</w:t>
            </w:r>
          </w:p>
        </w:tc>
        <w:tc>
          <w:tcPr>
            <w:tcW w:w="1134" w:type="dxa"/>
          </w:tcPr>
          <w:p w14:paraId="3489AC1A" w14:textId="77777777" w:rsidR="0065511C" w:rsidRPr="0052789B" w:rsidRDefault="0065511C" w:rsidP="0065511C">
            <w:pPr>
              <w:spacing w:before="0" w:after="0" w:line="240" w:lineRule="auto"/>
              <w:rPr>
                <w:rFonts w:cs="Arial"/>
                <w:i/>
                <w:sz w:val="20"/>
                <w:szCs w:val="20"/>
              </w:rPr>
            </w:pPr>
            <w:r w:rsidRPr="0052789B">
              <w:rPr>
                <w:rFonts w:cs="Arial"/>
                <w:i/>
                <w:sz w:val="20"/>
                <w:szCs w:val="20"/>
              </w:rPr>
              <w:t>Obligāts</w:t>
            </w:r>
          </w:p>
        </w:tc>
        <w:tc>
          <w:tcPr>
            <w:tcW w:w="2268" w:type="dxa"/>
          </w:tcPr>
          <w:p w14:paraId="209C1F30" w14:textId="77777777" w:rsidR="0065511C" w:rsidRPr="0052789B" w:rsidRDefault="0065511C" w:rsidP="0065511C">
            <w:pPr>
              <w:spacing w:before="0" w:after="0" w:line="240" w:lineRule="auto"/>
              <w:rPr>
                <w:rFonts w:cs="Arial"/>
                <w:i/>
                <w:sz w:val="20"/>
                <w:szCs w:val="20"/>
              </w:rPr>
            </w:pPr>
            <w:r w:rsidRPr="0052789B">
              <w:rPr>
                <w:rFonts w:cs="Arial"/>
                <w:i/>
                <w:sz w:val="20"/>
                <w:szCs w:val="20"/>
              </w:rPr>
              <w:t>Apraksts</w:t>
            </w:r>
          </w:p>
        </w:tc>
        <w:tc>
          <w:tcPr>
            <w:tcW w:w="3543" w:type="dxa"/>
          </w:tcPr>
          <w:p w14:paraId="206541B1" w14:textId="77777777" w:rsidR="0065511C" w:rsidRPr="0052789B" w:rsidRDefault="0065511C" w:rsidP="0065511C">
            <w:pPr>
              <w:spacing w:before="0" w:after="0" w:line="240" w:lineRule="auto"/>
              <w:jc w:val="center"/>
              <w:rPr>
                <w:rFonts w:cs="Arial"/>
                <w:i/>
                <w:sz w:val="20"/>
                <w:szCs w:val="20"/>
              </w:rPr>
            </w:pPr>
            <w:r w:rsidRPr="0052789B">
              <w:rPr>
                <w:rFonts w:cs="Arial"/>
                <w:i/>
                <w:sz w:val="20"/>
                <w:szCs w:val="20"/>
              </w:rPr>
              <w:t>Piemērs</w:t>
            </w:r>
          </w:p>
        </w:tc>
      </w:tr>
      <w:tr w:rsidR="00BA53C6" w:rsidRPr="0052789B" w14:paraId="059E073A" w14:textId="77777777" w:rsidTr="004415C9">
        <w:tc>
          <w:tcPr>
            <w:tcW w:w="857" w:type="dxa"/>
          </w:tcPr>
          <w:p w14:paraId="7BECEFFC" w14:textId="77777777" w:rsidR="0065511C" w:rsidRPr="0052789B" w:rsidRDefault="0065511C" w:rsidP="0065511C">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4BBF98EC" w14:textId="77777777" w:rsidR="0065511C" w:rsidRPr="0052789B" w:rsidRDefault="0065511C" w:rsidP="0065511C">
            <w:pPr>
              <w:spacing w:before="0" w:after="0" w:line="240" w:lineRule="auto"/>
              <w:rPr>
                <w:rFonts w:cs="Arial"/>
                <w:sz w:val="20"/>
                <w:szCs w:val="20"/>
              </w:rPr>
            </w:pPr>
            <w:proofErr w:type="spellStart"/>
            <w:r w:rsidRPr="0052789B">
              <w:rPr>
                <w:rFonts w:cs="Arial"/>
                <w:sz w:val="20"/>
                <w:szCs w:val="20"/>
              </w:rPr>
              <w:t>id</w:t>
            </w:r>
            <w:proofErr w:type="spellEnd"/>
          </w:p>
        </w:tc>
        <w:tc>
          <w:tcPr>
            <w:tcW w:w="1134" w:type="dxa"/>
          </w:tcPr>
          <w:p w14:paraId="105A71AD" w14:textId="77777777" w:rsidR="0065511C" w:rsidRPr="0052789B" w:rsidRDefault="0065511C" w:rsidP="0065511C">
            <w:pPr>
              <w:spacing w:before="0" w:after="0" w:line="240" w:lineRule="auto"/>
              <w:rPr>
                <w:rFonts w:cs="Arial"/>
                <w:sz w:val="20"/>
                <w:szCs w:val="20"/>
              </w:rPr>
            </w:pPr>
            <w:r w:rsidRPr="0052789B">
              <w:rPr>
                <w:rFonts w:cs="Arial"/>
                <w:sz w:val="20"/>
                <w:szCs w:val="20"/>
              </w:rPr>
              <w:t>Jā</w:t>
            </w:r>
          </w:p>
        </w:tc>
        <w:tc>
          <w:tcPr>
            <w:tcW w:w="2268" w:type="dxa"/>
          </w:tcPr>
          <w:p w14:paraId="78C7A873" w14:textId="77777777" w:rsidR="0065511C" w:rsidRPr="0052789B" w:rsidRDefault="0065511C" w:rsidP="0065511C">
            <w:pPr>
              <w:spacing w:before="0" w:after="0" w:line="240" w:lineRule="auto"/>
              <w:rPr>
                <w:rFonts w:cs="Arial"/>
                <w:sz w:val="20"/>
                <w:szCs w:val="20"/>
              </w:rPr>
            </w:pPr>
            <w:r w:rsidRPr="0052789B">
              <w:rPr>
                <w:rStyle w:val="normaltextrun"/>
                <w:rFonts w:eastAsiaTheme="majorEastAsia" w:cs="Arial"/>
                <w:sz w:val="20"/>
                <w:szCs w:val="20"/>
                <w:shd w:val="clear" w:color="auto" w:fill="FFFFFF"/>
              </w:rPr>
              <w:t>Atvieglojumu saņēmēju (personu) grupas identifikators AVIS sistēmā</w:t>
            </w:r>
          </w:p>
        </w:tc>
        <w:tc>
          <w:tcPr>
            <w:tcW w:w="3543" w:type="dxa"/>
          </w:tcPr>
          <w:p w14:paraId="1E96433C" w14:textId="246D27E0" w:rsidR="0065511C" w:rsidRPr="0052789B" w:rsidRDefault="00344D6B" w:rsidP="0065511C">
            <w:pPr>
              <w:spacing w:before="0" w:after="0" w:line="240" w:lineRule="auto"/>
              <w:rPr>
                <w:rFonts w:cs="Arial"/>
                <w:sz w:val="20"/>
                <w:szCs w:val="20"/>
              </w:rPr>
            </w:pPr>
            <w:r w:rsidRPr="0052789B">
              <w:rPr>
                <w:rFonts w:cs="Arial"/>
                <w:sz w:val="20"/>
                <w:szCs w:val="20"/>
              </w:rPr>
              <w:t>8</w:t>
            </w:r>
            <w:r w:rsidR="0065511C" w:rsidRPr="0052789B">
              <w:rPr>
                <w:rFonts w:cs="Arial"/>
                <w:sz w:val="20"/>
                <w:szCs w:val="20"/>
              </w:rPr>
              <w:t>bc586f5-6290-4c2d-bdbc-204536aa91f</w:t>
            </w:r>
            <w:r w:rsidRPr="0052789B">
              <w:rPr>
                <w:rFonts w:cs="Arial"/>
                <w:sz w:val="20"/>
                <w:szCs w:val="20"/>
              </w:rPr>
              <w:t>a</w:t>
            </w:r>
          </w:p>
        </w:tc>
      </w:tr>
      <w:tr w:rsidR="00BA53C6" w:rsidRPr="0052789B" w14:paraId="54C308B3" w14:textId="77777777" w:rsidTr="004415C9">
        <w:tc>
          <w:tcPr>
            <w:tcW w:w="857" w:type="dxa"/>
          </w:tcPr>
          <w:p w14:paraId="1A87F8EA" w14:textId="77777777" w:rsidR="0065511C" w:rsidRPr="0052789B" w:rsidRDefault="0065511C" w:rsidP="0065511C">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6D64EF5D" w14:textId="77777777" w:rsidR="0065511C" w:rsidRPr="0052789B" w:rsidRDefault="0065511C" w:rsidP="0065511C">
            <w:pPr>
              <w:spacing w:before="0" w:after="0" w:line="240" w:lineRule="auto"/>
              <w:rPr>
                <w:rFonts w:cs="Arial"/>
                <w:sz w:val="20"/>
                <w:szCs w:val="20"/>
              </w:rPr>
            </w:pPr>
            <w:proofErr w:type="spellStart"/>
            <w:r w:rsidRPr="0052789B">
              <w:rPr>
                <w:rFonts w:cs="Arial"/>
                <w:sz w:val="20"/>
                <w:szCs w:val="20"/>
              </w:rPr>
              <w:t>name</w:t>
            </w:r>
            <w:proofErr w:type="spellEnd"/>
          </w:p>
        </w:tc>
        <w:tc>
          <w:tcPr>
            <w:tcW w:w="1134" w:type="dxa"/>
          </w:tcPr>
          <w:p w14:paraId="543FB221" w14:textId="77777777" w:rsidR="0065511C" w:rsidRPr="0052789B" w:rsidRDefault="0065511C" w:rsidP="0065511C">
            <w:pPr>
              <w:spacing w:before="0" w:after="0" w:line="240" w:lineRule="auto"/>
              <w:rPr>
                <w:rFonts w:cs="Arial"/>
                <w:sz w:val="20"/>
                <w:szCs w:val="20"/>
              </w:rPr>
            </w:pPr>
            <w:r w:rsidRPr="0052789B">
              <w:rPr>
                <w:rFonts w:cs="Arial"/>
                <w:sz w:val="20"/>
                <w:szCs w:val="20"/>
              </w:rPr>
              <w:t>Jā</w:t>
            </w:r>
          </w:p>
        </w:tc>
        <w:tc>
          <w:tcPr>
            <w:tcW w:w="2268" w:type="dxa"/>
          </w:tcPr>
          <w:p w14:paraId="4F23D067" w14:textId="77777777" w:rsidR="0065511C" w:rsidRPr="0052789B" w:rsidRDefault="0065511C" w:rsidP="0065511C">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Atvieglojuma saņēmēju (personu) grupas nosaukums</w:t>
            </w:r>
          </w:p>
          <w:p w14:paraId="2AA172D5" w14:textId="2BFEE5FF" w:rsidR="004A701C" w:rsidRPr="0052789B" w:rsidRDefault="004A701C" w:rsidP="0065511C">
            <w:pPr>
              <w:spacing w:before="0" w:after="0" w:line="240" w:lineRule="auto"/>
              <w:rPr>
                <w:rFonts w:cs="Arial"/>
                <w:sz w:val="20"/>
                <w:szCs w:val="20"/>
              </w:rPr>
            </w:pPr>
            <w:r w:rsidRPr="0052789B">
              <w:rPr>
                <w:rFonts w:cs="Arial"/>
                <w:sz w:val="20"/>
              </w:rPr>
              <w:t>(maksimālais garums: 100 rakstzīmes)</w:t>
            </w:r>
          </w:p>
        </w:tc>
        <w:tc>
          <w:tcPr>
            <w:tcW w:w="3543" w:type="dxa"/>
          </w:tcPr>
          <w:p w14:paraId="0EBF1CDD" w14:textId="77777777" w:rsidR="0065511C" w:rsidRPr="0052789B" w:rsidRDefault="0065511C" w:rsidP="0065511C">
            <w:pPr>
              <w:spacing w:before="0" w:after="0" w:line="240" w:lineRule="auto"/>
              <w:rPr>
                <w:rFonts w:cs="Arial"/>
                <w:sz w:val="20"/>
                <w:szCs w:val="20"/>
              </w:rPr>
            </w:pPr>
            <w:r w:rsidRPr="0052789B">
              <w:rPr>
                <w:rStyle w:val="normaltextrun"/>
                <w:rFonts w:eastAsiaTheme="majorEastAsia" w:cs="Arial"/>
                <w:sz w:val="20"/>
                <w:szCs w:val="20"/>
                <w:shd w:val="clear" w:color="auto" w:fill="FFFFFF"/>
              </w:rPr>
              <w:t>Pensionāri</w:t>
            </w:r>
            <w:r w:rsidRPr="0052789B">
              <w:rPr>
                <w:rStyle w:val="eop"/>
                <w:rFonts w:eastAsiaTheme="majorEastAsia" w:cs="Arial"/>
                <w:sz w:val="20"/>
                <w:szCs w:val="20"/>
                <w:shd w:val="clear" w:color="auto" w:fill="FFFFFF"/>
              </w:rPr>
              <w:t> </w:t>
            </w:r>
          </w:p>
        </w:tc>
      </w:tr>
      <w:tr w:rsidR="00BA53C6" w:rsidRPr="0052789B" w14:paraId="4D30E261" w14:textId="77777777" w:rsidTr="004415C9">
        <w:tc>
          <w:tcPr>
            <w:tcW w:w="857" w:type="dxa"/>
          </w:tcPr>
          <w:p w14:paraId="5931A0A1" w14:textId="77777777" w:rsidR="0065511C" w:rsidRPr="0052789B" w:rsidRDefault="0065511C" w:rsidP="0065511C">
            <w:pPr>
              <w:spacing w:before="0" w:after="0" w:line="240" w:lineRule="auto"/>
              <w:rPr>
                <w:rFonts w:cs="Arial"/>
                <w:sz w:val="20"/>
                <w:szCs w:val="20"/>
              </w:rPr>
            </w:pPr>
            <w:proofErr w:type="spellStart"/>
            <w:r w:rsidRPr="0052789B">
              <w:rPr>
                <w:rFonts w:cs="Arial"/>
                <w:sz w:val="20"/>
                <w:szCs w:val="20"/>
              </w:rPr>
              <w:t>Date</w:t>
            </w:r>
            <w:proofErr w:type="spellEnd"/>
          </w:p>
        </w:tc>
        <w:tc>
          <w:tcPr>
            <w:tcW w:w="1724" w:type="dxa"/>
          </w:tcPr>
          <w:p w14:paraId="5FEC2604" w14:textId="77777777" w:rsidR="0065511C" w:rsidRPr="0052789B" w:rsidRDefault="0065511C" w:rsidP="0065511C">
            <w:pPr>
              <w:spacing w:before="0" w:after="0" w:line="240" w:lineRule="auto"/>
              <w:rPr>
                <w:rFonts w:cs="Arial"/>
                <w:sz w:val="20"/>
                <w:szCs w:val="20"/>
              </w:rPr>
            </w:pPr>
            <w:proofErr w:type="spellStart"/>
            <w:r w:rsidRPr="0052789B">
              <w:rPr>
                <w:rFonts w:cs="Arial"/>
                <w:sz w:val="20"/>
                <w:szCs w:val="20"/>
              </w:rPr>
              <w:t>applicableFrom</w:t>
            </w:r>
            <w:proofErr w:type="spellEnd"/>
          </w:p>
        </w:tc>
        <w:tc>
          <w:tcPr>
            <w:tcW w:w="1134" w:type="dxa"/>
          </w:tcPr>
          <w:p w14:paraId="017B4604" w14:textId="77777777" w:rsidR="0065511C" w:rsidRPr="0052789B" w:rsidRDefault="0065511C" w:rsidP="0065511C">
            <w:pPr>
              <w:spacing w:before="0" w:after="0" w:line="240" w:lineRule="auto"/>
              <w:rPr>
                <w:rFonts w:cs="Arial"/>
                <w:sz w:val="20"/>
                <w:szCs w:val="20"/>
              </w:rPr>
            </w:pPr>
            <w:r w:rsidRPr="0052789B">
              <w:rPr>
                <w:rFonts w:cs="Arial"/>
                <w:sz w:val="20"/>
                <w:szCs w:val="20"/>
              </w:rPr>
              <w:t>Jā</w:t>
            </w:r>
          </w:p>
        </w:tc>
        <w:tc>
          <w:tcPr>
            <w:tcW w:w="2268" w:type="dxa"/>
          </w:tcPr>
          <w:p w14:paraId="01493B7A" w14:textId="77777777" w:rsidR="0065511C" w:rsidRPr="0052789B" w:rsidRDefault="0065511C" w:rsidP="0065511C">
            <w:pPr>
              <w:spacing w:before="0" w:after="0" w:line="240" w:lineRule="auto"/>
              <w:rPr>
                <w:rStyle w:val="normaltextrun"/>
                <w:rFonts w:eastAsia="Arial" w:cs="Arial"/>
                <w:sz w:val="20"/>
                <w:szCs w:val="20"/>
                <w:bdr w:val="none" w:sz="0" w:space="0" w:color="auto" w:frame="1"/>
              </w:rPr>
            </w:pPr>
            <w:r w:rsidRPr="0052789B">
              <w:rPr>
                <w:rStyle w:val="normaltextrun"/>
                <w:rFonts w:eastAsiaTheme="majorEastAsia" w:cs="Arial"/>
                <w:sz w:val="20"/>
                <w:szCs w:val="20"/>
                <w:shd w:val="clear" w:color="auto" w:fill="FFFFFF"/>
              </w:rPr>
              <w:t xml:space="preserve">Atvieglojuma saņēmēju (personu) grupas </w:t>
            </w:r>
            <w:r w:rsidRPr="0052789B">
              <w:rPr>
                <w:rStyle w:val="normaltextrun"/>
                <w:rFonts w:eastAsia="Arial" w:cs="Arial"/>
                <w:sz w:val="20"/>
                <w:szCs w:val="20"/>
                <w:bdr w:val="none" w:sz="0" w:space="0" w:color="auto" w:frame="1"/>
              </w:rPr>
              <w:t>piemērošanas sākuma datums</w:t>
            </w:r>
          </w:p>
          <w:p w14:paraId="7139C3C5" w14:textId="717B5ECE" w:rsidR="00FC4BB3" w:rsidRPr="0052789B" w:rsidRDefault="00FC4BB3" w:rsidP="0065511C">
            <w:pPr>
              <w:spacing w:before="0" w:after="0" w:line="240" w:lineRule="auto"/>
              <w:rPr>
                <w:rFonts w:cs="Arial"/>
                <w:sz w:val="20"/>
                <w:szCs w:val="20"/>
              </w:rPr>
            </w:pPr>
            <w:r w:rsidRPr="0052789B">
              <w:rPr>
                <w:rFonts w:cs="Arial"/>
                <w:sz w:val="20"/>
              </w:rPr>
              <w:t>(formātā YYYY-MM-DD)</w:t>
            </w:r>
          </w:p>
        </w:tc>
        <w:tc>
          <w:tcPr>
            <w:tcW w:w="3543" w:type="dxa"/>
          </w:tcPr>
          <w:p w14:paraId="50183EDF" w14:textId="77777777" w:rsidR="0065511C" w:rsidRPr="0052789B" w:rsidRDefault="0065511C" w:rsidP="0065511C">
            <w:pPr>
              <w:spacing w:before="0" w:after="0" w:line="240" w:lineRule="auto"/>
              <w:rPr>
                <w:rFonts w:cs="Arial"/>
                <w:sz w:val="20"/>
                <w:szCs w:val="20"/>
              </w:rPr>
            </w:pPr>
            <w:r w:rsidRPr="0052789B">
              <w:rPr>
                <w:rFonts w:cs="Arial"/>
                <w:sz w:val="20"/>
                <w:szCs w:val="20"/>
              </w:rPr>
              <w:t>2020-09-09</w:t>
            </w:r>
          </w:p>
        </w:tc>
      </w:tr>
      <w:tr w:rsidR="00BA53C6" w:rsidRPr="0052789B" w14:paraId="6D2087E7" w14:textId="77777777" w:rsidTr="004415C9">
        <w:tc>
          <w:tcPr>
            <w:tcW w:w="857" w:type="dxa"/>
          </w:tcPr>
          <w:p w14:paraId="67697642" w14:textId="77777777" w:rsidR="0065511C" w:rsidRPr="0052789B" w:rsidRDefault="0065511C" w:rsidP="0065511C">
            <w:pPr>
              <w:spacing w:before="0" w:after="0" w:line="240" w:lineRule="auto"/>
              <w:rPr>
                <w:rFonts w:cs="Arial"/>
                <w:sz w:val="20"/>
                <w:szCs w:val="20"/>
              </w:rPr>
            </w:pPr>
            <w:proofErr w:type="spellStart"/>
            <w:r w:rsidRPr="0052789B">
              <w:rPr>
                <w:rFonts w:cs="Arial"/>
                <w:sz w:val="20"/>
                <w:szCs w:val="20"/>
              </w:rPr>
              <w:t>Date</w:t>
            </w:r>
            <w:proofErr w:type="spellEnd"/>
          </w:p>
        </w:tc>
        <w:tc>
          <w:tcPr>
            <w:tcW w:w="1724" w:type="dxa"/>
          </w:tcPr>
          <w:p w14:paraId="53EAA5B5" w14:textId="77777777" w:rsidR="0065511C" w:rsidRPr="0052789B" w:rsidRDefault="0065511C" w:rsidP="0065511C">
            <w:pPr>
              <w:spacing w:before="0" w:after="0" w:line="240" w:lineRule="auto"/>
              <w:rPr>
                <w:rFonts w:cs="Arial"/>
                <w:sz w:val="20"/>
                <w:szCs w:val="20"/>
              </w:rPr>
            </w:pPr>
            <w:proofErr w:type="spellStart"/>
            <w:r w:rsidRPr="0052789B">
              <w:rPr>
                <w:rFonts w:cs="Arial"/>
                <w:sz w:val="20"/>
                <w:szCs w:val="20"/>
              </w:rPr>
              <w:t>applicableTill</w:t>
            </w:r>
            <w:proofErr w:type="spellEnd"/>
          </w:p>
        </w:tc>
        <w:tc>
          <w:tcPr>
            <w:tcW w:w="1134" w:type="dxa"/>
          </w:tcPr>
          <w:p w14:paraId="6BE3E186" w14:textId="77777777" w:rsidR="0065511C" w:rsidRPr="0052789B" w:rsidRDefault="0065511C" w:rsidP="0065511C">
            <w:pPr>
              <w:spacing w:before="0" w:after="0" w:line="240" w:lineRule="auto"/>
              <w:rPr>
                <w:rFonts w:cs="Arial"/>
                <w:sz w:val="20"/>
                <w:szCs w:val="20"/>
              </w:rPr>
            </w:pPr>
            <w:r w:rsidRPr="0052789B">
              <w:rPr>
                <w:rFonts w:cs="Arial"/>
                <w:sz w:val="20"/>
                <w:szCs w:val="20"/>
              </w:rPr>
              <w:t>Nē</w:t>
            </w:r>
          </w:p>
        </w:tc>
        <w:tc>
          <w:tcPr>
            <w:tcW w:w="2268" w:type="dxa"/>
          </w:tcPr>
          <w:p w14:paraId="4BC5E014" w14:textId="77777777" w:rsidR="0065511C" w:rsidRPr="0052789B" w:rsidRDefault="0065511C" w:rsidP="0065511C">
            <w:pPr>
              <w:spacing w:before="0" w:after="0" w:line="240" w:lineRule="auto"/>
              <w:rPr>
                <w:rStyle w:val="normaltextrun"/>
                <w:rFonts w:eastAsia="Arial" w:cs="Arial"/>
                <w:sz w:val="20"/>
                <w:szCs w:val="20"/>
                <w:bdr w:val="none" w:sz="0" w:space="0" w:color="auto" w:frame="1"/>
              </w:rPr>
            </w:pPr>
            <w:r w:rsidRPr="0052789B">
              <w:rPr>
                <w:rStyle w:val="normaltextrun"/>
                <w:rFonts w:eastAsiaTheme="majorEastAsia" w:cs="Arial"/>
                <w:sz w:val="20"/>
                <w:szCs w:val="20"/>
                <w:shd w:val="clear" w:color="auto" w:fill="FFFFFF"/>
              </w:rPr>
              <w:t xml:space="preserve">Atvieglojuma saņēmēju (personu) grupas </w:t>
            </w:r>
            <w:r w:rsidRPr="0052789B">
              <w:rPr>
                <w:rStyle w:val="normaltextrun"/>
                <w:rFonts w:eastAsia="Arial" w:cs="Arial"/>
                <w:sz w:val="20"/>
                <w:szCs w:val="20"/>
                <w:bdr w:val="none" w:sz="0" w:space="0" w:color="auto" w:frame="1"/>
              </w:rPr>
              <w:t>piemērošanas sākuma datums</w:t>
            </w:r>
          </w:p>
          <w:p w14:paraId="204FCA8B" w14:textId="01323D3B" w:rsidR="00FC4BB3" w:rsidRPr="0052789B" w:rsidRDefault="00FC4BB3" w:rsidP="0065511C">
            <w:pPr>
              <w:spacing w:before="0" w:after="0" w:line="240" w:lineRule="auto"/>
              <w:rPr>
                <w:rFonts w:cs="Arial"/>
                <w:sz w:val="20"/>
                <w:szCs w:val="20"/>
              </w:rPr>
            </w:pPr>
            <w:r w:rsidRPr="0052789B">
              <w:rPr>
                <w:rFonts w:cs="Arial"/>
                <w:sz w:val="20"/>
              </w:rPr>
              <w:t>(formātā YYYY-MM-DD)</w:t>
            </w:r>
          </w:p>
        </w:tc>
        <w:tc>
          <w:tcPr>
            <w:tcW w:w="3543" w:type="dxa"/>
          </w:tcPr>
          <w:p w14:paraId="3019E986" w14:textId="77777777" w:rsidR="0065511C" w:rsidRPr="0052789B" w:rsidRDefault="0065511C" w:rsidP="0065511C">
            <w:pPr>
              <w:spacing w:before="0" w:after="0" w:line="240" w:lineRule="auto"/>
              <w:rPr>
                <w:rFonts w:cs="Arial"/>
                <w:sz w:val="20"/>
                <w:szCs w:val="20"/>
              </w:rPr>
            </w:pPr>
            <w:r w:rsidRPr="0052789B">
              <w:rPr>
                <w:rFonts w:cs="Arial"/>
                <w:sz w:val="20"/>
                <w:szCs w:val="20"/>
              </w:rPr>
              <w:t>2021-09-08</w:t>
            </w:r>
          </w:p>
        </w:tc>
      </w:tr>
      <w:tr w:rsidR="00BA53C6" w:rsidRPr="0052789B" w14:paraId="352CCEAC" w14:textId="77777777" w:rsidTr="004415C9">
        <w:tc>
          <w:tcPr>
            <w:tcW w:w="857" w:type="dxa"/>
          </w:tcPr>
          <w:p w14:paraId="7287CCF2" w14:textId="6D7D62D2" w:rsidR="00BF2638" w:rsidRPr="0052789B" w:rsidRDefault="00BF2638" w:rsidP="00BF2638">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5ECE46CA" w14:textId="7E45006E" w:rsidR="00BF2638" w:rsidRPr="0052789B" w:rsidRDefault="00BF2638" w:rsidP="00BF2638">
            <w:pPr>
              <w:spacing w:before="0" w:after="0" w:line="240" w:lineRule="auto"/>
              <w:rPr>
                <w:rFonts w:cs="Arial"/>
                <w:sz w:val="20"/>
                <w:szCs w:val="20"/>
              </w:rPr>
            </w:pPr>
            <w:proofErr w:type="spellStart"/>
            <w:r w:rsidRPr="0052789B">
              <w:rPr>
                <w:rFonts w:cs="Arial"/>
                <w:sz w:val="20"/>
                <w:szCs w:val="20"/>
              </w:rPr>
              <w:t>Type</w:t>
            </w:r>
            <w:proofErr w:type="spellEnd"/>
          </w:p>
        </w:tc>
        <w:tc>
          <w:tcPr>
            <w:tcW w:w="1134" w:type="dxa"/>
          </w:tcPr>
          <w:p w14:paraId="2A7E9C5C" w14:textId="382E7CC3" w:rsidR="00BF2638" w:rsidRPr="0052789B" w:rsidRDefault="00BF2638" w:rsidP="00BF2638">
            <w:pPr>
              <w:spacing w:before="0" w:after="0" w:line="240" w:lineRule="auto"/>
              <w:rPr>
                <w:rFonts w:cs="Arial"/>
                <w:sz w:val="20"/>
                <w:szCs w:val="20"/>
              </w:rPr>
            </w:pPr>
            <w:r w:rsidRPr="0052789B">
              <w:rPr>
                <w:rFonts w:cs="Arial"/>
                <w:sz w:val="20"/>
                <w:szCs w:val="20"/>
              </w:rPr>
              <w:t>Jā</w:t>
            </w:r>
          </w:p>
        </w:tc>
        <w:tc>
          <w:tcPr>
            <w:tcW w:w="2268" w:type="dxa"/>
          </w:tcPr>
          <w:p w14:paraId="5B78209C" w14:textId="77777777" w:rsidR="00FE6D22" w:rsidRPr="0052789B" w:rsidRDefault="00BF2638" w:rsidP="00FE6D22">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AS grupas veids.</w:t>
            </w:r>
          </w:p>
          <w:p w14:paraId="00FBC121" w14:textId="7FA22964" w:rsidR="00FE6D22" w:rsidRPr="0052789B" w:rsidRDefault="00BF2638" w:rsidP="00D05E53">
            <w:pPr>
              <w:pStyle w:val="ListParagraph"/>
              <w:numPr>
                <w:ilvl w:val="0"/>
                <w:numId w:val="28"/>
              </w:num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Dinamisk</w:t>
            </w:r>
            <w:r w:rsidR="00FE6D22" w:rsidRPr="0052789B">
              <w:rPr>
                <w:rStyle w:val="normaltextrun"/>
                <w:rFonts w:eastAsiaTheme="majorEastAsia" w:cs="Arial"/>
                <w:sz w:val="20"/>
                <w:szCs w:val="20"/>
                <w:shd w:val="clear" w:color="auto" w:fill="FFFFFF"/>
              </w:rPr>
              <w:t>a (</w:t>
            </w:r>
            <w:proofErr w:type="spellStart"/>
            <w:r w:rsidR="00FE6D22" w:rsidRPr="0052789B">
              <w:rPr>
                <w:rStyle w:val="normaltextrun"/>
                <w:rFonts w:eastAsiaTheme="majorEastAsia" w:cs="Arial"/>
                <w:sz w:val="20"/>
                <w:szCs w:val="20"/>
                <w:shd w:val="clear" w:color="auto" w:fill="FFFFFF"/>
              </w:rPr>
              <w:t>dynamic</w:t>
            </w:r>
            <w:proofErr w:type="spellEnd"/>
            <w:r w:rsidR="00FE6D22" w:rsidRPr="0052789B">
              <w:rPr>
                <w:rStyle w:val="normaltextrun"/>
                <w:rFonts w:eastAsiaTheme="majorEastAsia" w:cs="Arial"/>
                <w:sz w:val="20"/>
                <w:szCs w:val="20"/>
                <w:shd w:val="clear" w:color="auto" w:fill="FFFFFF"/>
              </w:rPr>
              <w:t>);</w:t>
            </w:r>
          </w:p>
          <w:p w14:paraId="56413B41" w14:textId="581332EB" w:rsidR="00BF2638" w:rsidRPr="0052789B" w:rsidRDefault="00FE6D22" w:rsidP="00D05E53">
            <w:pPr>
              <w:pStyle w:val="ListParagraph"/>
              <w:numPr>
                <w:ilvl w:val="0"/>
                <w:numId w:val="28"/>
              </w:num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M</w:t>
            </w:r>
            <w:r w:rsidR="00BF2638" w:rsidRPr="0052789B">
              <w:rPr>
                <w:rStyle w:val="normaltextrun"/>
                <w:rFonts w:eastAsiaTheme="majorEastAsia" w:cs="Arial"/>
                <w:sz w:val="20"/>
                <w:szCs w:val="20"/>
                <w:shd w:val="clear" w:color="auto" w:fill="FFFFFF"/>
              </w:rPr>
              <w:t>anuāla</w:t>
            </w:r>
            <w:r w:rsidRPr="0052789B">
              <w:rPr>
                <w:rStyle w:val="normaltextrun"/>
                <w:rFonts w:eastAsiaTheme="majorEastAsia" w:cs="Arial"/>
                <w:sz w:val="20"/>
                <w:szCs w:val="20"/>
                <w:shd w:val="clear" w:color="auto" w:fill="FFFFFF"/>
              </w:rPr>
              <w:t xml:space="preserve"> (</w:t>
            </w:r>
            <w:proofErr w:type="spellStart"/>
            <w:r w:rsidRPr="0052789B">
              <w:rPr>
                <w:rStyle w:val="normaltextrun"/>
                <w:rFonts w:eastAsiaTheme="majorEastAsia" w:cs="Arial"/>
                <w:sz w:val="20"/>
                <w:szCs w:val="20"/>
                <w:shd w:val="clear" w:color="auto" w:fill="FFFFFF"/>
              </w:rPr>
              <w:t>manual</w:t>
            </w:r>
            <w:proofErr w:type="spellEnd"/>
            <w:r w:rsidRPr="0052789B">
              <w:rPr>
                <w:rStyle w:val="normaltextrun"/>
                <w:rFonts w:eastAsiaTheme="majorEastAsia" w:cs="Arial"/>
                <w:sz w:val="20"/>
                <w:szCs w:val="20"/>
                <w:shd w:val="clear" w:color="auto" w:fill="FFFFFF"/>
              </w:rPr>
              <w:t>)</w:t>
            </w:r>
            <w:r w:rsidR="00BF2638" w:rsidRPr="0052789B">
              <w:rPr>
                <w:rStyle w:val="normaltextrun"/>
                <w:rFonts w:eastAsiaTheme="majorEastAsia" w:cs="Arial"/>
                <w:sz w:val="20"/>
                <w:szCs w:val="20"/>
                <w:shd w:val="clear" w:color="auto" w:fill="FFFFFF"/>
              </w:rPr>
              <w:t>.</w:t>
            </w:r>
          </w:p>
        </w:tc>
        <w:tc>
          <w:tcPr>
            <w:tcW w:w="3543" w:type="dxa"/>
          </w:tcPr>
          <w:p w14:paraId="1F8B118B" w14:textId="405AC94A" w:rsidR="00BF2638" w:rsidRPr="0052789B" w:rsidRDefault="00FE6D22" w:rsidP="00BF2638">
            <w:pPr>
              <w:spacing w:before="0" w:after="0" w:line="240" w:lineRule="auto"/>
              <w:rPr>
                <w:rFonts w:cs="Arial"/>
                <w:sz w:val="20"/>
                <w:szCs w:val="20"/>
              </w:rPr>
            </w:pPr>
            <w:proofErr w:type="spellStart"/>
            <w:r w:rsidRPr="0052789B">
              <w:rPr>
                <w:rFonts w:cs="Arial"/>
                <w:sz w:val="20"/>
                <w:szCs w:val="20"/>
              </w:rPr>
              <w:t>m</w:t>
            </w:r>
            <w:r w:rsidR="00BF2638" w:rsidRPr="0052789B">
              <w:rPr>
                <w:rFonts w:cs="Arial"/>
                <w:sz w:val="20"/>
                <w:szCs w:val="20"/>
              </w:rPr>
              <w:t>anual</w:t>
            </w:r>
            <w:proofErr w:type="spellEnd"/>
          </w:p>
        </w:tc>
      </w:tr>
      <w:tr w:rsidR="00BA53C6" w:rsidRPr="0052789B" w14:paraId="7353D373" w14:textId="77777777" w:rsidTr="004415C9">
        <w:tc>
          <w:tcPr>
            <w:tcW w:w="857" w:type="dxa"/>
          </w:tcPr>
          <w:p w14:paraId="5A129821" w14:textId="175D63F0" w:rsidR="00BF2638" w:rsidRPr="0052789B" w:rsidRDefault="00BF2638" w:rsidP="00BF2638">
            <w:pPr>
              <w:spacing w:before="0" w:after="0" w:line="240" w:lineRule="auto"/>
              <w:rPr>
                <w:rFonts w:cs="Arial"/>
                <w:sz w:val="20"/>
                <w:szCs w:val="20"/>
              </w:rPr>
            </w:pPr>
            <w:proofErr w:type="spellStart"/>
            <w:r w:rsidRPr="0052789B">
              <w:rPr>
                <w:rFonts w:cs="Arial"/>
                <w:sz w:val="20"/>
                <w:szCs w:val="20"/>
              </w:rPr>
              <w:t>boolean</w:t>
            </w:r>
            <w:proofErr w:type="spellEnd"/>
          </w:p>
        </w:tc>
        <w:tc>
          <w:tcPr>
            <w:tcW w:w="1724" w:type="dxa"/>
          </w:tcPr>
          <w:p w14:paraId="16630973" w14:textId="74CF9E24" w:rsidR="00BF2638" w:rsidRPr="0052789B" w:rsidRDefault="00BF2638" w:rsidP="00BF2638">
            <w:pPr>
              <w:spacing w:before="0" w:after="0" w:line="240" w:lineRule="auto"/>
              <w:rPr>
                <w:rFonts w:cs="Arial"/>
                <w:sz w:val="20"/>
                <w:szCs w:val="20"/>
              </w:rPr>
            </w:pPr>
            <w:proofErr w:type="spellStart"/>
            <w:r w:rsidRPr="0052789B">
              <w:rPr>
                <w:rFonts w:cs="Arial"/>
                <w:sz w:val="20"/>
                <w:szCs w:val="20"/>
              </w:rPr>
              <w:t>archieved</w:t>
            </w:r>
            <w:proofErr w:type="spellEnd"/>
          </w:p>
        </w:tc>
        <w:tc>
          <w:tcPr>
            <w:tcW w:w="1134" w:type="dxa"/>
          </w:tcPr>
          <w:p w14:paraId="706E43FC" w14:textId="5BF2AE82" w:rsidR="00BF2638" w:rsidRPr="0052789B" w:rsidRDefault="00BF2638" w:rsidP="00BF2638">
            <w:pPr>
              <w:spacing w:before="0" w:after="0" w:line="240" w:lineRule="auto"/>
              <w:rPr>
                <w:rFonts w:cs="Arial"/>
                <w:sz w:val="20"/>
                <w:szCs w:val="20"/>
              </w:rPr>
            </w:pPr>
            <w:r w:rsidRPr="0052789B">
              <w:rPr>
                <w:rFonts w:cs="Arial"/>
                <w:sz w:val="20"/>
                <w:szCs w:val="20"/>
              </w:rPr>
              <w:t>Nē</w:t>
            </w:r>
          </w:p>
        </w:tc>
        <w:tc>
          <w:tcPr>
            <w:tcW w:w="2268" w:type="dxa"/>
          </w:tcPr>
          <w:p w14:paraId="51331820" w14:textId="081D8C91" w:rsidR="00BF2638" w:rsidRPr="0052789B" w:rsidRDefault="00BF2638" w:rsidP="00BF2638">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Vai grupa ir arhivēta. Pazīme</w:t>
            </w:r>
          </w:p>
        </w:tc>
        <w:tc>
          <w:tcPr>
            <w:tcW w:w="3543" w:type="dxa"/>
          </w:tcPr>
          <w:p w14:paraId="30316DF3" w14:textId="70A65A42" w:rsidR="00BF2638" w:rsidRPr="0052789B" w:rsidRDefault="00BF2638" w:rsidP="00BF2638">
            <w:pPr>
              <w:spacing w:before="0" w:after="0" w:line="240" w:lineRule="auto"/>
              <w:rPr>
                <w:rFonts w:cs="Arial"/>
                <w:sz w:val="20"/>
                <w:szCs w:val="20"/>
              </w:rPr>
            </w:pPr>
            <w:proofErr w:type="spellStart"/>
            <w:r w:rsidRPr="0052789B">
              <w:rPr>
                <w:rFonts w:cs="Arial"/>
                <w:sz w:val="20"/>
                <w:szCs w:val="20"/>
              </w:rPr>
              <w:t>False</w:t>
            </w:r>
            <w:proofErr w:type="spellEnd"/>
          </w:p>
        </w:tc>
      </w:tr>
      <w:tr w:rsidR="00BA53C6" w:rsidRPr="0052789B" w14:paraId="3EA439A3" w14:textId="77777777" w:rsidTr="004415C9">
        <w:tc>
          <w:tcPr>
            <w:tcW w:w="857" w:type="dxa"/>
          </w:tcPr>
          <w:p w14:paraId="53914CB4" w14:textId="7CD6E019" w:rsidR="00FE6D22" w:rsidRPr="0052789B" w:rsidRDefault="00FE6D22" w:rsidP="00FE6D22">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083879CC" w14:textId="3136B9E2" w:rsidR="00FE6D22" w:rsidRPr="0052789B" w:rsidRDefault="00FE6D22" w:rsidP="00FE6D22">
            <w:pPr>
              <w:spacing w:before="0" w:after="0" w:line="240" w:lineRule="auto"/>
              <w:rPr>
                <w:rFonts w:cs="Arial"/>
                <w:sz w:val="20"/>
                <w:szCs w:val="20"/>
              </w:rPr>
            </w:pPr>
            <w:proofErr w:type="spellStart"/>
            <w:r w:rsidRPr="0052789B">
              <w:rPr>
                <w:rFonts w:cs="Arial"/>
                <w:sz w:val="20"/>
                <w:szCs w:val="20"/>
              </w:rPr>
              <w:t>parentId</w:t>
            </w:r>
            <w:proofErr w:type="spellEnd"/>
          </w:p>
        </w:tc>
        <w:tc>
          <w:tcPr>
            <w:tcW w:w="1134" w:type="dxa"/>
          </w:tcPr>
          <w:p w14:paraId="79A549DE" w14:textId="332D15D2" w:rsidR="00FE6D22" w:rsidRPr="0052789B" w:rsidRDefault="00FE6D22" w:rsidP="00FE6D22">
            <w:pPr>
              <w:spacing w:before="0" w:after="0" w:line="240" w:lineRule="auto"/>
              <w:rPr>
                <w:rFonts w:cs="Arial"/>
                <w:sz w:val="20"/>
                <w:szCs w:val="20"/>
              </w:rPr>
            </w:pPr>
            <w:r w:rsidRPr="0052789B">
              <w:rPr>
                <w:rFonts w:cs="Arial"/>
                <w:sz w:val="20"/>
                <w:szCs w:val="20"/>
              </w:rPr>
              <w:t>Nē</w:t>
            </w:r>
          </w:p>
        </w:tc>
        <w:tc>
          <w:tcPr>
            <w:tcW w:w="2268" w:type="dxa"/>
          </w:tcPr>
          <w:p w14:paraId="550FC3C8" w14:textId="7519E308" w:rsidR="00FE6D22" w:rsidRPr="0052789B" w:rsidRDefault="00FE6D22" w:rsidP="00FE6D22">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 xml:space="preserve">Atvieglojumu saņēmēju (personu) </w:t>
            </w:r>
            <w:proofErr w:type="spellStart"/>
            <w:r w:rsidRPr="0052789B">
              <w:rPr>
                <w:rStyle w:val="normaltextrun"/>
                <w:rFonts w:eastAsiaTheme="majorEastAsia" w:cs="Arial"/>
                <w:sz w:val="20"/>
                <w:szCs w:val="20"/>
                <w:shd w:val="clear" w:color="auto" w:fill="FFFFFF"/>
              </w:rPr>
              <w:t>virsgrupas</w:t>
            </w:r>
            <w:proofErr w:type="spellEnd"/>
            <w:r w:rsidRPr="0052789B">
              <w:rPr>
                <w:rStyle w:val="normaltextrun"/>
                <w:rFonts w:eastAsiaTheme="majorEastAsia" w:cs="Arial"/>
                <w:sz w:val="20"/>
                <w:szCs w:val="20"/>
                <w:shd w:val="clear" w:color="auto" w:fill="FFFFFF"/>
              </w:rPr>
              <w:t xml:space="preserve"> identifikators AVIS sistēmā</w:t>
            </w:r>
          </w:p>
        </w:tc>
        <w:tc>
          <w:tcPr>
            <w:tcW w:w="3543" w:type="dxa"/>
          </w:tcPr>
          <w:p w14:paraId="58D6AC7E" w14:textId="2DE81532" w:rsidR="00FE6D22" w:rsidRPr="0052789B" w:rsidRDefault="00FE6D22" w:rsidP="00FE6D22">
            <w:pPr>
              <w:spacing w:before="0" w:after="0" w:line="240" w:lineRule="auto"/>
              <w:rPr>
                <w:rFonts w:cs="Arial"/>
                <w:sz w:val="20"/>
                <w:szCs w:val="20"/>
              </w:rPr>
            </w:pPr>
            <w:r w:rsidRPr="0052789B">
              <w:rPr>
                <w:rFonts w:cs="Arial"/>
                <w:sz w:val="20"/>
                <w:szCs w:val="20"/>
              </w:rPr>
              <w:t>7bc586f5-6290-4c2d-bdbc-204536aa91fb</w:t>
            </w:r>
          </w:p>
        </w:tc>
      </w:tr>
      <w:tr w:rsidR="00BA53C6" w:rsidRPr="0052789B" w14:paraId="72405300" w14:textId="77777777" w:rsidTr="004415C9">
        <w:tc>
          <w:tcPr>
            <w:tcW w:w="857" w:type="dxa"/>
          </w:tcPr>
          <w:p w14:paraId="114B534E" w14:textId="78034585" w:rsidR="00FE6D22" w:rsidRPr="0052789B" w:rsidRDefault="00344D6B" w:rsidP="00BF2638">
            <w:pPr>
              <w:spacing w:before="0" w:after="0" w:line="240" w:lineRule="auto"/>
              <w:rPr>
                <w:rFonts w:cs="Arial"/>
                <w:sz w:val="20"/>
                <w:szCs w:val="20"/>
              </w:rPr>
            </w:pPr>
            <w:proofErr w:type="spellStart"/>
            <w:r w:rsidRPr="0052789B">
              <w:rPr>
                <w:rFonts w:cs="Arial"/>
                <w:sz w:val="20"/>
                <w:szCs w:val="20"/>
              </w:rPr>
              <w:t>String</w:t>
            </w:r>
            <w:proofErr w:type="spellEnd"/>
          </w:p>
        </w:tc>
        <w:tc>
          <w:tcPr>
            <w:tcW w:w="1724" w:type="dxa"/>
          </w:tcPr>
          <w:p w14:paraId="11C79441" w14:textId="18739257" w:rsidR="00FE6D22" w:rsidRPr="0052789B" w:rsidRDefault="00344D6B" w:rsidP="00BF2638">
            <w:pPr>
              <w:spacing w:before="0" w:after="0" w:line="240" w:lineRule="auto"/>
              <w:rPr>
                <w:rFonts w:cs="Arial"/>
                <w:sz w:val="20"/>
                <w:szCs w:val="20"/>
              </w:rPr>
            </w:pPr>
            <w:proofErr w:type="spellStart"/>
            <w:r w:rsidRPr="0052789B">
              <w:rPr>
                <w:rFonts w:cs="Arial"/>
                <w:sz w:val="20"/>
                <w:szCs w:val="20"/>
              </w:rPr>
              <w:t>Parameters</w:t>
            </w:r>
            <w:proofErr w:type="spellEnd"/>
          </w:p>
        </w:tc>
        <w:tc>
          <w:tcPr>
            <w:tcW w:w="1134" w:type="dxa"/>
          </w:tcPr>
          <w:p w14:paraId="308F4EF1" w14:textId="797A3CA6" w:rsidR="00FE6D22" w:rsidRPr="0052789B" w:rsidRDefault="00344D6B" w:rsidP="00BF2638">
            <w:pPr>
              <w:spacing w:before="0" w:after="0" w:line="240" w:lineRule="auto"/>
              <w:rPr>
                <w:rFonts w:cs="Arial"/>
                <w:sz w:val="20"/>
                <w:szCs w:val="20"/>
              </w:rPr>
            </w:pPr>
            <w:r w:rsidRPr="0052789B">
              <w:rPr>
                <w:rFonts w:cs="Arial"/>
                <w:sz w:val="20"/>
                <w:szCs w:val="20"/>
              </w:rPr>
              <w:t>Nē</w:t>
            </w:r>
          </w:p>
        </w:tc>
        <w:tc>
          <w:tcPr>
            <w:tcW w:w="2268" w:type="dxa"/>
          </w:tcPr>
          <w:p w14:paraId="04D4386A" w14:textId="10E672A9" w:rsidR="00FE6D22" w:rsidRPr="0052789B" w:rsidRDefault="00344D6B" w:rsidP="00BF2638">
            <w:pPr>
              <w:spacing w:before="0" w:after="0" w:line="240" w:lineRule="auto"/>
              <w:rPr>
                <w:rStyle w:val="normaltextrun"/>
                <w:rFonts w:eastAsiaTheme="majorEastAsia" w:cs="Arial"/>
                <w:sz w:val="20"/>
                <w:szCs w:val="20"/>
                <w:shd w:val="clear" w:color="auto" w:fill="FFFFFF"/>
              </w:rPr>
            </w:pPr>
            <w:r w:rsidRPr="0052789B">
              <w:rPr>
                <w:rStyle w:val="normaltextrun"/>
                <w:rFonts w:eastAsiaTheme="majorEastAsia" w:cs="Arial"/>
                <w:sz w:val="20"/>
                <w:szCs w:val="20"/>
                <w:shd w:val="clear" w:color="auto" w:fill="FFFFFF"/>
              </w:rPr>
              <w:t xml:space="preserve">Atvieglojumu saņēmēju </w:t>
            </w:r>
            <w:r w:rsidR="00FC4BB3" w:rsidRPr="0052789B">
              <w:rPr>
                <w:rStyle w:val="normaltextrun"/>
                <w:rFonts w:eastAsiaTheme="majorEastAsia" w:cs="Arial"/>
                <w:sz w:val="20"/>
                <w:szCs w:val="20"/>
                <w:shd w:val="clear" w:color="auto" w:fill="FFFFFF"/>
              </w:rPr>
              <w:t>dinamiskas grupas nosacījumu JSON</w:t>
            </w:r>
          </w:p>
        </w:tc>
        <w:tc>
          <w:tcPr>
            <w:tcW w:w="3543" w:type="dxa"/>
          </w:tcPr>
          <w:p w14:paraId="3E0301BE" w14:textId="0D45EDD2" w:rsidR="00344D6B" w:rsidRPr="0052789B" w:rsidRDefault="00344D6B" w:rsidP="00344D6B">
            <w:pPr>
              <w:spacing w:before="0" w:after="0" w:line="240" w:lineRule="auto"/>
              <w:rPr>
                <w:rFonts w:cs="Arial"/>
                <w:sz w:val="20"/>
                <w:szCs w:val="20"/>
              </w:rPr>
            </w:pPr>
            <w:r w:rsidRPr="0052789B">
              <w:rPr>
                <w:rFonts w:cs="Arial"/>
                <w:sz w:val="20"/>
                <w:szCs w:val="20"/>
              </w:rPr>
              <w:t>1. Piemērs:</w:t>
            </w:r>
          </w:p>
          <w:p w14:paraId="19F3FFE2" w14:textId="77777777" w:rsidR="00344D6B" w:rsidRPr="0052789B" w:rsidRDefault="00344D6B" w:rsidP="00BF2638">
            <w:pPr>
              <w:spacing w:before="0" w:after="0" w:line="240" w:lineRule="auto"/>
              <w:rPr>
                <w:rFonts w:cs="Arial"/>
                <w:sz w:val="20"/>
                <w:szCs w:val="20"/>
              </w:rPr>
            </w:pPr>
            <w:r w:rsidRPr="0052789B">
              <w:rPr>
                <w:rFonts w:cs="Arial"/>
                <w:sz w:val="20"/>
                <w:szCs w:val="20"/>
              </w:rPr>
              <w:t>[\"</w:t>
            </w:r>
            <w:proofErr w:type="spellStart"/>
            <w:r w:rsidRPr="0052789B">
              <w:rPr>
                <w:rFonts w:cs="Arial"/>
                <w:sz w:val="20"/>
                <w:szCs w:val="20"/>
              </w:rPr>
              <w:t>registry</w:t>
            </w:r>
            <w:proofErr w:type="spellEnd"/>
            <w:r w:rsidRPr="0052789B">
              <w:rPr>
                <w:rFonts w:cs="Arial"/>
                <w:sz w:val="20"/>
                <w:szCs w:val="20"/>
              </w:rPr>
              <w:t>\", \"=\", \"bc589023-89d4-4a73-ab1c-46f6d055988e\"]</w:t>
            </w:r>
          </w:p>
          <w:p w14:paraId="2D6095C9" w14:textId="77777777" w:rsidR="00344D6B" w:rsidRPr="0052789B" w:rsidRDefault="00344D6B" w:rsidP="00BF2638">
            <w:pPr>
              <w:spacing w:before="0" w:after="0" w:line="240" w:lineRule="auto"/>
              <w:rPr>
                <w:rFonts w:cs="Arial"/>
                <w:sz w:val="20"/>
                <w:szCs w:val="20"/>
              </w:rPr>
            </w:pPr>
          </w:p>
          <w:p w14:paraId="6BD463AD" w14:textId="0AFCC980" w:rsidR="00344D6B" w:rsidRPr="0052789B" w:rsidRDefault="00344D6B" w:rsidP="00BF2638">
            <w:pPr>
              <w:spacing w:before="0" w:after="0" w:line="240" w:lineRule="auto"/>
              <w:rPr>
                <w:rFonts w:cs="Arial"/>
                <w:sz w:val="20"/>
                <w:szCs w:val="20"/>
              </w:rPr>
            </w:pPr>
            <w:r w:rsidRPr="0052789B">
              <w:rPr>
                <w:rFonts w:cs="Arial"/>
                <w:sz w:val="20"/>
                <w:szCs w:val="20"/>
              </w:rPr>
              <w:lastRenderedPageBreak/>
              <w:t>2. Piemērs:</w:t>
            </w:r>
          </w:p>
          <w:p w14:paraId="6DF2B53A" w14:textId="77777777" w:rsidR="00344D6B" w:rsidRPr="0052789B" w:rsidRDefault="00344D6B" w:rsidP="00BF2638">
            <w:pPr>
              <w:spacing w:before="0" w:after="0" w:line="240" w:lineRule="auto"/>
              <w:rPr>
                <w:rFonts w:cs="Arial"/>
                <w:sz w:val="20"/>
                <w:szCs w:val="20"/>
              </w:rPr>
            </w:pPr>
            <w:r w:rsidRPr="0052789B">
              <w:rPr>
                <w:rFonts w:cs="Arial"/>
                <w:sz w:val="20"/>
                <w:szCs w:val="20"/>
              </w:rPr>
              <w:t>[\"</w:t>
            </w:r>
            <w:proofErr w:type="spellStart"/>
            <w:r w:rsidRPr="0052789B">
              <w:rPr>
                <w:rFonts w:cs="Arial"/>
                <w:sz w:val="20"/>
                <w:szCs w:val="20"/>
              </w:rPr>
              <w:t>age</w:t>
            </w:r>
            <w:proofErr w:type="spellEnd"/>
            <w:r w:rsidRPr="0052789B">
              <w:rPr>
                <w:rFonts w:cs="Arial"/>
                <w:sz w:val="20"/>
                <w:szCs w:val="20"/>
              </w:rPr>
              <w:t>\", \"=\", 60]</w:t>
            </w:r>
          </w:p>
          <w:p w14:paraId="38CBB50A" w14:textId="77777777" w:rsidR="00344D6B" w:rsidRPr="0052789B" w:rsidRDefault="00344D6B" w:rsidP="00BF2638">
            <w:pPr>
              <w:spacing w:before="0" w:after="0" w:line="240" w:lineRule="auto"/>
              <w:rPr>
                <w:rFonts w:cs="Arial"/>
                <w:sz w:val="20"/>
                <w:szCs w:val="20"/>
              </w:rPr>
            </w:pPr>
          </w:p>
          <w:p w14:paraId="6AF733F8" w14:textId="1DE5911D" w:rsidR="00344D6B" w:rsidRPr="0052789B" w:rsidRDefault="00344D6B" w:rsidP="00BF2638">
            <w:pPr>
              <w:spacing w:before="0" w:after="0" w:line="240" w:lineRule="auto"/>
              <w:rPr>
                <w:rFonts w:cs="Arial"/>
                <w:sz w:val="20"/>
                <w:szCs w:val="20"/>
              </w:rPr>
            </w:pPr>
            <w:r w:rsidRPr="0052789B">
              <w:rPr>
                <w:rFonts w:cs="Arial"/>
                <w:sz w:val="20"/>
                <w:szCs w:val="20"/>
              </w:rPr>
              <w:t>3. Piemērs:</w:t>
            </w:r>
          </w:p>
          <w:p w14:paraId="5C84EB36" w14:textId="2BC03BBD" w:rsidR="00344D6B" w:rsidRPr="0052789B" w:rsidRDefault="00344D6B" w:rsidP="00BF2638">
            <w:pPr>
              <w:spacing w:before="0" w:after="0" w:line="240" w:lineRule="auto"/>
              <w:rPr>
                <w:rFonts w:cs="Arial"/>
                <w:sz w:val="20"/>
                <w:szCs w:val="20"/>
              </w:rPr>
            </w:pPr>
            <w:r w:rsidRPr="0052789B">
              <w:rPr>
                <w:rFonts w:cs="Arial"/>
                <w:sz w:val="20"/>
                <w:szCs w:val="20"/>
              </w:rPr>
              <w:t>[[\"</w:t>
            </w:r>
            <w:proofErr w:type="spellStart"/>
            <w:r w:rsidRPr="0052789B">
              <w:rPr>
                <w:rFonts w:cs="Arial"/>
                <w:sz w:val="20"/>
                <w:szCs w:val="20"/>
              </w:rPr>
              <w:t>registry</w:t>
            </w:r>
            <w:proofErr w:type="spellEnd"/>
            <w:r w:rsidRPr="0052789B">
              <w:rPr>
                <w:rFonts w:cs="Arial"/>
                <w:sz w:val="20"/>
                <w:szCs w:val="20"/>
              </w:rPr>
              <w:t>\", \"=\", \"bc589023-89d4-4a73-ab1c-46f6d055988e\"], \"</w:t>
            </w:r>
            <w:proofErr w:type="spellStart"/>
            <w:r w:rsidRPr="0052789B">
              <w:rPr>
                <w:rFonts w:cs="Arial"/>
                <w:sz w:val="20"/>
                <w:szCs w:val="20"/>
              </w:rPr>
              <w:t>and</w:t>
            </w:r>
            <w:proofErr w:type="spellEnd"/>
            <w:r w:rsidRPr="0052789B">
              <w:rPr>
                <w:rFonts w:cs="Arial"/>
                <w:sz w:val="20"/>
                <w:szCs w:val="20"/>
              </w:rPr>
              <w:t>\", [\"</w:t>
            </w:r>
            <w:proofErr w:type="spellStart"/>
            <w:r w:rsidRPr="0052789B">
              <w:rPr>
                <w:rFonts w:cs="Arial"/>
                <w:sz w:val="20"/>
                <w:szCs w:val="20"/>
              </w:rPr>
              <w:t>declaredLivingPlace</w:t>
            </w:r>
            <w:proofErr w:type="spellEnd"/>
            <w:r w:rsidRPr="0052789B">
              <w:rPr>
                <w:rFonts w:cs="Arial"/>
                <w:sz w:val="20"/>
                <w:szCs w:val="20"/>
              </w:rPr>
              <w:t>\", \"=\", \"0003000\"], \"</w:t>
            </w:r>
            <w:proofErr w:type="spellStart"/>
            <w:r w:rsidRPr="0052789B">
              <w:rPr>
                <w:rFonts w:cs="Arial"/>
                <w:sz w:val="20"/>
                <w:szCs w:val="20"/>
              </w:rPr>
              <w:t>and</w:t>
            </w:r>
            <w:proofErr w:type="spellEnd"/>
            <w:r w:rsidRPr="0052789B">
              <w:rPr>
                <w:rFonts w:cs="Arial"/>
                <w:sz w:val="20"/>
                <w:szCs w:val="20"/>
              </w:rPr>
              <w:t>\", [[\"</w:t>
            </w:r>
            <w:proofErr w:type="spellStart"/>
            <w:r w:rsidRPr="0052789B">
              <w:rPr>
                <w:rFonts w:cs="Arial"/>
                <w:sz w:val="20"/>
                <w:szCs w:val="20"/>
              </w:rPr>
              <w:t>age</w:t>
            </w:r>
            <w:proofErr w:type="spellEnd"/>
            <w:r w:rsidRPr="0052789B">
              <w:rPr>
                <w:rFonts w:cs="Arial"/>
                <w:sz w:val="20"/>
                <w:szCs w:val="20"/>
              </w:rPr>
              <w:t>\", \"&gt;=\", 7], \"</w:t>
            </w:r>
            <w:proofErr w:type="spellStart"/>
            <w:r w:rsidRPr="0052789B">
              <w:rPr>
                <w:rFonts w:cs="Arial"/>
                <w:sz w:val="20"/>
                <w:szCs w:val="20"/>
              </w:rPr>
              <w:t>and</w:t>
            </w:r>
            <w:proofErr w:type="spellEnd"/>
            <w:r w:rsidRPr="0052789B">
              <w:rPr>
                <w:rFonts w:cs="Arial"/>
                <w:sz w:val="20"/>
                <w:szCs w:val="20"/>
              </w:rPr>
              <w:t>\", [\"</w:t>
            </w:r>
            <w:proofErr w:type="spellStart"/>
            <w:r w:rsidRPr="0052789B">
              <w:rPr>
                <w:rFonts w:cs="Arial"/>
                <w:sz w:val="20"/>
                <w:szCs w:val="20"/>
              </w:rPr>
              <w:t>age</w:t>
            </w:r>
            <w:proofErr w:type="spellEnd"/>
            <w:r w:rsidRPr="0052789B">
              <w:rPr>
                <w:rFonts w:cs="Arial"/>
                <w:sz w:val="20"/>
                <w:szCs w:val="20"/>
              </w:rPr>
              <w:t>\", \"&lt;=\", 10]]]</w:t>
            </w:r>
          </w:p>
        </w:tc>
      </w:tr>
    </w:tbl>
    <w:p w14:paraId="140A9B09" w14:textId="23E505DC" w:rsidR="0065511C" w:rsidRPr="0052789B" w:rsidRDefault="00CF436D" w:rsidP="0065511C">
      <w:pPr>
        <w:spacing w:before="0" w:after="0" w:line="240" w:lineRule="auto"/>
        <w:rPr>
          <w:rFonts w:cs="Arial"/>
          <w:sz w:val="21"/>
          <w:szCs w:val="21"/>
        </w:rPr>
      </w:pPr>
      <w:proofErr w:type="spellStart"/>
      <w:r w:rsidRPr="0052789B">
        <w:rPr>
          <w:rFonts w:cs="Arial"/>
          <w:sz w:val="21"/>
          <w:szCs w:val="21"/>
        </w:rPr>
        <w:lastRenderedPageBreak/>
        <w:t>age</w:t>
      </w:r>
      <w:proofErr w:type="spellEnd"/>
      <w:r w:rsidRPr="0052789B">
        <w:rPr>
          <w:rFonts w:cs="Arial"/>
          <w:sz w:val="21"/>
          <w:szCs w:val="21"/>
        </w:rPr>
        <w:t xml:space="preserve"> : =, &lt;&gt;, &lt;, &gt;, &lt;=, &gt;=, </w:t>
      </w:r>
      <w:proofErr w:type="spellStart"/>
      <w:r w:rsidRPr="0052789B">
        <w:rPr>
          <w:rFonts w:cs="Arial"/>
          <w:sz w:val="21"/>
          <w:szCs w:val="21"/>
        </w:rPr>
        <w:t>inRange</w:t>
      </w:r>
      <w:proofErr w:type="spellEnd"/>
      <w:r w:rsidRPr="0052789B">
        <w:rPr>
          <w:rFonts w:cs="Arial"/>
          <w:sz w:val="21"/>
          <w:szCs w:val="21"/>
        </w:rPr>
        <w:t xml:space="preserve"> </w:t>
      </w:r>
      <w:proofErr w:type="spellStart"/>
      <w:r w:rsidRPr="0052789B">
        <w:rPr>
          <w:rFonts w:cs="Arial"/>
          <w:sz w:val="21"/>
          <w:szCs w:val="21"/>
        </w:rPr>
        <w:t>declaredLivingPlace</w:t>
      </w:r>
      <w:proofErr w:type="spellEnd"/>
      <w:r w:rsidRPr="0052789B">
        <w:rPr>
          <w:rFonts w:cs="Arial"/>
          <w:sz w:val="21"/>
          <w:szCs w:val="21"/>
        </w:rPr>
        <w:t xml:space="preserve">, </w:t>
      </w:r>
      <w:proofErr w:type="spellStart"/>
      <w:r w:rsidRPr="0052789B">
        <w:rPr>
          <w:rFonts w:cs="Arial"/>
          <w:sz w:val="21"/>
          <w:szCs w:val="21"/>
        </w:rPr>
        <w:t>learningFormType</w:t>
      </w:r>
      <w:proofErr w:type="spellEnd"/>
      <w:r w:rsidRPr="0052789B">
        <w:rPr>
          <w:rFonts w:cs="Arial"/>
          <w:sz w:val="21"/>
          <w:szCs w:val="21"/>
        </w:rPr>
        <w:t xml:space="preserve">, </w:t>
      </w:r>
      <w:proofErr w:type="spellStart"/>
      <w:r w:rsidRPr="0052789B">
        <w:rPr>
          <w:rFonts w:cs="Arial"/>
          <w:sz w:val="21"/>
          <w:szCs w:val="21"/>
        </w:rPr>
        <w:t>studyFormType</w:t>
      </w:r>
      <w:proofErr w:type="spellEnd"/>
      <w:r w:rsidRPr="0052789B">
        <w:rPr>
          <w:rFonts w:cs="Arial"/>
          <w:sz w:val="21"/>
          <w:szCs w:val="21"/>
        </w:rPr>
        <w:t xml:space="preserve">, </w:t>
      </w:r>
      <w:proofErr w:type="spellStart"/>
      <w:r w:rsidRPr="0052789B">
        <w:rPr>
          <w:rFonts w:cs="Arial"/>
          <w:sz w:val="21"/>
          <w:szCs w:val="21"/>
        </w:rPr>
        <w:t>classGrade</w:t>
      </w:r>
      <w:proofErr w:type="spellEnd"/>
      <w:r w:rsidRPr="0052789B">
        <w:rPr>
          <w:rFonts w:cs="Arial"/>
          <w:sz w:val="21"/>
          <w:szCs w:val="21"/>
        </w:rPr>
        <w:t xml:space="preserve">, </w:t>
      </w:r>
      <w:proofErr w:type="spellStart"/>
      <w:r w:rsidRPr="0052789B">
        <w:rPr>
          <w:rFonts w:cs="Arial"/>
          <w:sz w:val="21"/>
          <w:szCs w:val="21"/>
        </w:rPr>
        <w:t>registry</w:t>
      </w:r>
      <w:proofErr w:type="spellEnd"/>
      <w:r w:rsidRPr="0052789B">
        <w:rPr>
          <w:rFonts w:cs="Arial"/>
          <w:sz w:val="21"/>
          <w:szCs w:val="21"/>
        </w:rPr>
        <w:t xml:space="preserve"> : =, </w:t>
      </w:r>
      <w:proofErr w:type="spellStart"/>
      <w:r w:rsidRPr="0052789B">
        <w:rPr>
          <w:rFonts w:cs="Arial"/>
          <w:sz w:val="21"/>
          <w:szCs w:val="21"/>
        </w:rPr>
        <w:t>anyof</w:t>
      </w:r>
      <w:proofErr w:type="spellEnd"/>
      <w:r w:rsidRPr="0052789B">
        <w:rPr>
          <w:rFonts w:cs="Arial"/>
          <w:sz w:val="21"/>
          <w:szCs w:val="21"/>
        </w:rPr>
        <w:t xml:space="preserve">, &lt;&gt; </w:t>
      </w:r>
      <w:proofErr w:type="spellStart"/>
      <w:r w:rsidRPr="0052789B">
        <w:rPr>
          <w:rFonts w:cs="Arial"/>
          <w:sz w:val="21"/>
          <w:szCs w:val="21"/>
        </w:rPr>
        <w:t>isCompanion</w:t>
      </w:r>
      <w:proofErr w:type="spellEnd"/>
      <w:r w:rsidRPr="0052789B">
        <w:rPr>
          <w:rFonts w:cs="Arial"/>
          <w:sz w:val="21"/>
          <w:szCs w:val="21"/>
        </w:rPr>
        <w:t xml:space="preserve"> : =, &lt;&gt;</w:t>
      </w:r>
    </w:p>
    <w:p w14:paraId="28E04243" w14:textId="77777777" w:rsidR="00C46231" w:rsidRPr="0052789B" w:rsidRDefault="00C46231" w:rsidP="0065511C">
      <w:pPr>
        <w:spacing w:before="0" w:after="0" w:line="240" w:lineRule="auto"/>
        <w:rPr>
          <w:rFonts w:cs="Arial"/>
        </w:rPr>
      </w:pPr>
    </w:p>
    <w:p w14:paraId="241E8C22" w14:textId="662E7F76" w:rsidR="00CF436D" w:rsidRPr="0052789B" w:rsidRDefault="00C46231" w:rsidP="0065511C">
      <w:pPr>
        <w:spacing w:before="0" w:after="0" w:line="240" w:lineRule="auto"/>
        <w:rPr>
          <w:rFonts w:cs="Arial"/>
          <w:lang w:eastAsia="lv-LV"/>
        </w:rPr>
      </w:pPr>
      <w:r w:rsidRPr="0052789B">
        <w:rPr>
          <w:rFonts w:cs="Arial"/>
        </w:rPr>
        <w:t xml:space="preserve">Laukā </w:t>
      </w:r>
      <w:proofErr w:type="spellStart"/>
      <w:r w:rsidRPr="0052789B">
        <w:rPr>
          <w:rFonts w:cs="Arial"/>
          <w:i/>
        </w:rPr>
        <w:t>Parameters</w:t>
      </w:r>
      <w:proofErr w:type="spellEnd"/>
      <w:r w:rsidRPr="0052789B">
        <w:rPr>
          <w:rFonts w:cs="Arial"/>
          <w:i/>
        </w:rPr>
        <w:t xml:space="preserve"> </w:t>
      </w:r>
      <w:r w:rsidRPr="0052789B">
        <w:rPr>
          <w:rFonts w:cs="Arial"/>
        </w:rPr>
        <w:t xml:space="preserve">pieejami </w:t>
      </w:r>
      <w:r w:rsidRPr="0052789B">
        <w:rPr>
          <w:rFonts w:cs="Arial"/>
          <w:lang w:eastAsia="lv-LV"/>
        </w:rPr>
        <w:t>šādi elementi:</w:t>
      </w:r>
    </w:p>
    <w:p w14:paraId="672F36F8" w14:textId="1F55D004" w:rsidR="00C46231" w:rsidRPr="0052789B" w:rsidRDefault="00C46231" w:rsidP="00D05E53">
      <w:pPr>
        <w:pStyle w:val="ListParagraph"/>
        <w:numPr>
          <w:ilvl w:val="0"/>
          <w:numId w:val="35"/>
        </w:numPr>
        <w:textAlignment w:val="baseline"/>
        <w:rPr>
          <w:rFonts w:cs="Arial"/>
        </w:rPr>
      </w:pPr>
      <w:r w:rsidRPr="0052789B">
        <w:rPr>
          <w:rFonts w:cs="Arial"/>
        </w:rPr>
        <w:t>Deklarētā dzīvesvietas adrese (</w:t>
      </w:r>
      <w:proofErr w:type="spellStart"/>
      <w:r w:rsidRPr="0052789B">
        <w:rPr>
          <w:rFonts w:cs="Arial"/>
        </w:rPr>
        <w:t>declaredLivingPlace</w:t>
      </w:r>
      <w:proofErr w:type="spellEnd"/>
      <w:r w:rsidRPr="0052789B">
        <w:rPr>
          <w:rFonts w:cs="Arial"/>
        </w:rPr>
        <w:t>) – vērtības no klasifikatora “</w:t>
      </w:r>
      <w:proofErr w:type="spellStart"/>
      <w:r w:rsidRPr="0052789B">
        <w:rPr>
          <w:rFonts w:cs="Arial"/>
        </w:rPr>
        <w:t>ClAtvkCode</w:t>
      </w:r>
      <w:proofErr w:type="spellEnd"/>
      <w:r w:rsidRPr="0052789B">
        <w:rPr>
          <w:rFonts w:cs="Arial"/>
        </w:rPr>
        <w:t>”</w:t>
      </w:r>
    </w:p>
    <w:p w14:paraId="2DD83191" w14:textId="03AF0640" w:rsidR="00C46231" w:rsidRPr="0052789B" w:rsidRDefault="00C46231" w:rsidP="00D05E53">
      <w:pPr>
        <w:pStyle w:val="ListParagraph"/>
        <w:numPr>
          <w:ilvl w:val="0"/>
          <w:numId w:val="35"/>
        </w:numPr>
        <w:textAlignment w:val="baseline"/>
        <w:rPr>
          <w:rFonts w:cs="Arial"/>
        </w:rPr>
      </w:pPr>
      <w:r w:rsidRPr="0052789B">
        <w:rPr>
          <w:rFonts w:cs="Arial"/>
        </w:rPr>
        <w:t xml:space="preserve">Mācību veids </w:t>
      </w:r>
      <w:proofErr w:type="spellStart"/>
      <w:r w:rsidRPr="0052789B">
        <w:rPr>
          <w:rFonts w:cs="Arial"/>
        </w:rPr>
        <w:t>learningFormType</w:t>
      </w:r>
      <w:proofErr w:type="spellEnd"/>
      <w:r w:rsidRPr="0052789B">
        <w:rPr>
          <w:rFonts w:cs="Arial"/>
        </w:rPr>
        <w:t>:</w:t>
      </w:r>
    </w:p>
    <w:p w14:paraId="6C8F8204" w14:textId="67E7B138" w:rsidR="00C46231" w:rsidRPr="0052789B" w:rsidRDefault="00C46231" w:rsidP="00D05E53">
      <w:pPr>
        <w:pStyle w:val="ListParagraph"/>
        <w:numPr>
          <w:ilvl w:val="1"/>
          <w:numId w:val="35"/>
        </w:numPr>
        <w:textAlignment w:val="baseline"/>
        <w:rPr>
          <w:rFonts w:cs="Arial"/>
        </w:rPr>
      </w:pPr>
      <w:r w:rsidRPr="0052789B">
        <w:rPr>
          <w:rFonts w:cs="Arial"/>
        </w:rPr>
        <w:t>1- Klātienē;</w:t>
      </w:r>
    </w:p>
    <w:p w14:paraId="3E86A9FB" w14:textId="3E450578" w:rsidR="00C46231" w:rsidRPr="0052789B" w:rsidRDefault="00C46231" w:rsidP="00D05E53">
      <w:pPr>
        <w:pStyle w:val="ListParagraph"/>
        <w:numPr>
          <w:ilvl w:val="1"/>
          <w:numId w:val="35"/>
        </w:numPr>
        <w:textAlignment w:val="baseline"/>
        <w:rPr>
          <w:rFonts w:cs="Arial"/>
        </w:rPr>
      </w:pPr>
      <w:r w:rsidRPr="0052789B">
        <w:rPr>
          <w:rFonts w:cs="Arial"/>
        </w:rPr>
        <w:t>2- Attālināti.</w:t>
      </w:r>
    </w:p>
    <w:p w14:paraId="00DEA3B0" w14:textId="78EF92A6" w:rsidR="00C46231" w:rsidRPr="0052789B" w:rsidRDefault="00C46231" w:rsidP="00D05E53">
      <w:pPr>
        <w:pStyle w:val="ListParagraph"/>
        <w:numPr>
          <w:ilvl w:val="0"/>
          <w:numId w:val="35"/>
        </w:numPr>
        <w:textAlignment w:val="baseline"/>
        <w:rPr>
          <w:rFonts w:cs="Arial"/>
        </w:rPr>
      </w:pPr>
      <w:r w:rsidRPr="0052789B">
        <w:rPr>
          <w:rFonts w:cs="Arial"/>
        </w:rPr>
        <w:t>Mācību laiks (</w:t>
      </w:r>
      <w:proofErr w:type="spellStart"/>
      <w:r w:rsidRPr="0052789B">
        <w:rPr>
          <w:rFonts w:cs="Arial"/>
        </w:rPr>
        <w:t>studyFormType</w:t>
      </w:r>
      <w:proofErr w:type="spellEnd"/>
      <w:r w:rsidRPr="0052789B">
        <w:rPr>
          <w:rFonts w:cs="Arial"/>
        </w:rPr>
        <w:t>)</w:t>
      </w:r>
    </w:p>
    <w:p w14:paraId="19D9E424" w14:textId="24F0C5A2" w:rsidR="00C46231" w:rsidRPr="0052789B" w:rsidRDefault="00C46231" w:rsidP="00D05E53">
      <w:pPr>
        <w:pStyle w:val="ListParagraph"/>
        <w:numPr>
          <w:ilvl w:val="1"/>
          <w:numId w:val="35"/>
        </w:numPr>
        <w:textAlignment w:val="baseline"/>
        <w:rPr>
          <w:rFonts w:cs="Arial"/>
        </w:rPr>
      </w:pPr>
      <w:r w:rsidRPr="0052789B">
        <w:rPr>
          <w:rFonts w:cs="Arial"/>
        </w:rPr>
        <w:t>1- Pilna laika;</w:t>
      </w:r>
    </w:p>
    <w:p w14:paraId="43DAA661" w14:textId="15277DD5" w:rsidR="00C46231" w:rsidRPr="0052789B" w:rsidRDefault="00C46231" w:rsidP="00D05E53">
      <w:pPr>
        <w:pStyle w:val="ListParagraph"/>
        <w:numPr>
          <w:ilvl w:val="1"/>
          <w:numId w:val="35"/>
        </w:numPr>
        <w:textAlignment w:val="baseline"/>
        <w:rPr>
          <w:rFonts w:cs="Arial"/>
        </w:rPr>
      </w:pPr>
      <w:r w:rsidRPr="0052789B">
        <w:rPr>
          <w:rFonts w:cs="Arial"/>
        </w:rPr>
        <w:t>2- Nepilna laika.</w:t>
      </w:r>
    </w:p>
    <w:p w14:paraId="602FD8B2" w14:textId="5740D40E" w:rsidR="00C46231" w:rsidRPr="0052789B" w:rsidRDefault="00C46231" w:rsidP="00D05E53">
      <w:pPr>
        <w:pStyle w:val="ListParagraph"/>
        <w:numPr>
          <w:ilvl w:val="0"/>
          <w:numId w:val="35"/>
        </w:numPr>
        <w:textAlignment w:val="baseline"/>
        <w:rPr>
          <w:rFonts w:cs="Arial"/>
        </w:rPr>
      </w:pPr>
      <w:r w:rsidRPr="0052789B">
        <w:rPr>
          <w:rFonts w:cs="Arial"/>
        </w:rPr>
        <w:t>Klase (</w:t>
      </w:r>
      <w:proofErr w:type="spellStart"/>
      <w:r w:rsidRPr="0052789B">
        <w:rPr>
          <w:rFonts w:cs="Arial"/>
        </w:rPr>
        <w:t>classGrade</w:t>
      </w:r>
      <w:proofErr w:type="spellEnd"/>
      <w:r w:rsidRPr="0052789B">
        <w:rPr>
          <w:rFonts w:cs="Arial"/>
        </w:rPr>
        <w:t>)</w:t>
      </w:r>
    </w:p>
    <w:p w14:paraId="6D1E83FE" w14:textId="72241960" w:rsidR="00C46231" w:rsidRPr="0052789B" w:rsidRDefault="00C46231" w:rsidP="00D05E53">
      <w:pPr>
        <w:pStyle w:val="ListParagraph"/>
        <w:numPr>
          <w:ilvl w:val="0"/>
          <w:numId w:val="35"/>
        </w:numPr>
        <w:textAlignment w:val="baseline"/>
        <w:rPr>
          <w:rFonts w:cs="Arial"/>
        </w:rPr>
      </w:pPr>
      <w:r w:rsidRPr="0052789B">
        <w:rPr>
          <w:rFonts w:cs="Arial"/>
        </w:rPr>
        <w:t>Reģistrs (</w:t>
      </w:r>
      <w:proofErr w:type="spellStart"/>
      <w:r w:rsidRPr="0052789B">
        <w:rPr>
          <w:rFonts w:cs="Arial"/>
        </w:rPr>
        <w:t>registry</w:t>
      </w:r>
      <w:proofErr w:type="spellEnd"/>
      <w:r w:rsidRPr="0052789B">
        <w:rPr>
          <w:rFonts w:cs="Arial"/>
        </w:rPr>
        <w:t>) – vērtības no klasifikatora “</w:t>
      </w:r>
      <w:proofErr w:type="spellStart"/>
      <w:r w:rsidRPr="0052789B">
        <w:rPr>
          <w:rFonts w:cs="Arial"/>
        </w:rPr>
        <w:t>ClRegister</w:t>
      </w:r>
      <w:proofErr w:type="spellEnd"/>
      <w:r w:rsidRPr="0052789B">
        <w:rPr>
          <w:rFonts w:cs="Arial"/>
        </w:rPr>
        <w:t>”</w:t>
      </w:r>
    </w:p>
    <w:p w14:paraId="2DADA120" w14:textId="77777777" w:rsidR="00945253" w:rsidRPr="0052789B" w:rsidRDefault="00945253" w:rsidP="00FC4BB3">
      <w:pPr>
        <w:textAlignment w:val="baseline"/>
        <w:rPr>
          <w:rFonts w:cs="Arial"/>
        </w:rPr>
      </w:pPr>
    </w:p>
    <w:p w14:paraId="06714939" w14:textId="0FE70B6A" w:rsidR="00FC4BB3" w:rsidRPr="0052789B" w:rsidRDefault="00FC4BB3" w:rsidP="00FC4BB3">
      <w:pPr>
        <w:textAlignment w:val="baseline"/>
        <w:rPr>
          <w:rFonts w:cs="Arial"/>
          <w:lang w:eastAsia="lv-LV"/>
        </w:rPr>
      </w:pPr>
      <w:r w:rsidRPr="0052789B">
        <w:rPr>
          <w:rFonts w:cs="Arial"/>
        </w:rPr>
        <w:t xml:space="preserve">Laukā </w:t>
      </w:r>
      <w:proofErr w:type="spellStart"/>
      <w:r w:rsidRPr="0052789B">
        <w:rPr>
          <w:rFonts w:cs="Arial"/>
          <w:i/>
        </w:rPr>
        <w:t>Parameters</w:t>
      </w:r>
      <w:proofErr w:type="spellEnd"/>
      <w:r w:rsidRPr="0052789B">
        <w:rPr>
          <w:rFonts w:cs="Arial"/>
          <w:i/>
        </w:rPr>
        <w:t xml:space="preserve"> </w:t>
      </w:r>
      <w:r w:rsidRPr="0052789B">
        <w:rPr>
          <w:rFonts w:cs="Arial"/>
        </w:rPr>
        <w:t xml:space="preserve">pieejamas </w:t>
      </w:r>
      <w:r w:rsidRPr="0052789B">
        <w:rPr>
          <w:rFonts w:cs="Arial"/>
          <w:lang w:eastAsia="lv-LV"/>
        </w:rPr>
        <w:t>šādas norādīšanas (sasaistes) iespējas starp elementiem: </w:t>
      </w:r>
    </w:p>
    <w:p w14:paraId="4312C5A8" w14:textId="339F7D67" w:rsidR="00FC4BB3" w:rsidRPr="0052789B" w:rsidRDefault="00FC4BB3" w:rsidP="00D05E53">
      <w:pPr>
        <w:numPr>
          <w:ilvl w:val="0"/>
          <w:numId w:val="33"/>
        </w:numPr>
        <w:spacing w:before="0" w:after="0" w:line="240" w:lineRule="auto"/>
        <w:ind w:left="360" w:firstLine="0"/>
        <w:textAlignment w:val="baseline"/>
        <w:rPr>
          <w:rFonts w:cs="Arial"/>
          <w:lang w:eastAsia="lv-LV"/>
        </w:rPr>
      </w:pPr>
      <w:bookmarkStart w:id="1457" w:name="_Hlk206578354"/>
      <w:r w:rsidRPr="0052789B">
        <w:rPr>
          <w:rFonts w:cs="Arial"/>
          <w:lang w:eastAsia="lv-LV"/>
        </w:rPr>
        <w:t>Skaitliskām un laika vērtībām - skaitliskas vērtības pašlaik ir tikai vecums, k</w:t>
      </w:r>
      <w:r w:rsidR="00CF436D" w:rsidRPr="0052789B">
        <w:rPr>
          <w:rFonts w:cs="Arial"/>
          <w:lang w:eastAsia="lv-LV"/>
        </w:rPr>
        <w:t>as</w:t>
      </w:r>
      <w:r w:rsidRPr="0052789B">
        <w:rPr>
          <w:rFonts w:cs="Arial"/>
          <w:lang w:eastAsia="lv-LV"/>
        </w:rPr>
        <w:t xml:space="preserve"> tiek nodrošināts ar šo vērtību norādīšanu</w:t>
      </w:r>
      <w:r w:rsidR="00866F56" w:rsidRPr="0052789B">
        <w:rPr>
          <w:rFonts w:cs="Arial"/>
          <w:lang w:eastAsia="lv-LV"/>
        </w:rPr>
        <w:t>:</w:t>
      </w:r>
    </w:p>
    <w:p w14:paraId="0C5D7FF2" w14:textId="40D9E421" w:rsidR="00866F56" w:rsidRPr="0052789B" w:rsidRDefault="00866F56" w:rsidP="00D05E53">
      <w:pPr>
        <w:numPr>
          <w:ilvl w:val="1"/>
          <w:numId w:val="33"/>
        </w:numPr>
        <w:spacing w:before="0" w:after="0" w:line="240" w:lineRule="auto"/>
        <w:textAlignment w:val="baseline"/>
        <w:rPr>
          <w:rFonts w:cs="Arial"/>
          <w:lang w:eastAsia="lv-LV"/>
        </w:rPr>
      </w:pPr>
      <w:r w:rsidRPr="0052789B">
        <w:rPr>
          <w:rFonts w:cs="Arial"/>
          <w:lang w:eastAsia="lv-LV"/>
        </w:rPr>
        <w:t>lielāks par</w:t>
      </w:r>
      <w:r w:rsidR="00CF436D" w:rsidRPr="0052789B">
        <w:rPr>
          <w:rFonts w:cs="Arial"/>
          <w:lang w:eastAsia="lv-LV"/>
        </w:rPr>
        <w:t xml:space="preserve"> (&gt;)</w:t>
      </w:r>
      <w:r w:rsidR="006D27AF" w:rsidRPr="0052789B">
        <w:rPr>
          <w:rFonts w:cs="Arial"/>
          <w:lang w:eastAsia="lv-LV"/>
        </w:rPr>
        <w:t>;</w:t>
      </w:r>
    </w:p>
    <w:p w14:paraId="3D739C9A" w14:textId="54D74C87" w:rsidR="00866F56" w:rsidRPr="0052789B" w:rsidRDefault="00866F56" w:rsidP="00D05E53">
      <w:pPr>
        <w:numPr>
          <w:ilvl w:val="1"/>
          <w:numId w:val="33"/>
        </w:numPr>
        <w:spacing w:before="0" w:after="0" w:line="240" w:lineRule="auto"/>
        <w:textAlignment w:val="baseline"/>
        <w:rPr>
          <w:rFonts w:cs="Arial"/>
          <w:lang w:eastAsia="lv-LV"/>
        </w:rPr>
      </w:pPr>
      <w:r w:rsidRPr="0052789B">
        <w:rPr>
          <w:rFonts w:cs="Arial"/>
          <w:lang w:eastAsia="lv-LV"/>
        </w:rPr>
        <w:t>mazāks par</w:t>
      </w:r>
      <w:r w:rsidR="00CF436D" w:rsidRPr="0052789B">
        <w:rPr>
          <w:rFonts w:cs="Arial"/>
          <w:lang w:eastAsia="lv-LV"/>
        </w:rPr>
        <w:t xml:space="preserve"> (&lt;)</w:t>
      </w:r>
      <w:r w:rsidR="006D27AF" w:rsidRPr="0052789B">
        <w:rPr>
          <w:rFonts w:cs="Arial"/>
          <w:lang w:eastAsia="lv-LV"/>
        </w:rPr>
        <w:t>;</w:t>
      </w:r>
    </w:p>
    <w:p w14:paraId="138C0B52" w14:textId="13E2C278" w:rsidR="00866F56" w:rsidRPr="0052789B" w:rsidRDefault="00866F56" w:rsidP="00D05E53">
      <w:pPr>
        <w:numPr>
          <w:ilvl w:val="1"/>
          <w:numId w:val="33"/>
        </w:numPr>
        <w:spacing w:before="0" w:after="0" w:line="240" w:lineRule="auto"/>
        <w:textAlignment w:val="baseline"/>
        <w:rPr>
          <w:rFonts w:cs="Arial"/>
          <w:lang w:eastAsia="lv-LV"/>
        </w:rPr>
      </w:pPr>
      <w:r w:rsidRPr="0052789B">
        <w:rPr>
          <w:rFonts w:cs="Arial"/>
          <w:lang w:eastAsia="lv-LV"/>
        </w:rPr>
        <w:t>vienāds</w:t>
      </w:r>
      <w:r w:rsidR="00CF436D" w:rsidRPr="0052789B">
        <w:rPr>
          <w:rFonts w:cs="Arial"/>
          <w:lang w:eastAsia="lv-LV"/>
        </w:rPr>
        <w:t xml:space="preserve"> (=)</w:t>
      </w:r>
      <w:r w:rsidR="006D27AF" w:rsidRPr="0052789B">
        <w:rPr>
          <w:rFonts w:cs="Arial"/>
          <w:lang w:eastAsia="lv-LV"/>
        </w:rPr>
        <w:t>;</w:t>
      </w:r>
    </w:p>
    <w:p w14:paraId="7EEF6030" w14:textId="082CA988" w:rsidR="00866F56" w:rsidRPr="0052789B" w:rsidRDefault="00866F56" w:rsidP="00D05E53">
      <w:pPr>
        <w:numPr>
          <w:ilvl w:val="1"/>
          <w:numId w:val="33"/>
        </w:numPr>
        <w:spacing w:before="0" w:after="0" w:line="240" w:lineRule="auto"/>
        <w:textAlignment w:val="baseline"/>
        <w:rPr>
          <w:rFonts w:cs="Arial"/>
          <w:lang w:eastAsia="lv-LV"/>
        </w:rPr>
      </w:pPr>
      <w:r w:rsidRPr="0052789B">
        <w:rPr>
          <w:rFonts w:cs="Arial"/>
          <w:lang w:eastAsia="lv-LV"/>
        </w:rPr>
        <w:t>nav vienāds</w:t>
      </w:r>
      <w:r w:rsidR="00CF436D" w:rsidRPr="0052789B">
        <w:rPr>
          <w:rFonts w:cs="Arial"/>
          <w:lang w:eastAsia="lv-LV"/>
        </w:rPr>
        <w:t xml:space="preserve"> (&lt;&gt;)</w:t>
      </w:r>
      <w:r w:rsidR="006D27AF" w:rsidRPr="0052789B">
        <w:rPr>
          <w:rFonts w:cs="Arial"/>
          <w:lang w:eastAsia="lv-LV"/>
        </w:rPr>
        <w:t>;</w:t>
      </w:r>
    </w:p>
    <w:p w14:paraId="25D6BE9F" w14:textId="6F1AD875" w:rsidR="00866F56" w:rsidRPr="0052789B" w:rsidRDefault="00866F56" w:rsidP="00D05E53">
      <w:pPr>
        <w:numPr>
          <w:ilvl w:val="1"/>
          <w:numId w:val="33"/>
        </w:numPr>
        <w:spacing w:before="0" w:after="0" w:line="240" w:lineRule="auto"/>
        <w:textAlignment w:val="baseline"/>
        <w:rPr>
          <w:rFonts w:cs="Arial"/>
          <w:lang w:eastAsia="lv-LV"/>
        </w:rPr>
      </w:pPr>
      <w:r w:rsidRPr="0052789B">
        <w:rPr>
          <w:rFonts w:cs="Arial"/>
          <w:lang w:eastAsia="lv-LV"/>
        </w:rPr>
        <w:t>vienāds</w:t>
      </w:r>
      <w:r w:rsidR="006D27AF" w:rsidRPr="0052789B">
        <w:rPr>
          <w:rFonts w:cs="Arial"/>
          <w:lang w:eastAsia="lv-LV"/>
        </w:rPr>
        <w:t>-</w:t>
      </w:r>
      <w:r w:rsidRPr="0052789B">
        <w:rPr>
          <w:rFonts w:cs="Arial"/>
          <w:lang w:eastAsia="lv-LV"/>
        </w:rPr>
        <w:t>lielāks par</w:t>
      </w:r>
      <w:r w:rsidR="00CF436D" w:rsidRPr="0052789B">
        <w:rPr>
          <w:rFonts w:cs="Arial"/>
          <w:lang w:eastAsia="lv-LV"/>
        </w:rPr>
        <w:t xml:space="preserve"> (&lt;=)</w:t>
      </w:r>
      <w:r w:rsidR="006D27AF" w:rsidRPr="0052789B">
        <w:rPr>
          <w:rFonts w:cs="Arial"/>
          <w:lang w:eastAsia="lv-LV"/>
        </w:rPr>
        <w:t>;</w:t>
      </w:r>
    </w:p>
    <w:p w14:paraId="609CEADA" w14:textId="332A8343" w:rsidR="006D27AF" w:rsidRPr="0052789B" w:rsidRDefault="006D27AF" w:rsidP="00D05E53">
      <w:pPr>
        <w:numPr>
          <w:ilvl w:val="1"/>
          <w:numId w:val="33"/>
        </w:numPr>
        <w:spacing w:before="0" w:after="0" w:line="240" w:lineRule="auto"/>
        <w:textAlignment w:val="baseline"/>
        <w:rPr>
          <w:rFonts w:cs="Arial"/>
          <w:lang w:eastAsia="lv-LV"/>
        </w:rPr>
      </w:pPr>
      <w:r w:rsidRPr="0052789B">
        <w:rPr>
          <w:rFonts w:cs="Arial"/>
          <w:lang w:eastAsia="lv-LV"/>
        </w:rPr>
        <w:t>vienāds-mazāks par</w:t>
      </w:r>
      <w:r w:rsidR="00CF436D" w:rsidRPr="0052789B">
        <w:rPr>
          <w:rFonts w:cs="Arial"/>
          <w:lang w:eastAsia="lv-LV"/>
        </w:rPr>
        <w:t xml:space="preserve"> (&gt;=)</w:t>
      </w:r>
      <w:r w:rsidRPr="0052789B">
        <w:rPr>
          <w:rFonts w:cs="Arial"/>
          <w:lang w:eastAsia="lv-LV"/>
        </w:rPr>
        <w:t>;</w:t>
      </w:r>
    </w:p>
    <w:p w14:paraId="79D48383" w14:textId="78D24B3F" w:rsidR="00866F56" w:rsidRPr="0052789B" w:rsidRDefault="00CF436D" w:rsidP="00D05E53">
      <w:pPr>
        <w:numPr>
          <w:ilvl w:val="1"/>
          <w:numId w:val="33"/>
        </w:numPr>
        <w:spacing w:before="0" w:after="0" w:line="240" w:lineRule="auto"/>
        <w:textAlignment w:val="baseline"/>
        <w:rPr>
          <w:rFonts w:cs="Arial"/>
          <w:lang w:eastAsia="lv-LV"/>
        </w:rPr>
      </w:pPr>
      <w:r w:rsidRPr="0052789B">
        <w:rPr>
          <w:rFonts w:cs="Arial"/>
          <w:lang w:eastAsia="lv-LV"/>
        </w:rPr>
        <w:t xml:space="preserve">Ir </w:t>
      </w:r>
      <w:r w:rsidR="00866F56" w:rsidRPr="0052789B">
        <w:rPr>
          <w:rFonts w:cs="Arial"/>
          <w:lang w:eastAsia="lv-LV"/>
        </w:rPr>
        <w:t>starp</w:t>
      </w:r>
      <w:r w:rsidRPr="0052789B">
        <w:rPr>
          <w:rFonts w:cs="Arial"/>
          <w:lang w:eastAsia="lv-LV"/>
        </w:rPr>
        <w:t xml:space="preserve"> ieskaitot</w:t>
      </w:r>
      <w:r w:rsidR="006D27AF" w:rsidRPr="0052789B">
        <w:rPr>
          <w:rFonts w:cs="Arial"/>
          <w:lang w:eastAsia="lv-LV"/>
        </w:rPr>
        <w:t xml:space="preserve"> (</w:t>
      </w:r>
      <w:proofErr w:type="spellStart"/>
      <w:r w:rsidR="006D27AF" w:rsidRPr="0052789B">
        <w:rPr>
          <w:rFonts w:cs="Arial"/>
          <w:lang w:eastAsia="lv-LV"/>
        </w:rPr>
        <w:t>inRange</w:t>
      </w:r>
      <w:proofErr w:type="spellEnd"/>
      <w:r w:rsidR="006D27AF" w:rsidRPr="0052789B">
        <w:rPr>
          <w:rFonts w:cs="Arial"/>
          <w:lang w:eastAsia="lv-LV"/>
        </w:rPr>
        <w:t>).</w:t>
      </w:r>
    </w:p>
    <w:p w14:paraId="42358F7A" w14:textId="089A96C3" w:rsidR="00FC4BB3" w:rsidRPr="0052789B" w:rsidRDefault="00FC4BB3" w:rsidP="00D05E53">
      <w:pPr>
        <w:numPr>
          <w:ilvl w:val="0"/>
          <w:numId w:val="33"/>
        </w:numPr>
        <w:spacing w:before="0" w:after="0" w:line="240" w:lineRule="auto"/>
        <w:ind w:left="360" w:firstLine="0"/>
        <w:textAlignment w:val="baseline"/>
        <w:rPr>
          <w:rFonts w:cs="Arial"/>
          <w:lang w:eastAsia="lv-LV"/>
        </w:rPr>
      </w:pPr>
      <w:r w:rsidRPr="0052789B">
        <w:rPr>
          <w:rFonts w:cs="Arial"/>
          <w:lang w:eastAsia="lv-LV"/>
        </w:rPr>
        <w:t>Vienāds (=)</w:t>
      </w:r>
      <w:r w:rsidR="00CF436D" w:rsidRPr="0052789B">
        <w:rPr>
          <w:rFonts w:cs="Arial"/>
          <w:lang w:eastAsia="lv-LV"/>
        </w:rPr>
        <w:t xml:space="preserve"> </w:t>
      </w:r>
      <w:r w:rsidRPr="0052789B">
        <w:rPr>
          <w:rFonts w:cs="Arial"/>
          <w:lang w:eastAsia="lv-LV"/>
        </w:rPr>
        <w:t>- vienāds, kas norāda uz konkrētu statusu. Persona ir, piemēram, invalīds. Tātad statuss=invalīds.; </w:t>
      </w:r>
    </w:p>
    <w:p w14:paraId="1BCE262C" w14:textId="2D966F1D" w:rsidR="00FC4BB3" w:rsidRPr="0052789B" w:rsidRDefault="00FC4BB3" w:rsidP="00D05E53">
      <w:pPr>
        <w:numPr>
          <w:ilvl w:val="0"/>
          <w:numId w:val="33"/>
        </w:numPr>
        <w:spacing w:before="0" w:after="0" w:line="240" w:lineRule="auto"/>
        <w:ind w:left="360" w:firstLine="0"/>
        <w:textAlignment w:val="baseline"/>
        <w:rPr>
          <w:rFonts w:cs="Arial"/>
          <w:lang w:eastAsia="lv-LV"/>
        </w:rPr>
      </w:pPr>
      <w:r w:rsidRPr="0052789B">
        <w:rPr>
          <w:rFonts w:cs="Arial"/>
          <w:lang w:eastAsia="lv-LV"/>
        </w:rPr>
        <w:t>Nav vienāds</w:t>
      </w:r>
      <w:r w:rsidR="00866F56" w:rsidRPr="0052789B">
        <w:rPr>
          <w:rFonts w:cs="Arial"/>
          <w:lang w:eastAsia="lv-LV"/>
        </w:rPr>
        <w:t xml:space="preserve"> (</w:t>
      </w:r>
      <w:r w:rsidR="00CF436D" w:rsidRPr="0052789B">
        <w:rPr>
          <w:rFonts w:cs="Arial"/>
          <w:lang w:eastAsia="lv-LV"/>
        </w:rPr>
        <w:t>&lt;&gt;</w:t>
      </w:r>
      <w:r w:rsidR="00866F56" w:rsidRPr="0052789B">
        <w:rPr>
          <w:rFonts w:cs="Arial"/>
          <w:lang w:eastAsia="lv-LV"/>
        </w:rPr>
        <w:t>)</w:t>
      </w:r>
      <w:r w:rsidR="00CF436D" w:rsidRPr="0052789B">
        <w:rPr>
          <w:rFonts w:cs="Arial"/>
          <w:lang w:eastAsia="lv-LV"/>
        </w:rPr>
        <w:t xml:space="preserve"> </w:t>
      </w:r>
      <w:r w:rsidRPr="0052789B">
        <w:rPr>
          <w:rFonts w:cs="Arial"/>
          <w:lang w:eastAsia="lv-LV"/>
        </w:rPr>
        <w:t>- kas norāda uz konkrētu statusu, kuru neiekļaut personu grupā. Persona nav, piemēram, invalīds. Tātad statuss nav invalīds.</w:t>
      </w:r>
    </w:p>
    <w:p w14:paraId="4E9B1A35" w14:textId="639501E5" w:rsidR="00FC4BB3" w:rsidRPr="0052789B" w:rsidRDefault="00FC4BB3" w:rsidP="00D05E53">
      <w:pPr>
        <w:numPr>
          <w:ilvl w:val="0"/>
          <w:numId w:val="33"/>
        </w:numPr>
        <w:spacing w:before="0" w:after="0" w:line="240" w:lineRule="auto"/>
        <w:ind w:left="360" w:firstLine="0"/>
        <w:textAlignment w:val="baseline"/>
        <w:rPr>
          <w:rFonts w:cs="Arial"/>
          <w:lang w:eastAsia="lv-LV"/>
        </w:rPr>
      </w:pPr>
      <w:r w:rsidRPr="0052789B">
        <w:rPr>
          <w:rFonts w:cs="Arial"/>
          <w:lang w:eastAsia="lv-LV"/>
        </w:rPr>
        <w:t xml:space="preserve">Ir viens no </w:t>
      </w:r>
      <w:r w:rsidR="006D27AF" w:rsidRPr="0052789B">
        <w:rPr>
          <w:rFonts w:cs="Arial"/>
          <w:lang w:eastAsia="lv-LV"/>
        </w:rPr>
        <w:t>(</w:t>
      </w:r>
      <w:proofErr w:type="spellStart"/>
      <w:r w:rsidR="006D27AF" w:rsidRPr="0052789B">
        <w:rPr>
          <w:rFonts w:cs="Arial"/>
          <w:lang w:eastAsia="lv-LV"/>
        </w:rPr>
        <w:t>anyof</w:t>
      </w:r>
      <w:proofErr w:type="spellEnd"/>
      <w:r w:rsidR="006D27AF" w:rsidRPr="0052789B">
        <w:rPr>
          <w:rFonts w:cs="Arial"/>
          <w:lang w:eastAsia="lv-LV"/>
        </w:rPr>
        <w:t>)</w:t>
      </w:r>
      <w:r w:rsidR="00CF436D" w:rsidRPr="0052789B">
        <w:rPr>
          <w:rFonts w:cs="Arial"/>
          <w:lang w:eastAsia="lv-LV"/>
        </w:rPr>
        <w:t xml:space="preserve"> -</w:t>
      </w:r>
      <w:r w:rsidRPr="0052789B">
        <w:rPr>
          <w:rFonts w:cs="Arial"/>
          <w:lang w:eastAsia="lv-LV"/>
        </w:rPr>
        <w:t xml:space="preserve"> Tiek risināts ar operatoru "Vienāds". Grupa var saturēt pazīmes, kurām personai ir jāatbilst, kas pēc būtības raksturo operatoru "Vienāds", piemēram, personas statusam jāatbilst "Invalīds", tātad vienāds ar šo statusu. Skatīt aprakstu pie operatora "Vienāds".; </w:t>
      </w:r>
    </w:p>
    <w:p w14:paraId="2F49543F" w14:textId="7D03A43B" w:rsidR="00FC4BB3" w:rsidRPr="0052789B" w:rsidRDefault="00FC4BB3" w:rsidP="00D05E53">
      <w:pPr>
        <w:numPr>
          <w:ilvl w:val="0"/>
          <w:numId w:val="34"/>
        </w:numPr>
        <w:spacing w:before="0" w:after="0" w:line="240" w:lineRule="auto"/>
        <w:ind w:left="360" w:firstLine="0"/>
        <w:textAlignment w:val="baseline"/>
        <w:rPr>
          <w:rFonts w:cs="Arial"/>
          <w:lang w:eastAsia="lv-LV"/>
        </w:rPr>
      </w:pPr>
      <w:r w:rsidRPr="0052789B">
        <w:rPr>
          <w:rFonts w:cs="Arial"/>
          <w:lang w:eastAsia="lv-LV"/>
        </w:rPr>
        <w:t>Un</w:t>
      </w:r>
      <w:r w:rsidR="00CF436D" w:rsidRPr="0052789B">
        <w:rPr>
          <w:rFonts w:cs="Arial"/>
          <w:lang w:eastAsia="lv-LV"/>
        </w:rPr>
        <w:t xml:space="preserve"> (</w:t>
      </w:r>
      <w:proofErr w:type="spellStart"/>
      <w:r w:rsidR="00CF436D" w:rsidRPr="0052789B">
        <w:rPr>
          <w:rFonts w:cs="Arial"/>
          <w:lang w:eastAsia="lv-LV"/>
        </w:rPr>
        <w:t>and</w:t>
      </w:r>
      <w:proofErr w:type="spellEnd"/>
      <w:r w:rsidR="00CF436D" w:rsidRPr="0052789B">
        <w:rPr>
          <w:rFonts w:cs="Arial"/>
          <w:lang w:eastAsia="lv-LV"/>
        </w:rPr>
        <w:t>)</w:t>
      </w:r>
      <w:r w:rsidRPr="0052789B">
        <w:rPr>
          <w:rFonts w:cs="Arial"/>
          <w:lang w:eastAsia="lv-LV"/>
        </w:rPr>
        <w:t xml:space="preserve"> </w:t>
      </w:r>
      <w:r w:rsidR="00CF436D" w:rsidRPr="0052789B">
        <w:rPr>
          <w:rFonts w:cs="Arial"/>
          <w:lang w:eastAsia="lv-LV"/>
        </w:rPr>
        <w:t>-</w:t>
      </w:r>
      <w:r w:rsidRPr="0052789B">
        <w:rPr>
          <w:rFonts w:cs="Arial"/>
          <w:lang w:eastAsia="lv-LV"/>
        </w:rPr>
        <w:t xml:space="preserve"> operators starp parametriem. Piemēram, personai jābūt invalīdam un pensionāram, lai saņemtu atvieglojumu; </w:t>
      </w:r>
    </w:p>
    <w:p w14:paraId="2B31CB6E" w14:textId="74C0C5A8" w:rsidR="00FC4BB3" w:rsidRPr="0052789B" w:rsidRDefault="00FC4BB3" w:rsidP="00D05E53">
      <w:pPr>
        <w:numPr>
          <w:ilvl w:val="0"/>
          <w:numId w:val="34"/>
        </w:numPr>
        <w:spacing w:before="0" w:after="0" w:line="240" w:lineRule="auto"/>
        <w:ind w:left="360" w:firstLine="0"/>
        <w:textAlignment w:val="baseline"/>
        <w:rPr>
          <w:rFonts w:cs="Arial"/>
          <w:lang w:eastAsia="lv-LV"/>
        </w:rPr>
      </w:pPr>
      <w:r w:rsidRPr="0052789B">
        <w:rPr>
          <w:rFonts w:cs="Arial"/>
          <w:lang w:eastAsia="lv-LV"/>
        </w:rPr>
        <w:t xml:space="preserve">Vai </w:t>
      </w:r>
      <w:r w:rsidR="00CF436D" w:rsidRPr="0052789B">
        <w:rPr>
          <w:rFonts w:cs="Arial"/>
          <w:lang w:eastAsia="lv-LV"/>
        </w:rPr>
        <w:t>(</w:t>
      </w:r>
      <w:proofErr w:type="spellStart"/>
      <w:r w:rsidR="00CF436D" w:rsidRPr="0052789B">
        <w:rPr>
          <w:rFonts w:cs="Arial"/>
          <w:lang w:eastAsia="lv-LV"/>
        </w:rPr>
        <w:t>or</w:t>
      </w:r>
      <w:proofErr w:type="spellEnd"/>
      <w:r w:rsidR="00CF436D" w:rsidRPr="0052789B">
        <w:rPr>
          <w:rFonts w:cs="Arial"/>
          <w:lang w:eastAsia="lv-LV"/>
        </w:rPr>
        <w:t xml:space="preserve">) </w:t>
      </w:r>
      <w:r w:rsidRPr="0052789B">
        <w:rPr>
          <w:rFonts w:cs="Arial"/>
          <w:lang w:eastAsia="lv-LV"/>
        </w:rPr>
        <w:t>- operators starp parametriem. Piemēram, personai jābūt invalīdam vai pensionāram, lai saņemtu atvieglojumu.</w:t>
      </w:r>
    </w:p>
    <w:p w14:paraId="1D380260" w14:textId="4D49BC37" w:rsidR="00FC4BB3" w:rsidRPr="0052789B" w:rsidRDefault="00FC4BB3" w:rsidP="00FC4BB3">
      <w:pPr>
        <w:spacing w:before="0" w:after="0" w:line="240" w:lineRule="auto"/>
        <w:textAlignment w:val="baseline"/>
        <w:rPr>
          <w:rFonts w:cs="Arial"/>
          <w:lang w:eastAsia="lv-LV"/>
        </w:rPr>
      </w:pPr>
    </w:p>
    <w:p w14:paraId="20C66A91" w14:textId="7914F6C0" w:rsidR="00FC4BB3" w:rsidRPr="0052789B" w:rsidRDefault="00945253" w:rsidP="00FC4BB3">
      <w:pPr>
        <w:spacing w:before="0" w:after="0" w:line="240" w:lineRule="auto"/>
        <w:textAlignment w:val="baseline"/>
        <w:rPr>
          <w:rFonts w:cs="Arial"/>
          <w:lang w:eastAsia="lv-LV"/>
        </w:rPr>
      </w:pPr>
      <w:r w:rsidRPr="0052789B">
        <w:rPr>
          <w:rFonts w:cs="Arial"/>
          <w:lang w:eastAsia="lv-LV"/>
        </w:rPr>
        <w:t>Piemērs:</w:t>
      </w:r>
    </w:p>
    <w:p w14:paraId="0B2CB125" w14:textId="77777777" w:rsidR="00945253" w:rsidRPr="0052789B" w:rsidRDefault="00945253" w:rsidP="00945253">
      <w:pPr>
        <w:textAlignment w:val="baseline"/>
        <w:rPr>
          <w:rFonts w:cs="Arial"/>
          <w:lang w:eastAsia="lv-LV"/>
        </w:rPr>
      </w:pPr>
      <w:r w:rsidRPr="0052789B">
        <w:rPr>
          <w:rFonts w:cs="Arial"/>
          <w:lang w:eastAsia="lv-LV"/>
        </w:rPr>
        <w:t>[[[ "</w:t>
      </w:r>
      <w:proofErr w:type="spellStart"/>
      <w:r w:rsidRPr="0052789B">
        <w:rPr>
          <w:rFonts w:cs="Arial"/>
          <w:lang w:eastAsia="lv-LV"/>
        </w:rPr>
        <w:t>registry</w:t>
      </w:r>
      <w:proofErr w:type="spellEnd"/>
      <w:r w:rsidRPr="0052789B">
        <w:rPr>
          <w:rFonts w:cs="Arial"/>
          <w:lang w:eastAsia="lv-LV"/>
        </w:rPr>
        <w:t>", "=", "cb87cdc4-0fe0-44fb-a12a-31027abc4a73"], "</w:t>
      </w:r>
      <w:proofErr w:type="spellStart"/>
      <w:r w:rsidRPr="0052789B">
        <w:rPr>
          <w:rFonts w:cs="Arial"/>
          <w:lang w:eastAsia="lv-LV"/>
        </w:rPr>
        <w:t>and</w:t>
      </w:r>
      <w:proofErr w:type="spellEnd"/>
      <w:r w:rsidRPr="0052789B">
        <w:rPr>
          <w:rFonts w:cs="Arial"/>
          <w:lang w:eastAsia="lv-LV"/>
        </w:rPr>
        <w:t>", ["</w:t>
      </w:r>
      <w:proofErr w:type="spellStart"/>
      <w:r w:rsidRPr="0052789B">
        <w:rPr>
          <w:rFonts w:cs="Arial"/>
          <w:lang w:eastAsia="lv-LV"/>
        </w:rPr>
        <w:t>registry</w:t>
      </w:r>
      <w:proofErr w:type="spellEnd"/>
      <w:r w:rsidRPr="0052789B">
        <w:rPr>
          <w:rFonts w:cs="Arial"/>
          <w:lang w:eastAsia="lv-LV"/>
        </w:rPr>
        <w:t>", "=",             "e2cc2c19-b540-457c-9ce9-d09a67514971"]], "</w:t>
      </w:r>
      <w:proofErr w:type="spellStart"/>
      <w:r w:rsidRPr="0052789B">
        <w:rPr>
          <w:rFonts w:cs="Arial"/>
          <w:lang w:eastAsia="lv-LV"/>
        </w:rPr>
        <w:t>or</w:t>
      </w:r>
      <w:proofErr w:type="spellEnd"/>
      <w:r w:rsidRPr="0052789B">
        <w:rPr>
          <w:rFonts w:cs="Arial"/>
          <w:lang w:eastAsia="lv-LV"/>
        </w:rPr>
        <w:t>", ["</w:t>
      </w:r>
      <w:proofErr w:type="spellStart"/>
      <w:r w:rsidRPr="0052789B">
        <w:rPr>
          <w:rFonts w:cs="Arial"/>
          <w:lang w:eastAsia="lv-LV"/>
        </w:rPr>
        <w:t>registry</w:t>
      </w:r>
      <w:proofErr w:type="spellEnd"/>
      <w:r w:rsidRPr="0052789B">
        <w:rPr>
          <w:rFonts w:cs="Arial"/>
          <w:lang w:eastAsia="lv-LV"/>
        </w:rPr>
        <w:t>","=","0ff0fc50-87c9-4a85-adfd-c617bc96f6af" ]]. </w:t>
      </w:r>
    </w:p>
    <w:p w14:paraId="344B0E99" w14:textId="77777777" w:rsidR="00945253" w:rsidRPr="0052789B" w:rsidRDefault="00945253" w:rsidP="00FC4BB3">
      <w:pPr>
        <w:spacing w:before="0" w:after="0" w:line="240" w:lineRule="auto"/>
        <w:textAlignment w:val="baseline"/>
        <w:rPr>
          <w:rFonts w:cs="Arial"/>
          <w:lang w:eastAsia="lv-LV"/>
        </w:rPr>
      </w:pPr>
    </w:p>
    <w:bookmarkEnd w:id="1457"/>
    <w:p w14:paraId="6DF3A983" w14:textId="53C9F964" w:rsidR="00FC4BB3" w:rsidRPr="0052789B" w:rsidRDefault="00FC4BB3" w:rsidP="0065511C">
      <w:pPr>
        <w:spacing w:before="0" w:after="0" w:line="240" w:lineRule="auto"/>
        <w:rPr>
          <w:rFonts w:cs="Arial"/>
        </w:rPr>
      </w:pPr>
    </w:p>
    <w:p w14:paraId="1D8A654A" w14:textId="77777777" w:rsidR="00FC4BB3" w:rsidRPr="0052789B" w:rsidRDefault="00FC4BB3" w:rsidP="0065511C">
      <w:pPr>
        <w:spacing w:before="0" w:after="0" w:line="240" w:lineRule="auto"/>
        <w:rPr>
          <w:rFonts w:cs="Arial"/>
        </w:rPr>
      </w:pPr>
    </w:p>
    <w:p w14:paraId="75EA7452" w14:textId="77777777" w:rsidR="0065511C" w:rsidRPr="0052789B" w:rsidRDefault="0065511C" w:rsidP="00BF2638">
      <w:pPr>
        <w:pBdr>
          <w:top w:val="single" w:sz="4" w:space="1" w:color="auto"/>
          <w:left w:val="single" w:sz="4" w:space="4" w:color="auto"/>
          <w:bottom w:val="single" w:sz="4" w:space="1" w:color="auto"/>
          <w:right w:val="single" w:sz="4" w:space="4" w:color="auto"/>
        </w:pBdr>
        <w:spacing w:before="0" w:after="0" w:line="240" w:lineRule="auto"/>
        <w:rPr>
          <w:rFonts w:cs="Arial"/>
          <w:i/>
          <w:iCs/>
          <w:sz w:val="20"/>
          <w:szCs w:val="20"/>
        </w:rPr>
      </w:pPr>
      <w:r w:rsidRPr="0052789B">
        <w:rPr>
          <w:rFonts w:cs="Arial"/>
          <w:i/>
          <w:iCs/>
          <w:sz w:val="20"/>
          <w:szCs w:val="20"/>
        </w:rPr>
        <w:lastRenderedPageBreak/>
        <w:t xml:space="preserve">Atbildes struktūras piemērs, ja pieprasījums ir bijis veiksmīgs: </w:t>
      </w:r>
    </w:p>
    <w:p w14:paraId="7981546A"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w:t>
      </w:r>
    </w:p>
    <w:p w14:paraId="71906668"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personGroupList</w:t>
      </w:r>
      <w:proofErr w:type="spellEnd"/>
      <w:r w:rsidRPr="0052789B">
        <w:rPr>
          <w:rFonts w:cs="Arial"/>
          <w:i/>
          <w:iCs/>
          <w:sz w:val="20"/>
          <w:szCs w:val="20"/>
        </w:rPr>
        <w:t>": [</w:t>
      </w:r>
    </w:p>
    <w:p w14:paraId="4BB5A662"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
    <w:p w14:paraId="12BCC829"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6F57761A"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name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095ABFE8"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applicableFrom</w:t>
      </w:r>
      <w:proofErr w:type="spellEnd"/>
      <w:r w:rsidRPr="0052789B">
        <w:rPr>
          <w:rFonts w:cs="Arial"/>
          <w:i/>
          <w:iCs/>
          <w:sz w:val="20"/>
          <w:szCs w:val="20"/>
        </w:rPr>
        <w:t>": "2023-06-22",</w:t>
      </w:r>
    </w:p>
    <w:p w14:paraId="7980CF84"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applicableTill</w:t>
      </w:r>
      <w:proofErr w:type="spellEnd"/>
      <w:r w:rsidRPr="0052789B">
        <w:rPr>
          <w:rFonts w:cs="Arial"/>
          <w:i/>
          <w:iCs/>
          <w:sz w:val="20"/>
          <w:szCs w:val="20"/>
        </w:rPr>
        <w:t>": "2023-06-22",</w:t>
      </w:r>
    </w:p>
    <w:p w14:paraId="5DA5E98C"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type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40FD7D98" w14:textId="777CA092"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archived</w:t>
      </w:r>
      <w:proofErr w:type="spellEnd"/>
      <w:r w:rsidRPr="0052789B">
        <w:rPr>
          <w:rFonts w:cs="Arial"/>
          <w:i/>
          <w:iCs/>
          <w:sz w:val="20"/>
          <w:szCs w:val="20"/>
        </w:rPr>
        <w:t xml:space="preserve">": </w:t>
      </w:r>
      <w:proofErr w:type="spellStart"/>
      <w:r w:rsidRPr="0052789B">
        <w:rPr>
          <w:rFonts w:cs="Arial"/>
          <w:i/>
          <w:iCs/>
          <w:sz w:val="20"/>
          <w:szCs w:val="20"/>
        </w:rPr>
        <w:t>true</w:t>
      </w:r>
      <w:proofErr w:type="spellEnd"/>
      <w:r w:rsidR="00454E2B" w:rsidRPr="0052789B">
        <w:rPr>
          <w:rFonts w:cs="Arial"/>
          <w:i/>
          <w:iCs/>
          <w:sz w:val="20"/>
          <w:szCs w:val="20"/>
        </w:rPr>
        <w:t>,</w:t>
      </w:r>
    </w:p>
    <w:p w14:paraId="446E8B43" w14:textId="006E927D" w:rsidR="00454E2B" w:rsidRPr="0052789B" w:rsidRDefault="00454E2B" w:rsidP="00454E2B">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parentId</w:t>
      </w:r>
      <w:proofErr w:type="spellEnd"/>
      <w:r w:rsidRPr="0052789B">
        <w:rPr>
          <w:rFonts w:cs="Arial"/>
          <w:i/>
          <w:iCs/>
          <w:sz w:val="20"/>
          <w:szCs w:val="20"/>
        </w:rPr>
        <w:t xml:space="preserve">": </w:t>
      </w:r>
      <w:proofErr w:type="spellStart"/>
      <w:r w:rsidRPr="0052789B">
        <w:rPr>
          <w:rFonts w:cs="Arial"/>
          <w:i/>
          <w:iCs/>
          <w:sz w:val="20"/>
          <w:szCs w:val="20"/>
        </w:rPr>
        <w:t>null</w:t>
      </w:r>
      <w:proofErr w:type="spellEnd"/>
      <w:r w:rsidRPr="0052789B">
        <w:rPr>
          <w:rFonts w:cs="Arial"/>
          <w:i/>
          <w:iCs/>
          <w:sz w:val="20"/>
          <w:szCs w:val="20"/>
        </w:rPr>
        <w:t>,</w:t>
      </w:r>
    </w:p>
    <w:p w14:paraId="0328ED9D" w14:textId="5FE17037" w:rsidR="00454E2B" w:rsidRPr="0052789B" w:rsidRDefault="00454E2B" w:rsidP="00454E2B">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parameters</w:t>
      </w:r>
      <w:proofErr w:type="spellEnd"/>
      <w:r w:rsidRPr="0052789B">
        <w:rPr>
          <w:rFonts w:cs="Arial"/>
          <w:i/>
          <w:iCs/>
          <w:sz w:val="20"/>
          <w:szCs w:val="20"/>
        </w:rPr>
        <w:t>": "{}"</w:t>
      </w:r>
    </w:p>
    <w:p w14:paraId="57C812F9"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
    <w:p w14:paraId="318CC3BC"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
    <w:p w14:paraId="003DBEA5" w14:textId="77777777" w:rsidR="00BF2638"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 xml:space="preserve">  "</w:t>
      </w:r>
      <w:proofErr w:type="spellStart"/>
      <w:r w:rsidRPr="0052789B">
        <w:rPr>
          <w:rFonts w:cs="Arial"/>
          <w:i/>
          <w:iCs/>
          <w:sz w:val="20"/>
          <w:szCs w:val="20"/>
        </w:rPr>
        <w:t>totalCount</w:t>
      </w:r>
      <w:proofErr w:type="spellEnd"/>
      <w:r w:rsidRPr="0052789B">
        <w:rPr>
          <w:rFonts w:cs="Arial"/>
          <w:i/>
          <w:iCs/>
          <w:sz w:val="20"/>
          <w:szCs w:val="20"/>
        </w:rPr>
        <w:t>": 0</w:t>
      </w:r>
    </w:p>
    <w:p w14:paraId="179EE8F7" w14:textId="710452AE" w:rsidR="0065511C" w:rsidRPr="0052789B"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52789B">
        <w:rPr>
          <w:rFonts w:cs="Arial"/>
          <w:i/>
          <w:iCs/>
          <w:sz w:val="20"/>
          <w:szCs w:val="20"/>
        </w:rPr>
        <w:t>}</w:t>
      </w:r>
    </w:p>
    <w:p w14:paraId="465C068D" w14:textId="18B29838" w:rsidR="0065511C" w:rsidRPr="0052789B" w:rsidRDefault="0065511C" w:rsidP="0065511C">
      <w:pPr>
        <w:spacing w:before="0" w:after="0" w:line="240" w:lineRule="auto"/>
        <w:jc w:val="center"/>
        <w:rPr>
          <w:rFonts w:cs="Arial"/>
          <w:iCs/>
        </w:rPr>
      </w:pPr>
      <w:bookmarkStart w:id="1458" w:name="_Toc228258389"/>
      <w:r w:rsidRPr="0052789B">
        <w:t xml:space="preserve">Attēls </w:t>
      </w:r>
      <w:r w:rsidRPr="0052789B">
        <w:fldChar w:fldCharType="begin"/>
      </w:r>
      <w:r w:rsidRPr="0052789B">
        <w:instrText>SEQ Attēls \* ARABIC</w:instrText>
      </w:r>
      <w:r w:rsidRPr="0052789B">
        <w:fldChar w:fldCharType="separate"/>
      </w:r>
      <w:r w:rsidR="0052789B" w:rsidRPr="0052789B">
        <w:rPr>
          <w:noProof/>
        </w:rPr>
        <w:t>20</w:t>
      </w:r>
      <w:r w:rsidRPr="0052789B">
        <w:fldChar w:fldCharType="end"/>
      </w:r>
      <w:r w:rsidRPr="0052789B">
        <w:t xml:space="preserve">. </w:t>
      </w:r>
      <w:proofErr w:type="spellStart"/>
      <w:r w:rsidRPr="0052789B">
        <w:rPr>
          <w:i/>
        </w:rPr>
        <w:t>Get</w:t>
      </w:r>
      <w:proofErr w:type="spellEnd"/>
      <w:r w:rsidR="00BD635D" w:rsidRPr="0052789B">
        <w:rPr>
          <w:i/>
        </w:rPr>
        <w:t xml:space="preserve"> </w:t>
      </w:r>
      <w:proofErr w:type="spellStart"/>
      <w:r w:rsidRPr="0052789B">
        <w:rPr>
          <w:i/>
        </w:rPr>
        <w:t>PersonGroup</w:t>
      </w:r>
      <w:proofErr w:type="spellEnd"/>
      <w:r w:rsidRPr="0052789B">
        <w:rPr>
          <w:i/>
        </w:rPr>
        <w:t xml:space="preserve"> </w:t>
      </w:r>
      <w:r w:rsidRPr="0052789B">
        <w:rPr>
          <w:rFonts w:cs="Arial"/>
          <w:iCs/>
        </w:rPr>
        <w:t>metodes veiksmīga pieprasījuma atbildes struktūras piemērs</w:t>
      </w:r>
      <w:bookmarkEnd w:id="1458"/>
    </w:p>
    <w:p w14:paraId="5964A6A2" w14:textId="4D175FA9" w:rsidR="00E13EE7" w:rsidRPr="0052789B" w:rsidRDefault="00E13EE7" w:rsidP="00E13EE7">
      <w:pPr>
        <w:spacing w:before="0" w:after="0" w:line="240" w:lineRule="auto"/>
        <w:rPr>
          <w:rFonts w:cs="Arial"/>
          <w:iCs/>
        </w:rPr>
      </w:pPr>
    </w:p>
    <w:p w14:paraId="14BDA8F8" w14:textId="14DF58FC" w:rsidR="00E13EE7" w:rsidRPr="0052789B" w:rsidRDefault="00E13EE7" w:rsidP="00E13EE7">
      <w:pPr>
        <w:spacing w:before="0" w:after="0" w:line="240" w:lineRule="auto"/>
        <w:rPr>
          <w:rFonts w:cs="Arial"/>
          <w:iCs/>
        </w:rPr>
      </w:pPr>
    </w:p>
    <w:p w14:paraId="3C3E5B85" w14:textId="06A07631" w:rsidR="00E13EE7" w:rsidRPr="0052789B" w:rsidRDefault="0CDD8B33" w:rsidP="00D05E53">
      <w:pPr>
        <w:pStyle w:val="Heading4"/>
        <w:spacing w:before="0" w:after="0"/>
        <w:rPr>
          <w:b/>
          <w:i/>
        </w:rPr>
      </w:pPr>
      <w:bookmarkStart w:id="1459" w:name="_Toc591543052"/>
      <w:r w:rsidRPr="0052789B">
        <w:t xml:space="preserve">Metode </w:t>
      </w:r>
      <w:r w:rsidR="378A5964" w:rsidRPr="0052789B">
        <w:rPr>
          <w:b/>
          <w:i/>
        </w:rPr>
        <w:t>Get</w:t>
      </w:r>
      <w:r w:rsidRPr="0052789B">
        <w:rPr>
          <w:b/>
          <w:i/>
        </w:rPr>
        <w:t>PersonGroupV2</w:t>
      </w:r>
      <w:bookmarkEnd w:id="1459"/>
    </w:p>
    <w:p w14:paraId="2C4F923E" w14:textId="032C66D1" w:rsidR="00E13EE7" w:rsidRPr="0052789B" w:rsidRDefault="00E13EE7" w:rsidP="00E13EE7"/>
    <w:p w14:paraId="59F95E8D" w14:textId="77777777" w:rsidR="00E13EE7" w:rsidRPr="0052789B" w:rsidRDefault="00E13EE7" w:rsidP="00C962A0">
      <w:pPr>
        <w:spacing w:line="240" w:lineRule="auto"/>
        <w:rPr>
          <w:rFonts w:cs="Arial"/>
        </w:rPr>
      </w:pPr>
      <w:r w:rsidRPr="0052789B">
        <w:rPr>
          <w:rFonts w:cs="Arial"/>
        </w:rPr>
        <w:t xml:space="preserve">Pieprasītājam atgriež : DB shēmas </w:t>
      </w:r>
      <w:proofErr w:type="spellStart"/>
      <w:r w:rsidRPr="0052789B">
        <w:rPr>
          <w:rFonts w:cs="Arial"/>
          <w:i/>
        </w:rPr>
        <w:t>Person</w:t>
      </w:r>
      <w:proofErr w:type="spellEnd"/>
      <w:r w:rsidRPr="0052789B">
        <w:rPr>
          <w:rFonts w:cs="Arial"/>
        </w:rPr>
        <w:t xml:space="preserve">, tabulas </w:t>
      </w:r>
      <w:proofErr w:type="spellStart"/>
      <w:r w:rsidRPr="0052789B">
        <w:rPr>
          <w:rFonts w:cs="Arial"/>
          <w:i/>
        </w:rPr>
        <w:t>PersonGroup</w:t>
      </w:r>
      <w:proofErr w:type="spellEnd"/>
      <w:r w:rsidRPr="0052789B">
        <w:rPr>
          <w:rFonts w:cs="Arial"/>
          <w:i/>
        </w:rPr>
        <w:t xml:space="preserve"> </w:t>
      </w:r>
      <w:r w:rsidRPr="0052789B">
        <w:rPr>
          <w:rFonts w:cs="Arial"/>
        </w:rPr>
        <w:t>vērtības.</w:t>
      </w:r>
    </w:p>
    <w:p w14:paraId="627E389F" w14:textId="1BA42A5A" w:rsidR="00E13EE7" w:rsidRPr="0052789B" w:rsidRDefault="00E13EE7" w:rsidP="00C962A0">
      <w:pPr>
        <w:spacing w:line="240" w:lineRule="auto"/>
        <w:rPr>
          <w:rFonts w:eastAsia="Arial" w:cs="Arial"/>
        </w:rPr>
      </w:pPr>
      <w:r w:rsidRPr="0052789B">
        <w:rPr>
          <w:rFonts w:eastAsia="Arial" w:cs="Arial"/>
        </w:rPr>
        <w:t xml:space="preserve">Metode </w:t>
      </w:r>
      <w:r w:rsidR="00B7734D" w:rsidRPr="0052789B">
        <w:rPr>
          <w:rFonts w:eastAsia="Arial" w:cs="Arial"/>
          <w:b/>
          <w:i/>
        </w:rPr>
        <w:t>Get</w:t>
      </w:r>
      <w:r w:rsidRPr="0052789B">
        <w:rPr>
          <w:b/>
        </w:rPr>
        <w:t xml:space="preserve">PersonGroupV2 </w:t>
      </w:r>
      <w:r w:rsidRPr="0052789B">
        <w:t>pieejama ārējām IS izmantojot talona autorizācijas mehānismu.</w:t>
      </w:r>
    </w:p>
    <w:p w14:paraId="1F4F15F0" w14:textId="2114B3EF" w:rsidR="00E13EE7" w:rsidRPr="0052789B" w:rsidRDefault="00E13EE7" w:rsidP="00C962A0">
      <w:pPr>
        <w:spacing w:line="240" w:lineRule="auto"/>
        <w:rPr>
          <w:rFonts w:eastAsia="Arial" w:cs="Arial"/>
        </w:rPr>
      </w:pPr>
      <w:r w:rsidRPr="0052789B">
        <w:rPr>
          <w:rFonts w:eastAsia="Arial" w:cs="Arial"/>
        </w:rPr>
        <w:t xml:space="preserve">Metodēs tiek nodrošināti (papildinot esošo metodi </w:t>
      </w:r>
      <w:proofErr w:type="spellStart"/>
      <w:r w:rsidR="00B7734D" w:rsidRPr="0052789B">
        <w:t>Get</w:t>
      </w:r>
      <w:r w:rsidRPr="0052789B">
        <w:rPr>
          <w:rFonts w:cs="Arial"/>
        </w:rPr>
        <w:t>PersonGroup</w:t>
      </w:r>
      <w:proofErr w:type="spellEnd"/>
      <w:r w:rsidRPr="0052789B">
        <w:t>)</w:t>
      </w:r>
      <w:r w:rsidRPr="0052789B">
        <w:rPr>
          <w:rFonts w:eastAsia="Arial" w:cs="Arial"/>
        </w:rPr>
        <w:t xml:space="preserve"> atribūti, kas tiek izmantoti </w:t>
      </w:r>
      <w:r w:rsidR="0040057D" w:rsidRPr="0052789B">
        <w:rPr>
          <w:rFonts w:eastAsia="Arial" w:cs="Arial"/>
        </w:rPr>
        <w:t>sistēmā</w:t>
      </w:r>
      <w:r w:rsidRPr="0052789B">
        <w:rPr>
          <w:rFonts w:eastAsia="Arial" w:cs="Arial"/>
        </w:rPr>
        <w:t>:</w:t>
      </w:r>
    </w:p>
    <w:p w14:paraId="38095A6D" w14:textId="7FE976C8" w:rsidR="00E13EE7" w:rsidRPr="0052789B" w:rsidRDefault="00E13EE7" w:rsidP="00C962A0">
      <w:pPr>
        <w:spacing w:line="240" w:lineRule="auto"/>
        <w:rPr>
          <w:rFonts w:eastAsia="Arial" w:cs="Arial"/>
        </w:rPr>
      </w:pPr>
      <w:r w:rsidRPr="0052789B">
        <w:rPr>
          <w:rFonts w:eastAsia="Arial" w:cs="Arial"/>
        </w:rPr>
        <w:t>“Status” – apzīmē klasifikatora vērtības statusu. Vērtība var būt “Iesniegta”, “Apstiprināta” vai “Noraidīta”.</w:t>
      </w:r>
    </w:p>
    <w:p w14:paraId="7162362D" w14:textId="055EEF29" w:rsidR="00E13EE7" w:rsidRPr="0052789B" w:rsidRDefault="00E13EE7"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Atbildes struktūras piemērs, ja pi</w:t>
      </w:r>
      <w:r w:rsidR="00BF2638" w:rsidRPr="0052789B">
        <w:rPr>
          <w:rFonts w:cs="Arial"/>
          <w:i/>
          <w:iCs/>
          <w:sz w:val="20"/>
          <w:szCs w:val="20"/>
        </w:rPr>
        <w:t xml:space="preserve">eprasījums ir bijis veiksmīgs: </w:t>
      </w:r>
    </w:p>
    <w:p w14:paraId="69BCAE0E" w14:textId="7C39D5D5"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w:t>
      </w:r>
      <w:proofErr w:type="spellStart"/>
      <w:r w:rsidRPr="0052789B">
        <w:rPr>
          <w:rFonts w:cs="Arial"/>
          <w:i/>
          <w:iCs/>
          <w:sz w:val="20"/>
          <w:szCs w:val="20"/>
        </w:rPr>
        <w:t>personGroupList</w:t>
      </w:r>
      <w:proofErr w:type="spellEnd"/>
      <w:r w:rsidRPr="0052789B">
        <w:rPr>
          <w:rFonts w:cs="Arial"/>
          <w:i/>
          <w:iCs/>
          <w:sz w:val="20"/>
          <w:szCs w:val="20"/>
        </w:rPr>
        <w:t>": [</w:t>
      </w:r>
    </w:p>
    <w:p w14:paraId="066E4913"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
    <w:p w14:paraId="4FF6064A"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roofErr w:type="spellStart"/>
      <w:r w:rsidRPr="0052789B">
        <w:rPr>
          <w:rFonts w:cs="Arial"/>
          <w:i/>
          <w:iCs/>
          <w:sz w:val="20"/>
          <w:szCs w:val="20"/>
        </w:rPr>
        <w:t>id</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2C5C1B0D"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roofErr w:type="spellStart"/>
      <w:r w:rsidRPr="0052789B">
        <w:rPr>
          <w:rFonts w:cs="Arial"/>
          <w:i/>
          <w:iCs/>
          <w:sz w:val="20"/>
          <w:szCs w:val="20"/>
        </w:rPr>
        <w:t>name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64869737"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applicableFrom</w:t>
      </w:r>
      <w:proofErr w:type="spellEnd"/>
      <w:r w:rsidRPr="0052789B">
        <w:rPr>
          <w:rFonts w:cs="Arial"/>
          <w:i/>
          <w:iCs/>
          <w:sz w:val="20"/>
          <w:szCs w:val="20"/>
        </w:rPr>
        <w:t>": "2023-06-26",</w:t>
      </w:r>
    </w:p>
    <w:p w14:paraId="1A63FC7D"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roofErr w:type="spellStart"/>
      <w:r w:rsidRPr="0052789B">
        <w:rPr>
          <w:rFonts w:cs="Arial"/>
          <w:i/>
          <w:iCs/>
          <w:sz w:val="20"/>
          <w:szCs w:val="20"/>
        </w:rPr>
        <w:t>applicableTill</w:t>
      </w:r>
      <w:proofErr w:type="spellEnd"/>
      <w:r w:rsidRPr="0052789B">
        <w:rPr>
          <w:rFonts w:cs="Arial"/>
          <w:i/>
          <w:iCs/>
          <w:sz w:val="20"/>
          <w:szCs w:val="20"/>
        </w:rPr>
        <w:t>": "2023-06-26",</w:t>
      </w:r>
    </w:p>
    <w:p w14:paraId="08DA0348"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roofErr w:type="spellStart"/>
      <w:r w:rsidRPr="0052789B">
        <w:rPr>
          <w:rFonts w:cs="Arial"/>
          <w:i/>
          <w:iCs/>
          <w:sz w:val="20"/>
          <w:szCs w:val="20"/>
        </w:rPr>
        <w:t>type</w:t>
      </w:r>
      <w:proofErr w:type="spellEnd"/>
      <w:r w:rsidRPr="0052789B">
        <w:rPr>
          <w:rFonts w:cs="Arial"/>
          <w:i/>
          <w:iCs/>
          <w:sz w:val="20"/>
          <w:szCs w:val="20"/>
        </w:rPr>
        <w:t>": "</w:t>
      </w:r>
      <w:proofErr w:type="spellStart"/>
      <w:r w:rsidRPr="0052789B">
        <w:rPr>
          <w:rFonts w:cs="Arial"/>
          <w:i/>
          <w:iCs/>
          <w:sz w:val="20"/>
          <w:szCs w:val="20"/>
        </w:rPr>
        <w:t>string</w:t>
      </w:r>
      <w:proofErr w:type="spellEnd"/>
      <w:r w:rsidRPr="0052789B">
        <w:rPr>
          <w:rFonts w:cs="Arial"/>
          <w:i/>
          <w:iCs/>
          <w:sz w:val="20"/>
          <w:szCs w:val="20"/>
        </w:rPr>
        <w:t>",</w:t>
      </w:r>
    </w:p>
    <w:p w14:paraId="2EBC99A7"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roofErr w:type="spellStart"/>
      <w:r w:rsidRPr="0052789B">
        <w:rPr>
          <w:rFonts w:cs="Arial"/>
          <w:i/>
          <w:iCs/>
          <w:sz w:val="20"/>
          <w:szCs w:val="20"/>
        </w:rPr>
        <w:t>archived</w:t>
      </w:r>
      <w:proofErr w:type="spellEnd"/>
      <w:r w:rsidRPr="0052789B">
        <w:rPr>
          <w:rFonts w:cs="Arial"/>
          <w:i/>
          <w:iCs/>
          <w:sz w:val="20"/>
          <w:szCs w:val="20"/>
        </w:rPr>
        <w:t xml:space="preserve">": </w:t>
      </w:r>
      <w:proofErr w:type="spellStart"/>
      <w:r w:rsidRPr="0052789B">
        <w:rPr>
          <w:rFonts w:cs="Arial"/>
          <w:i/>
          <w:iCs/>
          <w:sz w:val="20"/>
          <w:szCs w:val="20"/>
        </w:rPr>
        <w:t>true</w:t>
      </w:r>
      <w:proofErr w:type="spellEnd"/>
      <w:r w:rsidRPr="0052789B">
        <w:rPr>
          <w:rFonts w:cs="Arial"/>
          <w:i/>
          <w:iCs/>
          <w:sz w:val="20"/>
          <w:szCs w:val="20"/>
        </w:rPr>
        <w:t>,</w:t>
      </w:r>
    </w:p>
    <w:p w14:paraId="145F73DD" w14:textId="4D922FC5" w:rsidR="00BF2638" w:rsidRPr="0052789B" w:rsidRDefault="0040057D"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"status": "</w:t>
      </w:r>
      <w:proofErr w:type="spellStart"/>
      <w:r w:rsidRPr="0052789B">
        <w:rPr>
          <w:rFonts w:cs="Arial"/>
          <w:i/>
          <w:iCs/>
          <w:sz w:val="20"/>
          <w:szCs w:val="20"/>
        </w:rPr>
        <w:t>string</w:t>
      </w:r>
      <w:proofErr w:type="spellEnd"/>
      <w:r w:rsidRPr="0052789B">
        <w:rPr>
          <w:rFonts w:cs="Arial"/>
          <w:i/>
          <w:iCs/>
          <w:sz w:val="20"/>
          <w:szCs w:val="20"/>
        </w:rPr>
        <w:t>"</w:t>
      </w:r>
      <w:r w:rsidR="00231613" w:rsidRPr="0052789B">
        <w:rPr>
          <w:rFonts w:cs="Arial"/>
          <w:i/>
          <w:iCs/>
          <w:sz w:val="20"/>
          <w:szCs w:val="20"/>
        </w:rPr>
        <w:t>.</w:t>
      </w:r>
    </w:p>
    <w:p w14:paraId="5E67CCAA" w14:textId="77777777" w:rsidR="00231613" w:rsidRPr="0052789B" w:rsidRDefault="00231613" w:rsidP="00231613">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roofErr w:type="spellStart"/>
      <w:r w:rsidRPr="0052789B">
        <w:rPr>
          <w:rFonts w:cs="Arial"/>
          <w:i/>
          <w:iCs/>
          <w:sz w:val="20"/>
          <w:szCs w:val="20"/>
        </w:rPr>
        <w:t>parentId</w:t>
      </w:r>
      <w:proofErr w:type="spellEnd"/>
      <w:r w:rsidRPr="0052789B">
        <w:rPr>
          <w:rFonts w:cs="Arial"/>
          <w:i/>
          <w:iCs/>
          <w:sz w:val="20"/>
          <w:szCs w:val="20"/>
        </w:rPr>
        <w:t xml:space="preserve">": </w:t>
      </w:r>
      <w:proofErr w:type="spellStart"/>
      <w:r w:rsidRPr="0052789B">
        <w:rPr>
          <w:rFonts w:cs="Arial"/>
          <w:i/>
          <w:iCs/>
          <w:sz w:val="20"/>
          <w:szCs w:val="20"/>
        </w:rPr>
        <w:t>null</w:t>
      </w:r>
      <w:proofErr w:type="spellEnd"/>
      <w:r w:rsidRPr="0052789B">
        <w:rPr>
          <w:rFonts w:cs="Arial"/>
          <w:i/>
          <w:iCs/>
          <w:sz w:val="20"/>
          <w:szCs w:val="20"/>
        </w:rPr>
        <w:t>,</w:t>
      </w:r>
    </w:p>
    <w:p w14:paraId="55C71570" w14:textId="4F23748B" w:rsidR="00231613" w:rsidRPr="0052789B" w:rsidRDefault="00231613" w:rsidP="00231613">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roofErr w:type="spellStart"/>
      <w:r w:rsidRPr="0052789B">
        <w:rPr>
          <w:rFonts w:cs="Arial"/>
          <w:i/>
          <w:iCs/>
          <w:sz w:val="20"/>
          <w:szCs w:val="20"/>
        </w:rPr>
        <w:t>parameters</w:t>
      </w:r>
      <w:proofErr w:type="spellEnd"/>
      <w:r w:rsidRPr="0052789B">
        <w:rPr>
          <w:rFonts w:cs="Arial"/>
          <w:i/>
          <w:iCs/>
          <w:sz w:val="20"/>
          <w:szCs w:val="20"/>
        </w:rPr>
        <w:t>": "{}"</w:t>
      </w:r>
    </w:p>
    <w:p w14:paraId="7B99767C"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
    <w:p w14:paraId="49637E6A"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
    <w:p w14:paraId="08F57CA8" w14:textId="77777777" w:rsidR="00BF2638"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 xml:space="preserve">  "</w:t>
      </w:r>
      <w:proofErr w:type="spellStart"/>
      <w:r w:rsidRPr="0052789B">
        <w:rPr>
          <w:rFonts w:cs="Arial"/>
          <w:i/>
          <w:iCs/>
          <w:sz w:val="20"/>
          <w:szCs w:val="20"/>
        </w:rPr>
        <w:t>totalCount</w:t>
      </w:r>
      <w:proofErr w:type="spellEnd"/>
      <w:r w:rsidRPr="0052789B">
        <w:rPr>
          <w:rFonts w:cs="Arial"/>
          <w:i/>
          <w:iCs/>
          <w:sz w:val="20"/>
          <w:szCs w:val="20"/>
        </w:rPr>
        <w:t>": 0</w:t>
      </w:r>
    </w:p>
    <w:p w14:paraId="6A2A3FD0" w14:textId="57C15E43" w:rsidR="00E13EE7" w:rsidRPr="0052789B"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52789B">
        <w:rPr>
          <w:rFonts w:cs="Arial"/>
          <w:i/>
          <w:iCs/>
          <w:sz w:val="20"/>
          <w:szCs w:val="20"/>
        </w:rPr>
        <w:t>}</w:t>
      </w:r>
    </w:p>
    <w:p w14:paraId="59710B62" w14:textId="7866244C" w:rsidR="00E13EE7" w:rsidRPr="0052789B" w:rsidRDefault="004B09B9" w:rsidP="00E13EE7">
      <w:bookmarkStart w:id="1460" w:name="_Toc228258390"/>
      <w:r w:rsidRPr="0052789B">
        <w:t xml:space="preserve">Attēls </w:t>
      </w:r>
      <w:r w:rsidRPr="0052789B">
        <w:fldChar w:fldCharType="begin"/>
      </w:r>
      <w:r w:rsidRPr="0052789B">
        <w:instrText>SEQ Attēls \* ARABIC</w:instrText>
      </w:r>
      <w:r w:rsidRPr="0052789B">
        <w:fldChar w:fldCharType="separate"/>
      </w:r>
      <w:r w:rsidR="0052789B" w:rsidRPr="0052789B">
        <w:rPr>
          <w:noProof/>
        </w:rPr>
        <w:t>21</w:t>
      </w:r>
      <w:r w:rsidRPr="0052789B">
        <w:fldChar w:fldCharType="end"/>
      </w:r>
      <w:r w:rsidRPr="0052789B">
        <w:t xml:space="preserve">. </w:t>
      </w:r>
      <w:proofErr w:type="spellStart"/>
      <w:r w:rsidRPr="0052789B">
        <w:rPr>
          <w:i/>
        </w:rPr>
        <w:t>Get</w:t>
      </w:r>
      <w:proofErr w:type="spellEnd"/>
      <w:r w:rsidRPr="0052789B">
        <w:rPr>
          <w:i/>
        </w:rPr>
        <w:t xml:space="preserve"> PersonGroupV2 </w:t>
      </w:r>
      <w:r w:rsidRPr="0052789B">
        <w:rPr>
          <w:rFonts w:cs="Arial"/>
          <w:iCs/>
        </w:rPr>
        <w:t>metodes veiksmīga pieprasījuma atbildes struktūras piemērs</w:t>
      </w:r>
      <w:bookmarkEnd w:id="1460"/>
    </w:p>
    <w:p w14:paraId="2DE883D4" w14:textId="3BA767E8" w:rsidR="002B5191" w:rsidRPr="0052789B" w:rsidRDefault="353B4AC4" w:rsidP="00D05E53">
      <w:pPr>
        <w:pStyle w:val="Heading3"/>
        <w:spacing w:before="0" w:after="0"/>
      </w:pPr>
      <w:bookmarkStart w:id="1461" w:name="_Toc1906885711"/>
      <w:r w:rsidRPr="0052789B">
        <w:t>Reģistru klasifikatoru API</w:t>
      </w:r>
      <w:bookmarkEnd w:id="1461"/>
    </w:p>
    <w:p w14:paraId="57656834" w14:textId="6961A1F1" w:rsidR="00E13EE7" w:rsidRPr="0052789B" w:rsidRDefault="00E13EE7" w:rsidP="00E13EE7">
      <w:pPr>
        <w:spacing w:before="0" w:after="0" w:line="240" w:lineRule="auto"/>
      </w:pPr>
    </w:p>
    <w:p w14:paraId="3ED5ED0E" w14:textId="77777777" w:rsidR="002B5191" w:rsidRPr="0052789B" w:rsidRDefault="002B5191" w:rsidP="002B5191">
      <w:pPr>
        <w:spacing w:before="0" w:after="0" w:line="240" w:lineRule="auto"/>
      </w:pPr>
      <w:r w:rsidRPr="0052789B">
        <w:rPr>
          <w:u w:val="single"/>
        </w:rPr>
        <w:t>Mērķis</w:t>
      </w:r>
    </w:p>
    <w:p w14:paraId="70811E38" w14:textId="38EE549D" w:rsidR="006B72BF" w:rsidRPr="0052789B" w:rsidRDefault="002B5191" w:rsidP="002B5191">
      <w:pPr>
        <w:spacing w:before="0" w:after="0" w:line="240" w:lineRule="auto"/>
      </w:pPr>
      <w:r w:rsidRPr="0052789B">
        <w:t>Nodrošināt klasifikatoru reģistrus, kas izmantojami izsaukumu veikšanai uz ārējām sistēmām (piemēram, DAGR) un attēlošanai pašapkalpošanās portālā.</w:t>
      </w:r>
    </w:p>
    <w:p w14:paraId="56BB0C15" w14:textId="218C82B6" w:rsidR="002B5191" w:rsidRPr="0052789B" w:rsidRDefault="002B5191" w:rsidP="00E13EE7">
      <w:pPr>
        <w:spacing w:before="0" w:after="0" w:line="240" w:lineRule="auto"/>
      </w:pPr>
    </w:p>
    <w:p w14:paraId="7C24C48F" w14:textId="05E92F59" w:rsidR="002B5191" w:rsidRPr="0052789B" w:rsidRDefault="353B4AC4" w:rsidP="00D05E53">
      <w:pPr>
        <w:pStyle w:val="Heading4"/>
        <w:rPr>
          <w:rFonts w:eastAsia="Times New Roman" w:cs="Arial"/>
          <w:lang w:eastAsia="lv-LV"/>
        </w:rPr>
      </w:pPr>
      <w:bookmarkStart w:id="1462" w:name="_Toc1559165044"/>
      <w:r w:rsidRPr="0052789B">
        <w:t xml:space="preserve">Metode </w:t>
      </w:r>
      <w:proofErr w:type="spellStart"/>
      <w:r w:rsidRPr="0052789B">
        <w:rPr>
          <w:rFonts w:eastAsia="Times New Roman" w:cs="Arial"/>
          <w:lang w:eastAsia="lv-LV"/>
        </w:rPr>
        <w:t>Get</w:t>
      </w:r>
      <w:proofErr w:type="spellEnd"/>
      <w:r w:rsidRPr="0052789B">
        <w:rPr>
          <w:rFonts w:eastAsia="Times New Roman" w:cs="Arial"/>
          <w:lang w:eastAsia="lv-LV"/>
        </w:rPr>
        <w:t xml:space="preserve"> </w:t>
      </w:r>
      <w:proofErr w:type="spellStart"/>
      <w:r w:rsidRPr="0052789B">
        <w:rPr>
          <w:rFonts w:eastAsia="Times New Roman" w:cs="Arial"/>
          <w:lang w:eastAsia="lv-LV"/>
        </w:rPr>
        <w:t>ClAtvkCode</w:t>
      </w:r>
      <w:bookmarkEnd w:id="1462"/>
      <w:proofErr w:type="spellEnd"/>
    </w:p>
    <w:p w14:paraId="44D77830" w14:textId="1524E0A3" w:rsidR="002B5191" w:rsidRPr="0052789B" w:rsidRDefault="002B5191" w:rsidP="002B5191">
      <w:pPr>
        <w:rPr>
          <w:lang w:eastAsia="lv-LV"/>
        </w:rPr>
      </w:pPr>
    </w:p>
    <w:p w14:paraId="60D07A21" w14:textId="7517D961" w:rsidR="002B5191" w:rsidRPr="0052789B" w:rsidRDefault="002B5191" w:rsidP="002B5191">
      <w:pPr>
        <w:rPr>
          <w:rFonts w:cs="Arial"/>
        </w:rPr>
      </w:pPr>
      <w:r w:rsidRPr="0052789B">
        <w:rPr>
          <w:rFonts w:cs="Arial"/>
        </w:rPr>
        <w:t xml:space="preserve">Metodi </w:t>
      </w:r>
      <w:proofErr w:type="spellStart"/>
      <w:r w:rsidRPr="0052789B">
        <w:rPr>
          <w:rFonts w:eastAsia="Arial" w:cs="Arial"/>
          <w:b/>
          <w:i/>
        </w:rPr>
        <w:t>Get</w:t>
      </w:r>
      <w:proofErr w:type="spellEnd"/>
      <w:r w:rsidRPr="0052789B">
        <w:rPr>
          <w:rFonts w:eastAsia="Arial" w:cs="Arial"/>
          <w:b/>
          <w:i/>
        </w:rPr>
        <w:t xml:space="preserve"> </w:t>
      </w:r>
      <w:proofErr w:type="spellStart"/>
      <w:r w:rsidRPr="0052789B">
        <w:rPr>
          <w:rFonts w:eastAsia="Arial" w:cs="Arial"/>
          <w:b/>
          <w:i/>
        </w:rPr>
        <w:t>ClAtvkCode</w:t>
      </w:r>
      <w:proofErr w:type="spellEnd"/>
      <w:r w:rsidRPr="0052789B">
        <w:rPr>
          <w:rFonts w:cs="Arial"/>
        </w:rPr>
        <w:t xml:space="preserve"> izmanto lai no AVIS izgūtu ATVK kodu sarakstu, kas vēlāk izmantojami Atvieglojumu saņēmēju grupu definēšanā, ja nepieciešams norādīt grupā deklarētās dzīvesvietas nosacījumu. </w:t>
      </w:r>
    </w:p>
    <w:p w14:paraId="0B755DF0" w14:textId="316DE163" w:rsidR="002B5191" w:rsidRPr="0052789B" w:rsidRDefault="004463B9" w:rsidP="002B5191">
      <w:pPr>
        <w:spacing w:before="0" w:after="0" w:line="240" w:lineRule="auto"/>
        <w:textAlignment w:val="baseline"/>
        <w:rPr>
          <w:rFonts w:cs="Arial"/>
          <w:lang w:eastAsia="lv-LV"/>
        </w:rPr>
      </w:pPr>
      <w:r w:rsidRPr="0052789B">
        <w:rPr>
          <w:rFonts w:cs="Arial"/>
          <w:lang w:eastAsia="lv-LV"/>
        </w:rPr>
        <w:lastRenderedPageBreak/>
        <w:t>Papildus informācija VD</w:t>
      </w:r>
      <w:r w:rsidR="002B5191" w:rsidRPr="0052789B">
        <w:rPr>
          <w:rFonts w:cs="Arial"/>
          <w:lang w:eastAsia="lv-LV"/>
        </w:rPr>
        <w:t xml:space="preserve">AA API store vietnē:API-VIDM-AVIS_person-v1_0 </w:t>
      </w:r>
      <w:proofErr w:type="spellStart"/>
      <w:r w:rsidR="002B5191" w:rsidRPr="0052789B">
        <w:t>metode:</w:t>
      </w:r>
      <w:r w:rsidR="002B5191" w:rsidRPr="0052789B">
        <w:rPr>
          <w:rFonts w:cs="Arial"/>
          <w:lang w:eastAsia="lv-LV"/>
        </w:rPr>
        <w:t>ClAtvkCodeGet</w:t>
      </w:r>
      <w:proofErr w:type="spellEnd"/>
      <w:r w:rsidR="002B5191" w:rsidRPr="0052789B">
        <w:rPr>
          <w:rFonts w:cs="Arial"/>
          <w:lang w:eastAsia="lv-LV"/>
        </w:rPr>
        <w:t> </w:t>
      </w:r>
    </w:p>
    <w:p w14:paraId="42CA88C8" w14:textId="119E0A5F" w:rsidR="002B5191" w:rsidRPr="0052789B" w:rsidRDefault="002B5191" w:rsidP="002B5191">
      <w:pPr>
        <w:rPr>
          <w:lang w:eastAsia="lv-LV"/>
        </w:rPr>
      </w:pPr>
    </w:p>
    <w:p w14:paraId="4E3B36A3" w14:textId="77777777" w:rsidR="00264DAC" w:rsidRPr="0052789B" w:rsidRDefault="00264DAC" w:rsidP="00264DAC">
      <w:pPr>
        <w:textAlignment w:val="baseline"/>
        <w:rPr>
          <w:rFonts w:cs="Arial"/>
          <w:lang w:eastAsia="lv-LV"/>
        </w:rPr>
      </w:pPr>
      <w:r w:rsidRPr="0052789B">
        <w:rPr>
          <w:rFonts w:cs="Arial"/>
          <w:lang w:eastAsia="lv-LV"/>
        </w:rPr>
        <w:t>Metodes pieprasījumā atgrieztie datu lauki:</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2155"/>
        <w:gridCol w:w="914"/>
        <w:gridCol w:w="3595"/>
        <w:gridCol w:w="2126"/>
      </w:tblGrid>
      <w:tr w:rsidR="00BA53C6" w:rsidRPr="0052789B" w14:paraId="55BF9F1C" w14:textId="77777777" w:rsidTr="00B039C9">
        <w:tc>
          <w:tcPr>
            <w:tcW w:w="736" w:type="dxa"/>
            <w:tcBorders>
              <w:top w:val="single" w:sz="6" w:space="0" w:color="auto"/>
              <w:left w:val="single" w:sz="6" w:space="0" w:color="auto"/>
              <w:bottom w:val="single" w:sz="6" w:space="0" w:color="auto"/>
              <w:right w:val="single" w:sz="6" w:space="0" w:color="auto"/>
            </w:tcBorders>
            <w:hideMark/>
          </w:tcPr>
          <w:p w14:paraId="50ABEF78" w14:textId="77777777" w:rsidR="00264DAC" w:rsidRPr="0052789B" w:rsidRDefault="00264DAC" w:rsidP="00B039C9">
            <w:pPr>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2155" w:type="dxa"/>
            <w:tcBorders>
              <w:top w:val="single" w:sz="6" w:space="0" w:color="auto"/>
              <w:left w:val="nil"/>
              <w:bottom w:val="single" w:sz="6" w:space="0" w:color="auto"/>
              <w:right w:val="single" w:sz="6" w:space="0" w:color="auto"/>
            </w:tcBorders>
            <w:hideMark/>
          </w:tcPr>
          <w:p w14:paraId="6F0EA9C7" w14:textId="77777777" w:rsidR="00264DAC" w:rsidRPr="0052789B" w:rsidRDefault="00264DAC" w:rsidP="00B039C9">
            <w:pPr>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914" w:type="dxa"/>
            <w:tcBorders>
              <w:top w:val="single" w:sz="6" w:space="0" w:color="auto"/>
              <w:left w:val="nil"/>
              <w:bottom w:val="single" w:sz="6" w:space="0" w:color="auto"/>
              <w:right w:val="single" w:sz="6" w:space="0" w:color="auto"/>
            </w:tcBorders>
            <w:hideMark/>
          </w:tcPr>
          <w:p w14:paraId="209439AC" w14:textId="77777777" w:rsidR="00264DAC" w:rsidRPr="0052789B" w:rsidRDefault="00264DAC" w:rsidP="00B039C9">
            <w:pPr>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3595" w:type="dxa"/>
            <w:tcBorders>
              <w:top w:val="single" w:sz="6" w:space="0" w:color="auto"/>
              <w:left w:val="nil"/>
              <w:bottom w:val="single" w:sz="6" w:space="0" w:color="auto"/>
              <w:right w:val="single" w:sz="6" w:space="0" w:color="auto"/>
            </w:tcBorders>
            <w:hideMark/>
          </w:tcPr>
          <w:p w14:paraId="7175310E" w14:textId="77777777" w:rsidR="00264DAC" w:rsidRPr="0052789B" w:rsidRDefault="00264DAC" w:rsidP="00B039C9">
            <w:pPr>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126" w:type="dxa"/>
            <w:tcBorders>
              <w:top w:val="single" w:sz="6" w:space="0" w:color="auto"/>
              <w:left w:val="nil"/>
              <w:bottom w:val="single" w:sz="6" w:space="0" w:color="auto"/>
              <w:right w:val="single" w:sz="6" w:space="0" w:color="auto"/>
            </w:tcBorders>
            <w:hideMark/>
          </w:tcPr>
          <w:p w14:paraId="37E7E16B" w14:textId="77777777" w:rsidR="00264DAC" w:rsidRPr="0052789B" w:rsidRDefault="00264DAC" w:rsidP="00B039C9">
            <w:pPr>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66357FC8" w14:textId="77777777" w:rsidTr="00B039C9">
        <w:tc>
          <w:tcPr>
            <w:tcW w:w="736" w:type="dxa"/>
            <w:tcBorders>
              <w:top w:val="nil"/>
              <w:left w:val="single" w:sz="6" w:space="0" w:color="auto"/>
              <w:bottom w:val="single" w:sz="6" w:space="0" w:color="auto"/>
              <w:right w:val="single" w:sz="6" w:space="0" w:color="auto"/>
            </w:tcBorders>
          </w:tcPr>
          <w:p w14:paraId="3347DBD3" w14:textId="7C3D4C60" w:rsidR="00264DAC" w:rsidRPr="0052789B" w:rsidRDefault="006D75D3" w:rsidP="00B039C9">
            <w:pPr>
              <w:textAlignment w:val="baseline"/>
              <w:rPr>
                <w:rFonts w:cs="Arial"/>
                <w:sz w:val="20"/>
                <w:szCs w:val="20"/>
                <w:lang w:eastAsia="lv-LV"/>
              </w:rPr>
            </w:pPr>
            <w:proofErr w:type="spellStart"/>
            <w:r w:rsidRPr="0052789B">
              <w:rPr>
                <w:rFonts w:cs="Arial"/>
                <w:sz w:val="20"/>
                <w:szCs w:val="20"/>
              </w:rPr>
              <w:t>String</w:t>
            </w:r>
            <w:proofErr w:type="spellEnd"/>
          </w:p>
        </w:tc>
        <w:tc>
          <w:tcPr>
            <w:tcW w:w="2155" w:type="dxa"/>
            <w:tcBorders>
              <w:top w:val="nil"/>
              <w:left w:val="nil"/>
              <w:bottom w:val="single" w:sz="6" w:space="0" w:color="auto"/>
              <w:right w:val="single" w:sz="6" w:space="0" w:color="auto"/>
            </w:tcBorders>
          </w:tcPr>
          <w:p w14:paraId="66C901A5" w14:textId="77777777" w:rsidR="00264DAC" w:rsidRPr="0052789B" w:rsidRDefault="00264DAC" w:rsidP="00B039C9">
            <w:pPr>
              <w:textAlignment w:val="baseline"/>
              <w:rPr>
                <w:rFonts w:cs="Arial"/>
                <w:iCs/>
                <w:sz w:val="20"/>
                <w:szCs w:val="20"/>
                <w:lang w:eastAsia="lv-LV"/>
              </w:rPr>
            </w:pPr>
            <w:proofErr w:type="spellStart"/>
            <w:r w:rsidRPr="0052789B">
              <w:rPr>
                <w:rFonts w:cs="Arial"/>
                <w:iCs/>
                <w:sz w:val="20"/>
                <w:szCs w:val="20"/>
                <w:lang w:eastAsia="lv-LV"/>
              </w:rPr>
              <w:t>id</w:t>
            </w:r>
            <w:proofErr w:type="spellEnd"/>
          </w:p>
        </w:tc>
        <w:tc>
          <w:tcPr>
            <w:tcW w:w="914" w:type="dxa"/>
            <w:tcBorders>
              <w:top w:val="nil"/>
              <w:left w:val="nil"/>
              <w:bottom w:val="single" w:sz="6" w:space="0" w:color="auto"/>
              <w:right w:val="single" w:sz="6" w:space="0" w:color="auto"/>
            </w:tcBorders>
          </w:tcPr>
          <w:p w14:paraId="48510888"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Jā</w:t>
            </w:r>
          </w:p>
        </w:tc>
        <w:tc>
          <w:tcPr>
            <w:tcW w:w="3595" w:type="dxa"/>
            <w:tcBorders>
              <w:top w:val="nil"/>
              <w:left w:val="nil"/>
              <w:bottom w:val="single" w:sz="6" w:space="0" w:color="auto"/>
              <w:right w:val="single" w:sz="6" w:space="0" w:color="auto"/>
            </w:tcBorders>
          </w:tcPr>
          <w:p w14:paraId="67C13154"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AVIS sistēmas identifikators</w:t>
            </w:r>
          </w:p>
        </w:tc>
        <w:tc>
          <w:tcPr>
            <w:tcW w:w="2126" w:type="dxa"/>
            <w:tcBorders>
              <w:top w:val="nil"/>
              <w:left w:val="nil"/>
              <w:bottom w:val="single" w:sz="6" w:space="0" w:color="auto"/>
              <w:right w:val="single" w:sz="6" w:space="0" w:color="auto"/>
            </w:tcBorders>
          </w:tcPr>
          <w:p w14:paraId="798E613E"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1243</w:t>
            </w:r>
          </w:p>
        </w:tc>
      </w:tr>
      <w:tr w:rsidR="00BA53C6" w:rsidRPr="0052789B" w14:paraId="32C51BF2" w14:textId="77777777" w:rsidTr="00B039C9">
        <w:tc>
          <w:tcPr>
            <w:tcW w:w="736" w:type="dxa"/>
            <w:tcBorders>
              <w:top w:val="nil"/>
              <w:left w:val="single" w:sz="6" w:space="0" w:color="auto"/>
              <w:bottom w:val="single" w:sz="6" w:space="0" w:color="auto"/>
              <w:right w:val="single" w:sz="6" w:space="0" w:color="auto"/>
            </w:tcBorders>
          </w:tcPr>
          <w:p w14:paraId="2D740A07" w14:textId="77777777" w:rsidR="00264DAC" w:rsidRPr="0052789B" w:rsidRDefault="00264DAC" w:rsidP="00B039C9">
            <w:pPr>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2155" w:type="dxa"/>
            <w:tcBorders>
              <w:top w:val="nil"/>
              <w:left w:val="nil"/>
              <w:bottom w:val="single" w:sz="6" w:space="0" w:color="auto"/>
              <w:right w:val="single" w:sz="6" w:space="0" w:color="auto"/>
            </w:tcBorders>
          </w:tcPr>
          <w:p w14:paraId="57B1775F" w14:textId="77777777" w:rsidR="00264DAC" w:rsidRPr="0052789B" w:rsidRDefault="00264DAC" w:rsidP="00B039C9">
            <w:pPr>
              <w:textAlignment w:val="baseline"/>
              <w:rPr>
                <w:rFonts w:cs="Arial"/>
                <w:sz w:val="20"/>
                <w:szCs w:val="20"/>
                <w:lang w:eastAsia="lv-LV"/>
              </w:rPr>
            </w:pPr>
            <w:proofErr w:type="spellStart"/>
            <w:r w:rsidRPr="0052789B">
              <w:rPr>
                <w:rFonts w:cs="Arial"/>
                <w:sz w:val="20"/>
                <w:szCs w:val="20"/>
                <w:lang w:eastAsia="lv-LV"/>
              </w:rPr>
              <w:t>title</w:t>
            </w:r>
            <w:proofErr w:type="spellEnd"/>
          </w:p>
        </w:tc>
        <w:tc>
          <w:tcPr>
            <w:tcW w:w="914" w:type="dxa"/>
            <w:tcBorders>
              <w:top w:val="nil"/>
              <w:left w:val="nil"/>
              <w:bottom w:val="single" w:sz="6" w:space="0" w:color="auto"/>
              <w:right w:val="single" w:sz="6" w:space="0" w:color="auto"/>
            </w:tcBorders>
          </w:tcPr>
          <w:p w14:paraId="4E3D66A1"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Jā</w:t>
            </w:r>
          </w:p>
        </w:tc>
        <w:tc>
          <w:tcPr>
            <w:tcW w:w="3595" w:type="dxa"/>
            <w:tcBorders>
              <w:top w:val="nil"/>
              <w:left w:val="nil"/>
              <w:bottom w:val="single" w:sz="6" w:space="0" w:color="auto"/>
              <w:right w:val="single" w:sz="6" w:space="0" w:color="auto"/>
            </w:tcBorders>
          </w:tcPr>
          <w:p w14:paraId="249716A4"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Nosaukums</w:t>
            </w:r>
          </w:p>
        </w:tc>
        <w:tc>
          <w:tcPr>
            <w:tcW w:w="2126" w:type="dxa"/>
            <w:tcBorders>
              <w:top w:val="nil"/>
              <w:left w:val="nil"/>
              <w:bottom w:val="single" w:sz="6" w:space="0" w:color="auto"/>
              <w:right w:val="single" w:sz="6" w:space="0" w:color="auto"/>
            </w:tcBorders>
          </w:tcPr>
          <w:p w14:paraId="534C577C"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Valmiera</w:t>
            </w:r>
          </w:p>
        </w:tc>
      </w:tr>
      <w:tr w:rsidR="00264DAC" w:rsidRPr="0052789B" w14:paraId="1E9154A4" w14:textId="77777777" w:rsidTr="00B039C9">
        <w:tc>
          <w:tcPr>
            <w:tcW w:w="736" w:type="dxa"/>
            <w:tcBorders>
              <w:top w:val="nil"/>
              <w:left w:val="single" w:sz="6" w:space="0" w:color="auto"/>
              <w:bottom w:val="single" w:sz="6" w:space="0" w:color="auto"/>
              <w:right w:val="single" w:sz="6" w:space="0" w:color="auto"/>
            </w:tcBorders>
          </w:tcPr>
          <w:p w14:paraId="4ECDDBF8" w14:textId="77777777" w:rsidR="00264DAC" w:rsidRPr="0052789B" w:rsidRDefault="00264DAC" w:rsidP="00B039C9">
            <w:pPr>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xml:space="preserve"> </w:t>
            </w:r>
          </w:p>
        </w:tc>
        <w:tc>
          <w:tcPr>
            <w:tcW w:w="2155" w:type="dxa"/>
            <w:tcBorders>
              <w:top w:val="nil"/>
              <w:left w:val="nil"/>
              <w:bottom w:val="single" w:sz="6" w:space="0" w:color="auto"/>
              <w:right w:val="single" w:sz="6" w:space="0" w:color="auto"/>
            </w:tcBorders>
          </w:tcPr>
          <w:p w14:paraId="4A7C96C1" w14:textId="77777777" w:rsidR="00264DAC" w:rsidRPr="0052789B" w:rsidRDefault="00264DAC" w:rsidP="00B039C9">
            <w:pPr>
              <w:textAlignment w:val="baseline"/>
              <w:rPr>
                <w:rFonts w:cs="Arial"/>
                <w:iCs/>
                <w:sz w:val="20"/>
                <w:szCs w:val="20"/>
                <w:lang w:eastAsia="lv-LV"/>
              </w:rPr>
            </w:pPr>
            <w:proofErr w:type="spellStart"/>
            <w:r w:rsidRPr="0052789B">
              <w:rPr>
                <w:rFonts w:cs="Arial"/>
                <w:iCs/>
                <w:sz w:val="20"/>
                <w:szCs w:val="20"/>
                <w:lang w:eastAsia="lv-LV"/>
              </w:rPr>
              <w:t>atvkCode</w:t>
            </w:r>
            <w:proofErr w:type="spellEnd"/>
          </w:p>
        </w:tc>
        <w:tc>
          <w:tcPr>
            <w:tcW w:w="914" w:type="dxa"/>
            <w:tcBorders>
              <w:top w:val="nil"/>
              <w:left w:val="nil"/>
              <w:bottom w:val="single" w:sz="6" w:space="0" w:color="auto"/>
              <w:right w:val="single" w:sz="6" w:space="0" w:color="auto"/>
            </w:tcBorders>
          </w:tcPr>
          <w:p w14:paraId="28B045E7"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Jā</w:t>
            </w:r>
          </w:p>
        </w:tc>
        <w:tc>
          <w:tcPr>
            <w:tcW w:w="3595" w:type="dxa"/>
            <w:tcBorders>
              <w:top w:val="nil"/>
              <w:left w:val="nil"/>
              <w:bottom w:val="single" w:sz="6" w:space="0" w:color="auto"/>
              <w:right w:val="single" w:sz="6" w:space="0" w:color="auto"/>
            </w:tcBorders>
          </w:tcPr>
          <w:p w14:paraId="0D7675F4"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ATVK kods</w:t>
            </w:r>
          </w:p>
        </w:tc>
        <w:tc>
          <w:tcPr>
            <w:tcW w:w="2126" w:type="dxa"/>
            <w:tcBorders>
              <w:top w:val="nil"/>
              <w:left w:val="nil"/>
              <w:bottom w:val="single" w:sz="6" w:space="0" w:color="auto"/>
              <w:right w:val="single" w:sz="6" w:space="0" w:color="auto"/>
            </w:tcBorders>
          </w:tcPr>
          <w:p w14:paraId="1497CC9D"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00560</w:t>
            </w:r>
          </w:p>
        </w:tc>
      </w:tr>
    </w:tbl>
    <w:p w14:paraId="4868D47F" w14:textId="43A54EC4" w:rsidR="00264DAC" w:rsidRPr="0052789B" w:rsidRDefault="00264DAC" w:rsidP="00264DAC">
      <w:pPr>
        <w:textAlignment w:val="baseline"/>
        <w:rPr>
          <w:rFonts w:cs="Arial"/>
          <w:i/>
          <w:iCs/>
          <w:lang w:eastAsia="lv-LV"/>
        </w:rPr>
      </w:pPr>
    </w:p>
    <w:p w14:paraId="37CB848E" w14:textId="77777777" w:rsidR="006D75D3" w:rsidRPr="0052789B" w:rsidRDefault="006D75D3" w:rsidP="00264DAC">
      <w:pPr>
        <w:textAlignment w:val="baseline"/>
        <w:rPr>
          <w:rFonts w:cs="Arial"/>
          <w:i/>
          <w:iCs/>
          <w:lang w:eastAsia="lv-LV"/>
        </w:rPr>
      </w:pPr>
    </w:p>
    <w:p w14:paraId="78ACD976"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lang w:eastAsia="lv-LV"/>
        </w:rPr>
      </w:pPr>
      <w:r w:rsidRPr="0052789B">
        <w:rPr>
          <w:rFonts w:cs="Arial"/>
          <w:i/>
          <w:iCs/>
          <w:lang w:eastAsia="lv-LV"/>
        </w:rPr>
        <w:t>Pieprasījuma struktūras piemērs:</w:t>
      </w:r>
      <w:r w:rsidRPr="0052789B">
        <w:rPr>
          <w:rFonts w:cs="Arial"/>
          <w:lang w:eastAsia="lv-LV"/>
        </w:rPr>
        <w:t> </w:t>
      </w:r>
    </w:p>
    <w:p w14:paraId="1A1F6F18"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p>
    <w:p w14:paraId="42F59C7F"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w:t>
      </w:r>
    </w:p>
    <w:p w14:paraId="6381977D"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personList</w:t>
      </w:r>
      <w:proofErr w:type="spellEnd"/>
      <w:r w:rsidRPr="0052789B">
        <w:rPr>
          <w:rFonts w:cs="Arial"/>
          <w:i/>
          <w:sz w:val="18"/>
          <w:szCs w:val="18"/>
          <w:lang w:eastAsia="lv-LV"/>
        </w:rPr>
        <w:t>": [</w:t>
      </w:r>
    </w:p>
    <w:p w14:paraId="7D9D9110"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
    <w:p w14:paraId="20D32048"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E8A1B3C"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title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343A5A9"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atvkCode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05372E92"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
    <w:p w14:paraId="3102595A"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
    <w:p w14:paraId="422AA205"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totalCount</w:t>
      </w:r>
      <w:proofErr w:type="spellEnd"/>
      <w:r w:rsidRPr="0052789B">
        <w:rPr>
          <w:rFonts w:cs="Arial"/>
          <w:i/>
          <w:sz w:val="18"/>
          <w:szCs w:val="18"/>
          <w:lang w:eastAsia="lv-LV"/>
        </w:rPr>
        <w:t>": 0</w:t>
      </w:r>
    </w:p>
    <w:p w14:paraId="789668DD"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w:t>
      </w:r>
    </w:p>
    <w:p w14:paraId="3D41D854" w14:textId="04F4E9C2" w:rsidR="00264DAC" w:rsidRPr="0052789B" w:rsidRDefault="00264DAC" w:rsidP="00264DAC">
      <w:pPr>
        <w:ind w:right="566"/>
        <w:jc w:val="center"/>
        <w:rPr>
          <w:rFonts w:cs="Arial"/>
          <w:i/>
          <w:iCs/>
        </w:rPr>
      </w:pPr>
      <w:bookmarkStart w:id="1463" w:name="_Toc228258391"/>
      <w:r w:rsidRPr="0052789B">
        <w:t xml:space="preserve">Attēls </w:t>
      </w:r>
      <w:r w:rsidRPr="0052789B">
        <w:fldChar w:fldCharType="begin"/>
      </w:r>
      <w:r w:rsidRPr="0052789B">
        <w:instrText>SEQ Attēls \* ARABIC</w:instrText>
      </w:r>
      <w:r w:rsidRPr="0052789B">
        <w:fldChar w:fldCharType="separate"/>
      </w:r>
      <w:r w:rsidR="0052789B" w:rsidRPr="0052789B">
        <w:rPr>
          <w:noProof/>
        </w:rPr>
        <w:t>22</w:t>
      </w:r>
      <w:r w:rsidRPr="0052789B">
        <w:fldChar w:fldCharType="end"/>
      </w:r>
      <w:r w:rsidRPr="0052789B">
        <w:t xml:space="preserve">. </w:t>
      </w:r>
      <w:proofErr w:type="spellStart"/>
      <w:r w:rsidRPr="0052789B">
        <w:rPr>
          <w:i/>
        </w:rPr>
        <w:t>Get</w:t>
      </w:r>
      <w:proofErr w:type="spellEnd"/>
      <w:r w:rsidRPr="0052789B">
        <w:rPr>
          <w:i/>
        </w:rPr>
        <w:t xml:space="preserve"> </w:t>
      </w:r>
      <w:proofErr w:type="spellStart"/>
      <w:r w:rsidRPr="0052789B">
        <w:rPr>
          <w:i/>
        </w:rPr>
        <w:t>ClAtvkCode</w:t>
      </w:r>
      <w:proofErr w:type="spellEnd"/>
      <w:r w:rsidRPr="0052789B">
        <w:rPr>
          <w:i/>
        </w:rPr>
        <w:t xml:space="preserve"> </w:t>
      </w:r>
      <w:r w:rsidRPr="0052789B">
        <w:rPr>
          <w:rFonts w:cs="Arial"/>
          <w:i/>
          <w:iCs/>
        </w:rPr>
        <w:t>metodes pieprasījuma struktūras piemērs</w:t>
      </w:r>
      <w:bookmarkEnd w:id="1463"/>
    </w:p>
    <w:p w14:paraId="77008B17" w14:textId="77777777" w:rsidR="00264DAC" w:rsidRPr="0052789B" w:rsidRDefault="00264DAC" w:rsidP="002B5191">
      <w:pPr>
        <w:rPr>
          <w:lang w:eastAsia="lv-LV"/>
        </w:rPr>
      </w:pPr>
    </w:p>
    <w:p w14:paraId="1A70B78E" w14:textId="13D0AE3F" w:rsidR="002B5191" w:rsidRPr="0052789B" w:rsidRDefault="002B5191" w:rsidP="002B5191">
      <w:pPr>
        <w:rPr>
          <w:lang w:eastAsia="lv-LV"/>
        </w:rPr>
      </w:pPr>
    </w:p>
    <w:p w14:paraId="718528BD" w14:textId="120ACCE3" w:rsidR="002B5191" w:rsidRPr="0052789B" w:rsidRDefault="353B4AC4" w:rsidP="00D05E53">
      <w:pPr>
        <w:pStyle w:val="Heading4"/>
        <w:rPr>
          <w:rFonts w:eastAsia="Times New Roman" w:cs="Arial"/>
          <w:lang w:eastAsia="lv-LV"/>
        </w:rPr>
      </w:pPr>
      <w:bookmarkStart w:id="1464" w:name="_Toc1755655231"/>
      <w:r w:rsidRPr="0052789B">
        <w:t xml:space="preserve">Metode </w:t>
      </w:r>
      <w:proofErr w:type="spellStart"/>
      <w:r w:rsidRPr="0052789B">
        <w:rPr>
          <w:rFonts w:eastAsia="Times New Roman" w:cs="Arial"/>
          <w:lang w:eastAsia="lv-LV"/>
        </w:rPr>
        <w:t>Get</w:t>
      </w:r>
      <w:proofErr w:type="spellEnd"/>
      <w:r w:rsidR="31518EC7" w:rsidRPr="0052789B">
        <w:rPr>
          <w:rFonts w:eastAsia="Times New Roman" w:cs="Arial"/>
          <w:lang w:eastAsia="lv-LV"/>
        </w:rPr>
        <w:t xml:space="preserve"> </w:t>
      </w:r>
      <w:proofErr w:type="spellStart"/>
      <w:r w:rsidRPr="0052789B">
        <w:rPr>
          <w:rFonts w:eastAsia="Times New Roman" w:cs="Arial"/>
          <w:lang w:eastAsia="lv-LV"/>
        </w:rPr>
        <w:t>ClRegister</w:t>
      </w:r>
      <w:bookmarkEnd w:id="1464"/>
      <w:proofErr w:type="spellEnd"/>
    </w:p>
    <w:p w14:paraId="47B96C92" w14:textId="49B44131" w:rsidR="002B5191" w:rsidRPr="0052789B" w:rsidRDefault="002B5191" w:rsidP="002B5191">
      <w:pPr>
        <w:rPr>
          <w:lang w:eastAsia="lv-LV"/>
        </w:rPr>
      </w:pPr>
    </w:p>
    <w:p w14:paraId="7D8178BF" w14:textId="6F71748E" w:rsidR="002B5191" w:rsidRPr="0052789B" w:rsidRDefault="002B5191" w:rsidP="002B5191">
      <w:pPr>
        <w:rPr>
          <w:rFonts w:cs="Arial"/>
        </w:rPr>
      </w:pPr>
      <w:r w:rsidRPr="0052789B">
        <w:rPr>
          <w:rFonts w:cs="Arial"/>
        </w:rPr>
        <w:t xml:space="preserve">Metodi </w:t>
      </w:r>
      <w:proofErr w:type="spellStart"/>
      <w:r w:rsidRPr="0052789B">
        <w:rPr>
          <w:rFonts w:eastAsia="Arial" w:cs="Arial"/>
          <w:b/>
          <w:i/>
        </w:rPr>
        <w:t>Get</w:t>
      </w:r>
      <w:proofErr w:type="spellEnd"/>
      <w:r w:rsidRPr="0052789B">
        <w:rPr>
          <w:rFonts w:eastAsia="Arial" w:cs="Arial"/>
          <w:b/>
          <w:i/>
        </w:rPr>
        <w:t xml:space="preserve"> </w:t>
      </w:r>
      <w:proofErr w:type="spellStart"/>
      <w:r w:rsidRPr="0052789B">
        <w:rPr>
          <w:rFonts w:eastAsia="Arial" w:cs="Arial"/>
          <w:b/>
          <w:i/>
        </w:rPr>
        <w:t>ClRegister</w:t>
      </w:r>
      <w:proofErr w:type="spellEnd"/>
      <w:r w:rsidRPr="0052789B">
        <w:rPr>
          <w:rFonts w:cs="Arial"/>
        </w:rPr>
        <w:t xml:space="preserve"> izmanto lai no AVIS izgūtu visu pieejamo </w:t>
      </w:r>
      <w:proofErr w:type="spellStart"/>
      <w:r w:rsidRPr="0052789B">
        <w:rPr>
          <w:rFonts w:cs="Arial"/>
        </w:rPr>
        <w:t>reģistu</w:t>
      </w:r>
      <w:proofErr w:type="spellEnd"/>
      <w:r w:rsidRPr="0052789B">
        <w:rPr>
          <w:rFonts w:cs="Arial"/>
        </w:rPr>
        <w:t xml:space="preserve"> sarakstu, kas izmantojam</w:t>
      </w:r>
      <w:r w:rsidR="00264DAC" w:rsidRPr="0052789B">
        <w:rPr>
          <w:rFonts w:cs="Arial"/>
        </w:rPr>
        <w:t>s</w:t>
      </w:r>
      <w:r w:rsidRPr="0052789B">
        <w:rPr>
          <w:rFonts w:cs="Arial"/>
        </w:rPr>
        <w:t xml:space="preserve"> atviegloj</w:t>
      </w:r>
      <w:r w:rsidR="00264DAC" w:rsidRPr="0052789B">
        <w:rPr>
          <w:rFonts w:cs="Arial"/>
        </w:rPr>
        <w:t>u</w:t>
      </w:r>
      <w:r w:rsidRPr="0052789B">
        <w:rPr>
          <w:rFonts w:cs="Arial"/>
        </w:rPr>
        <w:t>mu saņēmēju grupu</w:t>
      </w:r>
      <w:r w:rsidR="00264DAC" w:rsidRPr="0052789B">
        <w:rPr>
          <w:rFonts w:cs="Arial"/>
        </w:rPr>
        <w:t xml:space="preserve"> (dinamisku)</w:t>
      </w:r>
      <w:r w:rsidRPr="0052789B">
        <w:rPr>
          <w:rFonts w:cs="Arial"/>
        </w:rPr>
        <w:t xml:space="preserve"> nosacījumu definēšanā. </w:t>
      </w:r>
    </w:p>
    <w:p w14:paraId="6B0235B7" w14:textId="3F53E4FF" w:rsidR="002B5191" w:rsidRPr="0052789B" w:rsidRDefault="004463B9" w:rsidP="002B5191">
      <w:pPr>
        <w:spacing w:before="0" w:after="0" w:line="240" w:lineRule="auto"/>
        <w:textAlignment w:val="baseline"/>
        <w:rPr>
          <w:rFonts w:cs="Arial"/>
          <w:lang w:eastAsia="lv-LV"/>
        </w:rPr>
      </w:pPr>
      <w:r w:rsidRPr="0052789B">
        <w:rPr>
          <w:rFonts w:cs="Arial"/>
          <w:lang w:eastAsia="lv-LV"/>
        </w:rPr>
        <w:t>Papildus informācija VD</w:t>
      </w:r>
      <w:r w:rsidR="002B5191" w:rsidRPr="0052789B">
        <w:rPr>
          <w:rFonts w:cs="Arial"/>
          <w:lang w:eastAsia="lv-LV"/>
        </w:rPr>
        <w:t xml:space="preserve">AA API store vietnē:API-VIDM-AVIS_person-v1_0 </w:t>
      </w:r>
      <w:proofErr w:type="spellStart"/>
      <w:r w:rsidR="002B5191" w:rsidRPr="0052789B">
        <w:t>metode:</w:t>
      </w:r>
      <w:r w:rsidR="002B5191" w:rsidRPr="0052789B">
        <w:rPr>
          <w:rFonts w:cs="Arial"/>
          <w:lang w:eastAsia="lv-LV"/>
        </w:rPr>
        <w:t>ClRegisterGet</w:t>
      </w:r>
      <w:proofErr w:type="spellEnd"/>
      <w:r w:rsidR="002B5191" w:rsidRPr="0052789B">
        <w:rPr>
          <w:rFonts w:cs="Arial"/>
          <w:lang w:eastAsia="lv-LV"/>
        </w:rPr>
        <w:t> </w:t>
      </w:r>
    </w:p>
    <w:p w14:paraId="2335CCD8" w14:textId="77777777" w:rsidR="002B5191" w:rsidRPr="0052789B" w:rsidRDefault="002B5191" w:rsidP="002B5191">
      <w:pPr>
        <w:rPr>
          <w:lang w:eastAsia="lv-LV"/>
        </w:rPr>
      </w:pPr>
    </w:p>
    <w:p w14:paraId="58800512" w14:textId="77777777" w:rsidR="00264DAC" w:rsidRPr="0052789B" w:rsidRDefault="00264DAC" w:rsidP="00264DAC">
      <w:pPr>
        <w:textAlignment w:val="baseline"/>
        <w:rPr>
          <w:rFonts w:cs="Arial"/>
          <w:lang w:eastAsia="lv-LV"/>
        </w:rPr>
      </w:pPr>
      <w:r w:rsidRPr="0052789B">
        <w:rPr>
          <w:rFonts w:cs="Arial"/>
          <w:lang w:eastAsia="lv-LV"/>
        </w:rPr>
        <w:t>Metodes pieprasījumā atgrieztie datu lauki:</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2155"/>
        <w:gridCol w:w="914"/>
        <w:gridCol w:w="3595"/>
        <w:gridCol w:w="2126"/>
      </w:tblGrid>
      <w:tr w:rsidR="00BA53C6" w:rsidRPr="0052789B" w14:paraId="5043EC2D" w14:textId="77777777" w:rsidTr="00B039C9">
        <w:tc>
          <w:tcPr>
            <w:tcW w:w="736" w:type="dxa"/>
            <w:tcBorders>
              <w:top w:val="single" w:sz="6" w:space="0" w:color="auto"/>
              <w:left w:val="single" w:sz="6" w:space="0" w:color="auto"/>
              <w:bottom w:val="single" w:sz="6" w:space="0" w:color="auto"/>
              <w:right w:val="single" w:sz="6" w:space="0" w:color="auto"/>
            </w:tcBorders>
            <w:hideMark/>
          </w:tcPr>
          <w:p w14:paraId="424F677E" w14:textId="77777777" w:rsidR="00264DAC" w:rsidRPr="0052789B" w:rsidRDefault="00264DAC" w:rsidP="00B039C9">
            <w:pPr>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2155" w:type="dxa"/>
            <w:tcBorders>
              <w:top w:val="single" w:sz="6" w:space="0" w:color="auto"/>
              <w:left w:val="nil"/>
              <w:bottom w:val="single" w:sz="6" w:space="0" w:color="auto"/>
              <w:right w:val="single" w:sz="6" w:space="0" w:color="auto"/>
            </w:tcBorders>
            <w:hideMark/>
          </w:tcPr>
          <w:p w14:paraId="7B423273" w14:textId="77777777" w:rsidR="00264DAC" w:rsidRPr="0052789B" w:rsidRDefault="00264DAC" w:rsidP="00B039C9">
            <w:pPr>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914" w:type="dxa"/>
            <w:tcBorders>
              <w:top w:val="single" w:sz="6" w:space="0" w:color="auto"/>
              <w:left w:val="nil"/>
              <w:bottom w:val="single" w:sz="6" w:space="0" w:color="auto"/>
              <w:right w:val="single" w:sz="6" w:space="0" w:color="auto"/>
            </w:tcBorders>
            <w:hideMark/>
          </w:tcPr>
          <w:p w14:paraId="35965246" w14:textId="77777777" w:rsidR="00264DAC" w:rsidRPr="0052789B" w:rsidRDefault="00264DAC" w:rsidP="00B039C9">
            <w:pPr>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3595" w:type="dxa"/>
            <w:tcBorders>
              <w:top w:val="single" w:sz="6" w:space="0" w:color="auto"/>
              <w:left w:val="nil"/>
              <w:bottom w:val="single" w:sz="6" w:space="0" w:color="auto"/>
              <w:right w:val="single" w:sz="6" w:space="0" w:color="auto"/>
            </w:tcBorders>
            <w:hideMark/>
          </w:tcPr>
          <w:p w14:paraId="62DF21DE" w14:textId="77777777" w:rsidR="00264DAC" w:rsidRPr="0052789B" w:rsidRDefault="00264DAC" w:rsidP="00B039C9">
            <w:pPr>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126" w:type="dxa"/>
            <w:tcBorders>
              <w:top w:val="single" w:sz="6" w:space="0" w:color="auto"/>
              <w:left w:val="nil"/>
              <w:bottom w:val="single" w:sz="6" w:space="0" w:color="auto"/>
              <w:right w:val="single" w:sz="6" w:space="0" w:color="auto"/>
            </w:tcBorders>
            <w:hideMark/>
          </w:tcPr>
          <w:p w14:paraId="252324B5" w14:textId="77777777" w:rsidR="00264DAC" w:rsidRPr="0052789B" w:rsidRDefault="00264DAC" w:rsidP="00B039C9">
            <w:pPr>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0F551734" w14:textId="77777777" w:rsidTr="00B039C9">
        <w:tc>
          <w:tcPr>
            <w:tcW w:w="736" w:type="dxa"/>
            <w:tcBorders>
              <w:top w:val="nil"/>
              <w:left w:val="single" w:sz="6" w:space="0" w:color="auto"/>
              <w:bottom w:val="single" w:sz="6" w:space="0" w:color="auto"/>
              <w:right w:val="single" w:sz="6" w:space="0" w:color="auto"/>
            </w:tcBorders>
          </w:tcPr>
          <w:p w14:paraId="58C84B92" w14:textId="07AF16F9" w:rsidR="00264DAC" w:rsidRPr="0052789B" w:rsidRDefault="006D75D3" w:rsidP="00B039C9">
            <w:pPr>
              <w:textAlignment w:val="baseline"/>
              <w:rPr>
                <w:rFonts w:cs="Arial"/>
                <w:sz w:val="20"/>
                <w:szCs w:val="20"/>
                <w:lang w:eastAsia="lv-LV"/>
              </w:rPr>
            </w:pPr>
            <w:proofErr w:type="spellStart"/>
            <w:r w:rsidRPr="0052789B">
              <w:rPr>
                <w:rFonts w:cs="Arial"/>
                <w:sz w:val="20"/>
                <w:szCs w:val="20"/>
              </w:rPr>
              <w:t>String</w:t>
            </w:r>
            <w:proofErr w:type="spellEnd"/>
          </w:p>
        </w:tc>
        <w:tc>
          <w:tcPr>
            <w:tcW w:w="2155" w:type="dxa"/>
            <w:tcBorders>
              <w:top w:val="nil"/>
              <w:left w:val="nil"/>
              <w:bottom w:val="single" w:sz="6" w:space="0" w:color="auto"/>
              <w:right w:val="single" w:sz="6" w:space="0" w:color="auto"/>
            </w:tcBorders>
          </w:tcPr>
          <w:p w14:paraId="1707F5FC" w14:textId="77777777" w:rsidR="00264DAC" w:rsidRPr="0052789B" w:rsidRDefault="00264DAC" w:rsidP="00B039C9">
            <w:pPr>
              <w:textAlignment w:val="baseline"/>
              <w:rPr>
                <w:rFonts w:cs="Arial"/>
                <w:iCs/>
                <w:sz w:val="20"/>
                <w:szCs w:val="20"/>
                <w:lang w:eastAsia="lv-LV"/>
              </w:rPr>
            </w:pPr>
            <w:proofErr w:type="spellStart"/>
            <w:r w:rsidRPr="0052789B">
              <w:rPr>
                <w:rFonts w:cs="Arial"/>
                <w:iCs/>
                <w:sz w:val="20"/>
                <w:szCs w:val="20"/>
                <w:lang w:eastAsia="lv-LV"/>
              </w:rPr>
              <w:t>id</w:t>
            </w:r>
            <w:proofErr w:type="spellEnd"/>
          </w:p>
        </w:tc>
        <w:tc>
          <w:tcPr>
            <w:tcW w:w="914" w:type="dxa"/>
            <w:tcBorders>
              <w:top w:val="nil"/>
              <w:left w:val="nil"/>
              <w:bottom w:val="single" w:sz="6" w:space="0" w:color="auto"/>
              <w:right w:val="single" w:sz="6" w:space="0" w:color="auto"/>
            </w:tcBorders>
          </w:tcPr>
          <w:p w14:paraId="27748523"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Jā</w:t>
            </w:r>
          </w:p>
        </w:tc>
        <w:tc>
          <w:tcPr>
            <w:tcW w:w="3595" w:type="dxa"/>
            <w:tcBorders>
              <w:top w:val="nil"/>
              <w:left w:val="nil"/>
              <w:bottom w:val="single" w:sz="6" w:space="0" w:color="auto"/>
              <w:right w:val="single" w:sz="6" w:space="0" w:color="auto"/>
            </w:tcBorders>
          </w:tcPr>
          <w:p w14:paraId="3C245938"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AVIS sistēmas identifikators</w:t>
            </w:r>
          </w:p>
        </w:tc>
        <w:tc>
          <w:tcPr>
            <w:tcW w:w="2126" w:type="dxa"/>
            <w:tcBorders>
              <w:top w:val="nil"/>
              <w:left w:val="nil"/>
              <w:bottom w:val="single" w:sz="6" w:space="0" w:color="auto"/>
              <w:right w:val="single" w:sz="6" w:space="0" w:color="auto"/>
            </w:tcBorders>
          </w:tcPr>
          <w:p w14:paraId="597F9A73"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12433</w:t>
            </w:r>
          </w:p>
        </w:tc>
      </w:tr>
      <w:tr w:rsidR="00BA53C6" w:rsidRPr="0052789B" w14:paraId="1F4626AD" w14:textId="77777777" w:rsidTr="00B039C9">
        <w:tc>
          <w:tcPr>
            <w:tcW w:w="736" w:type="dxa"/>
            <w:tcBorders>
              <w:top w:val="nil"/>
              <w:left w:val="single" w:sz="6" w:space="0" w:color="auto"/>
              <w:bottom w:val="single" w:sz="6" w:space="0" w:color="auto"/>
              <w:right w:val="single" w:sz="6" w:space="0" w:color="auto"/>
            </w:tcBorders>
          </w:tcPr>
          <w:p w14:paraId="4E67EF2C" w14:textId="77777777" w:rsidR="00264DAC" w:rsidRPr="0052789B" w:rsidRDefault="00264DAC" w:rsidP="00B039C9">
            <w:pPr>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2155" w:type="dxa"/>
            <w:tcBorders>
              <w:top w:val="nil"/>
              <w:left w:val="nil"/>
              <w:bottom w:val="single" w:sz="6" w:space="0" w:color="auto"/>
              <w:right w:val="single" w:sz="6" w:space="0" w:color="auto"/>
            </w:tcBorders>
          </w:tcPr>
          <w:p w14:paraId="044F3731" w14:textId="77777777" w:rsidR="00264DAC" w:rsidRPr="0052789B" w:rsidRDefault="00264DAC" w:rsidP="00B039C9">
            <w:pPr>
              <w:textAlignment w:val="baseline"/>
              <w:rPr>
                <w:rFonts w:cs="Arial"/>
                <w:sz w:val="20"/>
                <w:szCs w:val="20"/>
                <w:lang w:eastAsia="lv-LV"/>
              </w:rPr>
            </w:pPr>
            <w:proofErr w:type="spellStart"/>
            <w:r w:rsidRPr="0052789B">
              <w:rPr>
                <w:rFonts w:cs="Arial"/>
                <w:sz w:val="20"/>
                <w:szCs w:val="20"/>
                <w:lang w:eastAsia="lv-LV"/>
              </w:rPr>
              <w:t>name</w:t>
            </w:r>
            <w:proofErr w:type="spellEnd"/>
          </w:p>
        </w:tc>
        <w:tc>
          <w:tcPr>
            <w:tcW w:w="914" w:type="dxa"/>
            <w:tcBorders>
              <w:top w:val="nil"/>
              <w:left w:val="nil"/>
              <w:bottom w:val="single" w:sz="6" w:space="0" w:color="auto"/>
              <w:right w:val="single" w:sz="6" w:space="0" w:color="auto"/>
            </w:tcBorders>
          </w:tcPr>
          <w:p w14:paraId="6E04FBDC"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Jā</w:t>
            </w:r>
          </w:p>
        </w:tc>
        <w:tc>
          <w:tcPr>
            <w:tcW w:w="3595" w:type="dxa"/>
            <w:tcBorders>
              <w:top w:val="nil"/>
              <w:left w:val="nil"/>
              <w:bottom w:val="single" w:sz="6" w:space="0" w:color="auto"/>
              <w:right w:val="single" w:sz="6" w:space="0" w:color="auto"/>
            </w:tcBorders>
          </w:tcPr>
          <w:p w14:paraId="503F1571"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Nosaukums (pārbaudāmais statuss)</w:t>
            </w:r>
          </w:p>
        </w:tc>
        <w:tc>
          <w:tcPr>
            <w:tcW w:w="2126" w:type="dxa"/>
            <w:tcBorders>
              <w:top w:val="nil"/>
              <w:left w:val="nil"/>
              <w:bottom w:val="single" w:sz="6" w:space="0" w:color="auto"/>
              <w:right w:val="single" w:sz="6" w:space="0" w:color="auto"/>
            </w:tcBorders>
          </w:tcPr>
          <w:p w14:paraId="1F2666E5" w14:textId="77777777" w:rsidR="00264DAC" w:rsidRPr="0052789B" w:rsidRDefault="00264DAC" w:rsidP="00D05E53">
            <w:pPr>
              <w:pStyle w:val="ListParagraph"/>
              <w:numPr>
                <w:ilvl w:val="0"/>
                <w:numId w:val="27"/>
              </w:numPr>
              <w:spacing w:before="0" w:after="0" w:line="240" w:lineRule="auto"/>
              <w:jc w:val="left"/>
              <w:textAlignment w:val="baseline"/>
              <w:rPr>
                <w:rFonts w:cs="Arial"/>
                <w:sz w:val="20"/>
                <w:szCs w:val="20"/>
                <w:lang w:eastAsia="lv-LV"/>
              </w:rPr>
            </w:pPr>
            <w:r w:rsidRPr="0052789B">
              <w:rPr>
                <w:rFonts w:cs="Arial"/>
                <w:sz w:val="20"/>
                <w:szCs w:val="20"/>
                <w:lang w:eastAsia="lv-LV"/>
              </w:rPr>
              <w:t>Grupas invalīds</w:t>
            </w:r>
          </w:p>
        </w:tc>
      </w:tr>
      <w:tr w:rsidR="00264DAC" w:rsidRPr="0052789B" w14:paraId="7E513442" w14:textId="77777777" w:rsidTr="00B039C9">
        <w:tc>
          <w:tcPr>
            <w:tcW w:w="736" w:type="dxa"/>
            <w:tcBorders>
              <w:top w:val="nil"/>
              <w:left w:val="single" w:sz="6" w:space="0" w:color="auto"/>
              <w:bottom w:val="single" w:sz="6" w:space="0" w:color="auto"/>
              <w:right w:val="single" w:sz="6" w:space="0" w:color="auto"/>
            </w:tcBorders>
          </w:tcPr>
          <w:p w14:paraId="61467943" w14:textId="77777777" w:rsidR="00264DAC" w:rsidRPr="0052789B" w:rsidRDefault="00264DAC" w:rsidP="00B039C9">
            <w:pPr>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xml:space="preserve"> </w:t>
            </w:r>
          </w:p>
        </w:tc>
        <w:tc>
          <w:tcPr>
            <w:tcW w:w="2155" w:type="dxa"/>
            <w:tcBorders>
              <w:top w:val="nil"/>
              <w:left w:val="nil"/>
              <w:bottom w:val="single" w:sz="6" w:space="0" w:color="auto"/>
              <w:right w:val="single" w:sz="6" w:space="0" w:color="auto"/>
            </w:tcBorders>
          </w:tcPr>
          <w:p w14:paraId="67A6E4F1" w14:textId="77777777" w:rsidR="00264DAC" w:rsidRPr="0052789B" w:rsidRDefault="00264DAC" w:rsidP="00B039C9">
            <w:pPr>
              <w:textAlignment w:val="baseline"/>
              <w:rPr>
                <w:rFonts w:cs="Arial"/>
                <w:iCs/>
                <w:sz w:val="20"/>
                <w:szCs w:val="20"/>
                <w:lang w:eastAsia="lv-LV"/>
              </w:rPr>
            </w:pPr>
            <w:proofErr w:type="spellStart"/>
            <w:r w:rsidRPr="0052789B">
              <w:rPr>
                <w:rFonts w:cs="Arial"/>
                <w:iCs/>
                <w:sz w:val="20"/>
                <w:szCs w:val="20"/>
                <w:lang w:eastAsia="lv-LV"/>
              </w:rPr>
              <w:t>registry</w:t>
            </w:r>
            <w:proofErr w:type="spellEnd"/>
          </w:p>
        </w:tc>
        <w:tc>
          <w:tcPr>
            <w:tcW w:w="914" w:type="dxa"/>
            <w:tcBorders>
              <w:top w:val="nil"/>
              <w:left w:val="nil"/>
              <w:bottom w:val="single" w:sz="6" w:space="0" w:color="auto"/>
              <w:right w:val="single" w:sz="6" w:space="0" w:color="auto"/>
            </w:tcBorders>
          </w:tcPr>
          <w:p w14:paraId="08A9D715"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Jā</w:t>
            </w:r>
          </w:p>
        </w:tc>
        <w:tc>
          <w:tcPr>
            <w:tcW w:w="3595" w:type="dxa"/>
            <w:tcBorders>
              <w:top w:val="nil"/>
              <w:left w:val="nil"/>
              <w:bottom w:val="single" w:sz="6" w:space="0" w:color="auto"/>
              <w:right w:val="single" w:sz="6" w:space="0" w:color="auto"/>
            </w:tcBorders>
          </w:tcPr>
          <w:p w14:paraId="76ACF8D2"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Reģistrs kurā tiek veikta pārbaude</w:t>
            </w:r>
          </w:p>
        </w:tc>
        <w:tc>
          <w:tcPr>
            <w:tcW w:w="2126" w:type="dxa"/>
            <w:tcBorders>
              <w:top w:val="nil"/>
              <w:left w:val="nil"/>
              <w:bottom w:val="single" w:sz="6" w:space="0" w:color="auto"/>
              <w:right w:val="single" w:sz="6" w:space="0" w:color="auto"/>
            </w:tcBorders>
          </w:tcPr>
          <w:p w14:paraId="64D29955" w14:textId="77777777" w:rsidR="00264DAC" w:rsidRPr="0052789B" w:rsidRDefault="00264DAC" w:rsidP="00B039C9">
            <w:pPr>
              <w:textAlignment w:val="baseline"/>
              <w:rPr>
                <w:rFonts w:cs="Arial"/>
                <w:sz w:val="20"/>
                <w:szCs w:val="20"/>
                <w:lang w:eastAsia="lv-LV"/>
              </w:rPr>
            </w:pPr>
            <w:r w:rsidRPr="0052789B">
              <w:rPr>
                <w:rFonts w:cs="Arial"/>
                <w:sz w:val="20"/>
                <w:szCs w:val="20"/>
                <w:lang w:eastAsia="lv-LV"/>
              </w:rPr>
              <w:t>VDEAK</w:t>
            </w:r>
          </w:p>
        </w:tc>
      </w:tr>
    </w:tbl>
    <w:p w14:paraId="0C4EB4C7" w14:textId="77777777" w:rsidR="00264DAC" w:rsidRPr="0052789B" w:rsidRDefault="00264DAC" w:rsidP="00264DAC">
      <w:pPr>
        <w:textAlignment w:val="baseline"/>
        <w:rPr>
          <w:rFonts w:cs="Arial"/>
          <w:i/>
          <w:iCs/>
          <w:lang w:eastAsia="lv-LV"/>
        </w:rPr>
      </w:pPr>
    </w:p>
    <w:p w14:paraId="4279DFE1"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lang w:eastAsia="lv-LV"/>
        </w:rPr>
      </w:pPr>
      <w:r w:rsidRPr="0052789B">
        <w:rPr>
          <w:rFonts w:cs="Arial"/>
          <w:i/>
          <w:iCs/>
          <w:lang w:eastAsia="lv-LV"/>
        </w:rPr>
        <w:t>Pieprasījuma struktūras piemērs:</w:t>
      </w:r>
      <w:r w:rsidRPr="0052789B">
        <w:rPr>
          <w:rFonts w:cs="Arial"/>
          <w:lang w:eastAsia="lv-LV"/>
        </w:rPr>
        <w:t> </w:t>
      </w:r>
    </w:p>
    <w:p w14:paraId="588E8D4F"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
    <w:p w14:paraId="6FCFEFFB"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lastRenderedPageBreak/>
        <w:t xml:space="preserve">  "</w:t>
      </w:r>
      <w:proofErr w:type="spellStart"/>
      <w:r w:rsidRPr="0052789B">
        <w:rPr>
          <w:rFonts w:cs="Arial"/>
          <w:i/>
          <w:sz w:val="18"/>
          <w:szCs w:val="18"/>
          <w:lang w:eastAsia="lv-LV"/>
        </w:rPr>
        <w:t>personList</w:t>
      </w:r>
      <w:proofErr w:type="spellEnd"/>
      <w:r w:rsidRPr="0052789B">
        <w:rPr>
          <w:rFonts w:cs="Arial"/>
          <w:i/>
          <w:sz w:val="18"/>
          <w:szCs w:val="18"/>
          <w:lang w:eastAsia="lv-LV"/>
        </w:rPr>
        <w:t>": [</w:t>
      </w:r>
    </w:p>
    <w:p w14:paraId="173659AF"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
    <w:p w14:paraId="1B1B5ED3"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04118CBD"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050D819"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registry</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87EFBB8"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
    <w:p w14:paraId="2A8B8402"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
    <w:p w14:paraId="4554031D"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totalCount</w:t>
      </w:r>
      <w:proofErr w:type="spellEnd"/>
      <w:r w:rsidRPr="0052789B">
        <w:rPr>
          <w:rFonts w:cs="Arial"/>
          <w:i/>
          <w:sz w:val="18"/>
          <w:szCs w:val="18"/>
          <w:lang w:eastAsia="lv-LV"/>
        </w:rPr>
        <w:t>": 0</w:t>
      </w:r>
    </w:p>
    <w:p w14:paraId="430846D4" w14:textId="77777777" w:rsidR="00264DAC" w:rsidRPr="0052789B"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52789B">
        <w:rPr>
          <w:rFonts w:cs="Arial"/>
          <w:i/>
          <w:sz w:val="18"/>
          <w:szCs w:val="18"/>
          <w:lang w:eastAsia="lv-LV"/>
        </w:rPr>
        <w:t>}</w:t>
      </w:r>
    </w:p>
    <w:p w14:paraId="2F91FDF2" w14:textId="0CBD0398" w:rsidR="00264DAC" w:rsidRPr="0052789B" w:rsidRDefault="00264DAC" w:rsidP="00264DAC">
      <w:pPr>
        <w:ind w:right="566"/>
        <w:jc w:val="center"/>
        <w:rPr>
          <w:rFonts w:eastAsia="Arial" w:cs="Arial"/>
        </w:rPr>
      </w:pPr>
      <w:bookmarkStart w:id="1465" w:name="_Toc228258392"/>
      <w:r w:rsidRPr="0052789B">
        <w:t xml:space="preserve">Attēls </w:t>
      </w:r>
      <w:r w:rsidRPr="0052789B">
        <w:fldChar w:fldCharType="begin"/>
      </w:r>
      <w:r w:rsidRPr="0052789B">
        <w:instrText>SEQ Attēls \* ARABIC</w:instrText>
      </w:r>
      <w:r w:rsidRPr="0052789B">
        <w:fldChar w:fldCharType="separate"/>
      </w:r>
      <w:r w:rsidR="0052789B" w:rsidRPr="0052789B">
        <w:rPr>
          <w:noProof/>
        </w:rPr>
        <w:t>23</w:t>
      </w:r>
      <w:r w:rsidRPr="0052789B">
        <w:fldChar w:fldCharType="end"/>
      </w:r>
      <w:r w:rsidRPr="0052789B">
        <w:t xml:space="preserve">. </w:t>
      </w:r>
      <w:proofErr w:type="spellStart"/>
      <w:r w:rsidRPr="0052789B">
        <w:rPr>
          <w:i/>
        </w:rPr>
        <w:t>Get</w:t>
      </w:r>
      <w:proofErr w:type="spellEnd"/>
      <w:r w:rsidRPr="0052789B">
        <w:rPr>
          <w:i/>
        </w:rPr>
        <w:t xml:space="preserve"> </w:t>
      </w:r>
      <w:proofErr w:type="spellStart"/>
      <w:r w:rsidRPr="0052789B">
        <w:rPr>
          <w:i/>
        </w:rPr>
        <w:t>ClRegister</w:t>
      </w:r>
      <w:proofErr w:type="spellEnd"/>
      <w:r w:rsidRPr="0052789B">
        <w:rPr>
          <w:i/>
        </w:rPr>
        <w:t xml:space="preserve"> </w:t>
      </w:r>
      <w:r w:rsidRPr="0052789B">
        <w:rPr>
          <w:rFonts w:cs="Arial"/>
          <w:i/>
          <w:iCs/>
        </w:rPr>
        <w:t>metodes pieprasījuma struktūras piemērs</w:t>
      </w:r>
      <w:bookmarkEnd w:id="1465"/>
    </w:p>
    <w:p w14:paraId="556FCD42" w14:textId="77777777" w:rsidR="002B5191" w:rsidRPr="0052789B" w:rsidRDefault="002B5191" w:rsidP="002B5191"/>
    <w:p w14:paraId="7DC9DCA5" w14:textId="77777777" w:rsidR="002B5191" w:rsidRPr="0052789B" w:rsidRDefault="002B5191" w:rsidP="00E13EE7">
      <w:pPr>
        <w:spacing w:before="0" w:after="0" w:line="240" w:lineRule="auto"/>
      </w:pPr>
    </w:p>
    <w:p w14:paraId="6E1DC3A8" w14:textId="77777777" w:rsidR="006B72BF" w:rsidRPr="0052789B" w:rsidRDefault="006B72BF" w:rsidP="00E13EE7">
      <w:pPr>
        <w:spacing w:before="0" w:after="0" w:line="240" w:lineRule="auto"/>
      </w:pPr>
    </w:p>
    <w:p w14:paraId="07A7BD6F" w14:textId="77777777" w:rsidR="003814F1" w:rsidRPr="0052789B" w:rsidRDefault="7EC6E5B3" w:rsidP="00D05E53">
      <w:pPr>
        <w:pStyle w:val="Heading2"/>
        <w:spacing w:before="0" w:after="0"/>
        <w:rPr>
          <w:rFonts w:cs="Arial"/>
        </w:rPr>
      </w:pPr>
      <w:bookmarkStart w:id="1466" w:name="_Toc46327509"/>
      <w:bookmarkStart w:id="1467" w:name="_Toc46327510"/>
      <w:bookmarkStart w:id="1468" w:name="_Toc49874332"/>
      <w:bookmarkStart w:id="1469" w:name="_Toc50560626"/>
      <w:bookmarkStart w:id="1470" w:name="_Toc62813968"/>
      <w:bookmarkStart w:id="1471" w:name="_Toc742617624"/>
      <w:bookmarkEnd w:id="1466"/>
      <w:bookmarkEnd w:id="1467"/>
      <w:r w:rsidRPr="0052789B">
        <w:rPr>
          <w:rFonts w:cs="Arial"/>
        </w:rPr>
        <w:t>AVIS reģistru komponentes API</w:t>
      </w:r>
      <w:bookmarkEnd w:id="1468"/>
      <w:bookmarkEnd w:id="1469"/>
      <w:bookmarkEnd w:id="1470"/>
      <w:bookmarkEnd w:id="1471"/>
    </w:p>
    <w:p w14:paraId="2985E8FA" w14:textId="77777777" w:rsidR="003814F1" w:rsidRPr="0052789B" w:rsidRDefault="003814F1" w:rsidP="008D2DB7">
      <w:pPr>
        <w:spacing w:before="0" w:after="0" w:line="240" w:lineRule="auto"/>
        <w:rPr>
          <w:rFonts w:eastAsia="Arial" w:cs="Arial"/>
        </w:rPr>
      </w:pPr>
      <w:r w:rsidRPr="0052789B">
        <w:rPr>
          <w:rFonts w:eastAsia="Arial" w:cs="Arial"/>
        </w:rPr>
        <w:t>AVIS Reģistru API serviss darbojas pēc līdzīga principa kā AVIS klasifikatoru API serviss, tas apstrādā pagaidu tabulās ievietoto reģistru informāciju, to salīdzinot arī ar konkrētiem klasifikatoru ierakstiem. Darbības pamatā ir apstrādes rindas, kas nodrošina, ka secīgi apstrādājamie dati tiktu apstrādāti atbilstošā secībā. Datu apstrāde notiek pa daļām, lai samazinātu datubāzes slēgto ierakstu skaitu un nodrošinātu kopējo sistēmas ātrdarbību un pieejamību.</w:t>
      </w:r>
    </w:p>
    <w:p w14:paraId="114789D4" w14:textId="77777777" w:rsidR="003814F1" w:rsidRPr="0052789B" w:rsidRDefault="003814F1" w:rsidP="008D2DB7">
      <w:pPr>
        <w:spacing w:before="0" w:after="0" w:line="240" w:lineRule="auto"/>
      </w:pPr>
    </w:p>
    <w:p w14:paraId="007F36AD" w14:textId="77777777" w:rsidR="003814F1" w:rsidRPr="0052789B" w:rsidRDefault="7EC6E5B3" w:rsidP="00D05E53">
      <w:pPr>
        <w:pStyle w:val="Heading3"/>
        <w:spacing w:before="0" w:after="0"/>
      </w:pPr>
      <w:bookmarkStart w:id="1472" w:name="_Toc62813969"/>
      <w:bookmarkStart w:id="1473" w:name="_Toc1453193834"/>
      <w:r w:rsidRPr="0052789B">
        <w:t>Atvieglojumu saņēmēju API</w:t>
      </w:r>
      <w:bookmarkEnd w:id="1472"/>
      <w:bookmarkEnd w:id="1473"/>
    </w:p>
    <w:p w14:paraId="3C7724A8" w14:textId="77777777" w:rsidR="004B09B9" w:rsidRPr="0052789B" w:rsidRDefault="004B09B9" w:rsidP="004B09B9">
      <w:pPr>
        <w:spacing w:before="0" w:after="0" w:line="240" w:lineRule="auto"/>
      </w:pPr>
      <w:r w:rsidRPr="0052789B">
        <w:rPr>
          <w:u w:val="single"/>
        </w:rPr>
        <w:t>Mērķis</w:t>
      </w:r>
    </w:p>
    <w:p w14:paraId="41C623C9" w14:textId="77777777" w:rsidR="004B09B9" w:rsidRPr="0052789B" w:rsidRDefault="004B09B9" w:rsidP="004B09B9">
      <w:pPr>
        <w:spacing w:before="0" w:after="0" w:line="240" w:lineRule="auto"/>
      </w:pPr>
      <w:r w:rsidRPr="0052789B">
        <w:t>Uzturēt un pārvaldīt atvieglojumu saņēmēju, atvieglojumu saņēmēju statusu un atvieglojumu saņēmēju IL reģistrus.</w:t>
      </w:r>
    </w:p>
    <w:p w14:paraId="6957BF4B" w14:textId="77777777" w:rsidR="004B09B9" w:rsidRPr="0052789B" w:rsidRDefault="004B09B9" w:rsidP="004B09B9">
      <w:pPr>
        <w:spacing w:before="0" w:after="0" w:line="240" w:lineRule="auto"/>
        <w:rPr>
          <w:rFonts w:eastAsia="Arial" w:cs="Arial"/>
        </w:rPr>
      </w:pPr>
    </w:p>
    <w:p w14:paraId="665281F3" w14:textId="77777777" w:rsidR="004B09B9" w:rsidRPr="0052789B" w:rsidRDefault="0D3F100F" w:rsidP="00D05E53">
      <w:pPr>
        <w:pStyle w:val="Heading4"/>
      </w:pPr>
      <w:bookmarkStart w:id="1474" w:name="_Toc139026673"/>
      <w:bookmarkStart w:id="1475" w:name="_Ref177048531"/>
      <w:bookmarkStart w:id="1476" w:name="_Toc1459449615"/>
      <w:r w:rsidRPr="0052789B">
        <w:t xml:space="preserve">Metode Post </w:t>
      </w:r>
      <w:proofErr w:type="spellStart"/>
      <w:r w:rsidRPr="0052789B">
        <w:t>Person</w:t>
      </w:r>
      <w:bookmarkEnd w:id="1474"/>
      <w:bookmarkEnd w:id="1475"/>
      <w:bookmarkEnd w:id="1476"/>
      <w:proofErr w:type="spellEnd"/>
    </w:p>
    <w:p w14:paraId="06504217" w14:textId="77777777" w:rsidR="004B09B9" w:rsidRPr="0052789B" w:rsidRDefault="004B09B9" w:rsidP="004B09B9">
      <w:pPr>
        <w:spacing w:before="0" w:after="0" w:line="240" w:lineRule="auto"/>
        <w:textAlignment w:val="baseline"/>
        <w:rPr>
          <w:rFonts w:cs="Arial"/>
          <w:lang w:eastAsia="lv-LV"/>
        </w:rPr>
      </w:pPr>
      <w:r w:rsidRPr="0052789B">
        <w:rPr>
          <w:rFonts w:cs="Arial"/>
          <w:lang w:eastAsia="lv-LV"/>
        </w:rPr>
        <w:t xml:space="preserve">Metodi </w:t>
      </w:r>
      <w:proofErr w:type="spellStart"/>
      <w:r w:rsidRPr="0052789B">
        <w:rPr>
          <w:rFonts w:eastAsia="Arial" w:cs="Arial"/>
          <w:b/>
          <w:bCs/>
          <w:i/>
          <w:iCs/>
        </w:rPr>
        <w:t>PostPerson</w:t>
      </w:r>
      <w:proofErr w:type="spellEnd"/>
      <w:r w:rsidRPr="0052789B">
        <w:rPr>
          <w:rFonts w:cs="Arial"/>
          <w:lang w:eastAsia="lv-LV"/>
        </w:rPr>
        <w:t xml:space="preserve"> izmanto no AD IS uz AVIS nosūtot datus par atvieglojumu saņēmēju (fizisku personu), personas statusu (ja personai tāds piesaistīts) un Identifikācijas līdzekli (ja tāds personai jau pastāv) un identifikācijas līdzekļa statusu. Izmantojot metodi, atvieglojuma devēji var iesūtīt datus par personām, lai tālāk uz šo datu pamata piesaistītu personalizētus identifikācijas līdzekļus vai piešķirtu atvieglojumus. Izmatojot metodi </w:t>
      </w:r>
      <w:proofErr w:type="spellStart"/>
      <w:r w:rsidRPr="0052789B">
        <w:rPr>
          <w:rFonts w:eastAsia="Arial" w:cs="Arial"/>
          <w:b/>
          <w:bCs/>
          <w:i/>
          <w:iCs/>
        </w:rPr>
        <w:t>PostPerson</w:t>
      </w:r>
      <w:proofErr w:type="spellEnd"/>
      <w:r w:rsidRPr="0052789B">
        <w:rPr>
          <w:rFonts w:cs="Arial"/>
          <w:lang w:eastAsia="lv-LV"/>
        </w:rPr>
        <w:t xml:space="preserve"> var iesūtīt gan personas datus, gan šos datus papildināt ar personas statusu, metode</w:t>
      </w:r>
      <w:r w:rsidRPr="0052789B">
        <w:rPr>
          <w:rFonts w:cs="Arial"/>
          <w:i/>
          <w:iCs/>
          <w:lang w:eastAsia="lv-LV"/>
        </w:rPr>
        <w:t> Post </w:t>
      </w:r>
      <w:proofErr w:type="spellStart"/>
      <w:r w:rsidRPr="0052789B">
        <w:rPr>
          <w:rFonts w:cs="Arial"/>
          <w:i/>
          <w:iCs/>
          <w:lang w:eastAsia="lv-LV"/>
        </w:rPr>
        <w:t>PersonStatus</w:t>
      </w:r>
      <w:proofErr w:type="spellEnd"/>
      <w:r w:rsidRPr="0052789B">
        <w:rPr>
          <w:rFonts w:cs="Arial"/>
          <w:lang w:eastAsia="lv-LV"/>
        </w:rPr>
        <w:t> un piesaistītajiem identifikācijas līdzekļiem, metode </w:t>
      </w:r>
      <w:r w:rsidRPr="0052789B">
        <w:rPr>
          <w:rFonts w:cs="Arial"/>
          <w:i/>
          <w:iCs/>
          <w:lang w:eastAsia="lv-LV"/>
        </w:rPr>
        <w:t>Post </w:t>
      </w:r>
      <w:proofErr w:type="spellStart"/>
      <w:r w:rsidRPr="0052789B">
        <w:rPr>
          <w:rFonts w:cs="Arial"/>
          <w:i/>
          <w:iCs/>
          <w:lang w:eastAsia="lv-LV"/>
        </w:rPr>
        <w:t>PersonIdentifier</w:t>
      </w:r>
      <w:proofErr w:type="spellEnd"/>
      <w:r w:rsidRPr="0052789B">
        <w:rPr>
          <w:rFonts w:cs="Arial"/>
          <w:lang w:eastAsia="lv-LV"/>
        </w:rPr>
        <w:t>, ja atvieglojuma devējs vēlas samazināt metožu pieprasījumu skaitu. </w:t>
      </w:r>
    </w:p>
    <w:p w14:paraId="500414AB" w14:textId="77777777" w:rsidR="004B09B9" w:rsidRPr="0052789B" w:rsidRDefault="004B09B9" w:rsidP="004B09B9">
      <w:pPr>
        <w:spacing w:before="0" w:after="0" w:line="240" w:lineRule="auto"/>
        <w:textAlignment w:val="baseline"/>
        <w:rPr>
          <w:rFonts w:cs="Arial"/>
          <w:lang w:eastAsia="lv-LV"/>
        </w:rPr>
      </w:pPr>
    </w:p>
    <w:p w14:paraId="4799B352" w14:textId="299EBDF9" w:rsidR="004B09B9" w:rsidRPr="0052789B" w:rsidRDefault="004463B9" w:rsidP="004B09B9">
      <w:pPr>
        <w:spacing w:before="0" w:after="0" w:line="240" w:lineRule="auto"/>
        <w:textAlignment w:val="baseline"/>
        <w:rPr>
          <w:rFonts w:cs="Arial"/>
          <w:lang w:eastAsia="lv-LV"/>
        </w:rPr>
      </w:pPr>
      <w:r w:rsidRPr="0052789B">
        <w:rPr>
          <w:rFonts w:cs="Arial"/>
          <w:lang w:eastAsia="lv-LV"/>
        </w:rPr>
        <w:t>Papildus informācija VD</w:t>
      </w:r>
      <w:r w:rsidR="004B09B9" w:rsidRPr="0052789B">
        <w:rPr>
          <w:rFonts w:cs="Arial"/>
          <w:lang w:eastAsia="lv-LV"/>
        </w:rPr>
        <w:t xml:space="preserve">AA API store vietnē: API-VIDM-AVIS_person-v1_0 </w:t>
      </w:r>
      <w:proofErr w:type="spellStart"/>
      <w:r w:rsidR="004B09B9" w:rsidRPr="0052789B">
        <w:t>metode:</w:t>
      </w:r>
      <w:r w:rsidR="004B09B9" w:rsidRPr="0052789B">
        <w:rPr>
          <w:rFonts w:cs="Arial"/>
          <w:lang w:eastAsia="lv-LV"/>
        </w:rPr>
        <w:t>PersonPost</w:t>
      </w:r>
      <w:proofErr w:type="spellEnd"/>
      <w:r w:rsidR="004B09B9" w:rsidRPr="0052789B">
        <w:rPr>
          <w:rFonts w:cs="Arial"/>
          <w:lang w:eastAsia="lv-LV"/>
        </w:rPr>
        <w:t> </w:t>
      </w:r>
    </w:p>
    <w:p w14:paraId="6E812A67" w14:textId="77777777" w:rsidR="004B09B9" w:rsidRPr="0052789B" w:rsidRDefault="004B09B9" w:rsidP="004B09B9">
      <w:pPr>
        <w:spacing w:before="0" w:after="0" w:line="240" w:lineRule="auto"/>
        <w:textAlignment w:val="baseline"/>
        <w:rPr>
          <w:rFonts w:cs="Arial"/>
          <w:lang w:eastAsia="lv-LV"/>
        </w:rPr>
      </w:pPr>
    </w:p>
    <w:p w14:paraId="6C44948C" w14:textId="77777777" w:rsidR="004B09B9" w:rsidRPr="0052789B" w:rsidRDefault="004B09B9" w:rsidP="004B09B9">
      <w:pPr>
        <w:spacing w:before="0" w:after="0" w:line="240" w:lineRule="auto"/>
        <w:textAlignment w:val="baseline"/>
        <w:rPr>
          <w:rFonts w:cs="Arial"/>
          <w:lang w:eastAsia="lv-LV"/>
        </w:rPr>
      </w:pPr>
      <w:r w:rsidRPr="0052789B">
        <w:rPr>
          <w:rFonts w:cs="Arial"/>
          <w:lang w:eastAsia="lv-LV"/>
        </w:rPr>
        <w:t>Metodes pieprasījumā izmantotie datu lauki: </w:t>
      </w:r>
    </w:p>
    <w:tbl>
      <w:tblPr>
        <w:tblW w:w="938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560"/>
        <w:gridCol w:w="1125"/>
        <w:gridCol w:w="3128"/>
        <w:gridCol w:w="2550"/>
      </w:tblGrid>
      <w:tr w:rsidR="00BA53C6" w:rsidRPr="0052789B" w14:paraId="4E086F1E" w14:textId="77777777" w:rsidTr="004D60F2">
        <w:tc>
          <w:tcPr>
            <w:tcW w:w="1020" w:type="dxa"/>
            <w:tcBorders>
              <w:top w:val="single" w:sz="6" w:space="0" w:color="auto"/>
              <w:left w:val="single" w:sz="6" w:space="0" w:color="auto"/>
              <w:bottom w:val="single" w:sz="6" w:space="0" w:color="auto"/>
              <w:right w:val="single" w:sz="6" w:space="0" w:color="auto"/>
            </w:tcBorders>
            <w:hideMark/>
          </w:tcPr>
          <w:p w14:paraId="1E03A4B0"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560" w:type="dxa"/>
            <w:tcBorders>
              <w:top w:val="single" w:sz="6" w:space="0" w:color="auto"/>
              <w:left w:val="nil"/>
              <w:bottom w:val="single" w:sz="6" w:space="0" w:color="auto"/>
              <w:right w:val="single" w:sz="6" w:space="0" w:color="auto"/>
            </w:tcBorders>
            <w:hideMark/>
          </w:tcPr>
          <w:p w14:paraId="0CD1C816"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66F5A6CB"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3128" w:type="dxa"/>
            <w:tcBorders>
              <w:top w:val="single" w:sz="6" w:space="0" w:color="auto"/>
              <w:left w:val="nil"/>
              <w:bottom w:val="single" w:sz="6" w:space="0" w:color="auto"/>
              <w:right w:val="single" w:sz="6" w:space="0" w:color="auto"/>
            </w:tcBorders>
            <w:hideMark/>
          </w:tcPr>
          <w:p w14:paraId="790C996D"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7366E913" w14:textId="77777777" w:rsidR="004B09B9" w:rsidRPr="0052789B" w:rsidRDefault="004B09B9" w:rsidP="004D60F2">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59546CF9" w14:textId="77777777" w:rsidTr="004D60F2">
        <w:tc>
          <w:tcPr>
            <w:tcW w:w="1020" w:type="dxa"/>
            <w:tcBorders>
              <w:top w:val="nil"/>
              <w:left w:val="single" w:sz="6" w:space="0" w:color="auto"/>
              <w:bottom w:val="single" w:sz="6" w:space="0" w:color="auto"/>
              <w:right w:val="single" w:sz="6" w:space="0" w:color="auto"/>
            </w:tcBorders>
            <w:hideMark/>
          </w:tcPr>
          <w:p w14:paraId="349BBD6C"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55BEA4CF"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idNumber</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0DC58B78"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128" w:type="dxa"/>
            <w:tcBorders>
              <w:top w:val="nil"/>
              <w:left w:val="nil"/>
              <w:bottom w:val="single" w:sz="6" w:space="0" w:color="auto"/>
              <w:right w:val="single" w:sz="6" w:space="0" w:color="auto"/>
            </w:tcBorders>
            <w:hideMark/>
          </w:tcPr>
          <w:p w14:paraId="03687557" w14:textId="77777777" w:rsidR="004B09B9" w:rsidRPr="0052789B" w:rsidRDefault="004B09B9" w:rsidP="004D60F2">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personas kods </w:t>
            </w:r>
          </w:p>
          <w:p w14:paraId="6E842E24" w14:textId="22FD03A9" w:rsidR="00D05BF7" w:rsidRPr="0052789B" w:rsidRDefault="00D05BF7" w:rsidP="004D60F2">
            <w:pPr>
              <w:spacing w:before="0" w:after="0" w:line="240" w:lineRule="auto"/>
              <w:ind w:left="153" w:right="127"/>
              <w:textAlignment w:val="baseline"/>
              <w:rPr>
                <w:rFonts w:cs="Arial"/>
                <w:sz w:val="20"/>
                <w:szCs w:val="20"/>
                <w:lang w:eastAsia="lv-LV"/>
              </w:rPr>
            </w:pPr>
            <w:r w:rsidRPr="0052789B">
              <w:rPr>
                <w:rFonts w:cs="Arial"/>
                <w:sz w:val="20"/>
              </w:rPr>
              <w:t>(maksimālais garums: 20 rakstzīmes)</w:t>
            </w:r>
          </w:p>
        </w:tc>
        <w:tc>
          <w:tcPr>
            <w:tcW w:w="2550" w:type="dxa"/>
            <w:tcBorders>
              <w:top w:val="nil"/>
              <w:left w:val="nil"/>
              <w:bottom w:val="single" w:sz="6" w:space="0" w:color="auto"/>
              <w:right w:val="single" w:sz="6" w:space="0" w:color="auto"/>
            </w:tcBorders>
            <w:hideMark/>
          </w:tcPr>
          <w:p w14:paraId="5FEB1A14" w14:textId="77777777" w:rsidR="004B09B9" w:rsidRPr="0052789B" w:rsidRDefault="004B09B9" w:rsidP="004D60F2">
            <w:pPr>
              <w:spacing w:before="0" w:after="0" w:line="240" w:lineRule="auto"/>
              <w:ind w:left="156"/>
              <w:textAlignment w:val="baseline"/>
              <w:rPr>
                <w:rFonts w:cs="Arial"/>
                <w:sz w:val="20"/>
                <w:szCs w:val="20"/>
                <w:lang w:eastAsia="lv-LV"/>
              </w:rPr>
            </w:pPr>
            <w:r w:rsidRPr="0052789B">
              <w:rPr>
                <w:rFonts w:cs="Arial"/>
                <w:sz w:val="20"/>
                <w:szCs w:val="20"/>
                <w:lang w:eastAsia="lv-LV"/>
              </w:rPr>
              <w:t>01019011111 </w:t>
            </w:r>
          </w:p>
        </w:tc>
      </w:tr>
      <w:tr w:rsidR="00BA53C6" w:rsidRPr="0052789B" w14:paraId="3BC17391" w14:textId="77777777" w:rsidTr="004D60F2">
        <w:tc>
          <w:tcPr>
            <w:tcW w:w="1020" w:type="dxa"/>
            <w:tcBorders>
              <w:top w:val="nil"/>
              <w:left w:val="single" w:sz="6" w:space="0" w:color="auto"/>
              <w:bottom w:val="single" w:sz="6" w:space="0" w:color="auto"/>
              <w:right w:val="single" w:sz="6" w:space="0" w:color="auto"/>
            </w:tcBorders>
            <w:hideMark/>
          </w:tcPr>
          <w:p w14:paraId="16E56207"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78EE6AA6"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idNumberOld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6D7E66C7"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1E843CE4" w14:textId="77777777" w:rsidR="004B09B9" w:rsidRPr="0052789B" w:rsidRDefault="004B09B9" w:rsidP="004D60F2">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vecais personas kods, personas koda maiņas gadījumā </w:t>
            </w:r>
          </w:p>
          <w:p w14:paraId="2539BF87" w14:textId="4E2056BE" w:rsidR="00D05BF7" w:rsidRPr="0052789B" w:rsidRDefault="00D05BF7" w:rsidP="004D60F2">
            <w:pPr>
              <w:spacing w:before="0" w:after="0" w:line="240" w:lineRule="auto"/>
              <w:ind w:left="153" w:right="127"/>
              <w:textAlignment w:val="baseline"/>
              <w:rPr>
                <w:rFonts w:cs="Arial"/>
                <w:sz w:val="20"/>
                <w:szCs w:val="20"/>
                <w:lang w:eastAsia="lv-LV"/>
              </w:rPr>
            </w:pPr>
            <w:r w:rsidRPr="0052789B">
              <w:rPr>
                <w:rFonts w:cs="Arial"/>
                <w:sz w:val="20"/>
              </w:rPr>
              <w:t>(maksimālais garums: 20 rakstzīmes)</w:t>
            </w:r>
          </w:p>
        </w:tc>
        <w:tc>
          <w:tcPr>
            <w:tcW w:w="2550" w:type="dxa"/>
            <w:tcBorders>
              <w:top w:val="nil"/>
              <w:left w:val="nil"/>
              <w:bottom w:val="single" w:sz="6" w:space="0" w:color="auto"/>
              <w:right w:val="single" w:sz="6" w:space="0" w:color="auto"/>
            </w:tcBorders>
            <w:hideMark/>
          </w:tcPr>
          <w:p w14:paraId="337572CA" w14:textId="77777777" w:rsidR="004B09B9" w:rsidRPr="0052789B" w:rsidRDefault="004B09B9" w:rsidP="004D60F2">
            <w:pPr>
              <w:spacing w:before="0" w:after="0" w:line="240" w:lineRule="auto"/>
              <w:ind w:left="156"/>
              <w:textAlignment w:val="baseline"/>
              <w:rPr>
                <w:rFonts w:cs="Arial"/>
                <w:sz w:val="20"/>
                <w:szCs w:val="20"/>
                <w:lang w:eastAsia="lv-LV"/>
              </w:rPr>
            </w:pPr>
            <w:r w:rsidRPr="0052789B">
              <w:rPr>
                <w:rFonts w:cs="Arial"/>
                <w:sz w:val="20"/>
                <w:szCs w:val="20"/>
                <w:lang w:eastAsia="lv-LV"/>
              </w:rPr>
              <w:t>00000000000 </w:t>
            </w:r>
          </w:p>
        </w:tc>
      </w:tr>
      <w:tr w:rsidR="00BA53C6" w:rsidRPr="0052789B" w14:paraId="0567D22E" w14:textId="77777777" w:rsidTr="004D60F2">
        <w:tc>
          <w:tcPr>
            <w:tcW w:w="1020" w:type="dxa"/>
            <w:tcBorders>
              <w:top w:val="nil"/>
              <w:left w:val="single" w:sz="6" w:space="0" w:color="auto"/>
              <w:bottom w:val="single" w:sz="6" w:space="0" w:color="auto"/>
              <w:right w:val="single" w:sz="6" w:space="0" w:color="auto"/>
            </w:tcBorders>
            <w:hideMark/>
          </w:tcPr>
          <w:p w14:paraId="077B66C2" w14:textId="77777777" w:rsidR="00D21605" w:rsidRPr="0052789B" w:rsidRDefault="00D21605" w:rsidP="00D21605">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r w:rsidRPr="0052789B">
              <w:rPr>
                <w:rFonts w:cs="Arial"/>
                <w:sz w:val="20"/>
                <w:szCs w:val="20"/>
                <w:lang w:eastAsia="lv-LV"/>
              </w:rPr>
              <w:t> </w:t>
            </w:r>
          </w:p>
        </w:tc>
        <w:tc>
          <w:tcPr>
            <w:tcW w:w="1560" w:type="dxa"/>
            <w:tcBorders>
              <w:top w:val="nil"/>
              <w:left w:val="nil"/>
              <w:bottom w:val="single" w:sz="6" w:space="0" w:color="auto"/>
              <w:right w:val="single" w:sz="6" w:space="0" w:color="auto"/>
            </w:tcBorders>
            <w:hideMark/>
          </w:tcPr>
          <w:p w14:paraId="2421D53A" w14:textId="77777777" w:rsidR="00D21605" w:rsidRPr="0052789B" w:rsidRDefault="00D21605" w:rsidP="00D21605">
            <w:pPr>
              <w:spacing w:before="0" w:after="0" w:line="240" w:lineRule="auto"/>
              <w:textAlignment w:val="baseline"/>
              <w:rPr>
                <w:rFonts w:cs="Arial"/>
                <w:sz w:val="20"/>
                <w:szCs w:val="20"/>
                <w:lang w:eastAsia="lv-LV"/>
              </w:rPr>
            </w:pPr>
            <w:proofErr w:type="spellStart"/>
            <w:r w:rsidRPr="0052789B">
              <w:rPr>
                <w:rFonts w:cs="Arial"/>
                <w:sz w:val="20"/>
                <w:szCs w:val="20"/>
                <w:lang w:eastAsia="lv-LV"/>
              </w:rPr>
              <w:t>firstName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0FDE71D" w14:textId="77777777" w:rsidR="00D21605" w:rsidRPr="0052789B" w:rsidRDefault="00D21605" w:rsidP="00D21605">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128" w:type="dxa"/>
            <w:tcBorders>
              <w:top w:val="nil"/>
              <w:left w:val="nil"/>
              <w:bottom w:val="single" w:sz="6" w:space="0" w:color="auto"/>
              <w:right w:val="single" w:sz="6" w:space="0" w:color="auto"/>
            </w:tcBorders>
            <w:hideMark/>
          </w:tcPr>
          <w:p w14:paraId="1DB42CED" w14:textId="77777777" w:rsidR="00D21605" w:rsidRPr="0052789B" w:rsidRDefault="00D21605" w:rsidP="00D21605">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vārds. Tikai burtu simbol</w:t>
            </w:r>
            <w:r w:rsidR="00D05BF7" w:rsidRPr="0052789B">
              <w:rPr>
                <w:rFonts w:cs="Arial"/>
                <w:sz w:val="20"/>
                <w:szCs w:val="20"/>
                <w:lang w:eastAsia="lv-LV"/>
              </w:rPr>
              <w:t>i</w:t>
            </w:r>
            <w:r w:rsidRPr="0052789B">
              <w:rPr>
                <w:rFonts w:cs="Arial"/>
                <w:sz w:val="20"/>
                <w:szCs w:val="20"/>
                <w:lang w:eastAsia="lv-LV"/>
              </w:rPr>
              <w:t xml:space="preserve"> (A–Z, a–z, latviešu burti) </w:t>
            </w:r>
          </w:p>
          <w:p w14:paraId="67982397" w14:textId="306FC7D3" w:rsidR="00D05BF7" w:rsidRPr="0052789B" w:rsidRDefault="00D05BF7" w:rsidP="00D21605">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529A52D0" w14:textId="77777777" w:rsidR="00D21605" w:rsidRPr="0052789B" w:rsidRDefault="00D21605" w:rsidP="00D21605">
            <w:pPr>
              <w:spacing w:before="0" w:after="0" w:line="240" w:lineRule="auto"/>
              <w:ind w:left="156"/>
              <w:textAlignment w:val="baseline"/>
              <w:rPr>
                <w:rFonts w:cs="Arial"/>
                <w:sz w:val="20"/>
                <w:szCs w:val="20"/>
                <w:lang w:eastAsia="lv-LV"/>
              </w:rPr>
            </w:pPr>
            <w:r w:rsidRPr="0052789B">
              <w:rPr>
                <w:rFonts w:cs="Arial"/>
                <w:sz w:val="20"/>
                <w:szCs w:val="20"/>
                <w:lang w:eastAsia="lv-LV"/>
              </w:rPr>
              <w:t>Jānis </w:t>
            </w:r>
          </w:p>
        </w:tc>
      </w:tr>
      <w:tr w:rsidR="00BA53C6" w:rsidRPr="0052789B" w14:paraId="30955F6D" w14:textId="77777777" w:rsidTr="004D60F2">
        <w:tc>
          <w:tcPr>
            <w:tcW w:w="1020" w:type="dxa"/>
            <w:tcBorders>
              <w:top w:val="nil"/>
              <w:left w:val="single" w:sz="6" w:space="0" w:color="auto"/>
              <w:bottom w:val="single" w:sz="6" w:space="0" w:color="auto"/>
              <w:right w:val="single" w:sz="6" w:space="0" w:color="auto"/>
            </w:tcBorders>
            <w:hideMark/>
          </w:tcPr>
          <w:p w14:paraId="7AF6CF4D" w14:textId="77777777" w:rsidR="00D21605" w:rsidRPr="0052789B" w:rsidRDefault="00D21605" w:rsidP="00D21605">
            <w:pPr>
              <w:spacing w:before="0" w:after="0" w:line="240" w:lineRule="auto"/>
              <w:textAlignment w:val="baseline"/>
              <w:rPr>
                <w:rFonts w:cs="Arial"/>
                <w:sz w:val="20"/>
                <w:szCs w:val="20"/>
                <w:lang w:eastAsia="lv-LV"/>
              </w:rPr>
            </w:pPr>
            <w:proofErr w:type="spellStart"/>
            <w:r w:rsidRPr="0052789B">
              <w:rPr>
                <w:rFonts w:cs="Arial"/>
                <w:sz w:val="20"/>
                <w:szCs w:val="20"/>
              </w:rPr>
              <w:lastRenderedPageBreak/>
              <w:t>String</w:t>
            </w:r>
            <w:proofErr w:type="spellEnd"/>
          </w:p>
        </w:tc>
        <w:tc>
          <w:tcPr>
            <w:tcW w:w="1560" w:type="dxa"/>
            <w:tcBorders>
              <w:top w:val="nil"/>
              <w:left w:val="nil"/>
              <w:bottom w:val="single" w:sz="6" w:space="0" w:color="auto"/>
              <w:right w:val="single" w:sz="6" w:space="0" w:color="auto"/>
            </w:tcBorders>
            <w:hideMark/>
          </w:tcPr>
          <w:p w14:paraId="697BBDB3" w14:textId="77777777" w:rsidR="00D21605" w:rsidRPr="0052789B" w:rsidRDefault="00D21605" w:rsidP="00D21605">
            <w:pPr>
              <w:spacing w:before="0" w:after="0" w:line="240" w:lineRule="auto"/>
              <w:textAlignment w:val="baseline"/>
              <w:rPr>
                <w:rFonts w:cs="Arial"/>
                <w:sz w:val="20"/>
                <w:szCs w:val="20"/>
                <w:lang w:eastAsia="lv-LV"/>
              </w:rPr>
            </w:pPr>
            <w:proofErr w:type="spellStart"/>
            <w:r w:rsidRPr="0052789B">
              <w:rPr>
                <w:rFonts w:cs="Arial"/>
                <w:sz w:val="20"/>
                <w:szCs w:val="20"/>
                <w:lang w:eastAsia="lv-LV"/>
              </w:rPr>
              <w:t>otherName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B295844" w14:textId="77777777" w:rsidR="00D21605" w:rsidRPr="0052789B" w:rsidRDefault="00D21605" w:rsidP="00D21605">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40DE9CCC" w14:textId="77777777" w:rsidR="00D05BF7" w:rsidRPr="0052789B" w:rsidRDefault="00D21605" w:rsidP="00D21605">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otrais vārds, ja tāds ir.</w:t>
            </w:r>
          </w:p>
          <w:p w14:paraId="183EC78C" w14:textId="0E6BD923" w:rsidR="00D21605" w:rsidRPr="0052789B" w:rsidRDefault="00D21605" w:rsidP="00D21605">
            <w:pPr>
              <w:spacing w:before="0" w:after="0" w:line="240" w:lineRule="auto"/>
              <w:ind w:left="153" w:right="127"/>
              <w:textAlignment w:val="baseline"/>
              <w:rPr>
                <w:rFonts w:cs="Arial"/>
                <w:sz w:val="20"/>
                <w:szCs w:val="20"/>
                <w:lang w:eastAsia="lv-LV"/>
              </w:rPr>
            </w:pPr>
            <w:r w:rsidRPr="0052789B">
              <w:rPr>
                <w:rFonts w:cs="Arial"/>
                <w:sz w:val="20"/>
                <w:szCs w:val="20"/>
                <w:lang w:eastAsia="lv-LV"/>
              </w:rPr>
              <w:t>Tikai burtu simbol</w:t>
            </w:r>
            <w:r w:rsidR="00D05BF7" w:rsidRPr="0052789B">
              <w:rPr>
                <w:rFonts w:cs="Arial"/>
                <w:sz w:val="20"/>
                <w:szCs w:val="20"/>
                <w:lang w:eastAsia="lv-LV"/>
              </w:rPr>
              <w:t>i</w:t>
            </w:r>
            <w:r w:rsidRPr="0052789B">
              <w:rPr>
                <w:rFonts w:cs="Arial"/>
                <w:sz w:val="20"/>
                <w:szCs w:val="20"/>
                <w:lang w:eastAsia="lv-LV"/>
              </w:rPr>
              <w:t xml:space="preserve"> (A–Z, a–z, latviešu burti)</w:t>
            </w:r>
          </w:p>
          <w:p w14:paraId="0C2BF32F" w14:textId="2F1F508B" w:rsidR="00D05BF7" w:rsidRPr="0052789B" w:rsidRDefault="00D05BF7" w:rsidP="00D21605">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0D1D1AAF" w14:textId="77777777" w:rsidR="00D21605" w:rsidRPr="0052789B" w:rsidRDefault="00D21605" w:rsidP="00D21605">
            <w:pPr>
              <w:spacing w:before="0" w:after="0" w:line="240" w:lineRule="auto"/>
              <w:ind w:left="156"/>
              <w:textAlignment w:val="baseline"/>
              <w:rPr>
                <w:rFonts w:cs="Arial"/>
                <w:sz w:val="20"/>
                <w:szCs w:val="20"/>
                <w:lang w:eastAsia="lv-LV"/>
              </w:rPr>
            </w:pPr>
            <w:r w:rsidRPr="0052789B">
              <w:rPr>
                <w:rFonts w:cs="Arial"/>
                <w:sz w:val="20"/>
                <w:szCs w:val="20"/>
                <w:lang w:eastAsia="lv-LV"/>
              </w:rPr>
              <w:t>Andris </w:t>
            </w:r>
          </w:p>
        </w:tc>
      </w:tr>
      <w:tr w:rsidR="00BA53C6" w:rsidRPr="0052789B" w14:paraId="736B016E" w14:textId="77777777" w:rsidTr="004D60F2">
        <w:tc>
          <w:tcPr>
            <w:tcW w:w="1020" w:type="dxa"/>
            <w:tcBorders>
              <w:top w:val="nil"/>
              <w:left w:val="single" w:sz="6" w:space="0" w:color="auto"/>
              <w:bottom w:val="single" w:sz="6" w:space="0" w:color="auto"/>
              <w:right w:val="single" w:sz="6" w:space="0" w:color="auto"/>
            </w:tcBorders>
            <w:hideMark/>
          </w:tcPr>
          <w:p w14:paraId="6D7AA6BF" w14:textId="77777777" w:rsidR="00D21605" w:rsidRPr="0052789B" w:rsidRDefault="00D21605" w:rsidP="00D21605">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155BD88A" w14:textId="77777777" w:rsidR="00D21605" w:rsidRPr="0052789B" w:rsidRDefault="00D21605" w:rsidP="00D21605">
            <w:pPr>
              <w:spacing w:before="0" w:after="0" w:line="240" w:lineRule="auto"/>
              <w:textAlignment w:val="baseline"/>
              <w:rPr>
                <w:rFonts w:cs="Arial"/>
                <w:sz w:val="20"/>
                <w:szCs w:val="20"/>
                <w:lang w:eastAsia="lv-LV"/>
              </w:rPr>
            </w:pPr>
            <w:proofErr w:type="spellStart"/>
            <w:r w:rsidRPr="0052789B">
              <w:rPr>
                <w:rFonts w:cs="Arial"/>
                <w:sz w:val="20"/>
                <w:szCs w:val="20"/>
                <w:lang w:eastAsia="lv-LV"/>
              </w:rPr>
              <w:t>lastName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7F8ED004" w14:textId="77777777" w:rsidR="00D21605" w:rsidRPr="0052789B" w:rsidRDefault="00D21605" w:rsidP="00D21605">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128" w:type="dxa"/>
            <w:tcBorders>
              <w:top w:val="nil"/>
              <w:left w:val="nil"/>
              <w:bottom w:val="single" w:sz="6" w:space="0" w:color="auto"/>
              <w:right w:val="single" w:sz="6" w:space="0" w:color="auto"/>
            </w:tcBorders>
            <w:hideMark/>
          </w:tcPr>
          <w:p w14:paraId="75A65A9B" w14:textId="77777777" w:rsidR="00D05BF7" w:rsidRPr="0052789B" w:rsidRDefault="00D21605" w:rsidP="00D21605">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uzvārds.</w:t>
            </w:r>
          </w:p>
          <w:p w14:paraId="3A719391" w14:textId="77777777" w:rsidR="00D21605" w:rsidRPr="0052789B" w:rsidRDefault="00D21605" w:rsidP="00D21605">
            <w:pPr>
              <w:spacing w:before="0" w:after="0" w:line="240" w:lineRule="auto"/>
              <w:ind w:left="153" w:right="127"/>
              <w:textAlignment w:val="baseline"/>
              <w:rPr>
                <w:rFonts w:cs="Arial"/>
                <w:sz w:val="20"/>
                <w:szCs w:val="20"/>
                <w:lang w:eastAsia="lv-LV"/>
              </w:rPr>
            </w:pPr>
            <w:r w:rsidRPr="0052789B">
              <w:rPr>
                <w:rFonts w:cs="Arial"/>
                <w:sz w:val="20"/>
                <w:szCs w:val="20"/>
                <w:lang w:eastAsia="lv-LV"/>
              </w:rPr>
              <w:t>Tikai burtu simbol</w:t>
            </w:r>
            <w:r w:rsidR="00D05BF7" w:rsidRPr="0052789B">
              <w:rPr>
                <w:rFonts w:cs="Arial"/>
                <w:sz w:val="20"/>
                <w:szCs w:val="20"/>
                <w:lang w:eastAsia="lv-LV"/>
              </w:rPr>
              <w:t>i</w:t>
            </w:r>
            <w:r w:rsidRPr="0052789B">
              <w:rPr>
                <w:rFonts w:cs="Arial"/>
                <w:sz w:val="20"/>
                <w:szCs w:val="20"/>
                <w:lang w:eastAsia="lv-LV"/>
              </w:rPr>
              <w:t xml:space="preserve"> (A–Z, a–z, latviešu burti)</w:t>
            </w:r>
          </w:p>
          <w:p w14:paraId="24CF17E6" w14:textId="00E3577F" w:rsidR="00D05BF7" w:rsidRPr="0052789B" w:rsidRDefault="00D05BF7" w:rsidP="00D21605">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37D4A281" w14:textId="77777777" w:rsidR="00D21605" w:rsidRPr="0052789B" w:rsidRDefault="00D21605" w:rsidP="00D21605">
            <w:pPr>
              <w:spacing w:before="0" w:after="0" w:line="240" w:lineRule="auto"/>
              <w:ind w:left="156"/>
              <w:textAlignment w:val="baseline"/>
              <w:rPr>
                <w:rFonts w:cs="Arial"/>
                <w:sz w:val="20"/>
                <w:szCs w:val="20"/>
                <w:lang w:eastAsia="lv-LV"/>
              </w:rPr>
            </w:pPr>
            <w:r w:rsidRPr="0052789B">
              <w:rPr>
                <w:rFonts w:cs="Arial"/>
                <w:sz w:val="20"/>
                <w:szCs w:val="20"/>
                <w:lang w:eastAsia="lv-LV"/>
              </w:rPr>
              <w:t>Bērziņš </w:t>
            </w:r>
          </w:p>
        </w:tc>
      </w:tr>
      <w:tr w:rsidR="00BA53C6" w:rsidRPr="0052789B" w14:paraId="657E050E" w14:textId="77777777" w:rsidTr="004D60F2">
        <w:tc>
          <w:tcPr>
            <w:tcW w:w="1020" w:type="dxa"/>
            <w:tcBorders>
              <w:top w:val="nil"/>
              <w:left w:val="single" w:sz="6" w:space="0" w:color="auto"/>
              <w:bottom w:val="single" w:sz="6" w:space="0" w:color="auto"/>
              <w:right w:val="single" w:sz="6" w:space="0" w:color="auto"/>
            </w:tcBorders>
            <w:hideMark/>
          </w:tcPr>
          <w:p w14:paraId="6B22DF9B"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560" w:type="dxa"/>
            <w:tcBorders>
              <w:top w:val="nil"/>
              <w:left w:val="nil"/>
              <w:bottom w:val="single" w:sz="6" w:space="0" w:color="auto"/>
              <w:right w:val="single" w:sz="6" w:space="0" w:color="auto"/>
            </w:tcBorders>
            <w:hideMark/>
          </w:tcPr>
          <w:p w14:paraId="33E926E2"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lang w:eastAsia="lv-LV"/>
              </w:rPr>
              <w:t>birthday</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2858365"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07C52E4F" w14:textId="77777777" w:rsidR="004B09B9" w:rsidRPr="0052789B" w:rsidRDefault="004B09B9" w:rsidP="004D60F2">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dzimšanas datums </w:t>
            </w:r>
          </w:p>
          <w:p w14:paraId="270E849F" w14:textId="328E4BCA" w:rsidR="00D05BF7" w:rsidRPr="0052789B" w:rsidRDefault="00D05BF7" w:rsidP="004D60F2">
            <w:pPr>
              <w:spacing w:before="0" w:after="0" w:line="240" w:lineRule="auto"/>
              <w:ind w:left="153" w:right="127"/>
              <w:textAlignment w:val="baseline"/>
              <w:rPr>
                <w:rFonts w:cs="Arial"/>
                <w:sz w:val="20"/>
                <w:szCs w:val="20"/>
                <w:lang w:eastAsia="lv-LV"/>
              </w:rPr>
            </w:pPr>
            <w:r w:rsidRPr="0052789B">
              <w:rPr>
                <w:rFonts w:cs="Arial"/>
                <w:sz w:val="20"/>
              </w:rPr>
              <w:t>(formātā YYYY-MM-DD)</w:t>
            </w:r>
          </w:p>
        </w:tc>
        <w:tc>
          <w:tcPr>
            <w:tcW w:w="2550" w:type="dxa"/>
            <w:tcBorders>
              <w:top w:val="nil"/>
              <w:left w:val="nil"/>
              <w:bottom w:val="single" w:sz="6" w:space="0" w:color="auto"/>
              <w:right w:val="single" w:sz="6" w:space="0" w:color="auto"/>
            </w:tcBorders>
            <w:hideMark/>
          </w:tcPr>
          <w:p w14:paraId="730293D0" w14:textId="77777777" w:rsidR="004B09B9" w:rsidRPr="0052789B" w:rsidRDefault="004B09B9" w:rsidP="004D60F2">
            <w:pPr>
              <w:spacing w:before="0" w:after="0" w:line="240" w:lineRule="auto"/>
              <w:ind w:left="156"/>
              <w:textAlignment w:val="baseline"/>
              <w:rPr>
                <w:rFonts w:cs="Arial"/>
                <w:sz w:val="20"/>
                <w:szCs w:val="20"/>
                <w:lang w:eastAsia="lv-LV"/>
              </w:rPr>
            </w:pPr>
            <w:r w:rsidRPr="0052789B">
              <w:rPr>
                <w:rFonts w:cs="Arial"/>
                <w:sz w:val="20"/>
                <w:szCs w:val="20"/>
                <w:lang w:eastAsia="lv-LV"/>
              </w:rPr>
              <w:t>1996-09-09 </w:t>
            </w:r>
          </w:p>
          <w:p w14:paraId="44ED7A6A" w14:textId="77777777" w:rsidR="004B09B9" w:rsidRPr="0052789B" w:rsidRDefault="004B09B9" w:rsidP="004D60F2">
            <w:pPr>
              <w:spacing w:before="0" w:after="0" w:line="240" w:lineRule="auto"/>
              <w:ind w:left="156"/>
              <w:textAlignment w:val="baseline"/>
              <w:rPr>
                <w:rFonts w:cs="Arial"/>
                <w:sz w:val="20"/>
                <w:szCs w:val="20"/>
                <w:lang w:eastAsia="lv-LV"/>
              </w:rPr>
            </w:pPr>
            <w:r w:rsidRPr="0052789B">
              <w:rPr>
                <w:rFonts w:cs="Arial"/>
                <w:sz w:val="20"/>
                <w:szCs w:val="20"/>
                <w:lang w:eastAsia="lv-LV"/>
              </w:rPr>
              <w:t> </w:t>
            </w:r>
          </w:p>
        </w:tc>
      </w:tr>
      <w:tr w:rsidR="00BA53C6" w:rsidRPr="0052789B" w14:paraId="42FAABC9" w14:textId="77777777" w:rsidTr="004D60F2">
        <w:tc>
          <w:tcPr>
            <w:tcW w:w="1020" w:type="dxa"/>
            <w:tcBorders>
              <w:top w:val="nil"/>
              <w:left w:val="single" w:sz="6" w:space="0" w:color="auto"/>
              <w:bottom w:val="single" w:sz="6" w:space="0" w:color="auto"/>
              <w:right w:val="single" w:sz="6" w:space="0" w:color="auto"/>
            </w:tcBorders>
            <w:hideMark/>
          </w:tcPr>
          <w:p w14:paraId="2E94CE0B"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1DB13B50"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lang w:eastAsia="lv-LV"/>
              </w:rPr>
              <w:t>email</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333D3232"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1CA0B6AC" w14:textId="77777777" w:rsidR="004B09B9" w:rsidRPr="0052789B" w:rsidRDefault="004B09B9" w:rsidP="004D60F2">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e-pasta adrese </w:t>
            </w:r>
          </w:p>
          <w:p w14:paraId="4DBB829A" w14:textId="3FB3B52F" w:rsidR="00D05BF7" w:rsidRPr="0052789B" w:rsidRDefault="00D05BF7" w:rsidP="004D60F2">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2D8E3101" w14:textId="77777777" w:rsidR="004B09B9" w:rsidRPr="0052789B" w:rsidRDefault="004B09B9" w:rsidP="004D60F2">
            <w:pPr>
              <w:spacing w:before="0" w:after="0" w:line="240" w:lineRule="auto"/>
              <w:ind w:left="156"/>
              <w:textAlignment w:val="baseline"/>
              <w:rPr>
                <w:rFonts w:cs="Arial"/>
                <w:sz w:val="20"/>
                <w:szCs w:val="20"/>
                <w:lang w:eastAsia="lv-LV"/>
              </w:rPr>
            </w:pPr>
            <w:r w:rsidRPr="0052789B">
              <w:rPr>
                <w:rFonts w:cs="Arial"/>
                <w:sz w:val="20"/>
                <w:szCs w:val="20"/>
                <w:lang w:eastAsia="lv-LV"/>
              </w:rPr>
              <w:t>janis.berzins@epasts.lv </w:t>
            </w:r>
          </w:p>
        </w:tc>
      </w:tr>
      <w:tr w:rsidR="00BA53C6" w:rsidRPr="0052789B" w14:paraId="1AE88D70" w14:textId="77777777" w:rsidTr="004D60F2">
        <w:tc>
          <w:tcPr>
            <w:tcW w:w="1020" w:type="dxa"/>
            <w:tcBorders>
              <w:top w:val="nil"/>
              <w:left w:val="single" w:sz="6" w:space="0" w:color="auto"/>
              <w:bottom w:val="single" w:sz="6" w:space="0" w:color="auto"/>
              <w:right w:val="single" w:sz="6" w:space="0" w:color="auto"/>
            </w:tcBorders>
            <w:hideMark/>
          </w:tcPr>
          <w:p w14:paraId="259D0F3E"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155E9378"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lang w:eastAsia="lv-LV"/>
              </w:rPr>
              <w:t>phone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684C232E"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1E8C0FBF" w14:textId="77777777" w:rsidR="004B09B9" w:rsidRPr="0052789B" w:rsidRDefault="004B09B9" w:rsidP="004D60F2">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tālruņa numurs </w:t>
            </w:r>
          </w:p>
          <w:p w14:paraId="4BEE8B94" w14:textId="0726C38F" w:rsidR="00D05BF7" w:rsidRPr="0052789B" w:rsidRDefault="00D05BF7" w:rsidP="004D60F2">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196D8DE0" w14:textId="77777777" w:rsidR="004B09B9" w:rsidRPr="0052789B" w:rsidRDefault="004B09B9" w:rsidP="004D60F2">
            <w:pPr>
              <w:spacing w:before="0" w:after="0" w:line="240" w:lineRule="auto"/>
              <w:ind w:left="156"/>
              <w:textAlignment w:val="baseline"/>
              <w:rPr>
                <w:rFonts w:cs="Arial"/>
                <w:sz w:val="20"/>
                <w:szCs w:val="20"/>
                <w:lang w:eastAsia="lv-LV"/>
              </w:rPr>
            </w:pPr>
            <w:r w:rsidRPr="0052789B">
              <w:rPr>
                <w:rFonts w:cs="Arial"/>
                <w:sz w:val="20"/>
                <w:szCs w:val="20"/>
                <w:lang w:eastAsia="lv-LV"/>
              </w:rPr>
              <w:t>26222220 </w:t>
            </w:r>
          </w:p>
        </w:tc>
      </w:tr>
      <w:tr w:rsidR="004B09B9" w:rsidRPr="0052789B" w14:paraId="4DE692A9" w14:textId="77777777" w:rsidTr="004D60F2">
        <w:tc>
          <w:tcPr>
            <w:tcW w:w="1020" w:type="dxa"/>
            <w:tcBorders>
              <w:top w:val="nil"/>
              <w:left w:val="single" w:sz="6" w:space="0" w:color="auto"/>
              <w:bottom w:val="single" w:sz="6" w:space="0" w:color="auto"/>
              <w:right w:val="single" w:sz="6" w:space="0" w:color="auto"/>
            </w:tcBorders>
            <w:hideMark/>
          </w:tcPr>
          <w:p w14:paraId="6686CAF7"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5C25584B" w14:textId="77777777" w:rsidR="004B09B9" w:rsidRPr="0052789B" w:rsidRDefault="004B09B9" w:rsidP="004D60F2">
            <w:pPr>
              <w:spacing w:before="0" w:after="0" w:line="240" w:lineRule="auto"/>
              <w:textAlignment w:val="baseline"/>
              <w:rPr>
                <w:rFonts w:cs="Arial"/>
                <w:sz w:val="20"/>
                <w:szCs w:val="20"/>
                <w:lang w:eastAsia="lv-LV"/>
              </w:rPr>
            </w:pPr>
            <w:proofErr w:type="spellStart"/>
            <w:r w:rsidRPr="0052789B">
              <w:rPr>
                <w:rFonts w:cs="Arial"/>
                <w:sz w:val="20"/>
                <w:szCs w:val="20"/>
                <w:lang w:eastAsia="lv-LV"/>
              </w:rPr>
              <w:t>atvk_code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FB92B09"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40F751F3" w14:textId="77777777" w:rsidR="004B09B9" w:rsidRPr="0052789B" w:rsidRDefault="004B09B9" w:rsidP="004D60F2">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adreses kods no valsts adrešu reģistra </w:t>
            </w:r>
          </w:p>
          <w:p w14:paraId="1DB4C06E" w14:textId="57D80B95" w:rsidR="00D05BF7" w:rsidRPr="0052789B" w:rsidRDefault="00D05BF7" w:rsidP="004D60F2">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3A46EC5E" w14:textId="77777777" w:rsidR="004B09B9" w:rsidRPr="0052789B" w:rsidRDefault="004B09B9" w:rsidP="004D60F2">
            <w:pPr>
              <w:spacing w:before="0" w:after="0" w:line="240" w:lineRule="auto"/>
              <w:ind w:left="156"/>
              <w:textAlignment w:val="baseline"/>
              <w:rPr>
                <w:rFonts w:cs="Arial"/>
                <w:sz w:val="20"/>
                <w:szCs w:val="20"/>
                <w:lang w:eastAsia="lv-LV"/>
              </w:rPr>
            </w:pPr>
            <w:r w:rsidRPr="0052789B">
              <w:rPr>
                <w:rFonts w:cs="Arial"/>
                <w:sz w:val="20"/>
                <w:szCs w:val="20"/>
                <w:lang w:eastAsia="lv-LV"/>
              </w:rPr>
              <w:t>0090000 </w:t>
            </w:r>
          </w:p>
        </w:tc>
      </w:tr>
    </w:tbl>
    <w:p w14:paraId="2195464C" w14:textId="77777777" w:rsidR="004B09B9" w:rsidRPr="0052789B" w:rsidRDefault="004B09B9" w:rsidP="004B09B9">
      <w:pPr>
        <w:spacing w:before="0" w:after="0" w:line="240" w:lineRule="auto"/>
        <w:textAlignment w:val="baseline"/>
        <w:rPr>
          <w:rFonts w:cs="Arial"/>
          <w:iCs/>
          <w:lang w:eastAsia="lv-LV"/>
        </w:rPr>
      </w:pPr>
    </w:p>
    <w:p w14:paraId="76B69079" w14:textId="77777777" w:rsidR="004B09B9" w:rsidRPr="0052789B" w:rsidRDefault="004B09B9" w:rsidP="004B09B9">
      <w:pPr>
        <w:spacing w:before="0" w:after="0" w:line="240" w:lineRule="auto"/>
        <w:textAlignment w:val="baseline"/>
        <w:rPr>
          <w:rFonts w:cs="Arial"/>
        </w:rPr>
      </w:pPr>
      <w:r w:rsidRPr="0052789B">
        <w:rPr>
          <w:rFonts w:cs="Arial"/>
          <w:iCs/>
          <w:lang w:eastAsia="lv-LV"/>
        </w:rPr>
        <w:t>Personas ierakstu datu labošanai atšķirībā no citām AVIS metodei nav nepieciešams norādīt AVIS unikālo ieraksta identifikatoru GUID, bet to var izdarīt norādot tikai personas kodu.</w:t>
      </w:r>
      <w:r w:rsidRPr="0052789B">
        <w:rPr>
          <w:rFonts w:cs="Arial"/>
        </w:rPr>
        <w:t xml:space="preserve"> </w:t>
      </w:r>
    </w:p>
    <w:p w14:paraId="54D15B01" w14:textId="77777777" w:rsidR="004B09B9" w:rsidRPr="0052789B" w:rsidRDefault="004B09B9" w:rsidP="004B09B9">
      <w:pPr>
        <w:spacing w:before="0" w:after="0" w:line="240" w:lineRule="auto"/>
        <w:textAlignment w:val="baseline"/>
        <w:rPr>
          <w:rFonts w:cs="Arial"/>
        </w:rPr>
      </w:pPr>
      <w:r w:rsidRPr="0052789B">
        <w:rPr>
          <w:rFonts w:cs="Arial"/>
        </w:rPr>
        <w:t>Ierobežojumi: Atvieglojumu saņēmēja personas kods ir uzskatāma par unikālu vērtību, tādēļ nav iespējams norādīt vienu un to pašu personas kodu vairākām personām.</w:t>
      </w:r>
    </w:p>
    <w:p w14:paraId="7E9D28AD" w14:textId="77777777" w:rsidR="004B09B9" w:rsidRPr="0052789B" w:rsidRDefault="004B09B9" w:rsidP="004B09B9">
      <w:pPr>
        <w:pStyle w:val="ListParagraph"/>
        <w:spacing w:before="0" w:after="0" w:line="240" w:lineRule="auto"/>
        <w:textAlignment w:val="baseline"/>
        <w:rPr>
          <w:rFonts w:cs="Arial"/>
          <w:lang w:eastAsia="lv-LV"/>
        </w:rPr>
      </w:pPr>
    </w:p>
    <w:p w14:paraId="6E2E6397"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sz w:val="20"/>
          <w:szCs w:val="20"/>
          <w:lang w:eastAsia="lv-LV"/>
        </w:rPr>
      </w:pPr>
      <w:r w:rsidRPr="0052789B">
        <w:rPr>
          <w:rFonts w:cs="Arial"/>
          <w:i/>
          <w:iCs/>
          <w:sz w:val="20"/>
          <w:szCs w:val="20"/>
          <w:lang w:eastAsia="lv-LV"/>
        </w:rPr>
        <w:t xml:space="preserve">Pieprasījuma struktūras piemērs: </w:t>
      </w:r>
    </w:p>
    <w:p w14:paraId="04AF83AE"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20"/>
          <w:szCs w:val="20"/>
          <w:lang w:eastAsia="lv-LV"/>
        </w:rPr>
      </w:pPr>
      <w:r w:rsidRPr="0052789B">
        <w:rPr>
          <w:rFonts w:cs="Arial"/>
          <w:i/>
          <w:sz w:val="20"/>
          <w:szCs w:val="20"/>
          <w:lang w:eastAsia="lv-LV"/>
        </w:rPr>
        <w:t>{</w:t>
      </w:r>
    </w:p>
    <w:p w14:paraId="5C5B6C5F"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personList</w:t>
      </w:r>
      <w:proofErr w:type="spellEnd"/>
      <w:r w:rsidRPr="0052789B">
        <w:rPr>
          <w:rFonts w:cs="Arial"/>
          <w:i/>
          <w:sz w:val="18"/>
          <w:szCs w:val="18"/>
          <w:lang w:eastAsia="lv-LV"/>
        </w:rPr>
        <w:t>": [</w:t>
      </w:r>
    </w:p>
    <w:p w14:paraId="3A596143"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11F51EA2"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idNumber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03A4F7C9"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idNumberOld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AC27FB5"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otherName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42AA2A9B"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birthday</w:t>
      </w:r>
      <w:proofErr w:type="spellEnd"/>
      <w:r w:rsidRPr="0052789B">
        <w:rPr>
          <w:rFonts w:cs="Arial"/>
          <w:i/>
          <w:sz w:val="18"/>
          <w:szCs w:val="18"/>
          <w:lang w:eastAsia="lv-LV"/>
        </w:rPr>
        <w:t>": "2021-02-21",</w:t>
      </w:r>
    </w:p>
    <w:p w14:paraId="15314CB6"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email</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F5891C6"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phone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3DD207D"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atvkCode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53420CA"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firstName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BDAED3A"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lastName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 xml:space="preserve">", </w:t>
      </w:r>
    </w:p>
    <w:p w14:paraId="48CBB00C"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492D9E71"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762425F8"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63D1A1E3" w14:textId="36ECBE29" w:rsidR="004B09B9" w:rsidRPr="0052789B" w:rsidRDefault="004B09B9" w:rsidP="004B09B9">
      <w:pPr>
        <w:spacing w:before="0" w:after="0" w:line="240" w:lineRule="auto"/>
        <w:ind w:right="566"/>
        <w:jc w:val="center"/>
        <w:rPr>
          <w:rFonts w:eastAsia="Arial" w:cs="Arial"/>
        </w:rPr>
      </w:pPr>
      <w:bookmarkStart w:id="1477" w:name="_Toc139026722"/>
      <w:bookmarkStart w:id="1478" w:name="_Toc228258393"/>
      <w:r w:rsidRPr="0052789B">
        <w:t xml:space="preserve">Attēls </w:t>
      </w:r>
      <w:r w:rsidRPr="0052789B">
        <w:fldChar w:fldCharType="begin"/>
      </w:r>
      <w:r w:rsidRPr="0052789B">
        <w:instrText>SEQ Attēls \* ARABIC</w:instrText>
      </w:r>
      <w:r w:rsidRPr="0052789B">
        <w:fldChar w:fldCharType="separate"/>
      </w:r>
      <w:r w:rsidR="0052789B" w:rsidRPr="0052789B">
        <w:rPr>
          <w:noProof/>
        </w:rPr>
        <w:t>24</w:t>
      </w:r>
      <w:r w:rsidRPr="0052789B">
        <w:fldChar w:fldCharType="end"/>
      </w:r>
      <w:r w:rsidRPr="0052789B">
        <w:t xml:space="preserve">. </w:t>
      </w:r>
      <w:r w:rsidRPr="0052789B">
        <w:rPr>
          <w:i/>
        </w:rPr>
        <w:t xml:space="preserve">Post </w:t>
      </w:r>
      <w:proofErr w:type="spellStart"/>
      <w:r w:rsidRPr="0052789B">
        <w:rPr>
          <w:i/>
        </w:rPr>
        <w:t>Person</w:t>
      </w:r>
      <w:proofErr w:type="spellEnd"/>
      <w:r w:rsidRPr="0052789B">
        <w:rPr>
          <w:i/>
        </w:rPr>
        <w:t xml:space="preserve"> </w:t>
      </w:r>
      <w:r w:rsidRPr="0052789B">
        <w:rPr>
          <w:rFonts w:cs="Arial"/>
          <w:iCs/>
        </w:rPr>
        <w:t>metodes pieprasījuma struktūras piemērs</w:t>
      </w:r>
      <w:bookmarkEnd w:id="1477"/>
      <w:bookmarkEnd w:id="1478"/>
    </w:p>
    <w:p w14:paraId="7C3C78F9" w14:textId="77777777" w:rsidR="004B09B9" w:rsidRPr="0052789B" w:rsidRDefault="004B09B9" w:rsidP="004B09B9">
      <w:pPr>
        <w:spacing w:before="0" w:after="0" w:line="240" w:lineRule="auto"/>
        <w:ind w:right="-766"/>
        <w:rPr>
          <w:rFonts w:eastAsia="Arial" w:cs="Arial"/>
        </w:rPr>
      </w:pPr>
    </w:p>
    <w:p w14:paraId="36F9DDCC" w14:textId="77777777" w:rsidR="004B09B9" w:rsidRPr="0052789B" w:rsidRDefault="0D3F100F" w:rsidP="00D05E53">
      <w:pPr>
        <w:pStyle w:val="Heading4"/>
      </w:pPr>
      <w:bookmarkStart w:id="1479" w:name="_Ref67917074"/>
      <w:bookmarkStart w:id="1480" w:name="_Toc139026674"/>
      <w:bookmarkStart w:id="1481" w:name="_Toc497595277"/>
      <w:r w:rsidRPr="0052789B">
        <w:t xml:space="preserve">Metode </w:t>
      </w:r>
      <w:proofErr w:type="spellStart"/>
      <w:r w:rsidRPr="0052789B">
        <w:t>Get</w:t>
      </w:r>
      <w:proofErr w:type="spellEnd"/>
      <w:r w:rsidRPr="0052789B">
        <w:t xml:space="preserve"> </w:t>
      </w:r>
      <w:proofErr w:type="spellStart"/>
      <w:r w:rsidRPr="0052789B">
        <w:t>Person</w:t>
      </w:r>
      <w:bookmarkEnd w:id="1479"/>
      <w:bookmarkEnd w:id="1480"/>
      <w:bookmarkEnd w:id="1481"/>
      <w:proofErr w:type="spellEnd"/>
    </w:p>
    <w:p w14:paraId="2ABE9FF8" w14:textId="77777777" w:rsidR="004B09B9" w:rsidRPr="0052789B" w:rsidRDefault="004B09B9" w:rsidP="004B09B9">
      <w:pPr>
        <w:spacing w:before="0" w:after="0" w:line="240" w:lineRule="auto"/>
        <w:textAlignment w:val="baseline"/>
        <w:rPr>
          <w:rFonts w:cs="Arial"/>
          <w:lang w:eastAsia="lv-LV"/>
        </w:rPr>
      </w:pPr>
    </w:p>
    <w:p w14:paraId="6E0BC428" w14:textId="77777777" w:rsidR="004B09B9" w:rsidRPr="0052789B" w:rsidRDefault="004B09B9" w:rsidP="004B09B9">
      <w:pPr>
        <w:spacing w:before="0" w:after="0" w:line="240" w:lineRule="auto"/>
        <w:textAlignment w:val="baseline"/>
        <w:rPr>
          <w:rFonts w:cs="Arial"/>
          <w:lang w:eastAsia="lv-LV"/>
        </w:rPr>
      </w:pPr>
      <w:r w:rsidRPr="0052789B">
        <w:rPr>
          <w:rFonts w:cs="Arial"/>
          <w:lang w:eastAsia="lv-LV"/>
        </w:rPr>
        <w:t xml:space="preserve">Metode </w:t>
      </w:r>
      <w:proofErr w:type="spellStart"/>
      <w:r w:rsidRPr="0052789B">
        <w:rPr>
          <w:rFonts w:eastAsia="Arial" w:cs="Arial"/>
          <w:b/>
          <w:i/>
        </w:rPr>
        <w:t>Get</w:t>
      </w:r>
      <w:proofErr w:type="spellEnd"/>
      <w:r w:rsidRPr="0052789B">
        <w:rPr>
          <w:rFonts w:eastAsia="Arial" w:cs="Arial"/>
          <w:b/>
          <w:i/>
        </w:rPr>
        <w:t xml:space="preserve"> </w:t>
      </w:r>
      <w:proofErr w:type="spellStart"/>
      <w:r w:rsidRPr="0052789B">
        <w:rPr>
          <w:rFonts w:eastAsia="Arial" w:cs="Arial"/>
          <w:b/>
          <w:i/>
        </w:rPr>
        <w:t>Person</w:t>
      </w:r>
      <w:proofErr w:type="spellEnd"/>
      <w:r w:rsidRPr="0052789B">
        <w:rPr>
          <w:rFonts w:cs="Arial"/>
          <w:lang w:eastAsia="lv-LV"/>
        </w:rPr>
        <w:t xml:space="preserve"> tiek izmantota, lai no AVIS izgūtu pamatinformāciju par konkrētu personu (potenciālo atvieglojuma saņēmēju vai identifikācijas līdzekļa īpašnieku), tikai par tām personām, par kurām AD attiecīgi ir iesūtījis datus). Izmanto, lai veiktu Personas ierakstu izgūšanu no AVIS sistēmas. </w:t>
      </w:r>
    </w:p>
    <w:p w14:paraId="54713548" w14:textId="77777777" w:rsidR="004B09B9" w:rsidRPr="0052789B" w:rsidRDefault="004B09B9" w:rsidP="004B09B9">
      <w:pPr>
        <w:spacing w:before="0" w:after="0" w:line="240" w:lineRule="auto"/>
        <w:textAlignment w:val="baseline"/>
        <w:rPr>
          <w:rFonts w:cs="Arial"/>
          <w:lang w:eastAsia="lv-LV"/>
        </w:rPr>
      </w:pPr>
    </w:p>
    <w:p w14:paraId="1615E3A6" w14:textId="22CE06E6" w:rsidR="004B09B9" w:rsidRPr="0052789B" w:rsidRDefault="004B09B9" w:rsidP="004B09B9">
      <w:pPr>
        <w:spacing w:before="0" w:after="0" w:line="240" w:lineRule="auto"/>
        <w:textAlignment w:val="baseline"/>
        <w:rPr>
          <w:rFonts w:cs="Arial"/>
          <w:lang w:eastAsia="lv-LV"/>
        </w:rPr>
      </w:pPr>
      <w:r w:rsidRPr="0052789B">
        <w:rPr>
          <w:rFonts w:cs="Arial"/>
          <w:lang w:eastAsia="lv-LV"/>
        </w:rPr>
        <w:t>Papildus informācija V</w:t>
      </w:r>
      <w:r w:rsidR="004463B9" w:rsidRPr="0052789B">
        <w:rPr>
          <w:rFonts w:cs="Arial"/>
          <w:lang w:eastAsia="lv-LV"/>
        </w:rPr>
        <w:t>D</w:t>
      </w:r>
      <w:r w:rsidRPr="0052789B">
        <w:rPr>
          <w:rFonts w:cs="Arial"/>
          <w:lang w:eastAsia="lv-LV"/>
        </w:rPr>
        <w:t xml:space="preserve">AA API store vietnē: API-VIDM-AVIS_person-v1_0 </w:t>
      </w:r>
      <w:proofErr w:type="spellStart"/>
      <w:r w:rsidRPr="0052789B">
        <w:t>metode:</w:t>
      </w:r>
      <w:r w:rsidRPr="0052789B">
        <w:rPr>
          <w:rFonts w:cs="Arial"/>
          <w:lang w:eastAsia="lv-LV"/>
        </w:rPr>
        <w:t>PersonGet</w:t>
      </w:r>
      <w:proofErr w:type="spellEnd"/>
      <w:r w:rsidRPr="0052789B">
        <w:rPr>
          <w:rFonts w:cs="Arial"/>
          <w:lang w:eastAsia="lv-LV"/>
        </w:rPr>
        <w:t> </w:t>
      </w:r>
    </w:p>
    <w:p w14:paraId="60CB1EA2" w14:textId="77777777" w:rsidR="004B09B9" w:rsidRPr="0052789B" w:rsidRDefault="004B09B9" w:rsidP="004B09B9">
      <w:pPr>
        <w:spacing w:before="0" w:after="0" w:line="240" w:lineRule="auto"/>
        <w:textAlignment w:val="baseline"/>
        <w:rPr>
          <w:rFonts w:cs="Arial"/>
          <w:sz w:val="18"/>
          <w:szCs w:val="18"/>
          <w:lang w:eastAsia="lv-LV"/>
        </w:rPr>
      </w:pPr>
      <w:r w:rsidRPr="0052789B">
        <w:rPr>
          <w:rFonts w:cs="Arial"/>
          <w:lang w:eastAsia="lv-LV"/>
        </w:rPr>
        <w:t> </w:t>
      </w:r>
    </w:p>
    <w:p w14:paraId="6B632A0E" w14:textId="77777777" w:rsidR="004B09B9" w:rsidRPr="0052789B" w:rsidRDefault="004B09B9" w:rsidP="004B09B9">
      <w:pPr>
        <w:spacing w:before="0" w:after="0" w:line="240" w:lineRule="auto"/>
        <w:textAlignment w:val="baseline"/>
        <w:rPr>
          <w:rFonts w:cs="Arial"/>
          <w:lang w:eastAsia="lv-LV"/>
        </w:rPr>
      </w:pPr>
      <w:r w:rsidRPr="0052789B">
        <w:rPr>
          <w:rFonts w:cs="Arial"/>
          <w:lang w:eastAsia="lv-LV"/>
        </w:rPr>
        <w:t>Metodes atbildes izmantotie datu lauki: </w:t>
      </w:r>
    </w:p>
    <w:tbl>
      <w:tblPr>
        <w:tblW w:w="938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560"/>
        <w:gridCol w:w="1125"/>
        <w:gridCol w:w="3128"/>
        <w:gridCol w:w="2550"/>
      </w:tblGrid>
      <w:tr w:rsidR="00BA53C6" w:rsidRPr="0052789B" w14:paraId="1F67772D" w14:textId="77777777" w:rsidTr="004D60F2">
        <w:tc>
          <w:tcPr>
            <w:tcW w:w="1020" w:type="dxa"/>
            <w:tcBorders>
              <w:top w:val="single" w:sz="6" w:space="0" w:color="auto"/>
              <w:left w:val="single" w:sz="6" w:space="0" w:color="auto"/>
              <w:bottom w:val="single" w:sz="6" w:space="0" w:color="auto"/>
              <w:right w:val="single" w:sz="6" w:space="0" w:color="auto"/>
            </w:tcBorders>
            <w:hideMark/>
          </w:tcPr>
          <w:p w14:paraId="565148EE"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i/>
                <w:iCs/>
                <w:sz w:val="20"/>
                <w:szCs w:val="20"/>
                <w:lang w:eastAsia="lv-LV"/>
              </w:rPr>
              <w:lastRenderedPageBreak/>
              <w:t>Lauks (tips)</w:t>
            </w:r>
            <w:r w:rsidRPr="0052789B">
              <w:rPr>
                <w:rFonts w:cs="Arial"/>
                <w:sz w:val="20"/>
                <w:szCs w:val="20"/>
                <w:lang w:eastAsia="lv-LV"/>
              </w:rPr>
              <w:t> </w:t>
            </w:r>
          </w:p>
        </w:tc>
        <w:tc>
          <w:tcPr>
            <w:tcW w:w="1560" w:type="dxa"/>
            <w:tcBorders>
              <w:top w:val="single" w:sz="6" w:space="0" w:color="auto"/>
              <w:left w:val="nil"/>
              <w:bottom w:val="single" w:sz="6" w:space="0" w:color="auto"/>
              <w:right w:val="single" w:sz="6" w:space="0" w:color="auto"/>
            </w:tcBorders>
            <w:hideMark/>
          </w:tcPr>
          <w:p w14:paraId="0767B765"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30F34481" w14:textId="77777777" w:rsidR="004B09B9" w:rsidRPr="0052789B" w:rsidRDefault="004B09B9" w:rsidP="004D60F2">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3128" w:type="dxa"/>
            <w:tcBorders>
              <w:top w:val="single" w:sz="6" w:space="0" w:color="auto"/>
              <w:left w:val="nil"/>
              <w:bottom w:val="single" w:sz="6" w:space="0" w:color="auto"/>
              <w:right w:val="single" w:sz="6" w:space="0" w:color="auto"/>
            </w:tcBorders>
            <w:hideMark/>
          </w:tcPr>
          <w:p w14:paraId="7F97E625" w14:textId="77777777" w:rsidR="004B09B9" w:rsidRPr="0052789B" w:rsidRDefault="004B09B9" w:rsidP="004D60F2">
            <w:pPr>
              <w:spacing w:before="0" w:after="0" w:line="240" w:lineRule="auto"/>
              <w:ind w:left="153" w:right="127"/>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01651F1E" w14:textId="77777777" w:rsidR="004B09B9" w:rsidRPr="0052789B" w:rsidRDefault="004B09B9" w:rsidP="004D60F2">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0C34CDB9" w14:textId="77777777" w:rsidTr="004D60F2">
        <w:tc>
          <w:tcPr>
            <w:tcW w:w="1020" w:type="dxa"/>
            <w:tcBorders>
              <w:top w:val="nil"/>
              <w:left w:val="single" w:sz="6" w:space="0" w:color="auto"/>
              <w:bottom w:val="single" w:sz="6" w:space="0" w:color="auto"/>
              <w:right w:val="single" w:sz="6" w:space="0" w:color="auto"/>
            </w:tcBorders>
            <w:hideMark/>
          </w:tcPr>
          <w:p w14:paraId="5F53B271"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28F18E21"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5E64787"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3128" w:type="dxa"/>
            <w:tcBorders>
              <w:top w:val="nil"/>
              <w:left w:val="nil"/>
              <w:bottom w:val="single" w:sz="6" w:space="0" w:color="auto"/>
              <w:right w:val="single" w:sz="6" w:space="0" w:color="auto"/>
            </w:tcBorders>
            <w:hideMark/>
          </w:tcPr>
          <w:p w14:paraId="680877BA"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personas kods </w:t>
            </w:r>
          </w:p>
          <w:p w14:paraId="7E52E114" w14:textId="27E60306"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(maksimālais garums: 20 rakstzīmes)</w:t>
            </w:r>
          </w:p>
        </w:tc>
        <w:tc>
          <w:tcPr>
            <w:tcW w:w="2550" w:type="dxa"/>
            <w:tcBorders>
              <w:top w:val="nil"/>
              <w:left w:val="nil"/>
              <w:bottom w:val="single" w:sz="6" w:space="0" w:color="auto"/>
              <w:right w:val="single" w:sz="6" w:space="0" w:color="auto"/>
            </w:tcBorders>
            <w:hideMark/>
          </w:tcPr>
          <w:p w14:paraId="4C91B0B4"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10d49611-110d-4d05-a064-2b9f30f8789z </w:t>
            </w:r>
          </w:p>
        </w:tc>
      </w:tr>
      <w:tr w:rsidR="00BA53C6" w:rsidRPr="0052789B" w14:paraId="7C9A1EC7" w14:textId="77777777" w:rsidTr="004D60F2">
        <w:tc>
          <w:tcPr>
            <w:tcW w:w="1020" w:type="dxa"/>
            <w:tcBorders>
              <w:top w:val="nil"/>
              <w:left w:val="single" w:sz="6" w:space="0" w:color="auto"/>
              <w:bottom w:val="single" w:sz="6" w:space="0" w:color="auto"/>
              <w:right w:val="single" w:sz="6" w:space="0" w:color="auto"/>
            </w:tcBorders>
            <w:hideMark/>
          </w:tcPr>
          <w:p w14:paraId="60C4EE00"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7DEB4DE3"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idNumber</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7180024"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128" w:type="dxa"/>
            <w:tcBorders>
              <w:top w:val="nil"/>
              <w:left w:val="nil"/>
              <w:bottom w:val="single" w:sz="6" w:space="0" w:color="auto"/>
              <w:right w:val="single" w:sz="6" w:space="0" w:color="auto"/>
            </w:tcBorders>
            <w:hideMark/>
          </w:tcPr>
          <w:p w14:paraId="55CCA0FE"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vecais personas kods, personas koda maiņas gadījumā </w:t>
            </w:r>
          </w:p>
          <w:p w14:paraId="7ECA3686" w14:textId="26492131"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(maksimālais garums: 20 rakstzīmes)</w:t>
            </w:r>
          </w:p>
        </w:tc>
        <w:tc>
          <w:tcPr>
            <w:tcW w:w="2550" w:type="dxa"/>
            <w:tcBorders>
              <w:top w:val="nil"/>
              <w:left w:val="nil"/>
              <w:bottom w:val="single" w:sz="6" w:space="0" w:color="auto"/>
              <w:right w:val="single" w:sz="6" w:space="0" w:color="auto"/>
            </w:tcBorders>
            <w:hideMark/>
          </w:tcPr>
          <w:p w14:paraId="2E9A9D87"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01019011111 </w:t>
            </w:r>
          </w:p>
        </w:tc>
      </w:tr>
      <w:tr w:rsidR="00BA53C6" w:rsidRPr="0052789B" w14:paraId="7FCC43E7" w14:textId="77777777" w:rsidTr="004D60F2">
        <w:tc>
          <w:tcPr>
            <w:tcW w:w="1020" w:type="dxa"/>
            <w:tcBorders>
              <w:top w:val="nil"/>
              <w:left w:val="single" w:sz="6" w:space="0" w:color="auto"/>
              <w:bottom w:val="single" w:sz="6" w:space="0" w:color="auto"/>
              <w:right w:val="single" w:sz="6" w:space="0" w:color="auto"/>
            </w:tcBorders>
            <w:hideMark/>
          </w:tcPr>
          <w:p w14:paraId="3F9BB739"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53D0D428"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idNumberOld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0D67E331"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1AFF4CF8"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vārds. Tikai burtu simboli (A–Z, a–z, latviešu burti) </w:t>
            </w:r>
          </w:p>
          <w:p w14:paraId="65838E6A" w14:textId="4F38949E"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02FB5A85"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00000000000 </w:t>
            </w:r>
          </w:p>
        </w:tc>
      </w:tr>
      <w:tr w:rsidR="00BA53C6" w:rsidRPr="0052789B" w14:paraId="03A723FB" w14:textId="77777777" w:rsidTr="004D60F2">
        <w:tc>
          <w:tcPr>
            <w:tcW w:w="1020" w:type="dxa"/>
            <w:tcBorders>
              <w:top w:val="nil"/>
              <w:left w:val="single" w:sz="6" w:space="0" w:color="auto"/>
              <w:bottom w:val="single" w:sz="6" w:space="0" w:color="auto"/>
              <w:right w:val="single" w:sz="6" w:space="0" w:color="auto"/>
            </w:tcBorders>
            <w:hideMark/>
          </w:tcPr>
          <w:p w14:paraId="5A55FFD6"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30449C85"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lang w:eastAsia="lv-LV"/>
              </w:rPr>
              <w:t>firstName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33563BF"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128" w:type="dxa"/>
            <w:tcBorders>
              <w:top w:val="nil"/>
              <w:left w:val="nil"/>
              <w:bottom w:val="single" w:sz="6" w:space="0" w:color="auto"/>
              <w:right w:val="single" w:sz="6" w:space="0" w:color="auto"/>
            </w:tcBorders>
            <w:hideMark/>
          </w:tcPr>
          <w:p w14:paraId="4A261D09"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otrais vārds, ja tāds ir.</w:t>
            </w:r>
          </w:p>
          <w:p w14:paraId="3334C4A7"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Tikai burtu simboli (A–Z, a–z, latviešu burti)</w:t>
            </w:r>
          </w:p>
          <w:p w14:paraId="42407087" w14:textId="0A69011B"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3D29B23A"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Jānis </w:t>
            </w:r>
          </w:p>
        </w:tc>
      </w:tr>
      <w:tr w:rsidR="00BA53C6" w:rsidRPr="0052789B" w14:paraId="62DFE017" w14:textId="77777777" w:rsidTr="004D60F2">
        <w:tc>
          <w:tcPr>
            <w:tcW w:w="1020" w:type="dxa"/>
            <w:tcBorders>
              <w:top w:val="nil"/>
              <w:left w:val="single" w:sz="6" w:space="0" w:color="auto"/>
              <w:bottom w:val="single" w:sz="6" w:space="0" w:color="auto"/>
              <w:right w:val="single" w:sz="6" w:space="0" w:color="auto"/>
            </w:tcBorders>
            <w:hideMark/>
          </w:tcPr>
          <w:p w14:paraId="3E1BFD8B"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52DAA186"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lang w:eastAsia="lv-LV"/>
              </w:rPr>
              <w:t>otherName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28737E54"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5C3A7F43"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uzvārds.</w:t>
            </w:r>
          </w:p>
          <w:p w14:paraId="4B310DC6"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Tikai burtu simboli (A–Z, a–z, latviešu burti)</w:t>
            </w:r>
          </w:p>
          <w:p w14:paraId="71C21E86" w14:textId="33EA3601"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3F19FBDB"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Andris </w:t>
            </w:r>
          </w:p>
        </w:tc>
      </w:tr>
      <w:tr w:rsidR="00BA53C6" w:rsidRPr="0052789B" w14:paraId="7E4C27E3" w14:textId="77777777" w:rsidTr="004D60F2">
        <w:tc>
          <w:tcPr>
            <w:tcW w:w="1020" w:type="dxa"/>
            <w:tcBorders>
              <w:top w:val="nil"/>
              <w:left w:val="single" w:sz="6" w:space="0" w:color="auto"/>
              <w:bottom w:val="single" w:sz="6" w:space="0" w:color="auto"/>
              <w:right w:val="single" w:sz="6" w:space="0" w:color="auto"/>
            </w:tcBorders>
            <w:hideMark/>
          </w:tcPr>
          <w:p w14:paraId="41A4C2E6"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68D5C4A6"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lang w:eastAsia="lv-LV"/>
              </w:rPr>
              <w:t>lastName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6BE5FF00"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128" w:type="dxa"/>
            <w:tcBorders>
              <w:top w:val="nil"/>
              <w:left w:val="nil"/>
              <w:bottom w:val="single" w:sz="6" w:space="0" w:color="auto"/>
              <w:right w:val="single" w:sz="6" w:space="0" w:color="auto"/>
            </w:tcBorders>
            <w:hideMark/>
          </w:tcPr>
          <w:p w14:paraId="50E3E157"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dzimšanas datums </w:t>
            </w:r>
          </w:p>
          <w:p w14:paraId="71749603" w14:textId="5148B5B9"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(formātā YYYY-MM-DD)</w:t>
            </w:r>
          </w:p>
        </w:tc>
        <w:tc>
          <w:tcPr>
            <w:tcW w:w="2550" w:type="dxa"/>
            <w:tcBorders>
              <w:top w:val="nil"/>
              <w:left w:val="nil"/>
              <w:bottom w:val="single" w:sz="6" w:space="0" w:color="auto"/>
              <w:right w:val="single" w:sz="6" w:space="0" w:color="auto"/>
            </w:tcBorders>
            <w:hideMark/>
          </w:tcPr>
          <w:p w14:paraId="20ABEA67"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Bērziņš </w:t>
            </w:r>
          </w:p>
        </w:tc>
      </w:tr>
      <w:tr w:rsidR="00BA53C6" w:rsidRPr="0052789B" w14:paraId="1530743A" w14:textId="77777777" w:rsidTr="004D60F2">
        <w:tc>
          <w:tcPr>
            <w:tcW w:w="1020" w:type="dxa"/>
            <w:tcBorders>
              <w:top w:val="nil"/>
              <w:left w:val="single" w:sz="6" w:space="0" w:color="auto"/>
              <w:bottom w:val="single" w:sz="6" w:space="0" w:color="auto"/>
              <w:right w:val="single" w:sz="6" w:space="0" w:color="auto"/>
            </w:tcBorders>
            <w:hideMark/>
          </w:tcPr>
          <w:p w14:paraId="4AA331B1"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560" w:type="dxa"/>
            <w:tcBorders>
              <w:top w:val="nil"/>
              <w:left w:val="nil"/>
              <w:bottom w:val="single" w:sz="6" w:space="0" w:color="auto"/>
              <w:right w:val="single" w:sz="6" w:space="0" w:color="auto"/>
            </w:tcBorders>
            <w:hideMark/>
          </w:tcPr>
          <w:p w14:paraId="71B62173"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lang w:eastAsia="lv-LV"/>
              </w:rPr>
              <w:t>birthday</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732E23EC"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0B7A2955"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e-pasta adrese </w:t>
            </w:r>
          </w:p>
          <w:p w14:paraId="4C250B58" w14:textId="6890677C"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44311D7D"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1996-09-09 </w:t>
            </w:r>
          </w:p>
          <w:p w14:paraId="2B451B2E"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 </w:t>
            </w:r>
          </w:p>
        </w:tc>
      </w:tr>
      <w:tr w:rsidR="00BA53C6" w:rsidRPr="0052789B" w14:paraId="18BB0704" w14:textId="77777777" w:rsidTr="004D60F2">
        <w:tc>
          <w:tcPr>
            <w:tcW w:w="1020" w:type="dxa"/>
            <w:tcBorders>
              <w:top w:val="nil"/>
              <w:left w:val="single" w:sz="6" w:space="0" w:color="auto"/>
              <w:bottom w:val="single" w:sz="6" w:space="0" w:color="auto"/>
              <w:right w:val="single" w:sz="6" w:space="0" w:color="auto"/>
            </w:tcBorders>
            <w:hideMark/>
          </w:tcPr>
          <w:p w14:paraId="7EE7979A"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15AFFA8A"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lang w:eastAsia="lv-LV"/>
              </w:rPr>
              <w:t>email</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B2B42E6"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32A0D9DD"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tālruņa numurs </w:t>
            </w:r>
          </w:p>
          <w:p w14:paraId="65B21EF6" w14:textId="5FD2CF72"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7D5AA00D"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janis.berzins@epasts.lv </w:t>
            </w:r>
          </w:p>
        </w:tc>
      </w:tr>
      <w:tr w:rsidR="00BA53C6" w:rsidRPr="0052789B" w14:paraId="54B618D5" w14:textId="77777777" w:rsidTr="004D60F2">
        <w:tc>
          <w:tcPr>
            <w:tcW w:w="1020" w:type="dxa"/>
            <w:tcBorders>
              <w:top w:val="nil"/>
              <w:left w:val="single" w:sz="6" w:space="0" w:color="auto"/>
              <w:bottom w:val="single" w:sz="6" w:space="0" w:color="auto"/>
              <w:right w:val="single" w:sz="6" w:space="0" w:color="auto"/>
            </w:tcBorders>
            <w:hideMark/>
          </w:tcPr>
          <w:p w14:paraId="5A08D455"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r w:rsidRPr="0052789B">
              <w:rPr>
                <w:rFonts w:cs="Arial"/>
                <w:sz w:val="20"/>
                <w:szCs w:val="20"/>
                <w:lang w:eastAsia="lv-LV"/>
              </w:rPr>
              <w:t> </w:t>
            </w:r>
          </w:p>
        </w:tc>
        <w:tc>
          <w:tcPr>
            <w:tcW w:w="1560" w:type="dxa"/>
            <w:tcBorders>
              <w:top w:val="nil"/>
              <w:left w:val="nil"/>
              <w:bottom w:val="single" w:sz="6" w:space="0" w:color="auto"/>
              <w:right w:val="single" w:sz="6" w:space="0" w:color="auto"/>
            </w:tcBorders>
            <w:hideMark/>
          </w:tcPr>
          <w:p w14:paraId="1FC69D58"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lang w:eastAsia="lv-LV"/>
              </w:rPr>
              <w:t>phone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218EF1FE"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392F0D9C"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adreses kods no valsts adrešu reģistra </w:t>
            </w:r>
          </w:p>
          <w:p w14:paraId="03E65985" w14:textId="5D29F382"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(maksimālais garums: 100 rakstzīmes)</w:t>
            </w:r>
          </w:p>
        </w:tc>
        <w:tc>
          <w:tcPr>
            <w:tcW w:w="2550" w:type="dxa"/>
            <w:tcBorders>
              <w:top w:val="nil"/>
              <w:left w:val="nil"/>
              <w:bottom w:val="single" w:sz="6" w:space="0" w:color="auto"/>
              <w:right w:val="single" w:sz="6" w:space="0" w:color="auto"/>
            </w:tcBorders>
            <w:hideMark/>
          </w:tcPr>
          <w:p w14:paraId="3704F84B"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26222220 </w:t>
            </w:r>
          </w:p>
        </w:tc>
      </w:tr>
      <w:tr w:rsidR="00D05BF7" w:rsidRPr="0052789B" w14:paraId="1980FD6A" w14:textId="77777777" w:rsidTr="004D60F2">
        <w:tc>
          <w:tcPr>
            <w:tcW w:w="1020" w:type="dxa"/>
            <w:tcBorders>
              <w:top w:val="nil"/>
              <w:left w:val="single" w:sz="6" w:space="0" w:color="auto"/>
              <w:bottom w:val="single" w:sz="6" w:space="0" w:color="auto"/>
              <w:right w:val="single" w:sz="6" w:space="0" w:color="auto"/>
            </w:tcBorders>
            <w:hideMark/>
          </w:tcPr>
          <w:p w14:paraId="68E37712"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rPr>
              <w:t>String</w:t>
            </w:r>
            <w:proofErr w:type="spellEnd"/>
          </w:p>
        </w:tc>
        <w:tc>
          <w:tcPr>
            <w:tcW w:w="1560" w:type="dxa"/>
            <w:tcBorders>
              <w:top w:val="nil"/>
              <w:left w:val="nil"/>
              <w:bottom w:val="single" w:sz="6" w:space="0" w:color="auto"/>
              <w:right w:val="single" w:sz="6" w:space="0" w:color="auto"/>
            </w:tcBorders>
            <w:hideMark/>
          </w:tcPr>
          <w:p w14:paraId="795BE99E" w14:textId="77777777" w:rsidR="00D05BF7" w:rsidRPr="0052789B" w:rsidRDefault="00D05BF7" w:rsidP="00D05BF7">
            <w:pPr>
              <w:spacing w:before="0" w:after="0" w:line="240" w:lineRule="auto"/>
              <w:textAlignment w:val="baseline"/>
              <w:rPr>
                <w:rFonts w:cs="Arial"/>
                <w:sz w:val="20"/>
                <w:szCs w:val="20"/>
                <w:lang w:eastAsia="lv-LV"/>
              </w:rPr>
            </w:pPr>
            <w:proofErr w:type="spellStart"/>
            <w:r w:rsidRPr="0052789B">
              <w:rPr>
                <w:rFonts w:cs="Arial"/>
                <w:sz w:val="20"/>
                <w:szCs w:val="20"/>
                <w:lang w:eastAsia="lv-LV"/>
              </w:rPr>
              <w:t>atvk_code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61E4ACF" w14:textId="77777777" w:rsidR="00D05BF7" w:rsidRPr="0052789B" w:rsidRDefault="00D05BF7" w:rsidP="00D05BF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128" w:type="dxa"/>
            <w:tcBorders>
              <w:top w:val="nil"/>
              <w:left w:val="nil"/>
              <w:bottom w:val="single" w:sz="6" w:space="0" w:color="auto"/>
              <w:right w:val="single" w:sz="6" w:space="0" w:color="auto"/>
            </w:tcBorders>
            <w:hideMark/>
          </w:tcPr>
          <w:p w14:paraId="324975BB" w14:textId="77777777"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szCs w:val="20"/>
                <w:lang w:eastAsia="lv-LV"/>
              </w:rPr>
              <w:t>Atvieglojuma saņēmēja personas kods </w:t>
            </w:r>
          </w:p>
          <w:p w14:paraId="6328BD24" w14:textId="47365529" w:rsidR="00D05BF7" w:rsidRPr="0052789B" w:rsidRDefault="00D05BF7" w:rsidP="00D05BF7">
            <w:pPr>
              <w:spacing w:before="0" w:after="0" w:line="240" w:lineRule="auto"/>
              <w:ind w:left="153" w:right="127"/>
              <w:textAlignment w:val="baseline"/>
              <w:rPr>
                <w:rFonts w:cs="Arial"/>
                <w:sz w:val="20"/>
                <w:szCs w:val="20"/>
                <w:lang w:eastAsia="lv-LV"/>
              </w:rPr>
            </w:pPr>
            <w:r w:rsidRPr="0052789B">
              <w:rPr>
                <w:rFonts w:cs="Arial"/>
                <w:sz w:val="20"/>
              </w:rPr>
              <w:t>(maksimālais garums: 20 rakstzīmes)</w:t>
            </w:r>
          </w:p>
        </w:tc>
        <w:tc>
          <w:tcPr>
            <w:tcW w:w="2550" w:type="dxa"/>
            <w:tcBorders>
              <w:top w:val="nil"/>
              <w:left w:val="nil"/>
              <w:bottom w:val="single" w:sz="6" w:space="0" w:color="auto"/>
              <w:right w:val="single" w:sz="6" w:space="0" w:color="auto"/>
            </w:tcBorders>
            <w:hideMark/>
          </w:tcPr>
          <w:p w14:paraId="2CECF508" w14:textId="77777777" w:rsidR="00D05BF7" w:rsidRPr="0052789B" w:rsidRDefault="00D05BF7" w:rsidP="00D05BF7">
            <w:pPr>
              <w:spacing w:before="0" w:after="0" w:line="240" w:lineRule="auto"/>
              <w:ind w:left="156"/>
              <w:textAlignment w:val="baseline"/>
              <w:rPr>
                <w:rFonts w:cs="Arial"/>
                <w:sz w:val="20"/>
                <w:szCs w:val="20"/>
                <w:lang w:eastAsia="lv-LV"/>
              </w:rPr>
            </w:pPr>
            <w:r w:rsidRPr="0052789B">
              <w:rPr>
                <w:rFonts w:cs="Arial"/>
                <w:sz w:val="20"/>
                <w:szCs w:val="20"/>
                <w:lang w:eastAsia="lv-LV"/>
              </w:rPr>
              <w:t>0090000 </w:t>
            </w:r>
          </w:p>
        </w:tc>
      </w:tr>
    </w:tbl>
    <w:p w14:paraId="04868641" w14:textId="77777777" w:rsidR="004B09B9" w:rsidRPr="0052789B" w:rsidRDefault="004B09B9" w:rsidP="004B09B9">
      <w:pPr>
        <w:spacing w:before="0" w:after="0" w:line="240" w:lineRule="auto"/>
        <w:textAlignment w:val="baseline"/>
        <w:rPr>
          <w:rFonts w:cs="Arial"/>
          <w:iCs/>
          <w:lang w:eastAsia="lv-LV"/>
        </w:rPr>
      </w:pPr>
    </w:p>
    <w:p w14:paraId="37D92EAD" w14:textId="77777777" w:rsidR="004B09B9" w:rsidRPr="0052789B" w:rsidRDefault="004B09B9" w:rsidP="004B09B9">
      <w:pPr>
        <w:spacing w:before="0" w:after="0" w:line="240" w:lineRule="auto"/>
        <w:textAlignment w:val="baseline"/>
        <w:rPr>
          <w:rFonts w:cs="Arial"/>
          <w:iCs/>
          <w:lang w:eastAsia="lv-LV"/>
        </w:rPr>
      </w:pPr>
      <w:r w:rsidRPr="0052789B">
        <w:rPr>
          <w:rFonts w:cs="Arial"/>
          <w:iCs/>
          <w:lang w:eastAsia="lv-LV"/>
        </w:rPr>
        <w:t>Atvieglojumu devēji un citas iesaistītās sistēmas spēs izgūt tikai tos personu datus kuriem būs piekritīgi, jo veicis kādu no turpmāk minētajām darbībām:</w:t>
      </w:r>
    </w:p>
    <w:p w14:paraId="21E06C21" w14:textId="77777777" w:rsidR="004B09B9" w:rsidRPr="0052789B" w:rsidRDefault="004B09B9" w:rsidP="00D05E53">
      <w:pPr>
        <w:pStyle w:val="ListParagraph"/>
        <w:numPr>
          <w:ilvl w:val="0"/>
          <w:numId w:val="21"/>
        </w:numPr>
        <w:spacing w:before="0" w:after="0" w:line="240" w:lineRule="auto"/>
        <w:textAlignment w:val="baseline"/>
        <w:rPr>
          <w:rFonts w:cs="Arial"/>
          <w:lang w:eastAsia="lv-LV"/>
        </w:rPr>
      </w:pPr>
      <w:r w:rsidRPr="0052789B">
        <w:rPr>
          <w:rFonts w:cs="Arial"/>
          <w:lang w:eastAsia="lv-LV"/>
        </w:rPr>
        <w:t>Autorizācijas talona īpašnieks izdevis identifikācijas līdzekli konkrētai personai</w:t>
      </w:r>
    </w:p>
    <w:p w14:paraId="39A0FA31" w14:textId="77777777" w:rsidR="004B09B9" w:rsidRPr="0052789B" w:rsidRDefault="004B09B9" w:rsidP="00D05E53">
      <w:pPr>
        <w:pStyle w:val="ListParagraph"/>
        <w:numPr>
          <w:ilvl w:val="0"/>
          <w:numId w:val="21"/>
        </w:numPr>
        <w:spacing w:before="0" w:after="0" w:line="240" w:lineRule="auto"/>
        <w:ind w:right="-780"/>
        <w:textAlignment w:val="baseline"/>
        <w:rPr>
          <w:rFonts w:cs="Arial"/>
          <w:lang w:eastAsia="lv-LV"/>
        </w:rPr>
      </w:pPr>
      <w:r w:rsidRPr="0052789B">
        <w:rPr>
          <w:rFonts w:cs="Arial"/>
          <w:lang w:eastAsia="lv-LV"/>
        </w:rPr>
        <w:t>Autorizācijas talona īpašnieks piesaistījis atvieglojumu konkrētai personai</w:t>
      </w:r>
    </w:p>
    <w:p w14:paraId="6FAAF939" w14:textId="77777777" w:rsidR="004B09B9" w:rsidRPr="0052789B" w:rsidRDefault="004B09B9" w:rsidP="004B09B9">
      <w:pPr>
        <w:spacing w:before="0" w:after="0" w:line="240" w:lineRule="auto"/>
        <w:ind w:right="-780"/>
        <w:textAlignment w:val="baseline"/>
        <w:rPr>
          <w:rFonts w:cs="Arial"/>
          <w:i/>
          <w:iCs/>
          <w:lang w:eastAsia="lv-LV"/>
        </w:rPr>
      </w:pPr>
    </w:p>
    <w:p w14:paraId="0D27EE3B"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lang w:eastAsia="lv-LV"/>
        </w:rPr>
      </w:pPr>
      <w:r w:rsidRPr="0052789B">
        <w:rPr>
          <w:rFonts w:cs="Arial"/>
          <w:i/>
          <w:iCs/>
          <w:lang w:eastAsia="lv-LV"/>
        </w:rPr>
        <w:t>Atbildes struktūras piemērs</w:t>
      </w:r>
      <w:r w:rsidRPr="0052789B">
        <w:rPr>
          <w:rFonts w:cs="Arial"/>
          <w:i/>
        </w:rPr>
        <w:t>,</w:t>
      </w:r>
      <w:r w:rsidRPr="0052789B">
        <w:rPr>
          <w:rFonts w:cs="Arial"/>
          <w:i/>
          <w:iCs/>
        </w:rPr>
        <w:t xml:space="preserve"> ja pieprasījums ir bijis veiksmīgs</w:t>
      </w:r>
      <w:r w:rsidRPr="0052789B">
        <w:rPr>
          <w:rFonts w:cs="Arial"/>
          <w:i/>
          <w:iCs/>
          <w:lang w:eastAsia="lv-LV"/>
        </w:rPr>
        <w:t xml:space="preserve">: </w:t>
      </w:r>
    </w:p>
    <w:p w14:paraId="4FEAFDE9"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lang w:eastAsia="lv-LV"/>
        </w:rPr>
      </w:pPr>
    </w:p>
    <w:p w14:paraId="051BC17E"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14DABD31"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personList</w:t>
      </w:r>
      <w:proofErr w:type="spellEnd"/>
      <w:r w:rsidRPr="0052789B">
        <w:rPr>
          <w:rFonts w:cs="Arial"/>
          <w:i/>
          <w:sz w:val="18"/>
          <w:szCs w:val="18"/>
          <w:lang w:eastAsia="lv-LV"/>
        </w:rPr>
        <w:t>": [</w:t>
      </w:r>
    </w:p>
    <w:p w14:paraId="2698C00B"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4D0C2529"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idNumber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5FA7474"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idNumberOld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45268D2"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otherName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88C2298"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birthday</w:t>
      </w:r>
      <w:proofErr w:type="spellEnd"/>
      <w:r w:rsidRPr="0052789B">
        <w:rPr>
          <w:rFonts w:cs="Arial"/>
          <w:i/>
          <w:sz w:val="18"/>
          <w:szCs w:val="18"/>
          <w:lang w:eastAsia="lv-LV"/>
        </w:rPr>
        <w:t>": "2021-02-21",</w:t>
      </w:r>
    </w:p>
    <w:p w14:paraId="3318070C"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lastRenderedPageBreak/>
        <w:t xml:space="preserve"> "</w:t>
      </w:r>
      <w:proofErr w:type="spellStart"/>
      <w:r w:rsidRPr="0052789B">
        <w:rPr>
          <w:rFonts w:cs="Arial"/>
          <w:i/>
          <w:sz w:val="18"/>
          <w:szCs w:val="18"/>
          <w:lang w:eastAsia="lv-LV"/>
        </w:rPr>
        <w:t>email</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BD32B81"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phone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F38CD08"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atvkCode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11E653A"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firstName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61E3A2F"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lastName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00AB0E4C"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D501868"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44C51A5C"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589112C9"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totalCount</w:t>
      </w:r>
      <w:proofErr w:type="spellEnd"/>
      <w:r w:rsidRPr="0052789B">
        <w:rPr>
          <w:rFonts w:cs="Arial"/>
          <w:i/>
          <w:sz w:val="18"/>
          <w:szCs w:val="18"/>
          <w:lang w:eastAsia="lv-LV"/>
        </w:rPr>
        <w:t>": 0</w:t>
      </w:r>
    </w:p>
    <w:p w14:paraId="508AA147" w14:textId="77777777" w:rsidR="004B09B9" w:rsidRPr="0052789B"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715A0F16" w14:textId="1BC90687" w:rsidR="004B09B9" w:rsidRPr="0052789B" w:rsidRDefault="004B09B9" w:rsidP="004B09B9">
      <w:pPr>
        <w:spacing w:before="0" w:after="0" w:line="240" w:lineRule="auto"/>
        <w:jc w:val="center"/>
      </w:pPr>
      <w:bookmarkStart w:id="1482" w:name="_Toc139026723"/>
      <w:bookmarkStart w:id="1483" w:name="_Toc228258394"/>
      <w:r w:rsidRPr="0052789B">
        <w:t xml:space="preserve">Attēls </w:t>
      </w:r>
      <w:r w:rsidRPr="0052789B">
        <w:fldChar w:fldCharType="begin"/>
      </w:r>
      <w:r w:rsidRPr="0052789B">
        <w:instrText>SEQ Attēls \* ARABIC</w:instrText>
      </w:r>
      <w:r w:rsidRPr="0052789B">
        <w:fldChar w:fldCharType="separate"/>
      </w:r>
      <w:r w:rsidR="0052789B" w:rsidRPr="0052789B">
        <w:rPr>
          <w:noProof/>
        </w:rPr>
        <w:t>25</w:t>
      </w:r>
      <w:r w:rsidRPr="0052789B">
        <w:fldChar w:fldCharType="end"/>
      </w:r>
      <w:r w:rsidRPr="0052789B">
        <w:t xml:space="preserve">. </w:t>
      </w:r>
      <w:proofErr w:type="spellStart"/>
      <w:r w:rsidRPr="0052789B">
        <w:rPr>
          <w:i/>
        </w:rPr>
        <w:t>Get</w:t>
      </w:r>
      <w:proofErr w:type="spellEnd"/>
      <w:r w:rsidRPr="0052789B">
        <w:rPr>
          <w:i/>
        </w:rPr>
        <w:t xml:space="preserve"> </w:t>
      </w:r>
      <w:proofErr w:type="spellStart"/>
      <w:r w:rsidRPr="0052789B">
        <w:rPr>
          <w:i/>
        </w:rPr>
        <w:t>Person</w:t>
      </w:r>
      <w:proofErr w:type="spellEnd"/>
      <w:r w:rsidRPr="0052789B">
        <w:rPr>
          <w:i/>
        </w:rPr>
        <w:t xml:space="preserve"> </w:t>
      </w:r>
      <w:r w:rsidRPr="0052789B">
        <w:rPr>
          <w:rFonts w:cs="Arial"/>
          <w:iCs/>
        </w:rPr>
        <w:t>metodes veiksmīga pieprasījuma atbildes struktūras piemērs</w:t>
      </w:r>
      <w:bookmarkEnd w:id="1482"/>
      <w:bookmarkEnd w:id="1483"/>
    </w:p>
    <w:p w14:paraId="2701A738" w14:textId="77777777" w:rsidR="004B09B9" w:rsidRPr="0052789B" w:rsidRDefault="004B09B9" w:rsidP="004B09B9">
      <w:pPr>
        <w:spacing w:before="0" w:after="0" w:line="240" w:lineRule="auto"/>
        <w:rPr>
          <w:rFonts w:eastAsia="Arial" w:cs="Arial"/>
        </w:rPr>
      </w:pPr>
    </w:p>
    <w:p w14:paraId="5A260FFE" w14:textId="6E6A5C0C" w:rsidR="00506AA5" w:rsidRPr="0052789B" w:rsidRDefault="00506AA5" w:rsidP="008D2DB7">
      <w:pPr>
        <w:spacing w:before="0" w:after="0" w:line="240" w:lineRule="auto"/>
        <w:rPr>
          <w:rFonts w:eastAsia="Arial" w:cs="Arial"/>
        </w:rPr>
      </w:pPr>
    </w:p>
    <w:p w14:paraId="21B55F94" w14:textId="77777777" w:rsidR="00E22DC6" w:rsidRPr="0052789B" w:rsidRDefault="780C044D" w:rsidP="00D05E53">
      <w:pPr>
        <w:pStyle w:val="Heading4"/>
      </w:pPr>
      <w:bookmarkStart w:id="1484" w:name="_Toc1075136288"/>
      <w:r w:rsidRPr="0052789B">
        <w:t xml:space="preserve">Metode </w:t>
      </w:r>
      <w:r w:rsidR="0161CEDD" w:rsidRPr="0052789B">
        <w:t xml:space="preserve">Post </w:t>
      </w:r>
      <w:proofErr w:type="spellStart"/>
      <w:r w:rsidRPr="0052789B">
        <w:t>PersonIdentifier</w:t>
      </w:r>
      <w:bookmarkEnd w:id="1484"/>
      <w:proofErr w:type="spellEnd"/>
    </w:p>
    <w:p w14:paraId="3E78316B" w14:textId="77777777" w:rsidR="00637F2B" w:rsidRPr="0052789B" w:rsidRDefault="00E22DC6" w:rsidP="00637F2B">
      <w:pPr>
        <w:pStyle w:val="Numbering"/>
        <w:ind w:left="644"/>
        <w:rPr>
          <w:rFonts w:eastAsia="Arial"/>
        </w:rPr>
      </w:pPr>
      <w:r w:rsidRPr="0052789B">
        <w:rPr>
          <w:rFonts w:eastAsia="Arial"/>
        </w:rPr>
        <w:t xml:space="preserve"> </w:t>
      </w:r>
    </w:p>
    <w:p w14:paraId="5CD5BC70" w14:textId="77777777" w:rsidR="00781848" w:rsidRPr="0052789B" w:rsidRDefault="00637F2B" w:rsidP="00781848">
      <w:pPr>
        <w:textAlignment w:val="baseline"/>
        <w:rPr>
          <w:rFonts w:cs="Arial"/>
        </w:rPr>
      </w:pPr>
      <w:bookmarkStart w:id="1485" w:name="_Toc65013681"/>
      <w:r w:rsidRPr="0052789B">
        <w:rPr>
          <w:rFonts w:cs="Arial"/>
        </w:rPr>
        <w:t>M</w:t>
      </w:r>
      <w:bookmarkEnd w:id="1485"/>
      <w:r w:rsidRPr="0052789B">
        <w:rPr>
          <w:rFonts w:cs="Arial"/>
        </w:rPr>
        <w:t xml:space="preserve">etodi </w:t>
      </w:r>
      <w:r w:rsidRPr="0052789B">
        <w:rPr>
          <w:rFonts w:eastAsia="Arial" w:cs="Arial"/>
          <w:b/>
          <w:i/>
        </w:rPr>
        <w:t>Post</w:t>
      </w:r>
      <w:r w:rsidR="000F6066" w:rsidRPr="0052789B">
        <w:rPr>
          <w:rFonts w:eastAsia="Arial" w:cs="Arial"/>
          <w:b/>
          <w:i/>
        </w:rPr>
        <w:t xml:space="preserve"> </w:t>
      </w:r>
      <w:proofErr w:type="spellStart"/>
      <w:r w:rsidRPr="0052789B">
        <w:rPr>
          <w:rFonts w:eastAsia="Arial" w:cs="Arial"/>
          <w:b/>
          <w:i/>
        </w:rPr>
        <w:t>PersonIdentifier</w:t>
      </w:r>
      <w:proofErr w:type="spellEnd"/>
      <w:r w:rsidRPr="0052789B">
        <w:rPr>
          <w:rFonts w:cs="Arial"/>
        </w:rPr>
        <w:t xml:space="preserve"> izmanto lai no AD IS uz AVIS nosūtītu datus par atvieglojumu saņēmēju IL (personai var būt vairāki IL). Metode paredzēta, lai uz AVIS nodotu informāciju par identifikācijas līdzekļiem, tie var būt gan personificēti, gan nepiesaistīti konkrētai personai. Lai veiktu ieraksta labošanu, kas jau iepriekš iesūtīts ir jānorāda “</w:t>
      </w:r>
      <w:proofErr w:type="spellStart"/>
      <w:r w:rsidRPr="0052789B">
        <w:rPr>
          <w:rFonts w:cs="Arial"/>
        </w:rPr>
        <w:t>id</w:t>
      </w:r>
      <w:proofErr w:type="spellEnd"/>
      <w:r w:rsidRPr="0052789B">
        <w:rPr>
          <w:rFonts w:cs="Arial"/>
        </w:rPr>
        <w:t>” datu lauks UUID. </w:t>
      </w:r>
    </w:p>
    <w:p w14:paraId="4FBA8AE2" w14:textId="54DE7153" w:rsidR="00781848" w:rsidRPr="0052789B" w:rsidRDefault="00781848" w:rsidP="00781848">
      <w:pPr>
        <w:textAlignment w:val="baseline"/>
      </w:pPr>
      <w:r w:rsidRPr="0052789B">
        <w:t xml:space="preserve">Tā kā vienīgais datu avots personām un būs PMLP reģistrs, kas sniedz arī informāciju par personai piederīgiem identifikācijas līdzekļiem (tieši </w:t>
      </w:r>
      <w:proofErr w:type="spellStart"/>
      <w:r w:rsidRPr="0052789B">
        <w:t>eID</w:t>
      </w:r>
      <w:proofErr w:type="spellEnd"/>
      <w:r w:rsidRPr="0052789B">
        <w:t xml:space="preserve"> kartēm), tad turpmāk šādus IDL varēs pārvaldīt tikai PMLP, proti, datu devējs.</w:t>
      </w:r>
    </w:p>
    <w:p w14:paraId="537BBA5A" w14:textId="28DCE0E9" w:rsidR="00637F2B" w:rsidRPr="0052789B" w:rsidRDefault="004463B9" w:rsidP="009A1232">
      <w:pPr>
        <w:spacing w:before="0" w:after="0" w:line="240" w:lineRule="auto"/>
        <w:textAlignment w:val="baseline"/>
        <w:rPr>
          <w:rFonts w:cs="Arial"/>
          <w:lang w:eastAsia="lv-LV"/>
        </w:rPr>
      </w:pPr>
      <w:r w:rsidRPr="0052789B">
        <w:rPr>
          <w:rFonts w:cs="Arial"/>
          <w:lang w:eastAsia="lv-LV"/>
        </w:rPr>
        <w:t>Papildus informācija VD</w:t>
      </w:r>
      <w:r w:rsidR="00637F2B" w:rsidRPr="0052789B">
        <w:rPr>
          <w:rFonts w:cs="Arial"/>
          <w:lang w:eastAsia="lv-LV"/>
        </w:rPr>
        <w:t>AA API store vietnē:API-VIDM-AVIS_person-v1_0</w:t>
      </w:r>
      <w:r w:rsidR="00032E24" w:rsidRPr="0052789B">
        <w:rPr>
          <w:rFonts w:cs="Arial"/>
          <w:lang w:eastAsia="lv-LV"/>
        </w:rPr>
        <w:t xml:space="preserve"> </w:t>
      </w:r>
      <w:proofErr w:type="spellStart"/>
      <w:r w:rsidR="00032E24" w:rsidRPr="0052789B">
        <w:t>metode:</w:t>
      </w:r>
      <w:r w:rsidR="00637F2B" w:rsidRPr="0052789B">
        <w:rPr>
          <w:rFonts w:cs="Arial"/>
          <w:lang w:eastAsia="lv-LV"/>
        </w:rPr>
        <w:t>PersonIdentifierPost</w:t>
      </w:r>
      <w:proofErr w:type="spellEnd"/>
      <w:r w:rsidR="00637F2B" w:rsidRPr="0052789B">
        <w:rPr>
          <w:rFonts w:cs="Arial"/>
          <w:lang w:eastAsia="lv-LV"/>
        </w:rPr>
        <w:t> </w:t>
      </w:r>
    </w:p>
    <w:p w14:paraId="4CA8F9C4" w14:textId="77777777" w:rsidR="00637F2B" w:rsidRPr="0052789B" w:rsidRDefault="00637F2B" w:rsidP="009A1232">
      <w:pPr>
        <w:spacing w:before="0" w:after="0" w:line="240" w:lineRule="auto"/>
        <w:textAlignment w:val="baseline"/>
        <w:rPr>
          <w:rFonts w:cs="Arial"/>
          <w:sz w:val="18"/>
          <w:szCs w:val="18"/>
          <w:lang w:eastAsia="lv-LV"/>
        </w:rPr>
      </w:pPr>
    </w:p>
    <w:p w14:paraId="0982C3B3" w14:textId="77777777" w:rsidR="00637F2B" w:rsidRPr="0052789B" w:rsidRDefault="00637F2B" w:rsidP="009A1232">
      <w:pPr>
        <w:spacing w:before="0" w:after="0" w:line="240" w:lineRule="auto"/>
        <w:textAlignment w:val="baseline"/>
        <w:rPr>
          <w:rFonts w:cs="Arial"/>
          <w:lang w:eastAsia="lv-LV"/>
        </w:rPr>
      </w:pPr>
      <w:r w:rsidRPr="0052789B">
        <w:rPr>
          <w:rFonts w:cs="Arial"/>
          <w:lang w:eastAsia="lv-LV"/>
        </w:rPr>
        <w:t>Metodes pieprasījumā izmantotie datu lauki: </w:t>
      </w:r>
    </w:p>
    <w:tbl>
      <w:tblPr>
        <w:tblW w:w="910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874"/>
        <w:gridCol w:w="990"/>
        <w:gridCol w:w="2835"/>
        <w:gridCol w:w="2550"/>
      </w:tblGrid>
      <w:tr w:rsidR="00BA53C6" w:rsidRPr="0052789B" w14:paraId="6FBB845C" w14:textId="77777777" w:rsidTr="004415C9">
        <w:tc>
          <w:tcPr>
            <w:tcW w:w="855" w:type="dxa"/>
            <w:tcBorders>
              <w:top w:val="single" w:sz="6" w:space="0" w:color="auto"/>
              <w:left w:val="single" w:sz="6" w:space="0" w:color="auto"/>
              <w:bottom w:val="single" w:sz="6" w:space="0" w:color="auto"/>
              <w:right w:val="single" w:sz="6" w:space="0" w:color="auto"/>
            </w:tcBorders>
            <w:hideMark/>
          </w:tcPr>
          <w:p w14:paraId="789A684A"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874" w:type="dxa"/>
            <w:tcBorders>
              <w:top w:val="single" w:sz="6" w:space="0" w:color="auto"/>
              <w:left w:val="nil"/>
              <w:bottom w:val="single" w:sz="6" w:space="0" w:color="auto"/>
              <w:right w:val="single" w:sz="6" w:space="0" w:color="auto"/>
            </w:tcBorders>
            <w:hideMark/>
          </w:tcPr>
          <w:p w14:paraId="569FDCE9"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990" w:type="dxa"/>
            <w:tcBorders>
              <w:top w:val="single" w:sz="6" w:space="0" w:color="auto"/>
              <w:left w:val="nil"/>
              <w:bottom w:val="single" w:sz="6" w:space="0" w:color="auto"/>
              <w:right w:val="single" w:sz="6" w:space="0" w:color="auto"/>
            </w:tcBorders>
            <w:hideMark/>
          </w:tcPr>
          <w:p w14:paraId="4DEAC490"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4283B40F"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519F84EE" w14:textId="77777777" w:rsidR="00637F2B" w:rsidRPr="0052789B" w:rsidRDefault="00637F2B" w:rsidP="009A1232">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318F0801" w14:textId="77777777" w:rsidTr="004415C9">
        <w:tc>
          <w:tcPr>
            <w:tcW w:w="855" w:type="dxa"/>
            <w:tcBorders>
              <w:top w:val="nil"/>
              <w:left w:val="single" w:sz="6" w:space="0" w:color="auto"/>
              <w:bottom w:val="single" w:sz="6" w:space="0" w:color="auto"/>
              <w:right w:val="single" w:sz="6" w:space="0" w:color="auto"/>
            </w:tcBorders>
          </w:tcPr>
          <w:p w14:paraId="07D1BED4"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1874" w:type="dxa"/>
            <w:tcBorders>
              <w:top w:val="nil"/>
              <w:left w:val="nil"/>
              <w:bottom w:val="single" w:sz="6" w:space="0" w:color="auto"/>
              <w:right w:val="single" w:sz="6" w:space="0" w:color="auto"/>
            </w:tcBorders>
          </w:tcPr>
          <w:p w14:paraId="149272CE"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id</w:t>
            </w:r>
            <w:proofErr w:type="spellEnd"/>
          </w:p>
        </w:tc>
        <w:tc>
          <w:tcPr>
            <w:tcW w:w="990" w:type="dxa"/>
            <w:tcBorders>
              <w:top w:val="nil"/>
              <w:left w:val="nil"/>
              <w:bottom w:val="single" w:sz="6" w:space="0" w:color="auto"/>
              <w:right w:val="single" w:sz="6" w:space="0" w:color="auto"/>
            </w:tcBorders>
          </w:tcPr>
          <w:p w14:paraId="514B0D9F"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835" w:type="dxa"/>
            <w:tcBorders>
              <w:top w:val="nil"/>
              <w:left w:val="nil"/>
              <w:bottom w:val="single" w:sz="6" w:space="0" w:color="auto"/>
              <w:right w:val="single" w:sz="6" w:space="0" w:color="auto"/>
            </w:tcBorders>
          </w:tcPr>
          <w:p w14:paraId="47565CDC" w14:textId="77777777" w:rsidR="00637F2B" w:rsidRPr="0052789B" w:rsidRDefault="00637F2B" w:rsidP="00D509B2">
            <w:pPr>
              <w:spacing w:before="0" w:after="0" w:line="240" w:lineRule="auto"/>
              <w:ind w:right="139"/>
              <w:textAlignment w:val="baseline"/>
              <w:rPr>
                <w:rFonts w:cs="Arial"/>
                <w:sz w:val="20"/>
                <w:szCs w:val="20"/>
                <w:lang w:eastAsia="lv-LV"/>
              </w:rPr>
            </w:pPr>
            <w:r w:rsidRPr="0052789B">
              <w:rPr>
                <w:sz w:val="20"/>
                <w:szCs w:val="20"/>
                <w:lang w:eastAsia="lv-LV"/>
              </w:rPr>
              <w:t>Unikālais identifikācijas līdzekļa identifikators AVIS sistēmā </w:t>
            </w:r>
          </w:p>
        </w:tc>
        <w:tc>
          <w:tcPr>
            <w:tcW w:w="2550" w:type="dxa"/>
            <w:tcBorders>
              <w:top w:val="nil"/>
              <w:left w:val="nil"/>
              <w:bottom w:val="single" w:sz="6" w:space="0" w:color="auto"/>
              <w:right w:val="single" w:sz="6" w:space="0" w:color="auto"/>
            </w:tcBorders>
          </w:tcPr>
          <w:p w14:paraId="5735446E" w14:textId="77777777" w:rsidR="00637F2B" w:rsidRPr="0052789B" w:rsidRDefault="00637F2B" w:rsidP="009A1232">
            <w:pPr>
              <w:spacing w:before="0" w:after="0" w:line="240" w:lineRule="auto"/>
              <w:textAlignment w:val="baseline"/>
              <w:rPr>
                <w:rFonts w:cs="Arial"/>
                <w:sz w:val="20"/>
                <w:szCs w:val="20"/>
                <w:lang w:eastAsia="lv-LV"/>
              </w:rPr>
            </w:pPr>
            <w:r w:rsidRPr="0052789B">
              <w:rPr>
                <w:sz w:val="20"/>
                <w:szCs w:val="20"/>
                <w:lang w:eastAsia="lv-LV"/>
              </w:rPr>
              <w:t>7cc0cfe0-8f43-42c6-947c-766786cfba39 </w:t>
            </w:r>
          </w:p>
        </w:tc>
      </w:tr>
      <w:tr w:rsidR="00BA53C6" w:rsidRPr="0052789B" w14:paraId="2453696E" w14:textId="77777777" w:rsidTr="004415C9">
        <w:tc>
          <w:tcPr>
            <w:tcW w:w="855" w:type="dxa"/>
            <w:tcBorders>
              <w:top w:val="nil"/>
              <w:left w:val="single" w:sz="6" w:space="0" w:color="auto"/>
              <w:bottom w:val="single" w:sz="6" w:space="0" w:color="auto"/>
              <w:right w:val="single" w:sz="6" w:space="0" w:color="auto"/>
            </w:tcBorders>
            <w:hideMark/>
          </w:tcPr>
          <w:p w14:paraId="5732D23F"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53B8AA74"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representiveName</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6E700FBC"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7C32094B" w14:textId="77777777" w:rsidR="00637F2B" w:rsidRPr="0052789B" w:rsidRDefault="00637F2B" w:rsidP="00D509B2">
            <w:pPr>
              <w:spacing w:before="0" w:after="0" w:line="240" w:lineRule="auto"/>
              <w:ind w:right="139"/>
              <w:textAlignment w:val="baseline"/>
              <w:rPr>
                <w:rFonts w:cs="Arial"/>
                <w:sz w:val="20"/>
                <w:szCs w:val="20"/>
                <w:lang w:eastAsia="lv-LV"/>
              </w:rPr>
            </w:pPr>
            <w:r w:rsidRPr="0052789B">
              <w:rPr>
                <w:rFonts w:cs="Arial"/>
                <w:sz w:val="20"/>
                <w:szCs w:val="20"/>
                <w:lang w:eastAsia="lv-LV"/>
              </w:rPr>
              <w:t>Atvieglojuma saņēmējam reģistrētā identifikācijas līdzekļa kods </w:t>
            </w:r>
          </w:p>
          <w:p w14:paraId="5C189934" w14:textId="39E169F7" w:rsidR="006E45AC" w:rsidRPr="0052789B" w:rsidRDefault="006E45AC" w:rsidP="00D509B2">
            <w:pPr>
              <w:spacing w:before="0" w:after="0" w:line="240" w:lineRule="auto"/>
              <w:ind w:right="139"/>
              <w:textAlignment w:val="baseline"/>
              <w:rPr>
                <w:rFonts w:cs="Arial"/>
                <w:sz w:val="20"/>
                <w:szCs w:val="20"/>
                <w:lang w:eastAsia="lv-LV"/>
              </w:rPr>
            </w:pPr>
            <w:r w:rsidRPr="0052789B">
              <w:rPr>
                <w:rFonts w:cs="Arial"/>
                <w:sz w:val="20"/>
              </w:rPr>
              <w:t>(maksimālais garums: 200 rakstzīmes)</w:t>
            </w:r>
          </w:p>
        </w:tc>
        <w:tc>
          <w:tcPr>
            <w:tcW w:w="2550" w:type="dxa"/>
            <w:tcBorders>
              <w:top w:val="nil"/>
              <w:left w:val="nil"/>
              <w:bottom w:val="single" w:sz="6" w:space="0" w:color="auto"/>
              <w:right w:val="single" w:sz="6" w:space="0" w:color="auto"/>
            </w:tcBorders>
            <w:hideMark/>
          </w:tcPr>
          <w:p w14:paraId="36BA4E1C"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PA1234567 </w:t>
            </w:r>
          </w:p>
        </w:tc>
      </w:tr>
      <w:tr w:rsidR="00BA53C6" w:rsidRPr="0052789B" w14:paraId="602F59E7" w14:textId="77777777" w:rsidTr="004415C9">
        <w:tc>
          <w:tcPr>
            <w:tcW w:w="855" w:type="dxa"/>
            <w:tcBorders>
              <w:top w:val="nil"/>
              <w:left w:val="single" w:sz="6" w:space="0" w:color="auto"/>
              <w:bottom w:val="single" w:sz="6" w:space="0" w:color="auto"/>
              <w:right w:val="single" w:sz="6" w:space="0" w:color="auto"/>
            </w:tcBorders>
            <w:hideMark/>
          </w:tcPr>
          <w:p w14:paraId="2F0071F6"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3F20AB68"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applicableFrom</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635C81BB"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6E6CABBE" w14:textId="77777777" w:rsidR="00637F2B" w:rsidRPr="0052789B" w:rsidRDefault="00637F2B" w:rsidP="00D509B2">
            <w:pPr>
              <w:spacing w:before="0" w:after="0" w:line="240" w:lineRule="auto"/>
              <w:ind w:right="139"/>
              <w:textAlignment w:val="baseline"/>
              <w:rPr>
                <w:rFonts w:cs="Arial"/>
                <w:sz w:val="20"/>
                <w:szCs w:val="20"/>
                <w:lang w:eastAsia="lv-LV"/>
              </w:rPr>
            </w:pPr>
            <w:r w:rsidRPr="0052789B">
              <w:rPr>
                <w:rFonts w:cs="Arial"/>
                <w:sz w:val="20"/>
                <w:szCs w:val="20"/>
                <w:lang w:eastAsia="lv-LV"/>
              </w:rPr>
              <w:t>Atvieglojuma saņēmējam reģistrētā identifikācijas līdzekļa derīguma sākuma datums </w:t>
            </w:r>
          </w:p>
          <w:p w14:paraId="6EE9D1AD" w14:textId="5A057C5A" w:rsidR="00B52FC9" w:rsidRPr="0052789B" w:rsidRDefault="00B52FC9" w:rsidP="00D509B2">
            <w:pPr>
              <w:spacing w:before="0" w:after="0" w:line="240" w:lineRule="auto"/>
              <w:ind w:right="139"/>
              <w:textAlignment w:val="baseline"/>
              <w:rPr>
                <w:rFonts w:cs="Arial"/>
                <w:sz w:val="20"/>
                <w:szCs w:val="20"/>
                <w:lang w:eastAsia="lv-LV"/>
              </w:rPr>
            </w:pPr>
            <w:r w:rsidRPr="0052789B">
              <w:rPr>
                <w:rFonts w:cs="Arial"/>
                <w:sz w:val="20"/>
                <w:szCs w:val="20"/>
                <w:lang w:eastAsia="lv-LV"/>
              </w:rPr>
              <w:t>(formātā YYYY-MM-DD)</w:t>
            </w:r>
          </w:p>
        </w:tc>
        <w:tc>
          <w:tcPr>
            <w:tcW w:w="2550" w:type="dxa"/>
            <w:tcBorders>
              <w:top w:val="nil"/>
              <w:left w:val="nil"/>
              <w:bottom w:val="single" w:sz="6" w:space="0" w:color="auto"/>
              <w:right w:val="single" w:sz="6" w:space="0" w:color="auto"/>
            </w:tcBorders>
            <w:hideMark/>
          </w:tcPr>
          <w:p w14:paraId="1B1DC586"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2020-01-01 </w:t>
            </w:r>
          </w:p>
        </w:tc>
      </w:tr>
      <w:tr w:rsidR="00BA53C6" w:rsidRPr="0052789B" w14:paraId="4B90F711" w14:textId="77777777" w:rsidTr="004415C9">
        <w:tc>
          <w:tcPr>
            <w:tcW w:w="855" w:type="dxa"/>
            <w:tcBorders>
              <w:top w:val="nil"/>
              <w:left w:val="single" w:sz="6" w:space="0" w:color="auto"/>
              <w:bottom w:val="single" w:sz="6" w:space="0" w:color="auto"/>
              <w:right w:val="single" w:sz="6" w:space="0" w:color="auto"/>
            </w:tcBorders>
            <w:hideMark/>
          </w:tcPr>
          <w:p w14:paraId="1398E3EA"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6B6C382F"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applicableTill</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31B45B69"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1C92E4F6" w14:textId="77777777" w:rsidR="00637F2B" w:rsidRPr="0052789B" w:rsidRDefault="00637F2B" w:rsidP="00D509B2">
            <w:pPr>
              <w:spacing w:before="0" w:after="0" w:line="240" w:lineRule="auto"/>
              <w:ind w:right="139"/>
              <w:textAlignment w:val="baseline"/>
              <w:rPr>
                <w:rFonts w:cs="Arial"/>
                <w:sz w:val="20"/>
                <w:szCs w:val="20"/>
                <w:lang w:eastAsia="lv-LV"/>
              </w:rPr>
            </w:pPr>
            <w:r w:rsidRPr="0052789B">
              <w:rPr>
                <w:rFonts w:cs="Arial"/>
                <w:sz w:val="20"/>
                <w:szCs w:val="20"/>
                <w:lang w:eastAsia="lv-LV"/>
              </w:rPr>
              <w:t>Atvieglojuma saņēmējam reģistrētā identifikācijas līdzekļa derīguma beigu datums </w:t>
            </w:r>
          </w:p>
          <w:p w14:paraId="6F239A31" w14:textId="4A666332" w:rsidR="00B52FC9" w:rsidRPr="0052789B" w:rsidRDefault="00B52FC9" w:rsidP="00D509B2">
            <w:pPr>
              <w:spacing w:before="0" w:after="0" w:line="240" w:lineRule="auto"/>
              <w:ind w:right="139"/>
              <w:textAlignment w:val="baseline"/>
              <w:rPr>
                <w:rFonts w:cs="Arial"/>
                <w:sz w:val="20"/>
                <w:szCs w:val="20"/>
                <w:lang w:eastAsia="lv-LV"/>
              </w:rPr>
            </w:pPr>
            <w:r w:rsidRPr="0052789B">
              <w:rPr>
                <w:rFonts w:cs="Arial"/>
                <w:sz w:val="20"/>
                <w:szCs w:val="20"/>
                <w:lang w:eastAsia="lv-LV"/>
              </w:rPr>
              <w:t>(formātā YYYY-MM-DD)</w:t>
            </w:r>
          </w:p>
        </w:tc>
        <w:tc>
          <w:tcPr>
            <w:tcW w:w="2550" w:type="dxa"/>
            <w:tcBorders>
              <w:top w:val="nil"/>
              <w:left w:val="nil"/>
              <w:bottom w:val="single" w:sz="6" w:space="0" w:color="auto"/>
              <w:right w:val="single" w:sz="6" w:space="0" w:color="auto"/>
            </w:tcBorders>
            <w:hideMark/>
          </w:tcPr>
          <w:p w14:paraId="43DF3BD7"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2021-01-10 </w:t>
            </w:r>
          </w:p>
          <w:p w14:paraId="660792A0"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BA53C6" w:rsidRPr="0052789B" w14:paraId="76CBD91B" w14:textId="77777777" w:rsidTr="004415C9">
        <w:tc>
          <w:tcPr>
            <w:tcW w:w="855" w:type="dxa"/>
            <w:tcBorders>
              <w:top w:val="nil"/>
              <w:left w:val="single" w:sz="6" w:space="0" w:color="auto"/>
              <w:bottom w:val="single" w:sz="6" w:space="0" w:color="auto"/>
              <w:right w:val="single" w:sz="6" w:space="0" w:color="auto"/>
            </w:tcBorders>
            <w:hideMark/>
          </w:tcPr>
          <w:p w14:paraId="13631315"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Blob</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5ADFC02E"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value</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54DC7D5A"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29C1BAF7" w14:textId="17AB0E43" w:rsidR="00637F2B" w:rsidRPr="0052789B" w:rsidRDefault="00637F2B" w:rsidP="00D509B2">
            <w:pPr>
              <w:spacing w:before="0" w:after="0" w:line="240" w:lineRule="auto"/>
              <w:ind w:right="139"/>
              <w:textAlignment w:val="baseline"/>
              <w:rPr>
                <w:rFonts w:cs="Arial"/>
                <w:sz w:val="20"/>
                <w:szCs w:val="20"/>
                <w:lang w:eastAsia="lv-LV"/>
              </w:rPr>
            </w:pPr>
            <w:r w:rsidRPr="0052789B">
              <w:rPr>
                <w:rFonts w:cs="Arial"/>
                <w:sz w:val="20"/>
                <w:szCs w:val="20"/>
                <w:lang w:eastAsia="lv-LV"/>
              </w:rPr>
              <w:t>Atvieglojuma saņēmējam reģistrētā identifikācijas līdzekļa dati</w:t>
            </w:r>
            <w:r w:rsidR="006E45AC" w:rsidRPr="0052789B">
              <w:rPr>
                <w:rFonts w:cs="Arial"/>
                <w:sz w:val="20"/>
                <w:szCs w:val="20"/>
                <w:lang w:eastAsia="lv-LV"/>
              </w:rPr>
              <w:t xml:space="preserve"> </w:t>
            </w:r>
            <w:r w:rsidRPr="0052789B">
              <w:rPr>
                <w:rFonts w:cs="Arial"/>
                <w:sz w:val="20"/>
                <w:szCs w:val="20"/>
                <w:lang w:eastAsia="lv-LV"/>
              </w:rPr>
              <w:t>(BASE64 kodējumā) </w:t>
            </w:r>
          </w:p>
        </w:tc>
        <w:tc>
          <w:tcPr>
            <w:tcW w:w="2550" w:type="dxa"/>
            <w:tcBorders>
              <w:top w:val="nil"/>
              <w:left w:val="nil"/>
              <w:bottom w:val="single" w:sz="6" w:space="0" w:color="auto"/>
              <w:right w:val="single" w:sz="6" w:space="0" w:color="auto"/>
            </w:tcBorders>
            <w:hideMark/>
          </w:tcPr>
          <w:p w14:paraId="082E6455"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Binārskaitļu</w:t>
            </w:r>
            <w:proofErr w:type="spellEnd"/>
            <w:r w:rsidRPr="0052789B">
              <w:rPr>
                <w:rFonts w:cs="Arial"/>
                <w:sz w:val="20"/>
                <w:szCs w:val="20"/>
                <w:lang w:eastAsia="lv-LV"/>
              </w:rPr>
              <w:t> virkne </w:t>
            </w:r>
          </w:p>
        </w:tc>
      </w:tr>
      <w:tr w:rsidR="00BA53C6" w:rsidRPr="0052789B" w14:paraId="109EE74A" w14:textId="77777777" w:rsidTr="004415C9">
        <w:tc>
          <w:tcPr>
            <w:tcW w:w="855" w:type="dxa"/>
            <w:tcBorders>
              <w:top w:val="nil"/>
              <w:left w:val="single" w:sz="6" w:space="0" w:color="auto"/>
              <w:bottom w:val="single" w:sz="6" w:space="0" w:color="auto"/>
              <w:right w:val="single" w:sz="6" w:space="0" w:color="auto"/>
            </w:tcBorders>
            <w:hideMark/>
          </w:tcPr>
          <w:p w14:paraId="0554E4E9"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24DE7B1D"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personIdNumber</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0625D16B"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73DFAD17" w14:textId="673A1B84" w:rsidR="00637F2B" w:rsidRPr="0052789B" w:rsidRDefault="00637F2B" w:rsidP="00D509B2">
            <w:pPr>
              <w:spacing w:before="0" w:after="0" w:line="240" w:lineRule="auto"/>
              <w:ind w:right="139"/>
              <w:textAlignment w:val="baseline"/>
              <w:rPr>
                <w:rFonts w:cs="Arial"/>
                <w:sz w:val="20"/>
                <w:szCs w:val="20"/>
                <w:lang w:eastAsia="lv-LV"/>
              </w:rPr>
            </w:pPr>
            <w:r w:rsidRPr="0052789B">
              <w:rPr>
                <w:rFonts w:cs="Arial"/>
                <w:sz w:val="20"/>
                <w:szCs w:val="20"/>
                <w:lang w:eastAsia="lv-LV"/>
              </w:rPr>
              <w:t>Ārējā saite uz personu, personas UUID AVIS sistēmā</w:t>
            </w:r>
            <w:r w:rsidR="3A93FC05" w:rsidRPr="0052789B">
              <w:rPr>
                <w:rFonts w:cs="Arial"/>
                <w:sz w:val="20"/>
                <w:szCs w:val="20"/>
                <w:lang w:eastAsia="lv-LV"/>
              </w:rPr>
              <w:t>. Var tikt norādīts personas kods, taču sasaiste DB līmenī tiek izveidota uz personas UUID</w:t>
            </w:r>
          </w:p>
        </w:tc>
        <w:tc>
          <w:tcPr>
            <w:tcW w:w="2550" w:type="dxa"/>
            <w:tcBorders>
              <w:top w:val="nil"/>
              <w:left w:val="nil"/>
              <w:bottom w:val="single" w:sz="6" w:space="0" w:color="auto"/>
              <w:right w:val="single" w:sz="6" w:space="0" w:color="auto"/>
            </w:tcBorders>
            <w:hideMark/>
          </w:tcPr>
          <w:p w14:paraId="67004689"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130a6ec2-48fa-46f7-92ad-e95e26d89d5c </w:t>
            </w:r>
          </w:p>
        </w:tc>
      </w:tr>
      <w:tr w:rsidR="00BA53C6" w:rsidRPr="0052789B" w14:paraId="6DAD3F49" w14:textId="77777777" w:rsidTr="004415C9">
        <w:tc>
          <w:tcPr>
            <w:tcW w:w="855" w:type="dxa"/>
            <w:tcBorders>
              <w:top w:val="nil"/>
              <w:left w:val="single" w:sz="6" w:space="0" w:color="auto"/>
              <w:bottom w:val="single" w:sz="6" w:space="0" w:color="auto"/>
              <w:right w:val="single" w:sz="6" w:space="0" w:color="auto"/>
            </w:tcBorders>
            <w:hideMark/>
          </w:tcPr>
          <w:p w14:paraId="3B1BBC7A"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321A6FCF" w14:textId="77777777" w:rsidR="00637F2B" w:rsidRPr="0052789B" w:rsidRDefault="00637F2B" w:rsidP="009A1232">
            <w:pPr>
              <w:spacing w:before="0" w:after="0" w:line="240" w:lineRule="auto"/>
              <w:textAlignment w:val="baseline"/>
              <w:rPr>
                <w:rFonts w:cs="Arial"/>
                <w:sz w:val="20"/>
                <w:szCs w:val="20"/>
                <w:lang w:eastAsia="lv-LV"/>
              </w:rPr>
            </w:pPr>
            <w:proofErr w:type="spellStart"/>
            <w:r w:rsidRPr="0052789B">
              <w:rPr>
                <w:rFonts w:cs="Arial"/>
                <w:sz w:val="20"/>
                <w:szCs w:val="20"/>
                <w:lang w:eastAsia="lv-LV"/>
              </w:rPr>
              <w:t>identifierTypeId</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3B4029B9"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278D69A9" w14:textId="77777777" w:rsidR="00637F2B" w:rsidRPr="0052789B" w:rsidRDefault="00637F2B" w:rsidP="00D509B2">
            <w:pPr>
              <w:spacing w:before="0" w:after="0" w:line="240" w:lineRule="auto"/>
              <w:ind w:right="139"/>
              <w:textAlignment w:val="baseline"/>
              <w:rPr>
                <w:rFonts w:cs="Arial"/>
                <w:sz w:val="20"/>
                <w:szCs w:val="20"/>
                <w:lang w:eastAsia="lv-LV"/>
              </w:rPr>
            </w:pPr>
            <w:r w:rsidRPr="0052789B">
              <w:rPr>
                <w:rFonts w:cs="Arial"/>
                <w:sz w:val="20"/>
                <w:szCs w:val="20"/>
                <w:lang w:eastAsia="lv-LV"/>
              </w:rPr>
              <w:t xml:space="preserve">Identifikācijas līdzekļa veida UUID AVIS sistēmā(iepriekš </w:t>
            </w:r>
            <w:r w:rsidRPr="0052789B">
              <w:rPr>
                <w:rFonts w:cs="Arial"/>
                <w:sz w:val="20"/>
                <w:szCs w:val="20"/>
                <w:lang w:eastAsia="lv-LV"/>
              </w:rPr>
              <w:lastRenderedPageBreak/>
              <w:t>reģistrēts IL veids ar atbilstošu identifikācijas mehānismu) </w:t>
            </w:r>
          </w:p>
        </w:tc>
        <w:tc>
          <w:tcPr>
            <w:tcW w:w="2550" w:type="dxa"/>
            <w:tcBorders>
              <w:top w:val="nil"/>
              <w:left w:val="nil"/>
              <w:bottom w:val="single" w:sz="6" w:space="0" w:color="auto"/>
              <w:right w:val="single" w:sz="6" w:space="0" w:color="auto"/>
            </w:tcBorders>
            <w:hideMark/>
          </w:tcPr>
          <w:p w14:paraId="771B4EDC" w14:textId="77777777" w:rsidR="00637F2B" w:rsidRPr="0052789B" w:rsidRDefault="00637F2B" w:rsidP="009A1232">
            <w:pPr>
              <w:spacing w:before="0" w:after="0" w:line="240" w:lineRule="auto"/>
              <w:textAlignment w:val="baseline"/>
              <w:rPr>
                <w:rFonts w:cs="Arial"/>
                <w:sz w:val="20"/>
                <w:szCs w:val="20"/>
                <w:lang w:eastAsia="lv-LV"/>
              </w:rPr>
            </w:pPr>
            <w:r w:rsidRPr="0052789B">
              <w:rPr>
                <w:rFonts w:cs="Arial"/>
                <w:sz w:val="20"/>
                <w:szCs w:val="20"/>
                <w:lang w:eastAsia="lv-LV"/>
              </w:rPr>
              <w:lastRenderedPageBreak/>
              <w:t>555a6ec2-48fa-46f7-92ad-e95e26d8958lk </w:t>
            </w:r>
          </w:p>
        </w:tc>
      </w:tr>
      <w:tr w:rsidR="00480B8A" w:rsidRPr="0052789B" w14:paraId="214C0DDA" w14:textId="77777777" w:rsidTr="004415C9">
        <w:tc>
          <w:tcPr>
            <w:tcW w:w="855" w:type="dxa"/>
            <w:tcBorders>
              <w:top w:val="nil"/>
              <w:left w:val="single" w:sz="6" w:space="0" w:color="auto"/>
              <w:bottom w:val="single" w:sz="6" w:space="0" w:color="auto"/>
              <w:right w:val="single" w:sz="6" w:space="0" w:color="auto"/>
            </w:tcBorders>
          </w:tcPr>
          <w:p w14:paraId="539F07CA" w14:textId="2D72F8AF" w:rsidR="00480B8A" w:rsidRPr="0052789B" w:rsidRDefault="00480B8A" w:rsidP="00480B8A">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tcPr>
          <w:p w14:paraId="16FAAF05" w14:textId="654B6FBC" w:rsidR="00480B8A" w:rsidRPr="0052789B" w:rsidRDefault="00480B8A" w:rsidP="00480B8A">
            <w:pPr>
              <w:spacing w:before="0" w:after="0" w:line="240" w:lineRule="auto"/>
              <w:textAlignment w:val="baseline"/>
              <w:rPr>
                <w:rFonts w:cs="Arial"/>
                <w:sz w:val="20"/>
                <w:szCs w:val="20"/>
                <w:lang w:eastAsia="lv-LV"/>
              </w:rPr>
            </w:pPr>
            <w:proofErr w:type="spellStart"/>
            <w:r w:rsidRPr="0052789B">
              <w:rPr>
                <w:rFonts w:cs="Arial"/>
                <w:sz w:val="20"/>
                <w:szCs w:val="20"/>
                <w:lang w:eastAsia="lv-LV"/>
              </w:rPr>
              <w:t>identifierIssuerId</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tcPr>
          <w:p w14:paraId="2A19161B" w14:textId="5A1C1A1B" w:rsidR="00480B8A" w:rsidRPr="0052789B" w:rsidRDefault="00480B8A" w:rsidP="00480B8A">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tcPr>
          <w:p w14:paraId="1F71C1A2" w14:textId="4AA4DF89" w:rsidR="00480B8A" w:rsidRPr="0052789B" w:rsidRDefault="00480B8A" w:rsidP="00480B8A">
            <w:pPr>
              <w:spacing w:before="0" w:after="0" w:line="240" w:lineRule="auto"/>
              <w:ind w:right="139"/>
              <w:textAlignment w:val="baseline"/>
              <w:rPr>
                <w:rFonts w:cs="Arial"/>
                <w:sz w:val="20"/>
                <w:szCs w:val="20"/>
                <w:lang w:eastAsia="lv-LV"/>
              </w:rPr>
            </w:pPr>
            <w:r w:rsidRPr="0052789B">
              <w:rPr>
                <w:rFonts w:cs="Arial"/>
                <w:sz w:val="20"/>
                <w:szCs w:val="20"/>
                <w:lang w:eastAsia="lv-LV"/>
              </w:rPr>
              <w:t xml:space="preserve">Identifikācijas līdzekļa izdevēja UUID AVIS sistēmā (Iespējams norādīt tikai konkrētās organizācijas UUID. Cita IDL </w:t>
            </w:r>
            <w:proofErr w:type="spellStart"/>
            <w:r w:rsidRPr="0052789B">
              <w:rPr>
                <w:rFonts w:cs="Arial"/>
                <w:sz w:val="20"/>
                <w:szCs w:val="20"/>
                <w:lang w:eastAsia="lv-LV"/>
              </w:rPr>
              <w:t>idevēja</w:t>
            </w:r>
            <w:proofErr w:type="spellEnd"/>
            <w:r w:rsidRPr="0052789B">
              <w:rPr>
                <w:rFonts w:cs="Arial"/>
                <w:sz w:val="20"/>
                <w:szCs w:val="20"/>
                <w:lang w:eastAsia="lv-LV"/>
              </w:rPr>
              <w:t xml:space="preserve"> vārdā IDL nav iespējams iesūtīt) </w:t>
            </w:r>
          </w:p>
        </w:tc>
        <w:tc>
          <w:tcPr>
            <w:tcW w:w="2550" w:type="dxa"/>
            <w:tcBorders>
              <w:top w:val="nil"/>
              <w:left w:val="nil"/>
              <w:bottom w:val="single" w:sz="6" w:space="0" w:color="auto"/>
              <w:right w:val="single" w:sz="6" w:space="0" w:color="auto"/>
            </w:tcBorders>
          </w:tcPr>
          <w:p w14:paraId="6A1E23B0" w14:textId="596397A3" w:rsidR="00480B8A" w:rsidRPr="0052789B" w:rsidRDefault="00480B8A" w:rsidP="00480B8A">
            <w:pPr>
              <w:spacing w:before="0" w:after="0" w:line="240" w:lineRule="auto"/>
              <w:textAlignment w:val="baseline"/>
              <w:rPr>
                <w:rFonts w:cs="Arial"/>
                <w:sz w:val="20"/>
                <w:szCs w:val="20"/>
                <w:lang w:eastAsia="lv-LV"/>
              </w:rPr>
            </w:pPr>
            <w:r w:rsidRPr="0052789B">
              <w:rPr>
                <w:rFonts w:cs="Arial"/>
                <w:sz w:val="20"/>
                <w:szCs w:val="20"/>
                <w:lang w:eastAsia="lv-LV"/>
              </w:rPr>
              <w:t>555a6ec2-48fa-46f7-92ad-e95e26d8958lk </w:t>
            </w:r>
          </w:p>
        </w:tc>
      </w:tr>
      <w:tr w:rsidR="00480B8A" w:rsidRPr="0052789B" w14:paraId="64D42510" w14:textId="77777777" w:rsidTr="004415C9">
        <w:tc>
          <w:tcPr>
            <w:tcW w:w="855" w:type="dxa"/>
            <w:tcBorders>
              <w:top w:val="nil"/>
              <w:left w:val="single" w:sz="6" w:space="0" w:color="auto"/>
              <w:bottom w:val="single" w:sz="6" w:space="0" w:color="auto"/>
              <w:right w:val="single" w:sz="6" w:space="0" w:color="auto"/>
            </w:tcBorders>
            <w:hideMark/>
          </w:tcPr>
          <w:p w14:paraId="2A61CCFB" w14:textId="77777777" w:rsidR="00480B8A" w:rsidRPr="0052789B" w:rsidRDefault="00480B8A" w:rsidP="00480B8A">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1874" w:type="dxa"/>
            <w:tcBorders>
              <w:top w:val="nil"/>
              <w:left w:val="nil"/>
              <w:bottom w:val="single" w:sz="6" w:space="0" w:color="auto"/>
              <w:right w:val="single" w:sz="6" w:space="0" w:color="auto"/>
            </w:tcBorders>
            <w:hideMark/>
          </w:tcPr>
          <w:p w14:paraId="05017D99" w14:textId="77777777" w:rsidR="00480B8A" w:rsidRPr="0052789B" w:rsidRDefault="00480B8A" w:rsidP="00480B8A">
            <w:pPr>
              <w:spacing w:before="0" w:after="0" w:line="240" w:lineRule="auto"/>
              <w:textAlignment w:val="baseline"/>
              <w:rPr>
                <w:rFonts w:cs="Arial"/>
                <w:sz w:val="20"/>
                <w:szCs w:val="20"/>
                <w:lang w:eastAsia="lv-LV"/>
              </w:rPr>
            </w:pPr>
            <w:proofErr w:type="spellStart"/>
            <w:r w:rsidRPr="0052789B">
              <w:rPr>
                <w:rFonts w:cs="Arial"/>
                <w:sz w:val="20"/>
                <w:szCs w:val="20"/>
                <w:lang w:eastAsia="lv-LV"/>
              </w:rPr>
              <w:t>ext_id</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253C03D7" w14:textId="77777777" w:rsidR="00480B8A" w:rsidRPr="0052789B" w:rsidRDefault="00480B8A" w:rsidP="00480B8A">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23D5E274" w14:textId="77777777" w:rsidR="00480B8A" w:rsidRPr="0052789B" w:rsidRDefault="00480B8A" w:rsidP="00480B8A">
            <w:pPr>
              <w:spacing w:before="0" w:after="0" w:line="240" w:lineRule="auto"/>
              <w:ind w:right="139"/>
              <w:textAlignment w:val="baseline"/>
              <w:rPr>
                <w:rFonts w:cs="Arial"/>
                <w:sz w:val="20"/>
                <w:szCs w:val="20"/>
                <w:lang w:eastAsia="lv-LV"/>
              </w:rPr>
            </w:pPr>
            <w:r w:rsidRPr="0052789B">
              <w:rPr>
                <w:rFonts w:cs="Arial"/>
                <w:sz w:val="20"/>
                <w:szCs w:val="20"/>
                <w:lang w:eastAsia="lv-LV"/>
              </w:rPr>
              <w:t>Ārējais identifikators, ja IL izdevējs vēlas nodot </w:t>
            </w:r>
          </w:p>
          <w:p w14:paraId="0A6C1DDC" w14:textId="4C1D5393" w:rsidR="00480B8A" w:rsidRPr="0052789B" w:rsidRDefault="00480B8A" w:rsidP="00480B8A">
            <w:pPr>
              <w:spacing w:before="0" w:after="0" w:line="240" w:lineRule="auto"/>
              <w:ind w:right="139"/>
              <w:textAlignment w:val="baseline"/>
              <w:rPr>
                <w:rFonts w:cs="Arial"/>
                <w:sz w:val="20"/>
                <w:szCs w:val="20"/>
                <w:lang w:eastAsia="lv-LV"/>
              </w:rPr>
            </w:pPr>
            <w:r w:rsidRPr="0052789B">
              <w:rPr>
                <w:rFonts w:cs="Arial"/>
                <w:sz w:val="20"/>
              </w:rPr>
              <w:t>(maksimālais garums: 200 rakstzīmes)</w:t>
            </w:r>
          </w:p>
        </w:tc>
        <w:tc>
          <w:tcPr>
            <w:tcW w:w="2550" w:type="dxa"/>
            <w:tcBorders>
              <w:top w:val="nil"/>
              <w:left w:val="nil"/>
              <w:bottom w:val="single" w:sz="6" w:space="0" w:color="auto"/>
              <w:right w:val="single" w:sz="6" w:space="0" w:color="auto"/>
            </w:tcBorders>
            <w:hideMark/>
          </w:tcPr>
          <w:p w14:paraId="70C230B9" w14:textId="25C2E403" w:rsidR="00480B8A" w:rsidRPr="0052789B" w:rsidRDefault="00480B8A" w:rsidP="00480B8A">
            <w:pPr>
              <w:spacing w:before="0" w:after="0" w:line="240" w:lineRule="auto"/>
              <w:textAlignment w:val="baseline"/>
              <w:rPr>
                <w:rFonts w:cs="Arial"/>
                <w:sz w:val="20"/>
                <w:szCs w:val="20"/>
                <w:lang w:eastAsia="lv-LV"/>
              </w:rPr>
            </w:pPr>
          </w:p>
        </w:tc>
      </w:tr>
      <w:tr w:rsidR="00480B8A" w:rsidRPr="0052789B" w14:paraId="7B701D72" w14:textId="77777777" w:rsidTr="004415C9">
        <w:tc>
          <w:tcPr>
            <w:tcW w:w="855" w:type="dxa"/>
            <w:tcBorders>
              <w:top w:val="nil"/>
              <w:left w:val="single" w:sz="6" w:space="0" w:color="auto"/>
              <w:bottom w:val="single" w:sz="6" w:space="0" w:color="auto"/>
              <w:right w:val="single" w:sz="6" w:space="0" w:color="auto"/>
            </w:tcBorders>
            <w:hideMark/>
          </w:tcPr>
          <w:p w14:paraId="399EBA65" w14:textId="77777777" w:rsidR="00480B8A" w:rsidRPr="0052789B" w:rsidRDefault="00480B8A" w:rsidP="00480B8A">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1874" w:type="dxa"/>
            <w:tcBorders>
              <w:top w:val="nil"/>
              <w:left w:val="nil"/>
              <w:bottom w:val="single" w:sz="6" w:space="0" w:color="auto"/>
              <w:right w:val="single" w:sz="6" w:space="0" w:color="auto"/>
            </w:tcBorders>
            <w:hideMark/>
          </w:tcPr>
          <w:p w14:paraId="19617788" w14:textId="77777777" w:rsidR="00480B8A" w:rsidRPr="0052789B" w:rsidRDefault="00480B8A" w:rsidP="00480B8A">
            <w:pPr>
              <w:spacing w:before="0" w:after="0" w:line="240" w:lineRule="auto"/>
              <w:textAlignment w:val="baseline"/>
              <w:rPr>
                <w:rFonts w:cs="Arial"/>
                <w:sz w:val="20"/>
                <w:szCs w:val="20"/>
                <w:lang w:eastAsia="lv-LV"/>
              </w:rPr>
            </w:pPr>
            <w:proofErr w:type="spellStart"/>
            <w:r w:rsidRPr="0052789B">
              <w:rPr>
                <w:rFonts w:cs="Arial"/>
                <w:sz w:val="20"/>
                <w:szCs w:val="20"/>
                <w:lang w:eastAsia="lv-LV"/>
              </w:rPr>
              <w:t>identifierStatus</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4B3350C8" w14:textId="77777777" w:rsidR="00480B8A" w:rsidRPr="0052789B" w:rsidRDefault="00480B8A" w:rsidP="00480B8A">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0AAEE13A" w14:textId="77777777" w:rsidR="00480B8A" w:rsidRPr="0052789B" w:rsidRDefault="00480B8A" w:rsidP="00480B8A">
            <w:pPr>
              <w:spacing w:before="0" w:after="0" w:line="240" w:lineRule="auto"/>
              <w:ind w:right="139"/>
              <w:textAlignment w:val="baseline"/>
              <w:rPr>
                <w:rFonts w:cs="Arial"/>
                <w:sz w:val="20"/>
                <w:szCs w:val="20"/>
                <w:lang w:eastAsia="lv-LV"/>
              </w:rPr>
            </w:pPr>
            <w:r w:rsidRPr="0052789B">
              <w:rPr>
                <w:rFonts w:cs="Arial"/>
                <w:sz w:val="20"/>
                <w:szCs w:val="20"/>
                <w:lang w:eastAsia="lv-LV"/>
              </w:rPr>
              <w:t>Identifikācijas līdzekļa statuss (1 - Izsniegts, 2 - Aktīvs, 3 - Apturēts, 4 - Slēgts) </w:t>
            </w:r>
          </w:p>
        </w:tc>
        <w:tc>
          <w:tcPr>
            <w:tcW w:w="2550" w:type="dxa"/>
            <w:tcBorders>
              <w:top w:val="nil"/>
              <w:left w:val="nil"/>
              <w:bottom w:val="single" w:sz="6" w:space="0" w:color="auto"/>
              <w:right w:val="single" w:sz="6" w:space="0" w:color="auto"/>
            </w:tcBorders>
            <w:hideMark/>
          </w:tcPr>
          <w:p w14:paraId="72031601" w14:textId="77777777" w:rsidR="00480B8A" w:rsidRPr="0052789B" w:rsidRDefault="00480B8A" w:rsidP="00480B8A">
            <w:pPr>
              <w:spacing w:before="0" w:after="0" w:line="240" w:lineRule="auto"/>
              <w:textAlignment w:val="baseline"/>
              <w:rPr>
                <w:rFonts w:cs="Arial"/>
                <w:sz w:val="20"/>
                <w:szCs w:val="20"/>
                <w:lang w:eastAsia="lv-LV"/>
              </w:rPr>
            </w:pPr>
            <w:r w:rsidRPr="0052789B">
              <w:rPr>
                <w:rFonts w:cs="Arial"/>
                <w:sz w:val="20"/>
                <w:szCs w:val="20"/>
                <w:lang w:eastAsia="lv-LV"/>
              </w:rPr>
              <w:t>2 </w:t>
            </w:r>
          </w:p>
        </w:tc>
      </w:tr>
    </w:tbl>
    <w:p w14:paraId="05E9574B" w14:textId="77777777" w:rsidR="009A1232" w:rsidRPr="0052789B" w:rsidRDefault="009A1232" w:rsidP="009A1232">
      <w:pPr>
        <w:spacing w:before="0" w:after="0" w:line="240" w:lineRule="auto"/>
        <w:rPr>
          <w:rFonts w:eastAsia="Arial" w:cs="Arial"/>
        </w:rPr>
      </w:pPr>
    </w:p>
    <w:p w14:paraId="17268CA3" w14:textId="0E7AB56A" w:rsidR="00637F2B" w:rsidRPr="0052789B" w:rsidRDefault="00637F2B" w:rsidP="009A1232">
      <w:pPr>
        <w:spacing w:before="0" w:after="0" w:line="240" w:lineRule="auto"/>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148E6F6A" w14:textId="77777777" w:rsidR="009A1232" w:rsidRPr="0052789B" w:rsidRDefault="009A1232" w:rsidP="009A1232">
      <w:pPr>
        <w:spacing w:before="0" w:after="0" w:line="240" w:lineRule="auto"/>
        <w:rPr>
          <w:rFonts w:eastAsia="Arial" w:cs="Arial"/>
        </w:rPr>
      </w:pPr>
    </w:p>
    <w:p w14:paraId="3CEE042F" w14:textId="6E2E47C7" w:rsidR="00637F2B" w:rsidRPr="0052789B" w:rsidRDefault="00637F2B" w:rsidP="009A1232">
      <w:pPr>
        <w:spacing w:before="0" w:after="0" w:line="240" w:lineRule="auto"/>
        <w:rPr>
          <w:rFonts w:eastAsia="Arial" w:cs="Arial"/>
        </w:rPr>
      </w:pPr>
      <w:r w:rsidRPr="0052789B">
        <w:rPr>
          <w:rFonts w:eastAsia="Arial" w:cs="Arial"/>
        </w:rPr>
        <w:t>Datu laukā ”</w:t>
      </w:r>
      <w:proofErr w:type="spellStart"/>
      <w:r w:rsidRPr="0052789B">
        <w:rPr>
          <w:rFonts w:eastAsia="Arial" w:cs="Arial"/>
        </w:rPr>
        <w:t>value</w:t>
      </w:r>
      <w:proofErr w:type="spellEnd"/>
      <w:r w:rsidRPr="0052789B">
        <w:rPr>
          <w:rFonts w:eastAsia="Arial" w:cs="Arial"/>
        </w:rPr>
        <w:t xml:space="preserve">” iespējams </w:t>
      </w:r>
      <w:r w:rsidR="001F3E2B" w:rsidRPr="0052789B">
        <w:rPr>
          <w:rFonts w:eastAsia="Arial" w:cs="Arial"/>
        </w:rPr>
        <w:t>ievadīt</w:t>
      </w:r>
      <w:r w:rsidRPr="0052789B">
        <w:rPr>
          <w:rFonts w:eastAsia="Arial" w:cs="Arial"/>
        </w:rPr>
        <w:t xml:space="preserve"> datus kuru apjoms nepārsniedz 1MB.</w:t>
      </w:r>
    </w:p>
    <w:p w14:paraId="3BDF49DF" w14:textId="11E2A247" w:rsidR="00BF301F" w:rsidRPr="0052789B" w:rsidRDefault="00C83583" w:rsidP="009A1232">
      <w:pPr>
        <w:spacing w:before="0" w:after="0" w:line="240" w:lineRule="auto"/>
        <w:rPr>
          <w:rFonts w:cs="Arial"/>
          <w:i/>
        </w:rPr>
      </w:pPr>
      <w:r w:rsidRPr="0052789B">
        <w:rPr>
          <w:rFonts w:cs="Arial"/>
        </w:rPr>
        <w:t>AVIS neizšķir atsevišķus identifikācijas līdzekļu mehānismus un neuzstāda prasības par to vai identifikācijas līdzekļi ar vairākām mehāniskiem tiek ievadīti kā vairāki identifikācijas līdzekļi vai kā viens identifikācijas līdzeklis. Identifikācijas līdzekļa izdevējs “</w:t>
      </w:r>
      <w:proofErr w:type="spellStart"/>
      <w:r w:rsidRPr="0052789B">
        <w:rPr>
          <w:rFonts w:cs="Arial"/>
        </w:rPr>
        <w:t>Value</w:t>
      </w:r>
      <w:proofErr w:type="spellEnd"/>
      <w:r w:rsidRPr="0052789B">
        <w:rPr>
          <w:rFonts w:cs="Arial"/>
        </w:rPr>
        <w:t>” datu laukā BASE64 kodējumā var norādīt Identifikācijas līdzekļa atpazīšanas informāciju IL atbalstītajam Identifikācijas mehānismiem. AVIS sistēma neuzliek ierobežojumus specifisku Identifikācijas mehānismu lietošanai, ja Identifikācijas informācija tiek norādīta BASE64 kodējumā un ir saskaņota ar AVIS pārzini. “</w:t>
      </w:r>
      <w:proofErr w:type="spellStart"/>
      <w:r w:rsidRPr="0052789B">
        <w:rPr>
          <w:rFonts w:cs="Arial"/>
        </w:rPr>
        <w:t>Representive</w:t>
      </w:r>
      <w:proofErr w:type="spellEnd"/>
      <w:r w:rsidRPr="0052789B">
        <w:rPr>
          <w:rFonts w:cs="Arial"/>
        </w:rPr>
        <w:t xml:space="preserve"> </w:t>
      </w:r>
      <w:proofErr w:type="spellStart"/>
      <w:r w:rsidRPr="0052789B">
        <w:rPr>
          <w:rFonts w:cs="Arial"/>
        </w:rPr>
        <w:t>name</w:t>
      </w:r>
      <w:proofErr w:type="spellEnd"/>
      <w:r w:rsidRPr="0052789B">
        <w:rPr>
          <w:rFonts w:cs="Arial"/>
        </w:rPr>
        <w:t xml:space="preserve">” noradītā </w:t>
      </w:r>
      <w:r w:rsidR="00E96851" w:rsidRPr="0052789B">
        <w:rPr>
          <w:rFonts w:cs="Arial"/>
        </w:rPr>
        <w:t>informācija</w:t>
      </w:r>
      <w:r w:rsidRPr="0052789B">
        <w:rPr>
          <w:rFonts w:cs="Arial"/>
        </w:rPr>
        <w:t xml:space="preserve"> tiek atspoguļota AVIS e-pakalpojumos un kalpo kā konkrētā Identifikācijas līdzekļa atpazīšanas zīme.</w:t>
      </w:r>
      <w:r w:rsidR="00BF301F" w:rsidRPr="0052789B">
        <w:rPr>
          <w:rFonts w:cs="Arial"/>
          <w:i/>
        </w:rPr>
        <w:t xml:space="preserve"> Datu laukā “</w:t>
      </w:r>
      <w:proofErr w:type="spellStart"/>
      <w:r w:rsidR="00BF301F" w:rsidRPr="0052789B">
        <w:rPr>
          <w:rFonts w:cs="Arial"/>
          <w:i/>
        </w:rPr>
        <w:t>Value</w:t>
      </w:r>
      <w:proofErr w:type="spellEnd"/>
      <w:r w:rsidR="00BF301F" w:rsidRPr="0052789B">
        <w:rPr>
          <w:rFonts w:cs="Arial"/>
          <w:i/>
        </w:rPr>
        <w:t xml:space="preserve">” </w:t>
      </w:r>
      <w:proofErr w:type="spellStart"/>
      <w:r w:rsidR="00BF301F" w:rsidRPr="0052789B">
        <w:rPr>
          <w:rFonts w:cs="Arial"/>
          <w:i/>
        </w:rPr>
        <w:t>Blob</w:t>
      </w:r>
      <w:proofErr w:type="spellEnd"/>
      <w:r w:rsidR="00BF301F" w:rsidRPr="0052789B">
        <w:rPr>
          <w:rFonts w:cs="Arial"/>
          <w:i/>
        </w:rPr>
        <w:t xml:space="preserve"> datu formātam ir ieviests 1MB liels viena ieraksta ierobežojums, lai tādejādi iesūtot liela apjoma failus netiktu pazemināta sistēmas veiktspēja.</w:t>
      </w:r>
    </w:p>
    <w:p w14:paraId="331E2AFA" w14:textId="4711C878" w:rsidR="004A35D8" w:rsidRPr="0052789B" w:rsidRDefault="004A35D8" w:rsidP="008D2DB7">
      <w:pPr>
        <w:pStyle w:val="Bulletlist"/>
        <w:numPr>
          <w:ilvl w:val="0"/>
          <w:numId w:val="0"/>
        </w:numPr>
        <w:spacing w:after="0"/>
        <w:jc w:val="both"/>
        <w:rPr>
          <w:rFonts w:ascii="Arial" w:hAnsi="Arial" w:cs="Arial"/>
          <w:sz w:val="22"/>
          <w:szCs w:val="22"/>
        </w:rPr>
      </w:pPr>
      <w:r w:rsidRPr="0052789B">
        <w:rPr>
          <w:rFonts w:ascii="Arial" w:eastAsia="Arial" w:hAnsi="Arial" w:cs="Arial"/>
          <w:sz w:val="22"/>
          <w:szCs w:val="22"/>
        </w:rPr>
        <w:t xml:space="preserve">Izmantojot šo metodi IL izdevējs </w:t>
      </w:r>
      <w:proofErr w:type="spellStart"/>
      <w:r w:rsidRPr="0052789B">
        <w:rPr>
          <w:rFonts w:ascii="Arial" w:eastAsia="Arial" w:hAnsi="Arial" w:cs="Arial"/>
          <w:sz w:val="22"/>
          <w:szCs w:val="22"/>
        </w:rPr>
        <w:t>iesūta</w:t>
      </w:r>
      <w:proofErr w:type="spellEnd"/>
      <w:r w:rsidRPr="0052789B">
        <w:rPr>
          <w:rFonts w:ascii="Arial" w:eastAsia="Arial" w:hAnsi="Arial" w:cs="Arial"/>
          <w:sz w:val="22"/>
          <w:szCs w:val="22"/>
        </w:rPr>
        <w:t xml:space="preserve"> </w:t>
      </w:r>
      <w:r w:rsidR="00E96851" w:rsidRPr="0052789B">
        <w:rPr>
          <w:rFonts w:ascii="Arial" w:eastAsia="Arial" w:hAnsi="Arial" w:cs="Arial"/>
          <w:sz w:val="22"/>
          <w:szCs w:val="22"/>
        </w:rPr>
        <w:t>informāciju</w:t>
      </w:r>
      <w:r w:rsidRPr="0052789B">
        <w:rPr>
          <w:rFonts w:ascii="Arial" w:eastAsia="Arial" w:hAnsi="Arial" w:cs="Arial"/>
          <w:sz w:val="22"/>
          <w:szCs w:val="22"/>
        </w:rPr>
        <w:t xml:space="preserve"> par IL statusu.</w:t>
      </w:r>
      <w:r w:rsidRPr="0052789B">
        <w:rPr>
          <w:rFonts w:ascii="Arial" w:hAnsi="Arial" w:cs="Arial"/>
          <w:sz w:val="22"/>
          <w:szCs w:val="22"/>
        </w:rPr>
        <w:t xml:space="preserve"> Identifikācija līdzekļa izdevējam, kas AVIS sistēmā izmantojot AVIS publiskos API ir iesūtījis informāciju par IL ir jāveic regulāra IL statusa aktualizācija. Ja šis IL tiek nozagts, un par to tiek ziņots IL izdevējam, tad nekavējoties šī informācija ir </w:t>
      </w:r>
      <w:proofErr w:type="spellStart"/>
      <w:r w:rsidRPr="0052789B">
        <w:rPr>
          <w:rFonts w:ascii="Arial" w:hAnsi="Arial" w:cs="Arial"/>
          <w:sz w:val="22"/>
          <w:szCs w:val="22"/>
        </w:rPr>
        <w:t>jānosūta</w:t>
      </w:r>
      <w:proofErr w:type="spellEnd"/>
      <w:r w:rsidRPr="0052789B">
        <w:rPr>
          <w:rFonts w:ascii="Arial" w:hAnsi="Arial" w:cs="Arial"/>
          <w:sz w:val="22"/>
          <w:szCs w:val="22"/>
        </w:rPr>
        <w:t xml:space="preserve"> uz AVIS, veicot statusa maiņu uz 3-“Apturēts”. Pretējā gadījumā, IL vēljoprojām būs iespējams izmantot un saņemt atvieglojumus negodprātīgiem nolūkiem, kas ir nepieļaujami un pretrunā ar AVIS izstrādē ietverto datu integritātes politiku. Tādējādi IL ir tiesīga, izmantojot AVIS publiskos API tikai tāda </w:t>
      </w:r>
      <w:r w:rsidR="00E96851" w:rsidRPr="0052789B">
        <w:rPr>
          <w:rFonts w:ascii="Arial" w:hAnsi="Arial" w:cs="Arial"/>
          <w:sz w:val="22"/>
          <w:szCs w:val="22"/>
        </w:rPr>
        <w:t>institūcija</w:t>
      </w:r>
      <w:r w:rsidRPr="0052789B">
        <w:rPr>
          <w:rFonts w:ascii="Arial" w:hAnsi="Arial" w:cs="Arial"/>
          <w:sz w:val="22"/>
          <w:szCs w:val="22"/>
        </w:rPr>
        <w:t>, kas spēj veikt reāllaika IL statusa aktualizāciju.</w:t>
      </w:r>
    </w:p>
    <w:p w14:paraId="27638E2A" w14:textId="77777777" w:rsidR="004A35D8" w:rsidRPr="0052789B" w:rsidRDefault="004A35D8" w:rsidP="008D2DB7">
      <w:pPr>
        <w:spacing w:before="0" w:after="0" w:line="240" w:lineRule="auto"/>
        <w:rPr>
          <w:rFonts w:cs="Arial"/>
        </w:rPr>
      </w:pPr>
      <w:r w:rsidRPr="0052789B">
        <w:rPr>
          <w:rFonts w:cs="Arial"/>
        </w:rPr>
        <w:t xml:space="preserve">No AD IS tiks saņemti IL statusi, kas mainīsies attiecīgi aprakstītajiem scenārijiem: </w:t>
      </w:r>
    </w:p>
    <w:p w14:paraId="3151B6D4" w14:textId="77777777" w:rsidR="004A35D8" w:rsidRPr="0052789B" w:rsidRDefault="004A35D8" w:rsidP="00D05E53">
      <w:pPr>
        <w:pStyle w:val="Bulletlist"/>
        <w:spacing w:after="0"/>
        <w:jc w:val="both"/>
        <w:rPr>
          <w:rFonts w:ascii="Arial" w:hAnsi="Arial" w:cs="Arial"/>
          <w:sz w:val="22"/>
          <w:szCs w:val="22"/>
        </w:rPr>
      </w:pPr>
      <w:r w:rsidRPr="0052789B">
        <w:rPr>
          <w:rFonts w:ascii="Arial" w:hAnsi="Arial" w:cs="Arial"/>
          <w:sz w:val="22"/>
          <w:szCs w:val="22"/>
        </w:rPr>
        <w:t>Status “Izsniegts”, tiks piemērots brīdī, kad jauns IL būs nodots personai lietošanā.</w:t>
      </w:r>
    </w:p>
    <w:p w14:paraId="26DFA721" w14:textId="77777777" w:rsidR="004A35D8" w:rsidRPr="0052789B" w:rsidRDefault="004A35D8" w:rsidP="00D05E53">
      <w:pPr>
        <w:pStyle w:val="Bulletlist"/>
        <w:spacing w:after="0"/>
        <w:jc w:val="both"/>
        <w:rPr>
          <w:rFonts w:ascii="Arial" w:hAnsi="Arial" w:cs="Arial"/>
          <w:sz w:val="22"/>
          <w:szCs w:val="22"/>
        </w:rPr>
      </w:pPr>
      <w:r w:rsidRPr="0052789B">
        <w:rPr>
          <w:rFonts w:ascii="Arial" w:hAnsi="Arial" w:cs="Arial"/>
          <w:sz w:val="22"/>
          <w:szCs w:val="22"/>
        </w:rPr>
        <w:t>Status “Apturēts”, tiks piemērots brīdī, kad personas IL lietošana tiks bloķēta noteiktu apsvērumu dēļ.</w:t>
      </w:r>
    </w:p>
    <w:p w14:paraId="6D1B54BC" w14:textId="77777777" w:rsidR="004A35D8" w:rsidRPr="0052789B" w:rsidRDefault="004A35D8" w:rsidP="00D05E53">
      <w:pPr>
        <w:pStyle w:val="Bulletlist"/>
        <w:spacing w:after="0"/>
        <w:jc w:val="both"/>
        <w:rPr>
          <w:rFonts w:ascii="Arial" w:hAnsi="Arial" w:cs="Arial"/>
          <w:sz w:val="22"/>
          <w:szCs w:val="22"/>
        </w:rPr>
      </w:pPr>
      <w:r w:rsidRPr="0052789B">
        <w:rPr>
          <w:rFonts w:ascii="Arial" w:hAnsi="Arial" w:cs="Arial"/>
          <w:sz w:val="22"/>
          <w:szCs w:val="22"/>
        </w:rPr>
        <w:t>Status “Aktīvs”, tiks piemērots brīdī, kad personai būs piešķirts IL un tas būs izmantojams lietošanai. Tiks veikta statusa maiņa no “Izsniegts” uz “Aktīvs”.</w:t>
      </w:r>
    </w:p>
    <w:p w14:paraId="4C8E8F88" w14:textId="77777777" w:rsidR="004A35D8" w:rsidRPr="0052789B" w:rsidRDefault="004A35D8" w:rsidP="008D2DB7">
      <w:pPr>
        <w:pStyle w:val="Bulletlist"/>
        <w:numPr>
          <w:ilvl w:val="0"/>
          <w:numId w:val="0"/>
        </w:numPr>
        <w:spacing w:after="0"/>
        <w:ind w:left="360"/>
        <w:jc w:val="both"/>
        <w:rPr>
          <w:rFonts w:ascii="Arial" w:hAnsi="Arial" w:cs="Arial"/>
          <w:sz w:val="22"/>
          <w:szCs w:val="22"/>
        </w:rPr>
      </w:pPr>
      <w:r w:rsidRPr="0052789B">
        <w:rPr>
          <w:rFonts w:ascii="Arial" w:hAnsi="Arial" w:cs="Arial"/>
          <w:sz w:val="22"/>
          <w:szCs w:val="22"/>
        </w:rPr>
        <w:t>Status “Aktīvs”, tiks piemērots brīdī, kad lietotāja IL tiks atbloķēts un būs iespējama tā atkārtota lietošana. Tiks veikta statusa maiņa no “Apturēts” uz “Aktīvs”.</w:t>
      </w:r>
    </w:p>
    <w:p w14:paraId="14252927" w14:textId="77777777" w:rsidR="004A35D8" w:rsidRPr="0052789B" w:rsidRDefault="004A35D8" w:rsidP="00D05E53">
      <w:pPr>
        <w:pStyle w:val="Bulletlist"/>
        <w:spacing w:after="0"/>
        <w:jc w:val="both"/>
        <w:rPr>
          <w:rFonts w:ascii="Arial" w:hAnsi="Arial" w:cs="Arial"/>
          <w:sz w:val="22"/>
          <w:szCs w:val="22"/>
        </w:rPr>
      </w:pPr>
      <w:r w:rsidRPr="0052789B">
        <w:rPr>
          <w:rFonts w:ascii="Arial" w:hAnsi="Arial" w:cs="Arial"/>
          <w:sz w:val="22"/>
          <w:szCs w:val="22"/>
        </w:rPr>
        <w:t>Status “Slēgts”, tiks piemērots brīdī, kad lietotāja IL darbība tiks pilnībā pārtraukta bez iespējas atkārtoti lietot. Tiks veikta statusa maiņa no “Aktīvs” uz “Slēgts”.</w:t>
      </w:r>
    </w:p>
    <w:p w14:paraId="70A8815A" w14:textId="77777777" w:rsidR="004A35D8" w:rsidRPr="0052789B" w:rsidRDefault="004A35D8" w:rsidP="008D2DB7">
      <w:pPr>
        <w:pStyle w:val="Bulletlist"/>
        <w:numPr>
          <w:ilvl w:val="0"/>
          <w:numId w:val="0"/>
        </w:numPr>
        <w:spacing w:after="0"/>
        <w:jc w:val="both"/>
        <w:rPr>
          <w:rFonts w:ascii="Arial" w:hAnsi="Arial" w:cs="Arial"/>
          <w:sz w:val="22"/>
          <w:szCs w:val="22"/>
        </w:rPr>
      </w:pPr>
      <w:r w:rsidRPr="0052789B">
        <w:rPr>
          <w:rFonts w:ascii="Arial" w:hAnsi="Arial" w:cs="Arial"/>
          <w:sz w:val="22"/>
          <w:szCs w:val="22"/>
        </w:rPr>
        <w:t xml:space="preserve">Kad no AD IS tiks saņemta informācija saistībā ar personas IL, tam tiks piekārtots status – IL status uz AVIS tiks nodots kopā ar pašu IL. IL statusa izmaiņas: </w:t>
      </w:r>
    </w:p>
    <w:p w14:paraId="0B773EC7" w14:textId="77777777" w:rsidR="004A35D8" w:rsidRPr="0052789B" w:rsidRDefault="004A35D8" w:rsidP="00D05E53">
      <w:pPr>
        <w:pStyle w:val="Bulletlist"/>
        <w:numPr>
          <w:ilvl w:val="0"/>
          <w:numId w:val="18"/>
        </w:numPr>
        <w:spacing w:after="0"/>
        <w:jc w:val="both"/>
        <w:rPr>
          <w:rFonts w:ascii="Arial" w:hAnsi="Arial" w:cs="Arial"/>
          <w:sz w:val="22"/>
          <w:szCs w:val="22"/>
        </w:rPr>
      </w:pPr>
      <w:r w:rsidRPr="0052789B">
        <w:rPr>
          <w:rFonts w:ascii="Arial" w:hAnsi="Arial" w:cs="Arial"/>
          <w:sz w:val="22"/>
          <w:szCs w:val="22"/>
        </w:rPr>
        <w:t>Gadījumā, ja IL nav piešķirts nekāds status, tad iesūtītais status saglabājas kā jauns ieraksts.</w:t>
      </w:r>
    </w:p>
    <w:p w14:paraId="78B00D1D" w14:textId="40B2062E" w:rsidR="004A35D8" w:rsidRPr="0052789B" w:rsidRDefault="004A35D8" w:rsidP="00D05E53">
      <w:pPr>
        <w:pStyle w:val="Bulletlist"/>
        <w:numPr>
          <w:ilvl w:val="0"/>
          <w:numId w:val="18"/>
        </w:numPr>
        <w:spacing w:after="0"/>
        <w:jc w:val="both"/>
        <w:rPr>
          <w:rFonts w:ascii="Arial" w:hAnsi="Arial" w:cs="Arial"/>
          <w:sz w:val="22"/>
          <w:szCs w:val="22"/>
        </w:rPr>
      </w:pPr>
      <w:r w:rsidRPr="0052789B">
        <w:rPr>
          <w:rFonts w:ascii="Arial" w:hAnsi="Arial" w:cs="Arial"/>
          <w:sz w:val="22"/>
          <w:szCs w:val="22"/>
        </w:rPr>
        <w:t>Gadījumā, ja uz atvieglojuma mod</w:t>
      </w:r>
      <w:r w:rsidR="00FE336E" w:rsidRPr="0052789B">
        <w:rPr>
          <w:rFonts w:ascii="Arial" w:hAnsi="Arial" w:cs="Arial"/>
          <w:sz w:val="22"/>
          <w:szCs w:val="22"/>
        </w:rPr>
        <w:t>u</w:t>
      </w:r>
      <w:r w:rsidRPr="0052789B">
        <w:rPr>
          <w:rFonts w:ascii="Arial" w:hAnsi="Arial" w:cs="Arial"/>
          <w:sz w:val="22"/>
          <w:szCs w:val="22"/>
        </w:rPr>
        <w:t xml:space="preserve">li nodotais IL status būs vienāds ar IL aktuālo statusu - lauks “status”, tad ieraksts netiks mainīts un veidots jauns ieraksts. </w:t>
      </w:r>
    </w:p>
    <w:p w14:paraId="593851C2" w14:textId="723043F4" w:rsidR="001B7879" w:rsidRPr="0052789B" w:rsidRDefault="004A35D8" w:rsidP="00D05E53">
      <w:pPr>
        <w:pStyle w:val="Bulletlist"/>
        <w:numPr>
          <w:ilvl w:val="0"/>
          <w:numId w:val="17"/>
        </w:numPr>
        <w:spacing w:after="0"/>
        <w:jc w:val="both"/>
        <w:rPr>
          <w:rFonts w:ascii="Arial" w:hAnsi="Arial" w:cs="Arial"/>
          <w:sz w:val="22"/>
          <w:szCs w:val="22"/>
        </w:rPr>
      </w:pPr>
      <w:r w:rsidRPr="0052789B">
        <w:rPr>
          <w:rFonts w:ascii="Arial" w:hAnsi="Arial" w:cs="Arial"/>
          <w:sz w:val="22"/>
          <w:szCs w:val="22"/>
        </w:rPr>
        <w:t>Gadījumā, ja uz AVIS nodotais IL status atšķirsies no IL aktuālā statusa, tiks izveidots jauns ieraksts. Jaunā ieraksta statusa sākuma datums un vecā ieraksta statusa beigu datums būs diena un laiks, kad tiks saņemts jaunais status.</w:t>
      </w:r>
    </w:p>
    <w:p w14:paraId="082A37CD" w14:textId="77777777" w:rsidR="00637F2B" w:rsidRPr="0052789B" w:rsidRDefault="00637F2B" w:rsidP="00637F2B">
      <w:pPr>
        <w:pStyle w:val="ListParagraph"/>
        <w:rPr>
          <w:rFonts w:eastAsia="Arial" w:cs="Arial"/>
        </w:rPr>
      </w:pPr>
    </w:p>
    <w:p w14:paraId="56AB7063"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lang w:eastAsia="lv-LV"/>
        </w:rPr>
      </w:pPr>
      <w:r w:rsidRPr="0052789B">
        <w:rPr>
          <w:rFonts w:cs="Arial"/>
          <w:i/>
          <w:iCs/>
          <w:lang w:eastAsia="lv-LV"/>
        </w:rPr>
        <w:lastRenderedPageBreak/>
        <w:t xml:space="preserve">Pieprasījuma struktūras piemērs: </w:t>
      </w:r>
    </w:p>
    <w:p w14:paraId="0A0379A8"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sz w:val="18"/>
          <w:szCs w:val="18"/>
          <w:lang w:eastAsia="lv-LV"/>
        </w:rPr>
      </w:pPr>
    </w:p>
    <w:p w14:paraId="425EE6E4"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w:t>
      </w:r>
    </w:p>
    <w:p w14:paraId="4DCC8FE5"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personIdentifierList</w:t>
      </w:r>
      <w:proofErr w:type="spellEnd"/>
      <w:r w:rsidRPr="0052789B">
        <w:rPr>
          <w:rFonts w:cs="Arial"/>
          <w:i/>
          <w:sz w:val="18"/>
          <w:szCs w:val="18"/>
          <w:lang w:eastAsia="lv-LV"/>
        </w:rPr>
        <w:t>": [</w:t>
      </w:r>
    </w:p>
    <w:p w14:paraId="3BB92094"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
    <w:p w14:paraId="4823A62E"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AAB1971"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personIdNumber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0FBB8A7" w14:textId="28AA384A" w:rsidR="00637F2B" w:rsidRPr="0052789B" w:rsidRDefault="00662F91"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represent</w:t>
      </w:r>
      <w:r w:rsidR="00637F2B" w:rsidRPr="0052789B">
        <w:rPr>
          <w:rFonts w:cs="Arial"/>
          <w:i/>
          <w:sz w:val="18"/>
          <w:szCs w:val="18"/>
          <w:lang w:eastAsia="lv-LV"/>
        </w:rPr>
        <w:t>iveName</w:t>
      </w:r>
      <w:proofErr w:type="spellEnd"/>
      <w:r w:rsidR="00637F2B" w:rsidRPr="0052789B">
        <w:rPr>
          <w:rFonts w:cs="Arial"/>
          <w:i/>
          <w:sz w:val="18"/>
          <w:szCs w:val="18"/>
          <w:lang w:eastAsia="lv-LV"/>
        </w:rPr>
        <w:t>": "</w:t>
      </w:r>
      <w:proofErr w:type="spellStart"/>
      <w:r w:rsidR="00637F2B" w:rsidRPr="0052789B">
        <w:rPr>
          <w:rFonts w:cs="Arial"/>
          <w:i/>
          <w:sz w:val="18"/>
          <w:szCs w:val="18"/>
          <w:lang w:eastAsia="lv-LV"/>
        </w:rPr>
        <w:t>string</w:t>
      </w:r>
      <w:proofErr w:type="spellEnd"/>
      <w:r w:rsidR="00637F2B" w:rsidRPr="0052789B">
        <w:rPr>
          <w:rFonts w:cs="Arial"/>
          <w:i/>
          <w:sz w:val="18"/>
          <w:szCs w:val="18"/>
          <w:lang w:eastAsia="lv-LV"/>
        </w:rPr>
        <w:t>",</w:t>
      </w:r>
    </w:p>
    <w:p w14:paraId="43E7A5C6"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value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8CF853B"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"2021-02-21",</w:t>
      </w:r>
    </w:p>
    <w:p w14:paraId="3C36FC47"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"2021-02-21",</w:t>
      </w:r>
    </w:p>
    <w:p w14:paraId="24791373"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identifierTypeId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3EBEC95" w14:textId="08A3EA4E"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extId</w:t>
      </w:r>
      <w:proofErr w:type="spellEnd"/>
      <w:r w:rsidRPr="0052789B">
        <w:rPr>
          <w:rFonts w:cs="Arial"/>
          <w:i/>
          <w:sz w:val="18"/>
          <w:szCs w:val="18"/>
          <w:lang w:eastAsia="lv-LV"/>
        </w:rPr>
        <w:t xml:space="preserve">": </w:t>
      </w:r>
      <w:r w:rsidR="008933C2" w:rsidRPr="0052789B">
        <w:rPr>
          <w:rFonts w:cs="Arial"/>
          <w:i/>
          <w:sz w:val="18"/>
          <w:szCs w:val="18"/>
          <w:lang w:eastAsia="lv-LV"/>
        </w:rPr>
        <w:t>"</w:t>
      </w:r>
      <w:proofErr w:type="spellStart"/>
      <w:r w:rsidR="008933C2" w:rsidRPr="0052789B">
        <w:rPr>
          <w:rFonts w:cs="Arial"/>
          <w:i/>
          <w:sz w:val="18"/>
          <w:szCs w:val="18"/>
          <w:lang w:eastAsia="lv-LV"/>
        </w:rPr>
        <w:t>string</w:t>
      </w:r>
      <w:proofErr w:type="spellEnd"/>
      <w:r w:rsidR="008933C2" w:rsidRPr="0052789B">
        <w:rPr>
          <w:rFonts w:cs="Arial"/>
          <w:i/>
          <w:sz w:val="18"/>
          <w:szCs w:val="18"/>
          <w:lang w:eastAsia="lv-LV"/>
        </w:rPr>
        <w:t>",</w:t>
      </w:r>
    </w:p>
    <w:p w14:paraId="1CDFE6C0"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delete</w:t>
      </w:r>
      <w:proofErr w:type="spellEnd"/>
      <w:r w:rsidRPr="0052789B">
        <w:rPr>
          <w:rFonts w:cs="Arial"/>
          <w:i/>
          <w:sz w:val="18"/>
          <w:szCs w:val="18"/>
          <w:lang w:eastAsia="lv-LV"/>
        </w:rPr>
        <w:t xml:space="preserve">": </w:t>
      </w:r>
      <w:proofErr w:type="spellStart"/>
      <w:r w:rsidRPr="0052789B">
        <w:rPr>
          <w:rFonts w:cs="Arial"/>
          <w:i/>
          <w:sz w:val="18"/>
          <w:szCs w:val="18"/>
          <w:lang w:eastAsia="lv-LV"/>
        </w:rPr>
        <w:t>true</w:t>
      </w:r>
      <w:proofErr w:type="spellEnd"/>
      <w:r w:rsidRPr="0052789B">
        <w:rPr>
          <w:rFonts w:cs="Arial"/>
          <w:i/>
          <w:sz w:val="18"/>
          <w:szCs w:val="18"/>
          <w:lang w:eastAsia="lv-LV"/>
        </w:rPr>
        <w:t>,</w:t>
      </w:r>
    </w:p>
    <w:p w14:paraId="54A40653"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identifierStatus</w:t>
      </w:r>
      <w:proofErr w:type="spellEnd"/>
      <w:r w:rsidRPr="0052789B">
        <w:rPr>
          <w:rFonts w:cs="Arial"/>
          <w:i/>
          <w:sz w:val="18"/>
          <w:szCs w:val="18"/>
          <w:lang w:eastAsia="lv-LV"/>
        </w:rPr>
        <w:t>": 0</w:t>
      </w:r>
    </w:p>
    <w:p w14:paraId="33938F4C"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
    <w:p w14:paraId="3EED14BA"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 xml:space="preserve"> ]</w:t>
      </w:r>
    </w:p>
    <w:p w14:paraId="2840ED4D" w14:textId="77777777" w:rsidR="00637F2B" w:rsidRPr="0052789B"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52789B">
        <w:rPr>
          <w:rFonts w:cs="Arial"/>
          <w:i/>
          <w:sz w:val="18"/>
          <w:szCs w:val="18"/>
          <w:lang w:eastAsia="lv-LV"/>
        </w:rPr>
        <w:t>}</w:t>
      </w:r>
    </w:p>
    <w:p w14:paraId="6D261AD2" w14:textId="2333CE0F" w:rsidR="00637F2B" w:rsidRPr="0052789B" w:rsidRDefault="00637F2B" w:rsidP="00637F2B">
      <w:pPr>
        <w:ind w:left="360" w:right="566"/>
        <w:jc w:val="center"/>
        <w:rPr>
          <w:rFonts w:eastAsia="Arial" w:cs="Arial"/>
        </w:rPr>
      </w:pPr>
      <w:bookmarkStart w:id="1486" w:name="_Toc228258395"/>
      <w:r w:rsidRPr="0052789B">
        <w:t xml:space="preserve">Attēls </w:t>
      </w:r>
      <w:r w:rsidRPr="0052789B">
        <w:fldChar w:fldCharType="begin"/>
      </w:r>
      <w:r w:rsidRPr="0052789B">
        <w:instrText>SEQ Attēls \* ARABIC</w:instrText>
      </w:r>
      <w:r w:rsidRPr="0052789B">
        <w:fldChar w:fldCharType="separate"/>
      </w:r>
      <w:r w:rsidR="0052789B" w:rsidRPr="0052789B">
        <w:rPr>
          <w:noProof/>
        </w:rPr>
        <w:t>26</w:t>
      </w:r>
      <w:r w:rsidRPr="0052789B">
        <w:fldChar w:fldCharType="end"/>
      </w:r>
      <w:r w:rsidRPr="0052789B">
        <w:t xml:space="preserve">. </w:t>
      </w:r>
      <w:r w:rsidRPr="0052789B">
        <w:rPr>
          <w:i/>
        </w:rPr>
        <w:t>Post</w:t>
      </w:r>
      <w:r w:rsidR="00400388" w:rsidRPr="0052789B">
        <w:rPr>
          <w:i/>
        </w:rPr>
        <w:t xml:space="preserve"> </w:t>
      </w:r>
      <w:proofErr w:type="spellStart"/>
      <w:r w:rsidRPr="0052789B">
        <w:rPr>
          <w:i/>
        </w:rPr>
        <w:t>PersonIdentifier</w:t>
      </w:r>
      <w:proofErr w:type="spellEnd"/>
      <w:r w:rsidRPr="0052789B">
        <w:rPr>
          <w:i/>
        </w:rPr>
        <w:t xml:space="preserve"> </w:t>
      </w:r>
      <w:r w:rsidRPr="0052789B">
        <w:rPr>
          <w:rFonts w:cs="Arial"/>
          <w:iCs/>
        </w:rPr>
        <w:t>metodes pieprasījuma struktūras piemērs</w:t>
      </w:r>
      <w:bookmarkEnd w:id="1486"/>
    </w:p>
    <w:p w14:paraId="7E818D7F" w14:textId="4825A6AE" w:rsidR="001B7879" w:rsidRPr="0052789B" w:rsidRDefault="001B7879" w:rsidP="008D2DB7">
      <w:pPr>
        <w:pStyle w:val="Numbering"/>
        <w:spacing w:before="0" w:after="0" w:line="240" w:lineRule="auto"/>
        <w:rPr>
          <w:rFonts w:eastAsia="Arial"/>
        </w:rPr>
      </w:pPr>
    </w:p>
    <w:p w14:paraId="0BD398E5" w14:textId="77777777" w:rsidR="00D62725" w:rsidRPr="0052789B" w:rsidRDefault="3A7C44E3" w:rsidP="00D05E53">
      <w:pPr>
        <w:pStyle w:val="Heading4"/>
      </w:pPr>
      <w:bookmarkStart w:id="1487" w:name="_Ref219109132"/>
      <w:bookmarkStart w:id="1488" w:name="_Toc1195888979"/>
      <w:r w:rsidRPr="0052789B">
        <w:t xml:space="preserve">Metode </w:t>
      </w:r>
      <w:proofErr w:type="spellStart"/>
      <w:r w:rsidRPr="0052789B">
        <w:t>Patch</w:t>
      </w:r>
      <w:proofErr w:type="spellEnd"/>
      <w:r w:rsidRPr="0052789B">
        <w:t xml:space="preserve"> </w:t>
      </w:r>
      <w:proofErr w:type="spellStart"/>
      <w:r w:rsidRPr="0052789B">
        <w:t>PersonIdentifier</w:t>
      </w:r>
      <w:bookmarkEnd w:id="1487"/>
      <w:bookmarkEnd w:id="1488"/>
      <w:proofErr w:type="spellEnd"/>
    </w:p>
    <w:p w14:paraId="4F9D30AE" w14:textId="77777777" w:rsidR="00D62725" w:rsidRPr="0052789B" w:rsidRDefault="00D62725" w:rsidP="00D62725">
      <w:pPr>
        <w:rPr>
          <w:rFonts w:eastAsia="Arial"/>
        </w:rPr>
      </w:pPr>
    </w:p>
    <w:p w14:paraId="5C61527C" w14:textId="77777777" w:rsidR="00D62725" w:rsidRPr="0052789B" w:rsidRDefault="00D62725" w:rsidP="00D62725">
      <w:pPr>
        <w:rPr>
          <w:rFonts w:cs="Arial"/>
        </w:rPr>
      </w:pPr>
      <w:r w:rsidRPr="0052789B">
        <w:rPr>
          <w:rFonts w:cs="Arial"/>
        </w:rPr>
        <w:t xml:space="preserve">Metodi </w:t>
      </w:r>
      <w:proofErr w:type="spellStart"/>
      <w:r w:rsidRPr="0052789B">
        <w:rPr>
          <w:rFonts w:eastAsia="Arial" w:cs="Arial"/>
          <w:b/>
          <w:i/>
        </w:rPr>
        <w:t>PatchPersonIdentifier</w:t>
      </w:r>
      <w:proofErr w:type="spellEnd"/>
      <w:r w:rsidRPr="0052789B">
        <w:rPr>
          <w:rFonts w:cs="Arial"/>
        </w:rPr>
        <w:t xml:space="preserve"> izmanto lai no AD IS uz AVIS atjauninātu datus par atvieglojumu saņēmēju IL (personai var būt vairāki IL). Metode paredzēta, lai uz AVIS nodotu informāciju par identifikācijas līdzekļiem, tie var būt gan personificēti, gan nepiesaistīti konkrētai personai. Lai veiktu ieraksta labošanu, kas jau iepriekš iesūtīts ir jānorāda “</w:t>
      </w:r>
      <w:proofErr w:type="spellStart"/>
      <w:r w:rsidRPr="0052789B">
        <w:rPr>
          <w:rFonts w:cs="Arial"/>
        </w:rPr>
        <w:t>id</w:t>
      </w:r>
      <w:proofErr w:type="spellEnd"/>
      <w:r w:rsidRPr="0052789B">
        <w:rPr>
          <w:rFonts w:cs="Arial"/>
        </w:rPr>
        <w:t>” datu lauks UUID. </w:t>
      </w:r>
    </w:p>
    <w:p w14:paraId="1CA63FA2" w14:textId="77777777" w:rsidR="00D62725" w:rsidRPr="0052789B" w:rsidRDefault="00D62725" w:rsidP="00D62725">
      <w:pPr>
        <w:rPr>
          <w:rFonts w:cs="Arial"/>
        </w:rPr>
      </w:pPr>
    </w:p>
    <w:p w14:paraId="30E3E280" w14:textId="77777777" w:rsidR="00D62725" w:rsidRPr="0052789B" w:rsidRDefault="00D62725" w:rsidP="00D62725">
      <w:pPr>
        <w:rPr>
          <w:rFonts w:cs="Arial"/>
        </w:rPr>
      </w:pPr>
      <w:r w:rsidRPr="0052789B">
        <w:rPr>
          <w:rFonts w:cs="Arial"/>
        </w:rPr>
        <w:t xml:space="preserve">Ja vēlas labot tikai nosaukumu, tad API metodē jānorāda tikai nosaukums. Pārējās vērtības tiks </w:t>
      </w:r>
      <w:proofErr w:type="spellStart"/>
      <w:r w:rsidRPr="0052789B">
        <w:rPr>
          <w:rFonts w:cs="Arial"/>
        </w:rPr>
        <w:t>parņemtas</w:t>
      </w:r>
      <w:proofErr w:type="spellEnd"/>
      <w:r w:rsidRPr="0052789B">
        <w:rPr>
          <w:rFonts w:cs="Arial"/>
        </w:rPr>
        <w:t xml:space="preserve"> no esošā ieraksta.</w:t>
      </w:r>
    </w:p>
    <w:p w14:paraId="31750844" w14:textId="77777777" w:rsidR="00D62725" w:rsidRPr="0052789B" w:rsidRDefault="00D62725" w:rsidP="00D62725">
      <w:pPr>
        <w:rPr>
          <w:rFonts w:cs="Arial"/>
        </w:rPr>
      </w:pPr>
    </w:p>
    <w:p w14:paraId="71CAE248"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lang w:eastAsia="lv-LV"/>
        </w:rPr>
      </w:pPr>
      <w:r w:rsidRPr="0052789B">
        <w:rPr>
          <w:rFonts w:cs="Arial"/>
          <w:i/>
          <w:iCs/>
          <w:lang w:eastAsia="lv-LV"/>
        </w:rPr>
        <w:t xml:space="preserve">Pieprasījuma struktūras piemērs: </w:t>
      </w:r>
    </w:p>
    <w:p w14:paraId="0F57CC3C"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sz w:val="18"/>
          <w:szCs w:val="18"/>
          <w:lang w:eastAsia="lv-LV"/>
        </w:rPr>
      </w:pPr>
    </w:p>
    <w:p w14:paraId="3642D8D0"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3D847430"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D6A1A00"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representativeName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0A742D32"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25F69DAC" w14:textId="6817AC78" w:rsidR="00D62725" w:rsidRPr="0052789B" w:rsidRDefault="00D62725" w:rsidP="00D62725">
      <w:pPr>
        <w:ind w:right="566"/>
        <w:jc w:val="center"/>
        <w:rPr>
          <w:rFonts w:cs="Arial"/>
          <w:i/>
          <w:iCs/>
        </w:rPr>
      </w:pPr>
      <w:bookmarkStart w:id="1489" w:name="_Toc228258396"/>
      <w:r w:rsidRPr="0052789B">
        <w:t xml:space="preserve">Attēls </w:t>
      </w:r>
      <w:r w:rsidRPr="0052789B">
        <w:fldChar w:fldCharType="begin"/>
      </w:r>
      <w:r w:rsidRPr="0052789B">
        <w:instrText>SEQ Attēls \* ARABIC</w:instrText>
      </w:r>
      <w:r w:rsidRPr="0052789B">
        <w:fldChar w:fldCharType="separate"/>
      </w:r>
      <w:r w:rsidR="0052789B" w:rsidRPr="0052789B">
        <w:rPr>
          <w:noProof/>
        </w:rPr>
        <w:t>27</w:t>
      </w:r>
      <w:r w:rsidRPr="0052789B">
        <w:fldChar w:fldCharType="end"/>
      </w:r>
      <w:r w:rsidRPr="0052789B">
        <w:t xml:space="preserve">. </w:t>
      </w:r>
      <w:proofErr w:type="spellStart"/>
      <w:r w:rsidRPr="0052789B">
        <w:rPr>
          <w:i/>
        </w:rPr>
        <w:t>P</w:t>
      </w:r>
      <w:r w:rsidR="004B1EB2" w:rsidRPr="0052789B">
        <w:rPr>
          <w:i/>
        </w:rPr>
        <w:t>atch</w:t>
      </w:r>
      <w:r w:rsidRPr="0052789B">
        <w:rPr>
          <w:i/>
        </w:rPr>
        <w:t>PersonIdentifier</w:t>
      </w:r>
      <w:proofErr w:type="spellEnd"/>
      <w:r w:rsidRPr="0052789B">
        <w:rPr>
          <w:i/>
        </w:rPr>
        <w:t xml:space="preserve"> </w:t>
      </w:r>
      <w:r w:rsidRPr="0052789B">
        <w:rPr>
          <w:rFonts w:cs="Arial"/>
          <w:i/>
          <w:iCs/>
        </w:rPr>
        <w:t>metodes pieprasījuma struktūras piemērs</w:t>
      </w:r>
      <w:bookmarkEnd w:id="1489"/>
    </w:p>
    <w:p w14:paraId="010BA668" w14:textId="77777777" w:rsidR="00D62725" w:rsidRPr="0052789B" w:rsidRDefault="00D62725" w:rsidP="00D62725">
      <w:pPr>
        <w:rPr>
          <w:rFonts w:cs="Arial"/>
        </w:rPr>
      </w:pPr>
    </w:p>
    <w:p w14:paraId="36FB8BDE" w14:textId="77777777" w:rsidR="00D62725" w:rsidRPr="0052789B" w:rsidRDefault="00D62725" w:rsidP="00D62725">
      <w:pPr>
        <w:rPr>
          <w:rFonts w:cs="Arial"/>
        </w:rPr>
      </w:pPr>
    </w:p>
    <w:p w14:paraId="6B31A44E" w14:textId="77777777" w:rsidR="00D62725" w:rsidRPr="0052789B" w:rsidRDefault="00D62725" w:rsidP="00D62725">
      <w:pPr>
        <w:rPr>
          <w:rFonts w:cs="Arial"/>
        </w:rPr>
      </w:pPr>
      <w:r w:rsidRPr="0052789B">
        <w:rPr>
          <w:rFonts w:cs="Arial"/>
        </w:rPr>
        <w:t xml:space="preserve">Ja vēlas kādu lauku iestatīt uz </w:t>
      </w:r>
      <w:proofErr w:type="spellStart"/>
      <w:r w:rsidRPr="0052789B">
        <w:rPr>
          <w:rFonts w:cs="Arial"/>
        </w:rPr>
        <w:t>null</w:t>
      </w:r>
      <w:proofErr w:type="spellEnd"/>
      <w:r w:rsidRPr="0052789B">
        <w:rPr>
          <w:rFonts w:cs="Arial"/>
        </w:rPr>
        <w:t xml:space="preserve">, tad attiecīgi jāpadod </w:t>
      </w:r>
      <w:proofErr w:type="spellStart"/>
      <w:r w:rsidRPr="0052789B">
        <w:rPr>
          <w:rFonts w:cs="Arial"/>
        </w:rPr>
        <w:t>null</w:t>
      </w:r>
      <w:proofErr w:type="spellEnd"/>
      <w:r w:rsidRPr="0052789B">
        <w:rPr>
          <w:rFonts w:cs="Arial"/>
        </w:rPr>
        <w:t xml:space="preserve"> vērtība. Ja lauks netiek padots vispār, sistēma saglabās iepriekš pieglabāto vērtību.</w:t>
      </w:r>
    </w:p>
    <w:p w14:paraId="6A7935C6" w14:textId="77777777" w:rsidR="00D62725" w:rsidRPr="0052789B" w:rsidRDefault="00D62725" w:rsidP="00D62725">
      <w:pPr>
        <w:rPr>
          <w:rFonts w:cs="Arial"/>
        </w:rPr>
      </w:pPr>
    </w:p>
    <w:p w14:paraId="4710ED6E"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lang w:eastAsia="lv-LV"/>
        </w:rPr>
      </w:pPr>
      <w:r w:rsidRPr="0052789B">
        <w:rPr>
          <w:rFonts w:cs="Arial"/>
          <w:i/>
          <w:iCs/>
          <w:lang w:eastAsia="lv-LV"/>
        </w:rPr>
        <w:t xml:space="preserve">Pieprasījuma struktūras piemērs: </w:t>
      </w:r>
    </w:p>
    <w:p w14:paraId="6F718281"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sz w:val="18"/>
          <w:szCs w:val="18"/>
          <w:lang w:eastAsia="lv-LV"/>
        </w:rPr>
      </w:pPr>
    </w:p>
    <w:p w14:paraId="70A87E21"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0AFBAE27"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454D2E0"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xml:space="preserve">": </w:t>
      </w:r>
      <w:proofErr w:type="spellStart"/>
      <w:r w:rsidRPr="0052789B">
        <w:rPr>
          <w:rFonts w:cs="Arial"/>
          <w:i/>
          <w:sz w:val="18"/>
          <w:szCs w:val="18"/>
          <w:lang w:eastAsia="lv-LV"/>
        </w:rPr>
        <w:t>null</w:t>
      </w:r>
      <w:proofErr w:type="spellEnd"/>
    </w:p>
    <w:p w14:paraId="752ACADE"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05B58B48" w14:textId="077F8277" w:rsidR="00D62725" w:rsidRPr="0052789B" w:rsidRDefault="00D62725" w:rsidP="00D62725">
      <w:pPr>
        <w:ind w:right="566"/>
        <w:jc w:val="center"/>
        <w:rPr>
          <w:rFonts w:cs="Arial"/>
          <w:i/>
          <w:iCs/>
        </w:rPr>
      </w:pPr>
      <w:bookmarkStart w:id="1490" w:name="_Toc228258397"/>
      <w:r w:rsidRPr="0052789B">
        <w:t xml:space="preserve">Attēls </w:t>
      </w:r>
      <w:r w:rsidRPr="0052789B">
        <w:fldChar w:fldCharType="begin"/>
      </w:r>
      <w:r w:rsidRPr="0052789B">
        <w:instrText>SEQ Attēls \* ARABIC</w:instrText>
      </w:r>
      <w:r w:rsidRPr="0052789B">
        <w:fldChar w:fldCharType="separate"/>
      </w:r>
      <w:r w:rsidR="0052789B" w:rsidRPr="0052789B">
        <w:rPr>
          <w:noProof/>
        </w:rPr>
        <w:t>28</w:t>
      </w:r>
      <w:r w:rsidRPr="0052789B">
        <w:fldChar w:fldCharType="end"/>
      </w:r>
      <w:r w:rsidRPr="0052789B">
        <w:t xml:space="preserve">. </w:t>
      </w:r>
      <w:proofErr w:type="spellStart"/>
      <w:r w:rsidRPr="0052789B">
        <w:rPr>
          <w:i/>
        </w:rPr>
        <w:t>P</w:t>
      </w:r>
      <w:r w:rsidR="004B1EB2" w:rsidRPr="0052789B">
        <w:rPr>
          <w:i/>
        </w:rPr>
        <w:t>atch</w:t>
      </w:r>
      <w:r w:rsidRPr="0052789B">
        <w:rPr>
          <w:i/>
        </w:rPr>
        <w:t>PersonIdentifier</w:t>
      </w:r>
      <w:proofErr w:type="spellEnd"/>
      <w:r w:rsidRPr="0052789B">
        <w:rPr>
          <w:i/>
        </w:rPr>
        <w:t xml:space="preserve"> </w:t>
      </w:r>
      <w:r w:rsidRPr="0052789B">
        <w:rPr>
          <w:rFonts w:cs="Arial"/>
          <w:i/>
          <w:iCs/>
        </w:rPr>
        <w:t>metodes pieprasījuma struktūras piemērs</w:t>
      </w:r>
      <w:bookmarkEnd w:id="1490"/>
    </w:p>
    <w:p w14:paraId="20ACFA89" w14:textId="77777777" w:rsidR="00D62725" w:rsidRPr="0052789B" w:rsidRDefault="00D62725" w:rsidP="00D62725">
      <w:pPr>
        <w:rPr>
          <w:rFonts w:cs="Arial"/>
        </w:rPr>
      </w:pPr>
    </w:p>
    <w:p w14:paraId="27142825" w14:textId="77777777" w:rsidR="00D62725" w:rsidRPr="0052789B" w:rsidRDefault="00D62725" w:rsidP="00D62725">
      <w:pPr>
        <w:textAlignment w:val="baseline"/>
        <w:rPr>
          <w:rFonts w:cs="Arial"/>
          <w:lang w:eastAsia="lv-LV"/>
        </w:rPr>
      </w:pPr>
    </w:p>
    <w:p w14:paraId="4B54ED21" w14:textId="77777777" w:rsidR="00D62725" w:rsidRPr="0052789B" w:rsidRDefault="00D62725" w:rsidP="00D62725">
      <w:pPr>
        <w:textAlignment w:val="baseline"/>
        <w:rPr>
          <w:rFonts w:cs="Arial"/>
          <w:lang w:eastAsia="lv-LV"/>
        </w:rPr>
      </w:pPr>
      <w:r w:rsidRPr="0052789B">
        <w:rPr>
          <w:rFonts w:cs="Arial"/>
          <w:lang w:eastAsia="lv-LV"/>
        </w:rPr>
        <w:t>Papildus informācija VDAA API store vietnē:API-VIDM-AVIS_person-v1_0-PersonIdentifierPatch</w:t>
      </w:r>
    </w:p>
    <w:p w14:paraId="1419F517" w14:textId="77777777" w:rsidR="00D62725" w:rsidRPr="0052789B" w:rsidRDefault="00D62725" w:rsidP="00D62725">
      <w:pPr>
        <w:textAlignment w:val="baseline"/>
        <w:rPr>
          <w:rFonts w:cs="Arial"/>
          <w:sz w:val="18"/>
          <w:szCs w:val="18"/>
          <w:lang w:eastAsia="lv-LV"/>
        </w:rPr>
      </w:pPr>
    </w:p>
    <w:p w14:paraId="42DC2EA0" w14:textId="77777777" w:rsidR="00D62725" w:rsidRPr="0052789B" w:rsidRDefault="00D62725" w:rsidP="00D62725">
      <w:pPr>
        <w:textAlignment w:val="baseline"/>
        <w:rPr>
          <w:rFonts w:cs="Arial"/>
          <w:lang w:eastAsia="lv-LV"/>
        </w:rPr>
      </w:pPr>
      <w:r w:rsidRPr="0052789B">
        <w:rPr>
          <w:rFonts w:cs="Arial"/>
          <w:lang w:eastAsia="lv-LV"/>
        </w:rPr>
        <w:t>Metodes pieprasījumā izmantotie datu lauki: </w:t>
      </w:r>
    </w:p>
    <w:tbl>
      <w:tblPr>
        <w:tblW w:w="910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874"/>
        <w:gridCol w:w="990"/>
        <w:gridCol w:w="2835"/>
        <w:gridCol w:w="2550"/>
      </w:tblGrid>
      <w:tr w:rsidR="00BA53C6" w:rsidRPr="0052789B" w14:paraId="7BF9D2FA" w14:textId="77777777" w:rsidTr="00D62725">
        <w:tc>
          <w:tcPr>
            <w:tcW w:w="855" w:type="dxa"/>
            <w:tcBorders>
              <w:top w:val="single" w:sz="6" w:space="0" w:color="auto"/>
              <w:left w:val="single" w:sz="6" w:space="0" w:color="auto"/>
              <w:bottom w:val="single" w:sz="6" w:space="0" w:color="auto"/>
              <w:right w:val="single" w:sz="6" w:space="0" w:color="auto"/>
            </w:tcBorders>
            <w:hideMark/>
          </w:tcPr>
          <w:p w14:paraId="13F57D9B" w14:textId="77777777" w:rsidR="00D62725" w:rsidRPr="0052789B" w:rsidRDefault="00D62725" w:rsidP="00D62725">
            <w:pPr>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874" w:type="dxa"/>
            <w:tcBorders>
              <w:top w:val="single" w:sz="6" w:space="0" w:color="auto"/>
              <w:left w:val="nil"/>
              <w:bottom w:val="single" w:sz="6" w:space="0" w:color="auto"/>
              <w:right w:val="single" w:sz="6" w:space="0" w:color="auto"/>
            </w:tcBorders>
            <w:hideMark/>
          </w:tcPr>
          <w:p w14:paraId="4BE04FBE" w14:textId="77777777" w:rsidR="00D62725" w:rsidRPr="0052789B" w:rsidRDefault="00D62725" w:rsidP="00D62725">
            <w:pPr>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990" w:type="dxa"/>
            <w:tcBorders>
              <w:top w:val="single" w:sz="6" w:space="0" w:color="auto"/>
              <w:left w:val="nil"/>
              <w:bottom w:val="single" w:sz="6" w:space="0" w:color="auto"/>
              <w:right w:val="single" w:sz="6" w:space="0" w:color="auto"/>
            </w:tcBorders>
            <w:hideMark/>
          </w:tcPr>
          <w:p w14:paraId="775FFAD8" w14:textId="77777777" w:rsidR="00D62725" w:rsidRPr="0052789B" w:rsidRDefault="00D62725" w:rsidP="00D62725">
            <w:pPr>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382733F8" w14:textId="77777777" w:rsidR="00D62725" w:rsidRPr="0052789B" w:rsidRDefault="00D62725" w:rsidP="00D62725">
            <w:pPr>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5301828A" w14:textId="77777777" w:rsidR="00D62725" w:rsidRPr="0052789B" w:rsidRDefault="00D62725" w:rsidP="00D62725">
            <w:pPr>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113583FF" w14:textId="77777777" w:rsidTr="00D62725">
        <w:tc>
          <w:tcPr>
            <w:tcW w:w="855" w:type="dxa"/>
            <w:tcBorders>
              <w:top w:val="nil"/>
              <w:left w:val="single" w:sz="6" w:space="0" w:color="auto"/>
              <w:bottom w:val="single" w:sz="6" w:space="0" w:color="auto"/>
              <w:right w:val="single" w:sz="6" w:space="0" w:color="auto"/>
            </w:tcBorders>
            <w:hideMark/>
          </w:tcPr>
          <w:p w14:paraId="3A1FC1C6" w14:textId="77777777" w:rsidR="00D62725" w:rsidRPr="0052789B" w:rsidRDefault="00D62725" w:rsidP="00D62725">
            <w:pPr>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874" w:type="dxa"/>
            <w:tcBorders>
              <w:top w:val="nil"/>
              <w:left w:val="nil"/>
              <w:bottom w:val="single" w:sz="6" w:space="0" w:color="auto"/>
              <w:right w:val="single" w:sz="6" w:space="0" w:color="auto"/>
            </w:tcBorders>
            <w:hideMark/>
          </w:tcPr>
          <w:p w14:paraId="6F5993A1" w14:textId="77777777" w:rsidR="00D62725" w:rsidRPr="0052789B" w:rsidRDefault="00D62725" w:rsidP="00D62725">
            <w:pPr>
              <w:textAlignment w:val="baseline"/>
              <w:rPr>
                <w:rFonts w:cs="Arial"/>
                <w:i/>
                <w:iCs/>
                <w:sz w:val="20"/>
                <w:szCs w:val="20"/>
                <w:lang w:eastAsia="lv-LV"/>
              </w:rPr>
            </w:pPr>
            <w:proofErr w:type="spellStart"/>
            <w:r w:rsidRPr="0052789B">
              <w:rPr>
                <w:rFonts w:cs="Arial"/>
                <w:i/>
                <w:iCs/>
                <w:sz w:val="20"/>
                <w:szCs w:val="20"/>
                <w:lang w:eastAsia="lv-LV"/>
              </w:rPr>
              <w:t>id</w:t>
            </w:r>
            <w:proofErr w:type="spellEnd"/>
          </w:p>
        </w:tc>
        <w:tc>
          <w:tcPr>
            <w:tcW w:w="990" w:type="dxa"/>
            <w:tcBorders>
              <w:top w:val="nil"/>
              <w:left w:val="nil"/>
              <w:bottom w:val="single" w:sz="6" w:space="0" w:color="auto"/>
              <w:right w:val="single" w:sz="6" w:space="0" w:color="auto"/>
            </w:tcBorders>
            <w:hideMark/>
          </w:tcPr>
          <w:p w14:paraId="5A818B5C"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Jā</w:t>
            </w:r>
          </w:p>
        </w:tc>
        <w:tc>
          <w:tcPr>
            <w:tcW w:w="2835" w:type="dxa"/>
            <w:tcBorders>
              <w:top w:val="nil"/>
              <w:left w:val="nil"/>
              <w:bottom w:val="single" w:sz="6" w:space="0" w:color="auto"/>
              <w:right w:val="single" w:sz="6" w:space="0" w:color="auto"/>
            </w:tcBorders>
            <w:hideMark/>
          </w:tcPr>
          <w:p w14:paraId="36CC3CA3" w14:textId="77777777" w:rsidR="00D62725" w:rsidRPr="0052789B" w:rsidRDefault="00D62725" w:rsidP="00D62725">
            <w:pPr>
              <w:textAlignment w:val="baseline"/>
              <w:rPr>
                <w:rFonts w:cs="Arial"/>
                <w:sz w:val="20"/>
                <w:szCs w:val="20"/>
                <w:lang w:eastAsia="lv-LV"/>
              </w:rPr>
            </w:pPr>
            <w:r w:rsidRPr="0052789B">
              <w:rPr>
                <w:rStyle w:val="normaltextrun"/>
                <w:rFonts w:eastAsia="Arial" w:cs="Arial"/>
                <w:i/>
                <w:sz w:val="20"/>
                <w:szCs w:val="20"/>
                <w:shd w:val="clear" w:color="auto" w:fill="FFFFFF"/>
              </w:rPr>
              <w:t>Unikālais identifikācijas līdzekļa identifikators AVIS sistēmā</w:t>
            </w:r>
            <w:r w:rsidRPr="0052789B">
              <w:rPr>
                <w:rStyle w:val="eop"/>
                <w:rFonts w:eastAsiaTheme="majorEastAsia" w:cs="Arial"/>
                <w:sz w:val="20"/>
                <w:szCs w:val="20"/>
                <w:shd w:val="clear" w:color="auto" w:fill="FFFFFF"/>
              </w:rPr>
              <w:t> </w:t>
            </w:r>
          </w:p>
        </w:tc>
        <w:tc>
          <w:tcPr>
            <w:tcW w:w="2550" w:type="dxa"/>
            <w:tcBorders>
              <w:top w:val="nil"/>
              <w:left w:val="nil"/>
              <w:bottom w:val="single" w:sz="6" w:space="0" w:color="auto"/>
              <w:right w:val="single" w:sz="6" w:space="0" w:color="auto"/>
            </w:tcBorders>
            <w:hideMark/>
          </w:tcPr>
          <w:p w14:paraId="543F087D" w14:textId="77777777" w:rsidR="00D62725" w:rsidRPr="0052789B" w:rsidRDefault="00D62725" w:rsidP="00D62725">
            <w:pPr>
              <w:textAlignment w:val="baseline"/>
              <w:rPr>
                <w:rFonts w:cs="Arial"/>
                <w:sz w:val="20"/>
                <w:szCs w:val="20"/>
                <w:lang w:eastAsia="lv-LV"/>
              </w:rPr>
            </w:pPr>
            <w:r w:rsidRPr="0052789B">
              <w:rPr>
                <w:rStyle w:val="normaltextrun"/>
                <w:rFonts w:eastAsia="Arial" w:cs="Arial"/>
                <w:sz w:val="20"/>
                <w:szCs w:val="20"/>
                <w:shd w:val="clear" w:color="auto" w:fill="FFFFFF"/>
              </w:rPr>
              <w:t>7cc0cfe0-8f43-42c6-947c-766786cfba39</w:t>
            </w:r>
            <w:r w:rsidRPr="0052789B">
              <w:rPr>
                <w:rStyle w:val="eop"/>
                <w:rFonts w:eastAsiaTheme="majorEastAsia" w:cs="Arial"/>
                <w:sz w:val="20"/>
                <w:szCs w:val="20"/>
                <w:shd w:val="clear" w:color="auto" w:fill="FFFFFF"/>
              </w:rPr>
              <w:t> </w:t>
            </w:r>
          </w:p>
        </w:tc>
      </w:tr>
      <w:tr w:rsidR="00BA53C6" w:rsidRPr="0052789B" w14:paraId="275BD166" w14:textId="77777777" w:rsidTr="00D62725">
        <w:tc>
          <w:tcPr>
            <w:tcW w:w="855" w:type="dxa"/>
            <w:tcBorders>
              <w:top w:val="nil"/>
              <w:left w:val="single" w:sz="6" w:space="0" w:color="auto"/>
              <w:bottom w:val="single" w:sz="6" w:space="0" w:color="auto"/>
              <w:right w:val="single" w:sz="6" w:space="0" w:color="auto"/>
            </w:tcBorders>
            <w:hideMark/>
          </w:tcPr>
          <w:p w14:paraId="4D158648" w14:textId="77777777" w:rsidR="00D62725" w:rsidRPr="0052789B" w:rsidRDefault="00D62725" w:rsidP="00D62725">
            <w:pPr>
              <w:textAlignment w:val="baseline"/>
              <w:rPr>
                <w:rFonts w:cs="Arial"/>
                <w:sz w:val="20"/>
                <w:szCs w:val="20"/>
                <w:lang w:eastAsia="lv-LV"/>
              </w:rPr>
            </w:pPr>
            <w:proofErr w:type="spellStart"/>
            <w:r w:rsidRPr="0052789B">
              <w:rPr>
                <w:rFonts w:cs="Arial"/>
                <w:i/>
                <w:iCs/>
                <w:sz w:val="20"/>
                <w:szCs w:val="20"/>
                <w:lang w:eastAsia="lv-LV"/>
              </w:rPr>
              <w:t>String</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4DCD5E48" w14:textId="77777777" w:rsidR="00D62725" w:rsidRPr="0052789B" w:rsidRDefault="00D62725" w:rsidP="00D62725">
            <w:pPr>
              <w:textAlignment w:val="baseline"/>
              <w:rPr>
                <w:rFonts w:cs="Arial"/>
                <w:sz w:val="20"/>
                <w:szCs w:val="20"/>
                <w:lang w:eastAsia="lv-LV"/>
              </w:rPr>
            </w:pPr>
            <w:proofErr w:type="spellStart"/>
            <w:r w:rsidRPr="0052789B">
              <w:rPr>
                <w:rFonts w:cs="Arial"/>
                <w:i/>
                <w:iCs/>
                <w:sz w:val="20"/>
                <w:szCs w:val="20"/>
                <w:lang w:eastAsia="lv-LV"/>
              </w:rPr>
              <w:t>representiveName</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5AA6E019"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4EF00728"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Atvieglojuma saņēmējam reģistrētā identifikācijas līdzekļa kods </w:t>
            </w:r>
          </w:p>
        </w:tc>
        <w:tc>
          <w:tcPr>
            <w:tcW w:w="2550" w:type="dxa"/>
            <w:tcBorders>
              <w:top w:val="nil"/>
              <w:left w:val="nil"/>
              <w:bottom w:val="single" w:sz="6" w:space="0" w:color="auto"/>
              <w:right w:val="single" w:sz="6" w:space="0" w:color="auto"/>
            </w:tcBorders>
            <w:hideMark/>
          </w:tcPr>
          <w:p w14:paraId="694F6ED5"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PA1234567 </w:t>
            </w:r>
          </w:p>
        </w:tc>
      </w:tr>
      <w:tr w:rsidR="00BA53C6" w:rsidRPr="0052789B" w14:paraId="3FFBFE6F" w14:textId="77777777" w:rsidTr="00D62725">
        <w:tc>
          <w:tcPr>
            <w:tcW w:w="855" w:type="dxa"/>
            <w:tcBorders>
              <w:top w:val="nil"/>
              <w:left w:val="single" w:sz="6" w:space="0" w:color="auto"/>
              <w:bottom w:val="single" w:sz="6" w:space="0" w:color="auto"/>
              <w:right w:val="single" w:sz="6" w:space="0" w:color="auto"/>
            </w:tcBorders>
            <w:hideMark/>
          </w:tcPr>
          <w:p w14:paraId="087CFEBD" w14:textId="77777777" w:rsidR="00D62725" w:rsidRPr="0052789B" w:rsidRDefault="00D62725" w:rsidP="00D62725">
            <w:pPr>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3E45537B" w14:textId="77777777" w:rsidR="00D62725" w:rsidRPr="0052789B" w:rsidRDefault="00D62725" w:rsidP="00D62725">
            <w:pPr>
              <w:textAlignment w:val="baseline"/>
              <w:rPr>
                <w:rFonts w:cs="Arial"/>
                <w:sz w:val="20"/>
                <w:szCs w:val="20"/>
                <w:lang w:eastAsia="lv-LV"/>
              </w:rPr>
            </w:pPr>
            <w:proofErr w:type="spellStart"/>
            <w:r w:rsidRPr="0052789B">
              <w:rPr>
                <w:rFonts w:cs="Arial"/>
                <w:i/>
                <w:iCs/>
                <w:sz w:val="20"/>
                <w:szCs w:val="20"/>
                <w:lang w:eastAsia="lv-LV"/>
              </w:rPr>
              <w:t>applicableFrom</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04A05FB7"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1784B4A4"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Atvieglojuma saņēmējam reģistrētā identifikācijas līdzekļa derīguma sākuma datums </w:t>
            </w:r>
          </w:p>
        </w:tc>
        <w:tc>
          <w:tcPr>
            <w:tcW w:w="2550" w:type="dxa"/>
            <w:tcBorders>
              <w:top w:val="nil"/>
              <w:left w:val="nil"/>
              <w:bottom w:val="single" w:sz="6" w:space="0" w:color="auto"/>
              <w:right w:val="single" w:sz="6" w:space="0" w:color="auto"/>
            </w:tcBorders>
            <w:hideMark/>
          </w:tcPr>
          <w:p w14:paraId="5912C427"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2020-01-01 </w:t>
            </w:r>
          </w:p>
        </w:tc>
      </w:tr>
      <w:tr w:rsidR="00BA53C6" w:rsidRPr="0052789B" w14:paraId="3E8ADE81" w14:textId="77777777" w:rsidTr="00D62725">
        <w:tc>
          <w:tcPr>
            <w:tcW w:w="855" w:type="dxa"/>
            <w:tcBorders>
              <w:top w:val="nil"/>
              <w:left w:val="single" w:sz="6" w:space="0" w:color="auto"/>
              <w:bottom w:val="single" w:sz="6" w:space="0" w:color="auto"/>
              <w:right w:val="single" w:sz="6" w:space="0" w:color="auto"/>
            </w:tcBorders>
            <w:hideMark/>
          </w:tcPr>
          <w:p w14:paraId="415CC23D" w14:textId="77777777" w:rsidR="00D62725" w:rsidRPr="0052789B" w:rsidRDefault="00D62725" w:rsidP="00D62725">
            <w:pPr>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1E9476CD" w14:textId="77777777" w:rsidR="00D62725" w:rsidRPr="0052789B" w:rsidRDefault="00D62725" w:rsidP="00D62725">
            <w:pPr>
              <w:textAlignment w:val="baseline"/>
              <w:rPr>
                <w:rFonts w:cs="Arial"/>
                <w:sz w:val="20"/>
                <w:szCs w:val="20"/>
                <w:lang w:eastAsia="lv-LV"/>
              </w:rPr>
            </w:pPr>
            <w:proofErr w:type="spellStart"/>
            <w:r w:rsidRPr="0052789B">
              <w:rPr>
                <w:rFonts w:cs="Arial"/>
                <w:i/>
                <w:iCs/>
                <w:sz w:val="20"/>
                <w:szCs w:val="20"/>
                <w:lang w:eastAsia="lv-LV"/>
              </w:rPr>
              <w:t>applicableTill</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409E6BBE"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189826A0"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Atvieglojuma saņēmējam reģistrētā identifikācijas līdzekļa derīguma beigu datums </w:t>
            </w:r>
          </w:p>
        </w:tc>
        <w:tc>
          <w:tcPr>
            <w:tcW w:w="2550" w:type="dxa"/>
            <w:tcBorders>
              <w:top w:val="nil"/>
              <w:left w:val="nil"/>
              <w:bottom w:val="single" w:sz="6" w:space="0" w:color="auto"/>
              <w:right w:val="single" w:sz="6" w:space="0" w:color="auto"/>
            </w:tcBorders>
            <w:hideMark/>
          </w:tcPr>
          <w:p w14:paraId="200E905C"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2021-01-10 </w:t>
            </w:r>
          </w:p>
          <w:p w14:paraId="69C4D0CB"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 </w:t>
            </w:r>
          </w:p>
        </w:tc>
      </w:tr>
      <w:tr w:rsidR="00BA53C6" w:rsidRPr="0052789B" w14:paraId="38C5802A" w14:textId="77777777" w:rsidTr="00D62725">
        <w:tc>
          <w:tcPr>
            <w:tcW w:w="855" w:type="dxa"/>
            <w:tcBorders>
              <w:top w:val="nil"/>
              <w:left w:val="single" w:sz="6" w:space="0" w:color="auto"/>
              <w:bottom w:val="single" w:sz="6" w:space="0" w:color="auto"/>
              <w:right w:val="single" w:sz="6" w:space="0" w:color="auto"/>
            </w:tcBorders>
            <w:hideMark/>
          </w:tcPr>
          <w:p w14:paraId="7086BDC6" w14:textId="77777777" w:rsidR="00D62725" w:rsidRPr="0052789B" w:rsidRDefault="00D62725" w:rsidP="00D62725">
            <w:pPr>
              <w:textAlignment w:val="baseline"/>
              <w:rPr>
                <w:rFonts w:cs="Arial"/>
                <w:sz w:val="20"/>
                <w:szCs w:val="20"/>
                <w:lang w:eastAsia="lv-LV"/>
              </w:rPr>
            </w:pPr>
            <w:proofErr w:type="spellStart"/>
            <w:r w:rsidRPr="0052789B">
              <w:rPr>
                <w:rFonts w:cs="Arial"/>
                <w:sz w:val="20"/>
                <w:szCs w:val="20"/>
                <w:lang w:eastAsia="lv-LV"/>
              </w:rPr>
              <w:t>Blob</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7C2B36A2" w14:textId="77777777" w:rsidR="00D62725" w:rsidRPr="0052789B" w:rsidRDefault="00D62725" w:rsidP="00D62725">
            <w:pPr>
              <w:textAlignment w:val="baseline"/>
              <w:rPr>
                <w:rFonts w:cs="Arial"/>
                <w:sz w:val="20"/>
                <w:szCs w:val="20"/>
                <w:lang w:eastAsia="lv-LV"/>
              </w:rPr>
            </w:pPr>
            <w:proofErr w:type="spellStart"/>
            <w:r w:rsidRPr="0052789B">
              <w:rPr>
                <w:rFonts w:cs="Arial"/>
                <w:sz w:val="20"/>
                <w:szCs w:val="20"/>
                <w:lang w:eastAsia="lv-LV"/>
              </w:rPr>
              <w:t>value</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20DBDFA9"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2E202525"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Atvieglojuma saņēmējam reģistrētā identifikācijas līdzekļa dati(BASE64 kodējumā) </w:t>
            </w:r>
          </w:p>
        </w:tc>
        <w:tc>
          <w:tcPr>
            <w:tcW w:w="2550" w:type="dxa"/>
            <w:tcBorders>
              <w:top w:val="nil"/>
              <w:left w:val="nil"/>
              <w:bottom w:val="single" w:sz="6" w:space="0" w:color="auto"/>
              <w:right w:val="single" w:sz="6" w:space="0" w:color="auto"/>
            </w:tcBorders>
            <w:hideMark/>
          </w:tcPr>
          <w:p w14:paraId="223DD29C" w14:textId="77777777" w:rsidR="00D62725" w:rsidRPr="0052789B" w:rsidRDefault="00D62725" w:rsidP="00D62725">
            <w:pPr>
              <w:textAlignment w:val="baseline"/>
              <w:rPr>
                <w:rFonts w:cs="Arial"/>
                <w:sz w:val="20"/>
                <w:szCs w:val="20"/>
                <w:lang w:eastAsia="lv-LV"/>
              </w:rPr>
            </w:pPr>
            <w:proofErr w:type="spellStart"/>
            <w:r w:rsidRPr="0052789B">
              <w:rPr>
                <w:rFonts w:cs="Arial"/>
                <w:sz w:val="20"/>
                <w:szCs w:val="20"/>
                <w:lang w:eastAsia="lv-LV"/>
              </w:rPr>
              <w:t>Binārskaitļu</w:t>
            </w:r>
            <w:proofErr w:type="spellEnd"/>
            <w:r w:rsidRPr="0052789B">
              <w:rPr>
                <w:rFonts w:cs="Arial"/>
                <w:sz w:val="20"/>
                <w:szCs w:val="20"/>
                <w:lang w:eastAsia="lv-LV"/>
              </w:rPr>
              <w:t> virkne </w:t>
            </w:r>
          </w:p>
        </w:tc>
      </w:tr>
      <w:tr w:rsidR="00BA53C6" w:rsidRPr="0052789B" w14:paraId="0C22E015" w14:textId="77777777" w:rsidTr="00D62725">
        <w:tc>
          <w:tcPr>
            <w:tcW w:w="855" w:type="dxa"/>
            <w:tcBorders>
              <w:top w:val="nil"/>
              <w:left w:val="single" w:sz="6" w:space="0" w:color="auto"/>
              <w:bottom w:val="single" w:sz="6" w:space="0" w:color="auto"/>
              <w:right w:val="single" w:sz="6" w:space="0" w:color="auto"/>
            </w:tcBorders>
            <w:hideMark/>
          </w:tcPr>
          <w:p w14:paraId="0BD2AEC4" w14:textId="77777777" w:rsidR="00D62725" w:rsidRPr="0052789B" w:rsidRDefault="00D62725" w:rsidP="00D62725">
            <w:pPr>
              <w:textAlignment w:val="baseline"/>
              <w:rPr>
                <w:rFonts w:cs="Arial"/>
                <w:sz w:val="20"/>
                <w:szCs w:val="20"/>
                <w:lang w:eastAsia="lv-LV"/>
              </w:rPr>
            </w:pPr>
            <w:proofErr w:type="spellStart"/>
            <w:r w:rsidRPr="0052789B">
              <w:rPr>
                <w:rFonts w:cs="Arial"/>
                <w:i/>
                <w:iCs/>
                <w:sz w:val="20"/>
                <w:szCs w:val="20"/>
                <w:lang w:eastAsia="lv-LV"/>
              </w:rPr>
              <w:t>String</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2C875113" w14:textId="77777777" w:rsidR="00D62725" w:rsidRPr="0052789B" w:rsidRDefault="00D62725" w:rsidP="00D62725">
            <w:pPr>
              <w:textAlignment w:val="baseline"/>
              <w:rPr>
                <w:rFonts w:cs="Arial"/>
                <w:sz w:val="20"/>
                <w:szCs w:val="20"/>
                <w:lang w:eastAsia="lv-LV"/>
              </w:rPr>
            </w:pPr>
            <w:proofErr w:type="spellStart"/>
            <w:r w:rsidRPr="0052789B">
              <w:rPr>
                <w:rFonts w:cs="Arial"/>
                <w:sz w:val="20"/>
                <w:szCs w:val="20"/>
                <w:lang w:eastAsia="lv-LV"/>
              </w:rPr>
              <w:t>personIdNumber</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5E3DFE66"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0B556740"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Ārējā saite uz personu, personas UUID AVIS sistēmā </w:t>
            </w:r>
          </w:p>
        </w:tc>
        <w:tc>
          <w:tcPr>
            <w:tcW w:w="2550" w:type="dxa"/>
            <w:tcBorders>
              <w:top w:val="nil"/>
              <w:left w:val="nil"/>
              <w:bottom w:val="single" w:sz="6" w:space="0" w:color="auto"/>
              <w:right w:val="single" w:sz="6" w:space="0" w:color="auto"/>
            </w:tcBorders>
            <w:hideMark/>
          </w:tcPr>
          <w:p w14:paraId="6666ADB5"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130a6ec2-48fa-46f7-92ad-e95e26d89d5c </w:t>
            </w:r>
          </w:p>
        </w:tc>
      </w:tr>
      <w:tr w:rsidR="00BA53C6" w:rsidRPr="0052789B" w14:paraId="39E434E4" w14:textId="77777777" w:rsidTr="00D62725">
        <w:tc>
          <w:tcPr>
            <w:tcW w:w="855" w:type="dxa"/>
            <w:tcBorders>
              <w:top w:val="nil"/>
              <w:left w:val="single" w:sz="6" w:space="0" w:color="auto"/>
              <w:bottom w:val="single" w:sz="6" w:space="0" w:color="auto"/>
              <w:right w:val="single" w:sz="6" w:space="0" w:color="auto"/>
            </w:tcBorders>
            <w:hideMark/>
          </w:tcPr>
          <w:p w14:paraId="30FB4B9D" w14:textId="77777777" w:rsidR="00D62725" w:rsidRPr="0052789B" w:rsidRDefault="00D62725" w:rsidP="00D62725">
            <w:pPr>
              <w:textAlignment w:val="baseline"/>
              <w:rPr>
                <w:rFonts w:cs="Arial"/>
                <w:sz w:val="20"/>
                <w:szCs w:val="20"/>
                <w:lang w:eastAsia="lv-LV"/>
              </w:rPr>
            </w:pPr>
            <w:proofErr w:type="spellStart"/>
            <w:r w:rsidRPr="0052789B">
              <w:rPr>
                <w:rFonts w:cs="Arial"/>
                <w:i/>
                <w:iCs/>
                <w:sz w:val="20"/>
                <w:szCs w:val="20"/>
                <w:lang w:eastAsia="lv-LV"/>
              </w:rPr>
              <w:t>String</w:t>
            </w:r>
            <w:proofErr w:type="spellEnd"/>
            <w:r w:rsidRPr="0052789B">
              <w:rPr>
                <w:rFonts w:cs="Arial"/>
                <w:sz w:val="20"/>
                <w:szCs w:val="20"/>
                <w:lang w:eastAsia="lv-LV"/>
              </w:rPr>
              <w:t> </w:t>
            </w:r>
          </w:p>
        </w:tc>
        <w:tc>
          <w:tcPr>
            <w:tcW w:w="1874" w:type="dxa"/>
            <w:tcBorders>
              <w:top w:val="nil"/>
              <w:left w:val="nil"/>
              <w:bottom w:val="single" w:sz="6" w:space="0" w:color="auto"/>
              <w:right w:val="single" w:sz="6" w:space="0" w:color="auto"/>
            </w:tcBorders>
            <w:hideMark/>
          </w:tcPr>
          <w:p w14:paraId="3390928A" w14:textId="77777777" w:rsidR="00D62725" w:rsidRPr="0052789B" w:rsidRDefault="00D62725" w:rsidP="00D62725">
            <w:pPr>
              <w:textAlignment w:val="baseline"/>
              <w:rPr>
                <w:rFonts w:cs="Arial"/>
                <w:sz w:val="20"/>
                <w:szCs w:val="20"/>
                <w:lang w:eastAsia="lv-LV"/>
              </w:rPr>
            </w:pPr>
            <w:proofErr w:type="spellStart"/>
            <w:r w:rsidRPr="0052789B">
              <w:rPr>
                <w:rFonts w:cs="Arial"/>
                <w:sz w:val="20"/>
                <w:szCs w:val="20"/>
                <w:lang w:eastAsia="lv-LV"/>
              </w:rPr>
              <w:t>identifierTypeId</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4C527D11"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1394D337"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Identifikācijas līdzekļa veida UUID AVIS sistēmā(iepriekš reģistrēts IL veids ar atbilstošu identifikācijas mehānismu) </w:t>
            </w:r>
          </w:p>
        </w:tc>
        <w:tc>
          <w:tcPr>
            <w:tcW w:w="2550" w:type="dxa"/>
            <w:tcBorders>
              <w:top w:val="nil"/>
              <w:left w:val="nil"/>
              <w:bottom w:val="single" w:sz="6" w:space="0" w:color="auto"/>
              <w:right w:val="single" w:sz="6" w:space="0" w:color="auto"/>
            </w:tcBorders>
            <w:hideMark/>
          </w:tcPr>
          <w:p w14:paraId="4F7796E2"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555a6ec2-48fa-46f7-92ad-e95e26d8958lk </w:t>
            </w:r>
          </w:p>
        </w:tc>
      </w:tr>
      <w:tr w:rsidR="00BA53C6" w:rsidRPr="0052789B" w14:paraId="5473970D" w14:textId="77777777" w:rsidTr="00D62725">
        <w:tc>
          <w:tcPr>
            <w:tcW w:w="855" w:type="dxa"/>
            <w:tcBorders>
              <w:top w:val="nil"/>
              <w:left w:val="single" w:sz="6" w:space="0" w:color="auto"/>
              <w:bottom w:val="single" w:sz="6" w:space="0" w:color="auto"/>
              <w:right w:val="single" w:sz="6" w:space="0" w:color="auto"/>
            </w:tcBorders>
            <w:hideMark/>
          </w:tcPr>
          <w:p w14:paraId="02CDF20A" w14:textId="77777777" w:rsidR="00D62725" w:rsidRPr="0052789B" w:rsidRDefault="00D62725" w:rsidP="00D62725">
            <w:pPr>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874" w:type="dxa"/>
            <w:tcBorders>
              <w:top w:val="nil"/>
              <w:left w:val="nil"/>
              <w:bottom w:val="single" w:sz="6" w:space="0" w:color="auto"/>
              <w:right w:val="single" w:sz="6" w:space="0" w:color="auto"/>
            </w:tcBorders>
            <w:hideMark/>
          </w:tcPr>
          <w:p w14:paraId="31CB09A1" w14:textId="77777777" w:rsidR="00D62725" w:rsidRPr="0052789B" w:rsidRDefault="00D62725" w:rsidP="00D62725">
            <w:pPr>
              <w:textAlignment w:val="baseline"/>
              <w:rPr>
                <w:rFonts w:cs="Arial"/>
                <w:sz w:val="20"/>
                <w:szCs w:val="20"/>
                <w:lang w:eastAsia="lv-LV"/>
              </w:rPr>
            </w:pPr>
            <w:proofErr w:type="spellStart"/>
            <w:r w:rsidRPr="0052789B">
              <w:rPr>
                <w:rFonts w:cs="Arial"/>
                <w:sz w:val="20"/>
                <w:szCs w:val="20"/>
                <w:lang w:eastAsia="lv-LV"/>
              </w:rPr>
              <w:t>ext_id</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553D2E78"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272C9F4A"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Ārējais identifikators, ja IL izdevējs vēlas nodot </w:t>
            </w:r>
          </w:p>
        </w:tc>
        <w:tc>
          <w:tcPr>
            <w:tcW w:w="2550" w:type="dxa"/>
            <w:tcBorders>
              <w:top w:val="nil"/>
              <w:left w:val="nil"/>
              <w:bottom w:val="single" w:sz="6" w:space="0" w:color="auto"/>
              <w:right w:val="single" w:sz="6" w:space="0" w:color="auto"/>
            </w:tcBorders>
            <w:hideMark/>
          </w:tcPr>
          <w:p w14:paraId="75E7B0B9" w14:textId="77777777" w:rsidR="00D62725" w:rsidRPr="0052789B" w:rsidRDefault="00D62725" w:rsidP="00D62725">
            <w:pPr>
              <w:rPr>
                <w:rFonts w:cs="Arial"/>
                <w:sz w:val="20"/>
                <w:szCs w:val="20"/>
                <w:lang w:eastAsia="lv-LV"/>
              </w:rPr>
            </w:pPr>
          </w:p>
        </w:tc>
      </w:tr>
      <w:tr w:rsidR="00D62725" w:rsidRPr="0052789B" w14:paraId="4F208DC4" w14:textId="77777777" w:rsidTr="00D62725">
        <w:tc>
          <w:tcPr>
            <w:tcW w:w="855" w:type="dxa"/>
            <w:tcBorders>
              <w:top w:val="nil"/>
              <w:left w:val="single" w:sz="6" w:space="0" w:color="auto"/>
              <w:bottom w:val="single" w:sz="6" w:space="0" w:color="auto"/>
              <w:right w:val="single" w:sz="6" w:space="0" w:color="auto"/>
            </w:tcBorders>
            <w:hideMark/>
          </w:tcPr>
          <w:p w14:paraId="7176B2A6" w14:textId="77777777" w:rsidR="00D62725" w:rsidRPr="0052789B" w:rsidRDefault="00D62725" w:rsidP="00D62725">
            <w:pPr>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874" w:type="dxa"/>
            <w:tcBorders>
              <w:top w:val="nil"/>
              <w:left w:val="nil"/>
              <w:bottom w:val="single" w:sz="6" w:space="0" w:color="auto"/>
              <w:right w:val="single" w:sz="6" w:space="0" w:color="auto"/>
            </w:tcBorders>
            <w:hideMark/>
          </w:tcPr>
          <w:p w14:paraId="71B07DD7" w14:textId="77777777" w:rsidR="00D62725" w:rsidRPr="0052789B" w:rsidRDefault="00D62725" w:rsidP="00D62725">
            <w:pPr>
              <w:textAlignment w:val="baseline"/>
              <w:rPr>
                <w:rFonts w:cs="Arial"/>
                <w:sz w:val="20"/>
                <w:szCs w:val="20"/>
                <w:lang w:eastAsia="lv-LV"/>
              </w:rPr>
            </w:pPr>
            <w:proofErr w:type="spellStart"/>
            <w:r w:rsidRPr="0052789B">
              <w:rPr>
                <w:rFonts w:cs="Arial"/>
                <w:sz w:val="20"/>
                <w:szCs w:val="20"/>
                <w:lang w:eastAsia="lv-LV"/>
              </w:rPr>
              <w:t>identifierStatus</w:t>
            </w:r>
            <w:proofErr w:type="spellEnd"/>
            <w:r w:rsidRPr="0052789B">
              <w:rPr>
                <w:rFonts w:cs="Arial"/>
                <w:sz w:val="20"/>
                <w:szCs w:val="20"/>
                <w:lang w:eastAsia="lv-LV"/>
              </w:rPr>
              <w:t> </w:t>
            </w:r>
          </w:p>
        </w:tc>
        <w:tc>
          <w:tcPr>
            <w:tcW w:w="990" w:type="dxa"/>
            <w:tcBorders>
              <w:top w:val="nil"/>
              <w:left w:val="nil"/>
              <w:bottom w:val="single" w:sz="6" w:space="0" w:color="auto"/>
              <w:right w:val="single" w:sz="6" w:space="0" w:color="auto"/>
            </w:tcBorders>
            <w:hideMark/>
          </w:tcPr>
          <w:p w14:paraId="1AD8A4E8"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043B1F3E"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Identifikācijas līdzekļa statuss (1 - Izsniegts, 2 - Aktīvs, 3 - Apturēts, 4 - Slēgts) </w:t>
            </w:r>
          </w:p>
        </w:tc>
        <w:tc>
          <w:tcPr>
            <w:tcW w:w="2550" w:type="dxa"/>
            <w:tcBorders>
              <w:top w:val="nil"/>
              <w:left w:val="nil"/>
              <w:bottom w:val="single" w:sz="6" w:space="0" w:color="auto"/>
              <w:right w:val="single" w:sz="6" w:space="0" w:color="auto"/>
            </w:tcBorders>
            <w:hideMark/>
          </w:tcPr>
          <w:p w14:paraId="6B2A4185" w14:textId="77777777" w:rsidR="00D62725" w:rsidRPr="0052789B" w:rsidRDefault="00D62725" w:rsidP="00D62725">
            <w:pPr>
              <w:textAlignment w:val="baseline"/>
              <w:rPr>
                <w:rFonts w:cs="Arial"/>
                <w:sz w:val="20"/>
                <w:szCs w:val="20"/>
                <w:lang w:eastAsia="lv-LV"/>
              </w:rPr>
            </w:pPr>
            <w:r w:rsidRPr="0052789B">
              <w:rPr>
                <w:rFonts w:cs="Arial"/>
                <w:sz w:val="20"/>
                <w:szCs w:val="20"/>
                <w:lang w:eastAsia="lv-LV"/>
              </w:rPr>
              <w:t>2 </w:t>
            </w:r>
          </w:p>
        </w:tc>
      </w:tr>
    </w:tbl>
    <w:p w14:paraId="2EEB7B2F" w14:textId="77777777" w:rsidR="00D62725" w:rsidRPr="0052789B" w:rsidRDefault="00D62725" w:rsidP="00D62725">
      <w:pPr>
        <w:rPr>
          <w:rFonts w:eastAsia="Arial" w:cs="Arial"/>
        </w:rPr>
      </w:pPr>
    </w:p>
    <w:p w14:paraId="1AE191E5" w14:textId="77777777" w:rsidR="00D62725" w:rsidRPr="0052789B" w:rsidRDefault="00D62725" w:rsidP="00D62725">
      <w:pPr>
        <w:rPr>
          <w:rFonts w:eastAsia="Arial" w:cs="Arial"/>
        </w:rPr>
      </w:pPr>
      <w:r w:rsidRPr="0052789B">
        <w:rPr>
          <w:rFonts w:eastAsia="Arial" w:cs="Arial"/>
        </w:rPr>
        <w:t>Datu laukā ”</w:t>
      </w:r>
      <w:proofErr w:type="spellStart"/>
      <w:r w:rsidRPr="0052789B">
        <w:rPr>
          <w:rFonts w:eastAsia="Arial" w:cs="Arial"/>
        </w:rPr>
        <w:t>value</w:t>
      </w:r>
      <w:proofErr w:type="spellEnd"/>
      <w:r w:rsidRPr="0052789B">
        <w:rPr>
          <w:rFonts w:eastAsia="Arial" w:cs="Arial"/>
        </w:rPr>
        <w:t>” iespējams ievadīt datus kuru apjoms nepārsniedz 1MB.</w:t>
      </w:r>
    </w:p>
    <w:p w14:paraId="5AA6AD2C" w14:textId="77777777" w:rsidR="00D62725" w:rsidRPr="0052789B" w:rsidRDefault="00D62725" w:rsidP="00D62725">
      <w:pPr>
        <w:rPr>
          <w:rFonts w:eastAsia="Arial" w:cs="Arial"/>
        </w:rPr>
      </w:pPr>
    </w:p>
    <w:p w14:paraId="474E468D"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lang w:eastAsia="lv-LV"/>
        </w:rPr>
      </w:pPr>
      <w:r w:rsidRPr="0052789B">
        <w:rPr>
          <w:rFonts w:cs="Arial"/>
          <w:i/>
          <w:iCs/>
          <w:lang w:eastAsia="lv-LV"/>
        </w:rPr>
        <w:t xml:space="preserve">Pieprasījuma struktūras piemērs: </w:t>
      </w:r>
    </w:p>
    <w:p w14:paraId="20F579B3"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sz w:val="18"/>
          <w:szCs w:val="18"/>
          <w:lang w:eastAsia="lv-LV"/>
        </w:rPr>
      </w:pPr>
    </w:p>
    <w:p w14:paraId="044A7FC7"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3914AE2A"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personIdentifierList</w:t>
      </w:r>
      <w:proofErr w:type="spellEnd"/>
      <w:r w:rsidRPr="0052789B">
        <w:rPr>
          <w:rFonts w:cs="Arial"/>
          <w:i/>
          <w:sz w:val="18"/>
          <w:szCs w:val="18"/>
          <w:lang w:eastAsia="lv-LV"/>
        </w:rPr>
        <w:t>": [</w:t>
      </w:r>
    </w:p>
    <w:p w14:paraId="696A55ED"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
    <w:p w14:paraId="2F6F48AE"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B43FE0C"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personIdNumber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A75ED19"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representiveName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915B0A5"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value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0269E9B"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lastRenderedPageBreak/>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"2021-02-21",</w:t>
      </w:r>
    </w:p>
    <w:p w14:paraId="749F731A"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"2021-02-21",</w:t>
      </w:r>
    </w:p>
    <w:p w14:paraId="240FA1A3"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identifierTypeId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06B8A0FE"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extId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 xml:space="preserve"> ,</w:t>
      </w:r>
    </w:p>
    <w:p w14:paraId="7404DB48"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delete</w:t>
      </w:r>
      <w:proofErr w:type="spellEnd"/>
      <w:r w:rsidRPr="0052789B">
        <w:rPr>
          <w:rFonts w:cs="Arial"/>
          <w:i/>
          <w:sz w:val="18"/>
          <w:szCs w:val="18"/>
          <w:lang w:eastAsia="lv-LV"/>
        </w:rPr>
        <w:t xml:space="preserve">": </w:t>
      </w:r>
      <w:proofErr w:type="spellStart"/>
      <w:r w:rsidRPr="0052789B">
        <w:rPr>
          <w:rFonts w:cs="Arial"/>
          <w:i/>
          <w:sz w:val="18"/>
          <w:szCs w:val="18"/>
          <w:lang w:eastAsia="lv-LV"/>
        </w:rPr>
        <w:t>true</w:t>
      </w:r>
      <w:proofErr w:type="spellEnd"/>
      <w:r w:rsidRPr="0052789B">
        <w:rPr>
          <w:rFonts w:cs="Arial"/>
          <w:i/>
          <w:sz w:val="18"/>
          <w:szCs w:val="18"/>
          <w:lang w:eastAsia="lv-LV"/>
        </w:rPr>
        <w:t>,</w:t>
      </w:r>
    </w:p>
    <w:p w14:paraId="795D3D08"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identifierStatus</w:t>
      </w:r>
      <w:proofErr w:type="spellEnd"/>
      <w:r w:rsidRPr="0052789B">
        <w:rPr>
          <w:rFonts w:cs="Arial"/>
          <w:i/>
          <w:sz w:val="18"/>
          <w:szCs w:val="18"/>
          <w:lang w:eastAsia="lv-LV"/>
        </w:rPr>
        <w:t>": 0</w:t>
      </w:r>
    </w:p>
    <w:p w14:paraId="08FB610F"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
    <w:p w14:paraId="2EC72762"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
    <w:p w14:paraId="293EB784" w14:textId="77777777" w:rsidR="00D62725" w:rsidRPr="0052789B" w:rsidRDefault="00D62725" w:rsidP="00D62725">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6612FF6B" w14:textId="7E41B1DD" w:rsidR="00D62725" w:rsidRPr="0052789B" w:rsidRDefault="00D62725" w:rsidP="00D62725">
      <w:pPr>
        <w:ind w:right="566"/>
        <w:jc w:val="center"/>
        <w:rPr>
          <w:rFonts w:cs="Arial"/>
          <w:i/>
          <w:iCs/>
        </w:rPr>
      </w:pPr>
      <w:bookmarkStart w:id="1491" w:name="_Toc228258398"/>
      <w:r w:rsidRPr="0052789B">
        <w:t xml:space="preserve">Attēls </w:t>
      </w:r>
      <w:r w:rsidRPr="0052789B">
        <w:fldChar w:fldCharType="begin"/>
      </w:r>
      <w:r w:rsidRPr="0052789B">
        <w:instrText>SEQ Attēls \* ARABIC</w:instrText>
      </w:r>
      <w:r w:rsidRPr="0052789B">
        <w:fldChar w:fldCharType="separate"/>
      </w:r>
      <w:r w:rsidR="0052789B" w:rsidRPr="0052789B">
        <w:rPr>
          <w:noProof/>
        </w:rPr>
        <w:t>29</w:t>
      </w:r>
      <w:r w:rsidRPr="0052789B">
        <w:fldChar w:fldCharType="end"/>
      </w:r>
      <w:r w:rsidRPr="0052789B">
        <w:t xml:space="preserve">. </w:t>
      </w:r>
      <w:proofErr w:type="spellStart"/>
      <w:r w:rsidRPr="0052789B">
        <w:rPr>
          <w:i/>
        </w:rPr>
        <w:t>P</w:t>
      </w:r>
      <w:r w:rsidR="004B1EB2" w:rsidRPr="0052789B">
        <w:rPr>
          <w:i/>
        </w:rPr>
        <w:t>atch</w:t>
      </w:r>
      <w:r w:rsidRPr="0052789B">
        <w:rPr>
          <w:i/>
        </w:rPr>
        <w:t>PersonIdentifier</w:t>
      </w:r>
      <w:proofErr w:type="spellEnd"/>
      <w:r w:rsidRPr="0052789B">
        <w:rPr>
          <w:i/>
        </w:rPr>
        <w:t xml:space="preserve"> </w:t>
      </w:r>
      <w:r w:rsidRPr="0052789B">
        <w:rPr>
          <w:rFonts w:cs="Arial"/>
          <w:i/>
          <w:iCs/>
        </w:rPr>
        <w:t>metodes pieprasījuma struktūras piemērs</w:t>
      </w:r>
      <w:bookmarkEnd w:id="1491"/>
    </w:p>
    <w:p w14:paraId="01DD9C1E" w14:textId="77777777" w:rsidR="00D62725" w:rsidRPr="0052789B" w:rsidRDefault="00D62725" w:rsidP="00D62725">
      <w:pPr>
        <w:ind w:right="566"/>
        <w:jc w:val="center"/>
        <w:rPr>
          <w:rFonts w:cs="Arial"/>
          <w:i/>
          <w:iCs/>
        </w:rPr>
      </w:pPr>
    </w:p>
    <w:p w14:paraId="071ACBCA" w14:textId="7A341E31" w:rsidR="00D62725" w:rsidRPr="0052789B" w:rsidRDefault="3A7C44E3" w:rsidP="00D05E53">
      <w:pPr>
        <w:pStyle w:val="Heading4"/>
        <w:tabs>
          <w:tab w:val="clear" w:pos="0"/>
          <w:tab w:val="num" w:pos="284"/>
          <w:tab w:val="num" w:pos="1560"/>
        </w:tabs>
        <w:spacing w:after="0"/>
      </w:pPr>
      <w:bookmarkStart w:id="1492" w:name="_Ref219109133"/>
      <w:bookmarkStart w:id="1493" w:name="_Toc2019545285"/>
      <w:r w:rsidRPr="0052789B">
        <w:t xml:space="preserve">Metode </w:t>
      </w:r>
      <w:proofErr w:type="spellStart"/>
      <w:r w:rsidRPr="0052789B">
        <w:t>Delete</w:t>
      </w:r>
      <w:proofErr w:type="spellEnd"/>
      <w:r w:rsidRPr="0052789B">
        <w:t xml:space="preserve"> </w:t>
      </w:r>
      <w:proofErr w:type="spellStart"/>
      <w:r w:rsidRPr="0052789B">
        <w:t>PersonIdentifier</w:t>
      </w:r>
      <w:bookmarkEnd w:id="1492"/>
      <w:bookmarkEnd w:id="1493"/>
      <w:proofErr w:type="spellEnd"/>
    </w:p>
    <w:p w14:paraId="2B3D47B3" w14:textId="3C773AB5" w:rsidR="00D62725" w:rsidRPr="0052789B" w:rsidRDefault="00D62725" w:rsidP="004B1EB2">
      <w:pPr>
        <w:textAlignment w:val="baseline"/>
        <w:rPr>
          <w:rFonts w:cs="Arial"/>
          <w:lang w:eastAsia="lv-LV"/>
        </w:rPr>
      </w:pPr>
      <w:r w:rsidRPr="0052789B">
        <w:rPr>
          <w:rFonts w:eastAsia="Arial" w:cs="Arial"/>
        </w:rPr>
        <w:t xml:space="preserve">API metode </w:t>
      </w:r>
      <w:proofErr w:type="spellStart"/>
      <w:r w:rsidRPr="0052789B">
        <w:rPr>
          <w:rFonts w:eastAsia="Arial"/>
          <w:i/>
        </w:rPr>
        <w:t>Delete</w:t>
      </w:r>
      <w:proofErr w:type="spellEnd"/>
      <w:r w:rsidRPr="0052789B">
        <w:rPr>
          <w:rFonts w:eastAsia="Arial"/>
          <w:i/>
        </w:rPr>
        <w:t xml:space="preserve"> </w:t>
      </w:r>
      <w:proofErr w:type="spellStart"/>
      <w:r w:rsidRPr="0052789B">
        <w:t>PersonIdentifier</w:t>
      </w:r>
      <w:proofErr w:type="spellEnd"/>
      <w:r w:rsidRPr="0052789B">
        <w:t xml:space="preserve"> t</w:t>
      </w:r>
      <w:r w:rsidRPr="0052789B">
        <w:rPr>
          <w:rFonts w:eastAsia="Arial" w:cs="Arial"/>
        </w:rPr>
        <w:t xml:space="preserve">iek </w:t>
      </w:r>
      <w:proofErr w:type="spellStart"/>
      <w:r w:rsidRPr="0052789B">
        <w:rPr>
          <w:rFonts w:eastAsia="Arial" w:cs="Arial"/>
        </w:rPr>
        <w:t>tiek</w:t>
      </w:r>
      <w:proofErr w:type="spellEnd"/>
      <w:r w:rsidRPr="0052789B">
        <w:rPr>
          <w:rFonts w:eastAsia="Arial" w:cs="Arial"/>
        </w:rPr>
        <w:t xml:space="preserve"> izmantota, lai dzēstu </w:t>
      </w:r>
      <w:proofErr w:type="spellStart"/>
      <w:r w:rsidRPr="0052789B">
        <w:rPr>
          <w:rFonts w:eastAsia="Arial" w:cs="Arial"/>
        </w:rPr>
        <w:t>Identfikācijas</w:t>
      </w:r>
      <w:proofErr w:type="spellEnd"/>
      <w:r w:rsidRPr="0052789B">
        <w:rPr>
          <w:rFonts w:eastAsia="Arial" w:cs="Arial"/>
        </w:rPr>
        <w:t xml:space="preserve"> līdzekļu datus. </w:t>
      </w:r>
      <w:r w:rsidRPr="0052789B">
        <w:rPr>
          <w:rFonts w:cs="Arial"/>
          <w:lang w:eastAsia="lv-LV"/>
        </w:rPr>
        <w:t>Papildus informācija VDAA API store vietnē:API-VIDM-AVIS_person-v1_0-PersonIdentifierDelete</w:t>
      </w:r>
    </w:p>
    <w:p w14:paraId="68F4673B" w14:textId="77777777" w:rsidR="00D62725" w:rsidRPr="0052789B" w:rsidRDefault="00D62725" w:rsidP="00D62725">
      <w:pPr>
        <w:rPr>
          <w:rFonts w:eastAsia="Arial" w:cs="Arial"/>
        </w:rPr>
      </w:pPr>
    </w:p>
    <w:p w14:paraId="03292E09" w14:textId="77777777" w:rsidR="00D62725" w:rsidRPr="0052789B" w:rsidRDefault="00D62725" w:rsidP="00D62725">
      <w:pPr>
        <w:rPr>
          <w:rFonts w:eastAsia="Arial" w:cs="Arial"/>
        </w:rPr>
      </w:pPr>
      <w:r w:rsidRPr="0052789B">
        <w:rPr>
          <w:rFonts w:eastAsia="Arial" w:cs="Arial"/>
        </w:rPr>
        <w:t>Metodes izsaukumā norādāmie parametri:</w:t>
      </w:r>
    </w:p>
    <w:p w14:paraId="67782EAF" w14:textId="19332275" w:rsidR="00D62725" w:rsidRPr="0052789B" w:rsidRDefault="00D62725" w:rsidP="004B1EB2">
      <w:pPr>
        <w:rPr>
          <w:rFonts w:eastAsia="Arial" w:cs="Arial"/>
        </w:rPr>
      </w:pPr>
      <w:proofErr w:type="spellStart"/>
      <w:r w:rsidRPr="0052789B">
        <w:rPr>
          <w:rFonts w:eastAsia="Arial" w:cs="Arial"/>
        </w:rPr>
        <w:t>Id</w:t>
      </w:r>
      <w:proofErr w:type="spellEnd"/>
      <w:r w:rsidRPr="0052789B">
        <w:rPr>
          <w:rFonts w:eastAsia="Arial" w:cs="Arial"/>
        </w:rPr>
        <w:t>– Unikālais IDL identifikators AVIS sistēmā</w:t>
      </w:r>
    </w:p>
    <w:p w14:paraId="5D1AEB9E" w14:textId="3BDA665A" w:rsidR="00150128" w:rsidRPr="0052789B" w:rsidRDefault="29CC39F2" w:rsidP="00D05E53">
      <w:pPr>
        <w:pStyle w:val="Heading4"/>
      </w:pPr>
      <w:bookmarkStart w:id="1494" w:name="_Toc1908922189"/>
      <w:r w:rsidRPr="0052789B">
        <w:t xml:space="preserve">Metode </w:t>
      </w:r>
      <w:proofErr w:type="spellStart"/>
      <w:r w:rsidRPr="0052789B">
        <w:t>Get</w:t>
      </w:r>
      <w:proofErr w:type="spellEnd"/>
      <w:r w:rsidRPr="0052789B">
        <w:t xml:space="preserve"> </w:t>
      </w:r>
      <w:proofErr w:type="spellStart"/>
      <w:r w:rsidRPr="0052789B">
        <w:t>PersonIdentifier</w:t>
      </w:r>
      <w:bookmarkEnd w:id="1494"/>
      <w:proofErr w:type="spellEnd"/>
    </w:p>
    <w:p w14:paraId="44955600" w14:textId="77777777" w:rsidR="00CF14B1" w:rsidRPr="0052789B" w:rsidRDefault="00CF14B1" w:rsidP="00CF14B1"/>
    <w:p w14:paraId="7C788246" w14:textId="77777777" w:rsidR="00781848" w:rsidRPr="0052789B" w:rsidRDefault="00FD76C1" w:rsidP="00781848">
      <w:pPr>
        <w:rPr>
          <w:rFonts w:eastAsia="Arial" w:cs="Arial"/>
        </w:rPr>
      </w:pPr>
      <w:r w:rsidRPr="0052789B">
        <w:rPr>
          <w:rFonts w:eastAsia="Arial" w:cs="Arial"/>
        </w:rPr>
        <w:t xml:space="preserve">Metode </w:t>
      </w:r>
      <w:proofErr w:type="spellStart"/>
      <w:r w:rsidRPr="0052789B">
        <w:rPr>
          <w:rFonts w:eastAsia="Arial" w:cs="Arial"/>
          <w:b/>
          <w:i/>
        </w:rPr>
        <w:t>Get</w:t>
      </w:r>
      <w:proofErr w:type="spellEnd"/>
      <w:r w:rsidR="000F6066" w:rsidRPr="0052789B">
        <w:rPr>
          <w:rFonts w:eastAsia="Arial" w:cs="Arial"/>
          <w:b/>
          <w:i/>
        </w:rPr>
        <w:t xml:space="preserve"> </w:t>
      </w:r>
      <w:proofErr w:type="spellStart"/>
      <w:r w:rsidRPr="0052789B">
        <w:rPr>
          <w:rFonts w:eastAsia="Arial" w:cs="Arial"/>
          <w:b/>
          <w:i/>
        </w:rPr>
        <w:t>PersonIdentifier</w:t>
      </w:r>
      <w:proofErr w:type="spellEnd"/>
      <w:r w:rsidR="001F3E2B" w:rsidRPr="0052789B">
        <w:rPr>
          <w:rFonts w:eastAsia="Arial" w:cs="Arial"/>
        </w:rPr>
        <w:t xml:space="preserve"> tiek izman</w:t>
      </w:r>
      <w:r w:rsidR="00292FF7" w:rsidRPr="0052789B">
        <w:rPr>
          <w:rFonts w:eastAsia="Arial" w:cs="Arial"/>
        </w:rPr>
        <w:t>t</w:t>
      </w:r>
      <w:r w:rsidR="001F3E2B" w:rsidRPr="0052789B">
        <w:rPr>
          <w:rFonts w:eastAsia="Arial" w:cs="Arial"/>
        </w:rPr>
        <w:t>ot</w:t>
      </w:r>
      <w:r w:rsidRPr="0052789B">
        <w:rPr>
          <w:rFonts w:eastAsia="Arial" w:cs="Arial"/>
        </w:rPr>
        <w:t>a</w:t>
      </w:r>
      <w:r w:rsidR="00292FF7" w:rsidRPr="0052789B">
        <w:rPr>
          <w:rFonts w:eastAsia="Arial" w:cs="Arial"/>
        </w:rPr>
        <w:t>,</w:t>
      </w:r>
      <w:r w:rsidRPr="0052789B">
        <w:rPr>
          <w:rFonts w:eastAsia="Arial" w:cs="Arial"/>
        </w:rPr>
        <w:t xml:space="preserve"> lai AD IS iegūtu datus no AVIS par atvieglojuma saņēmēja IL (var atgriezt vairākus IL vienam atvieglojuma saņēmējam) un par IL statusu (var atgriezt vairākus IL statusus vienam IL).</w:t>
      </w:r>
      <w:r w:rsidR="00292FF7" w:rsidRPr="0052789B">
        <w:rPr>
          <w:rFonts w:eastAsia="Arial" w:cs="Arial"/>
        </w:rPr>
        <w:t xml:space="preserve"> </w:t>
      </w:r>
      <w:r w:rsidR="00781848" w:rsidRPr="0052789B">
        <w:rPr>
          <w:rFonts w:eastAsia="Arial" w:cs="Arial"/>
        </w:rPr>
        <w:t xml:space="preserve">Papildus tiek atgrieztas visas </w:t>
      </w:r>
      <w:proofErr w:type="spellStart"/>
      <w:r w:rsidR="00781848" w:rsidRPr="0052789B">
        <w:rPr>
          <w:rFonts w:eastAsia="Arial" w:cs="Arial"/>
        </w:rPr>
        <w:t>eID</w:t>
      </w:r>
      <w:proofErr w:type="spellEnd"/>
      <w:r w:rsidR="00781848" w:rsidRPr="0052789B">
        <w:rPr>
          <w:rFonts w:eastAsia="Arial" w:cs="Arial"/>
        </w:rPr>
        <w:t xml:space="preserve"> kartes, t.i., IDL, kurām IDL izdevējs ir "PMLP" un IDL tips ir "Identifikācijas līdzeklis EID". Šīs kartes AVIS apzīmēs kā </w:t>
      </w:r>
      <w:proofErr w:type="spellStart"/>
      <w:r w:rsidR="00781848" w:rsidRPr="0052789B">
        <w:rPr>
          <w:rFonts w:eastAsia="Arial" w:cs="Arial"/>
        </w:rPr>
        <w:t>eID</w:t>
      </w:r>
      <w:proofErr w:type="spellEnd"/>
      <w:r w:rsidR="00781848" w:rsidRPr="0052789B">
        <w:rPr>
          <w:rFonts w:eastAsia="Arial" w:cs="Arial"/>
        </w:rPr>
        <w:t xml:space="preserve"> kartes, kuras neviena AD nevarēs labot, bet būs iespējams tās izgūt.</w:t>
      </w:r>
    </w:p>
    <w:p w14:paraId="754144A4" w14:textId="22286C6B" w:rsidR="00FD76C1" w:rsidRPr="0052789B" w:rsidRDefault="00FD76C1" w:rsidP="00FD76C1">
      <w:pPr>
        <w:spacing w:before="0" w:after="0" w:line="240" w:lineRule="auto"/>
        <w:rPr>
          <w:rFonts w:eastAsia="Arial" w:cs="Arial"/>
        </w:rPr>
      </w:pPr>
      <w:r w:rsidRPr="0052789B">
        <w:rPr>
          <w:rFonts w:eastAsia="Arial" w:cs="Arial"/>
        </w:rPr>
        <w:t xml:space="preserve">Izmantojot jau </w:t>
      </w:r>
      <w:r w:rsidR="00292FF7" w:rsidRPr="0052789B">
        <w:rPr>
          <w:rFonts w:eastAsia="Arial" w:cs="Arial"/>
        </w:rPr>
        <w:t>eksistējošo</w:t>
      </w:r>
      <w:r w:rsidRPr="0052789B">
        <w:rPr>
          <w:rFonts w:eastAsia="Arial" w:cs="Arial"/>
        </w:rPr>
        <w:t xml:space="preserve"> IL unikālo identifikatoru AVIS sistēmā GUID, </w:t>
      </w:r>
      <w:r w:rsidR="000F6066" w:rsidRPr="0052789B">
        <w:rPr>
          <w:rFonts w:eastAsia="Arial" w:cs="Arial"/>
        </w:rPr>
        <w:t xml:space="preserve">var </w:t>
      </w:r>
      <w:r w:rsidR="00292FF7" w:rsidRPr="0052789B">
        <w:rPr>
          <w:rFonts w:eastAsia="Arial" w:cs="Arial"/>
        </w:rPr>
        <w:t>piesaistīt</w:t>
      </w:r>
      <w:r w:rsidRPr="0052789B">
        <w:rPr>
          <w:rFonts w:eastAsia="Arial" w:cs="Arial"/>
        </w:rPr>
        <w:t xml:space="preserve"> Atvieglojumu saņēmēju konkrētam Atvieglojumam, lai Atvieglojuma Saņēmējs varētu Atvieglojumu saņemt lietojot tikai konkrēto identifikācijas līdzekli.</w:t>
      </w:r>
    </w:p>
    <w:p w14:paraId="63F34694" w14:textId="77777777" w:rsidR="00FD76C1" w:rsidRPr="0052789B" w:rsidRDefault="00FD76C1" w:rsidP="00FD76C1">
      <w:pPr>
        <w:spacing w:before="0" w:after="0" w:line="240" w:lineRule="auto"/>
        <w:rPr>
          <w:rFonts w:eastAsia="Arial" w:cs="Arial"/>
        </w:rPr>
      </w:pPr>
    </w:p>
    <w:p w14:paraId="06E7977A" w14:textId="2D082DD4" w:rsidR="00FD76C1" w:rsidRPr="0052789B" w:rsidRDefault="004463B9" w:rsidP="00FD76C1">
      <w:pPr>
        <w:spacing w:before="0" w:after="0" w:line="240" w:lineRule="auto"/>
        <w:rPr>
          <w:rFonts w:cs="Arial"/>
        </w:rPr>
      </w:pPr>
      <w:r w:rsidRPr="0052789B">
        <w:rPr>
          <w:rFonts w:cs="Arial"/>
        </w:rPr>
        <w:t>Papildus informācija VD</w:t>
      </w:r>
      <w:r w:rsidR="00FD76C1" w:rsidRPr="0052789B">
        <w:rPr>
          <w:rFonts w:cs="Arial"/>
        </w:rPr>
        <w:t xml:space="preserve">AA API store vietnē: </w:t>
      </w:r>
      <w:r w:rsidR="00FD76C1" w:rsidRPr="0052789B">
        <w:rPr>
          <w:rFonts w:cs="Arial"/>
          <w:shd w:val="clear" w:color="auto" w:fill="F8F8F8"/>
        </w:rPr>
        <w:t>API-VIDM-AVIS_person-v1_0</w:t>
      </w:r>
      <w:r w:rsidR="00032E24" w:rsidRPr="0052789B">
        <w:t xml:space="preserve"> metode: </w:t>
      </w:r>
      <w:proofErr w:type="spellStart"/>
      <w:r w:rsidR="00FD76C1" w:rsidRPr="0052789B">
        <w:rPr>
          <w:rFonts w:cs="Arial"/>
          <w:shd w:val="clear" w:color="auto" w:fill="F8F8F8"/>
        </w:rPr>
        <w:t>PersonIdentifierGet</w:t>
      </w:r>
      <w:proofErr w:type="spellEnd"/>
    </w:p>
    <w:p w14:paraId="7DAAD286" w14:textId="77777777" w:rsidR="00FD76C1" w:rsidRPr="0052789B" w:rsidRDefault="00FD76C1" w:rsidP="00FD76C1">
      <w:pPr>
        <w:pStyle w:val="paragraph"/>
        <w:spacing w:before="0" w:beforeAutospacing="0" w:after="0" w:afterAutospacing="0"/>
        <w:jc w:val="both"/>
        <w:textAlignment w:val="baseline"/>
        <w:rPr>
          <w:rFonts w:cs="Arial"/>
        </w:rPr>
      </w:pPr>
    </w:p>
    <w:p w14:paraId="1D5B4928" w14:textId="77777777" w:rsidR="00FD76C1" w:rsidRPr="0052789B" w:rsidRDefault="00FD76C1" w:rsidP="00FD76C1">
      <w:pPr>
        <w:spacing w:before="0" w:after="0" w:line="240" w:lineRule="auto"/>
        <w:textAlignment w:val="baseline"/>
        <w:rPr>
          <w:rFonts w:cs="Arial"/>
          <w:lang w:eastAsia="lv-LV"/>
        </w:rPr>
      </w:pPr>
      <w:r w:rsidRPr="0052789B">
        <w:rPr>
          <w:rFonts w:cs="Arial"/>
          <w:lang w:eastAsia="lv-LV"/>
        </w:rPr>
        <w:t>Metodes atbildē izmantotie datu lauki: </w:t>
      </w:r>
    </w:p>
    <w:tbl>
      <w:tblPr>
        <w:tblW w:w="907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710"/>
        <w:gridCol w:w="1125"/>
        <w:gridCol w:w="2835"/>
        <w:gridCol w:w="2550"/>
      </w:tblGrid>
      <w:tr w:rsidR="00BA53C6" w:rsidRPr="0052789B" w14:paraId="0525826F" w14:textId="77777777" w:rsidTr="006E45AC">
        <w:tc>
          <w:tcPr>
            <w:tcW w:w="855" w:type="dxa"/>
            <w:tcBorders>
              <w:top w:val="single" w:sz="6" w:space="0" w:color="auto"/>
              <w:left w:val="single" w:sz="6" w:space="0" w:color="auto"/>
              <w:bottom w:val="single" w:sz="6" w:space="0" w:color="auto"/>
              <w:right w:val="single" w:sz="6" w:space="0" w:color="auto"/>
            </w:tcBorders>
            <w:hideMark/>
          </w:tcPr>
          <w:p w14:paraId="52123B5A"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207BD1E6"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4930351A"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59720A66"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0705D0BC" w14:textId="77777777" w:rsidR="00FD76C1" w:rsidRPr="0052789B" w:rsidRDefault="00FD76C1" w:rsidP="00FD76C1">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2858B90B" w14:textId="77777777" w:rsidTr="006E45AC">
        <w:tc>
          <w:tcPr>
            <w:tcW w:w="855" w:type="dxa"/>
            <w:tcBorders>
              <w:top w:val="nil"/>
              <w:left w:val="single" w:sz="6" w:space="0" w:color="auto"/>
              <w:bottom w:val="single" w:sz="6" w:space="0" w:color="auto"/>
              <w:right w:val="single" w:sz="6" w:space="0" w:color="auto"/>
            </w:tcBorders>
            <w:hideMark/>
          </w:tcPr>
          <w:p w14:paraId="0B099067" w14:textId="77777777" w:rsidR="00FD76C1" w:rsidRPr="0052789B" w:rsidRDefault="00FD76C1" w:rsidP="00FD76C1">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08F57C1D" w14:textId="77777777" w:rsidR="00FD76C1" w:rsidRPr="0052789B" w:rsidRDefault="00FD76C1" w:rsidP="00FD76C1">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CA71CF5"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420EB43A"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Cs/>
                <w:sz w:val="20"/>
                <w:szCs w:val="20"/>
                <w:lang w:eastAsia="lv-LV"/>
              </w:rPr>
              <w:t>Unikālais identifikācijas līdzekļa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4924EB03"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7cc0cfe0-8f43-42c6-947c-766786cfba39 </w:t>
            </w:r>
          </w:p>
        </w:tc>
      </w:tr>
      <w:tr w:rsidR="00BA53C6" w:rsidRPr="0052789B" w14:paraId="46028D85" w14:textId="77777777" w:rsidTr="006E45AC">
        <w:tc>
          <w:tcPr>
            <w:tcW w:w="855" w:type="dxa"/>
            <w:tcBorders>
              <w:top w:val="nil"/>
              <w:left w:val="single" w:sz="6" w:space="0" w:color="auto"/>
              <w:bottom w:val="single" w:sz="6" w:space="0" w:color="auto"/>
              <w:right w:val="single" w:sz="6" w:space="0" w:color="auto"/>
            </w:tcBorders>
            <w:hideMark/>
          </w:tcPr>
          <w:p w14:paraId="6EBFA480"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4916A39B"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representiveName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048F5ABD"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3B6A2B6A" w14:textId="77777777" w:rsidR="006E45AC" w:rsidRPr="0052789B" w:rsidRDefault="006E45AC" w:rsidP="006E45AC">
            <w:pPr>
              <w:spacing w:before="0" w:after="0" w:line="240" w:lineRule="auto"/>
              <w:ind w:right="139"/>
              <w:textAlignment w:val="baseline"/>
              <w:rPr>
                <w:rFonts w:cs="Arial"/>
                <w:sz w:val="20"/>
                <w:szCs w:val="20"/>
                <w:lang w:eastAsia="lv-LV"/>
              </w:rPr>
            </w:pPr>
            <w:r w:rsidRPr="0052789B">
              <w:rPr>
                <w:rFonts w:cs="Arial"/>
                <w:sz w:val="20"/>
                <w:szCs w:val="20"/>
                <w:lang w:eastAsia="lv-LV"/>
              </w:rPr>
              <w:t>Atvieglojuma saņēmējam reģistrētā identifikācijas līdzekļa kods </w:t>
            </w:r>
          </w:p>
          <w:p w14:paraId="0A98A795" w14:textId="731058F2"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rPr>
              <w:t>(maksimālais garums: 200 rakstzīmes)</w:t>
            </w:r>
          </w:p>
        </w:tc>
        <w:tc>
          <w:tcPr>
            <w:tcW w:w="2550" w:type="dxa"/>
            <w:tcBorders>
              <w:top w:val="nil"/>
              <w:left w:val="nil"/>
              <w:bottom w:val="single" w:sz="6" w:space="0" w:color="auto"/>
              <w:right w:val="single" w:sz="6" w:space="0" w:color="auto"/>
            </w:tcBorders>
            <w:hideMark/>
          </w:tcPr>
          <w:p w14:paraId="1D61A4F8"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PA1234567 </w:t>
            </w:r>
          </w:p>
        </w:tc>
      </w:tr>
      <w:tr w:rsidR="00BA53C6" w:rsidRPr="0052789B" w14:paraId="33055986" w14:textId="77777777" w:rsidTr="006E45AC">
        <w:tc>
          <w:tcPr>
            <w:tcW w:w="855" w:type="dxa"/>
            <w:tcBorders>
              <w:top w:val="nil"/>
              <w:left w:val="single" w:sz="6" w:space="0" w:color="auto"/>
              <w:bottom w:val="single" w:sz="6" w:space="0" w:color="auto"/>
              <w:right w:val="single" w:sz="6" w:space="0" w:color="auto"/>
            </w:tcBorders>
            <w:hideMark/>
          </w:tcPr>
          <w:p w14:paraId="6AFBEF78"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5E1ECBB9"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applicableFrom</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E7A5F3B"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5CB6BE66" w14:textId="77777777" w:rsidR="006E45AC" w:rsidRPr="0052789B" w:rsidRDefault="006E45AC" w:rsidP="006E45AC">
            <w:pPr>
              <w:spacing w:before="0" w:after="0" w:line="240" w:lineRule="auto"/>
              <w:ind w:right="139"/>
              <w:textAlignment w:val="baseline"/>
              <w:rPr>
                <w:rFonts w:cs="Arial"/>
                <w:sz w:val="20"/>
                <w:szCs w:val="20"/>
                <w:lang w:eastAsia="lv-LV"/>
              </w:rPr>
            </w:pPr>
            <w:r w:rsidRPr="0052789B">
              <w:rPr>
                <w:rFonts w:cs="Arial"/>
                <w:sz w:val="20"/>
                <w:szCs w:val="20"/>
                <w:lang w:eastAsia="lv-LV"/>
              </w:rPr>
              <w:t>Atvieglojuma saņēmējam reģistrētā identifikācijas līdzekļa derīguma sākuma datums </w:t>
            </w:r>
          </w:p>
          <w:p w14:paraId="17A45146" w14:textId="69B3459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(formātā YYYY-MM-DD)</w:t>
            </w:r>
          </w:p>
        </w:tc>
        <w:tc>
          <w:tcPr>
            <w:tcW w:w="2550" w:type="dxa"/>
            <w:tcBorders>
              <w:top w:val="nil"/>
              <w:left w:val="nil"/>
              <w:bottom w:val="single" w:sz="6" w:space="0" w:color="auto"/>
              <w:right w:val="single" w:sz="6" w:space="0" w:color="auto"/>
            </w:tcBorders>
            <w:hideMark/>
          </w:tcPr>
          <w:p w14:paraId="15CEA10E"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2020-01-01 </w:t>
            </w:r>
          </w:p>
        </w:tc>
      </w:tr>
      <w:tr w:rsidR="00BA53C6" w:rsidRPr="0052789B" w14:paraId="045F3595" w14:textId="77777777" w:rsidTr="006E45AC">
        <w:tc>
          <w:tcPr>
            <w:tcW w:w="855" w:type="dxa"/>
            <w:tcBorders>
              <w:top w:val="nil"/>
              <w:left w:val="single" w:sz="6" w:space="0" w:color="auto"/>
              <w:bottom w:val="single" w:sz="6" w:space="0" w:color="auto"/>
              <w:right w:val="single" w:sz="6" w:space="0" w:color="auto"/>
            </w:tcBorders>
            <w:hideMark/>
          </w:tcPr>
          <w:p w14:paraId="6F482F6F"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3F50B9A6"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applicableTill</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6EEE6C1"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0FE425CD" w14:textId="77777777" w:rsidR="006E45AC" w:rsidRPr="0052789B" w:rsidRDefault="006E45AC" w:rsidP="006E45AC">
            <w:pPr>
              <w:spacing w:before="0" w:after="0" w:line="240" w:lineRule="auto"/>
              <w:ind w:right="139"/>
              <w:textAlignment w:val="baseline"/>
              <w:rPr>
                <w:rFonts w:cs="Arial"/>
                <w:sz w:val="20"/>
                <w:szCs w:val="20"/>
                <w:lang w:eastAsia="lv-LV"/>
              </w:rPr>
            </w:pPr>
            <w:r w:rsidRPr="0052789B">
              <w:rPr>
                <w:rFonts w:cs="Arial"/>
                <w:sz w:val="20"/>
                <w:szCs w:val="20"/>
                <w:lang w:eastAsia="lv-LV"/>
              </w:rPr>
              <w:t>Atvieglojuma saņēmējam reģistrētā identifikācijas līdzekļa derīguma beigu datums </w:t>
            </w:r>
          </w:p>
          <w:p w14:paraId="66173E99" w14:textId="3E8AEDBC"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lastRenderedPageBreak/>
              <w:t>(formātā YYYY-MM-DD)</w:t>
            </w:r>
          </w:p>
        </w:tc>
        <w:tc>
          <w:tcPr>
            <w:tcW w:w="2550" w:type="dxa"/>
            <w:tcBorders>
              <w:top w:val="nil"/>
              <w:left w:val="nil"/>
              <w:bottom w:val="single" w:sz="6" w:space="0" w:color="auto"/>
              <w:right w:val="single" w:sz="6" w:space="0" w:color="auto"/>
            </w:tcBorders>
            <w:hideMark/>
          </w:tcPr>
          <w:p w14:paraId="24C94E2C"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lastRenderedPageBreak/>
              <w:t>2021-01-10 </w:t>
            </w:r>
          </w:p>
          <w:p w14:paraId="59C8B89D"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BA53C6" w:rsidRPr="0052789B" w14:paraId="5C248F53" w14:textId="77777777" w:rsidTr="006E45AC">
        <w:tc>
          <w:tcPr>
            <w:tcW w:w="855" w:type="dxa"/>
            <w:tcBorders>
              <w:top w:val="nil"/>
              <w:left w:val="single" w:sz="6" w:space="0" w:color="auto"/>
              <w:bottom w:val="single" w:sz="6" w:space="0" w:color="auto"/>
              <w:right w:val="single" w:sz="6" w:space="0" w:color="auto"/>
            </w:tcBorders>
            <w:hideMark/>
          </w:tcPr>
          <w:p w14:paraId="539740BC"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Blob</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6C9B618F"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value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FFA8F0E"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6A4ED956" w14:textId="0BE5162E"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Atvieglojuma saņēmējam reģistrētā identifikācijas līdzekļa dati (BASE64 kodējumā) </w:t>
            </w:r>
          </w:p>
        </w:tc>
        <w:tc>
          <w:tcPr>
            <w:tcW w:w="2550" w:type="dxa"/>
            <w:tcBorders>
              <w:top w:val="nil"/>
              <w:left w:val="nil"/>
              <w:bottom w:val="single" w:sz="6" w:space="0" w:color="auto"/>
              <w:right w:val="single" w:sz="6" w:space="0" w:color="auto"/>
            </w:tcBorders>
            <w:hideMark/>
          </w:tcPr>
          <w:p w14:paraId="6DF49C7E"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Binārskaitļu</w:t>
            </w:r>
            <w:proofErr w:type="spellEnd"/>
            <w:r w:rsidRPr="0052789B">
              <w:rPr>
                <w:rFonts w:cs="Arial"/>
                <w:sz w:val="20"/>
                <w:szCs w:val="20"/>
                <w:lang w:eastAsia="lv-LV"/>
              </w:rPr>
              <w:t> virkne </w:t>
            </w:r>
          </w:p>
        </w:tc>
      </w:tr>
      <w:tr w:rsidR="00BA53C6" w:rsidRPr="0052789B" w14:paraId="3193149E" w14:textId="77777777" w:rsidTr="006E45AC">
        <w:tc>
          <w:tcPr>
            <w:tcW w:w="855" w:type="dxa"/>
            <w:tcBorders>
              <w:top w:val="nil"/>
              <w:left w:val="single" w:sz="6" w:space="0" w:color="auto"/>
              <w:bottom w:val="single" w:sz="6" w:space="0" w:color="auto"/>
              <w:right w:val="single" w:sz="6" w:space="0" w:color="auto"/>
            </w:tcBorders>
            <w:hideMark/>
          </w:tcPr>
          <w:p w14:paraId="019B3F3E"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3BD5EA11"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personIdNumber</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8815F07"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36274E1C" w14:textId="3B37C89C"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Ārējā saite uz personu, personas UUID AVIS sistēmā. Var tikt norādīts personas kods, taču sasaiste DB līmenī tiek izveidota uz personas UUID</w:t>
            </w:r>
          </w:p>
        </w:tc>
        <w:tc>
          <w:tcPr>
            <w:tcW w:w="2550" w:type="dxa"/>
            <w:tcBorders>
              <w:top w:val="nil"/>
              <w:left w:val="nil"/>
              <w:bottom w:val="single" w:sz="6" w:space="0" w:color="auto"/>
              <w:right w:val="single" w:sz="6" w:space="0" w:color="auto"/>
            </w:tcBorders>
            <w:hideMark/>
          </w:tcPr>
          <w:p w14:paraId="1CEC555A"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130a6ec2-48fa-46f7-92ad-e95e26d89d5c </w:t>
            </w:r>
          </w:p>
        </w:tc>
      </w:tr>
      <w:tr w:rsidR="00BA53C6" w:rsidRPr="0052789B" w14:paraId="1E0663DB" w14:textId="77777777" w:rsidTr="006E45AC">
        <w:tc>
          <w:tcPr>
            <w:tcW w:w="855" w:type="dxa"/>
            <w:tcBorders>
              <w:top w:val="nil"/>
              <w:left w:val="single" w:sz="6" w:space="0" w:color="auto"/>
              <w:bottom w:val="single" w:sz="6" w:space="0" w:color="auto"/>
              <w:right w:val="single" w:sz="6" w:space="0" w:color="auto"/>
            </w:tcBorders>
            <w:hideMark/>
          </w:tcPr>
          <w:p w14:paraId="728AD0B4"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52758B64"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identifierTypeId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02715ADE"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51B79A77" w14:textId="3E9B7EC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Identifikācijas līdzekļa veida UUID AVIS sistēmā(iepriekš reģistrēts IL veids ar atbilstošu identifikācijas mehānismu) </w:t>
            </w:r>
          </w:p>
        </w:tc>
        <w:tc>
          <w:tcPr>
            <w:tcW w:w="2550" w:type="dxa"/>
            <w:tcBorders>
              <w:top w:val="nil"/>
              <w:left w:val="nil"/>
              <w:bottom w:val="single" w:sz="6" w:space="0" w:color="auto"/>
              <w:right w:val="single" w:sz="6" w:space="0" w:color="auto"/>
            </w:tcBorders>
            <w:hideMark/>
          </w:tcPr>
          <w:p w14:paraId="0BAD9A55"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555a6ec2-48fa-46f7-92ad-e95e26d8958lk </w:t>
            </w:r>
          </w:p>
        </w:tc>
      </w:tr>
      <w:tr w:rsidR="00BA53C6" w:rsidRPr="0052789B" w14:paraId="088EF4D0" w14:textId="77777777" w:rsidTr="006E45AC">
        <w:tc>
          <w:tcPr>
            <w:tcW w:w="855" w:type="dxa"/>
            <w:tcBorders>
              <w:top w:val="nil"/>
              <w:left w:val="single" w:sz="6" w:space="0" w:color="auto"/>
              <w:bottom w:val="single" w:sz="6" w:space="0" w:color="auto"/>
              <w:right w:val="single" w:sz="6" w:space="0" w:color="auto"/>
            </w:tcBorders>
            <w:hideMark/>
          </w:tcPr>
          <w:p w14:paraId="76318C24"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65DA3B22"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ext_id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001B8383"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44F716DE" w14:textId="77777777" w:rsidR="006E45AC" w:rsidRPr="0052789B" w:rsidRDefault="006E45AC" w:rsidP="006E45AC">
            <w:pPr>
              <w:spacing w:before="0" w:after="0" w:line="240" w:lineRule="auto"/>
              <w:ind w:right="139"/>
              <w:textAlignment w:val="baseline"/>
              <w:rPr>
                <w:rFonts w:cs="Arial"/>
                <w:sz w:val="20"/>
                <w:szCs w:val="20"/>
                <w:lang w:eastAsia="lv-LV"/>
              </w:rPr>
            </w:pPr>
            <w:r w:rsidRPr="0052789B">
              <w:rPr>
                <w:rFonts w:cs="Arial"/>
                <w:sz w:val="20"/>
                <w:szCs w:val="20"/>
                <w:lang w:eastAsia="lv-LV"/>
              </w:rPr>
              <w:t>Ārējais identifikators, ja IL izdevējs vēlas nodot </w:t>
            </w:r>
          </w:p>
          <w:p w14:paraId="3A90EB3E" w14:textId="563529F9"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rPr>
              <w:t>(maksimālais garums: 200 rakstzīmes)</w:t>
            </w:r>
          </w:p>
        </w:tc>
        <w:tc>
          <w:tcPr>
            <w:tcW w:w="2550" w:type="dxa"/>
            <w:tcBorders>
              <w:top w:val="nil"/>
              <w:left w:val="nil"/>
              <w:bottom w:val="single" w:sz="6" w:space="0" w:color="auto"/>
              <w:right w:val="single" w:sz="6" w:space="0" w:color="auto"/>
            </w:tcBorders>
            <w:hideMark/>
          </w:tcPr>
          <w:p w14:paraId="649D7B45" w14:textId="761FF7DC" w:rsidR="006E45AC" w:rsidRPr="0052789B" w:rsidRDefault="006E45AC" w:rsidP="006E45AC">
            <w:pPr>
              <w:spacing w:before="0" w:after="0" w:line="240" w:lineRule="auto"/>
              <w:textAlignment w:val="baseline"/>
              <w:rPr>
                <w:rFonts w:cs="Arial"/>
                <w:sz w:val="20"/>
                <w:szCs w:val="20"/>
                <w:lang w:eastAsia="lv-LV"/>
              </w:rPr>
            </w:pPr>
          </w:p>
        </w:tc>
      </w:tr>
      <w:tr w:rsidR="006E45AC" w:rsidRPr="0052789B" w14:paraId="6ED8D0FE" w14:textId="77777777" w:rsidTr="006E45AC">
        <w:tc>
          <w:tcPr>
            <w:tcW w:w="855" w:type="dxa"/>
            <w:tcBorders>
              <w:top w:val="nil"/>
              <w:left w:val="single" w:sz="6" w:space="0" w:color="auto"/>
              <w:bottom w:val="single" w:sz="6" w:space="0" w:color="auto"/>
              <w:right w:val="single" w:sz="6" w:space="0" w:color="auto"/>
            </w:tcBorders>
            <w:hideMark/>
          </w:tcPr>
          <w:p w14:paraId="6F5294DE"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UUID </w:t>
            </w:r>
          </w:p>
        </w:tc>
        <w:tc>
          <w:tcPr>
            <w:tcW w:w="1710" w:type="dxa"/>
            <w:tcBorders>
              <w:top w:val="nil"/>
              <w:left w:val="nil"/>
              <w:bottom w:val="single" w:sz="6" w:space="0" w:color="auto"/>
              <w:right w:val="single" w:sz="6" w:space="0" w:color="auto"/>
            </w:tcBorders>
            <w:hideMark/>
          </w:tcPr>
          <w:p w14:paraId="4E260986"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identifierIssuerId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244843B5"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035A2B0F" w14:textId="7755A856"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Identifikācijas līdzekļa statuss (1 - Izsniegts, 2 - Aktīvs, 3 - Apturēts, 4 - Slēgts) </w:t>
            </w:r>
          </w:p>
        </w:tc>
        <w:tc>
          <w:tcPr>
            <w:tcW w:w="2550" w:type="dxa"/>
            <w:tcBorders>
              <w:top w:val="nil"/>
              <w:left w:val="nil"/>
              <w:bottom w:val="single" w:sz="6" w:space="0" w:color="auto"/>
              <w:right w:val="single" w:sz="6" w:space="0" w:color="auto"/>
            </w:tcBorders>
            <w:hideMark/>
          </w:tcPr>
          <w:p w14:paraId="353289AF"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130a6ec2-48fa-46f7-92ad-e95e26d89d5a </w:t>
            </w:r>
          </w:p>
        </w:tc>
      </w:tr>
    </w:tbl>
    <w:p w14:paraId="73A06B95" w14:textId="77777777" w:rsidR="00CF14B1" w:rsidRPr="0052789B" w:rsidRDefault="00CF14B1" w:rsidP="00FD76C1">
      <w:pPr>
        <w:spacing w:before="0" w:after="0" w:line="240" w:lineRule="auto"/>
        <w:textAlignment w:val="baseline"/>
        <w:rPr>
          <w:rFonts w:cs="Arial"/>
          <w:lang w:eastAsia="lv-LV"/>
        </w:rPr>
      </w:pPr>
    </w:p>
    <w:p w14:paraId="0ED698FC" w14:textId="2FD403BE" w:rsidR="00FD76C1" w:rsidRPr="0052789B" w:rsidRDefault="00FD76C1" w:rsidP="00FD76C1">
      <w:pPr>
        <w:spacing w:before="0" w:after="0" w:line="240" w:lineRule="auto"/>
        <w:textAlignment w:val="baseline"/>
        <w:rPr>
          <w:rFonts w:cs="Arial"/>
          <w:sz w:val="18"/>
          <w:szCs w:val="18"/>
          <w:lang w:eastAsia="lv-LV"/>
        </w:rPr>
      </w:pPr>
      <w:r w:rsidRPr="0052789B">
        <w:rPr>
          <w:rFonts w:cs="Arial"/>
          <w:lang w:eastAsia="lv-LV"/>
        </w:rPr>
        <w:t>IL Statusa sagaidāmie lauki: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710"/>
        <w:gridCol w:w="1125"/>
        <w:gridCol w:w="2835"/>
        <w:gridCol w:w="2550"/>
      </w:tblGrid>
      <w:tr w:rsidR="00BA53C6" w:rsidRPr="0052789B" w14:paraId="3B225162" w14:textId="77777777" w:rsidTr="004415C9">
        <w:tc>
          <w:tcPr>
            <w:tcW w:w="855" w:type="dxa"/>
            <w:tcBorders>
              <w:top w:val="single" w:sz="6" w:space="0" w:color="auto"/>
              <w:left w:val="single" w:sz="6" w:space="0" w:color="auto"/>
              <w:bottom w:val="single" w:sz="6" w:space="0" w:color="auto"/>
              <w:right w:val="single" w:sz="6" w:space="0" w:color="auto"/>
            </w:tcBorders>
            <w:hideMark/>
          </w:tcPr>
          <w:p w14:paraId="59B7C700"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7A5A2177"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6EC2C398"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40D697AE"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0385B2A0" w14:textId="77777777" w:rsidR="00FD76C1" w:rsidRPr="0052789B" w:rsidRDefault="00FD76C1" w:rsidP="00FD76C1">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1F1C3346" w14:textId="77777777" w:rsidTr="004415C9">
        <w:tc>
          <w:tcPr>
            <w:tcW w:w="855" w:type="dxa"/>
            <w:tcBorders>
              <w:top w:val="nil"/>
              <w:left w:val="single" w:sz="6" w:space="0" w:color="auto"/>
              <w:bottom w:val="single" w:sz="6" w:space="0" w:color="auto"/>
              <w:right w:val="single" w:sz="6" w:space="0" w:color="auto"/>
            </w:tcBorders>
          </w:tcPr>
          <w:p w14:paraId="5A47C39A" w14:textId="351E2AEA" w:rsidR="00EF22F6" w:rsidRPr="0052789B" w:rsidRDefault="00EF22F6"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1710" w:type="dxa"/>
            <w:tcBorders>
              <w:top w:val="nil"/>
              <w:left w:val="nil"/>
              <w:bottom w:val="single" w:sz="6" w:space="0" w:color="auto"/>
              <w:right w:val="single" w:sz="6" w:space="0" w:color="auto"/>
            </w:tcBorders>
          </w:tcPr>
          <w:p w14:paraId="0E27C516" w14:textId="2AA43A29" w:rsidR="00EF22F6" w:rsidRPr="0052789B" w:rsidRDefault="00EF22F6"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id</w:t>
            </w:r>
            <w:proofErr w:type="spellEnd"/>
          </w:p>
        </w:tc>
        <w:tc>
          <w:tcPr>
            <w:tcW w:w="1125" w:type="dxa"/>
            <w:tcBorders>
              <w:top w:val="nil"/>
              <w:left w:val="nil"/>
              <w:bottom w:val="single" w:sz="6" w:space="0" w:color="auto"/>
              <w:right w:val="single" w:sz="6" w:space="0" w:color="auto"/>
            </w:tcBorders>
          </w:tcPr>
          <w:p w14:paraId="26C0A42D" w14:textId="3D546A9F" w:rsidR="00EF22F6" w:rsidRPr="0052789B" w:rsidRDefault="00EF22F6" w:rsidP="00FD76C1">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835" w:type="dxa"/>
            <w:tcBorders>
              <w:top w:val="nil"/>
              <w:left w:val="nil"/>
              <w:bottom w:val="single" w:sz="6" w:space="0" w:color="auto"/>
              <w:right w:val="single" w:sz="6" w:space="0" w:color="auto"/>
            </w:tcBorders>
          </w:tcPr>
          <w:p w14:paraId="47671B41" w14:textId="23A304BB" w:rsidR="00EF22F6" w:rsidRPr="0052789B" w:rsidRDefault="00EF22F6" w:rsidP="00FD76C1">
            <w:pPr>
              <w:spacing w:before="0" w:after="0" w:line="240" w:lineRule="auto"/>
              <w:textAlignment w:val="baseline"/>
              <w:rPr>
                <w:rFonts w:cs="Arial"/>
                <w:sz w:val="20"/>
                <w:szCs w:val="20"/>
                <w:lang w:eastAsia="lv-LV"/>
              </w:rPr>
            </w:pPr>
            <w:r w:rsidRPr="0052789B">
              <w:rPr>
                <w:rFonts w:cs="Arial"/>
                <w:sz w:val="20"/>
                <w:szCs w:val="20"/>
                <w:lang w:eastAsia="lv-LV"/>
              </w:rPr>
              <w:t>Statusa ieraksta unikālais AVIS identifikators</w:t>
            </w:r>
          </w:p>
        </w:tc>
        <w:tc>
          <w:tcPr>
            <w:tcW w:w="2550" w:type="dxa"/>
            <w:tcBorders>
              <w:top w:val="nil"/>
              <w:left w:val="nil"/>
              <w:bottom w:val="single" w:sz="6" w:space="0" w:color="auto"/>
              <w:right w:val="single" w:sz="6" w:space="0" w:color="auto"/>
            </w:tcBorders>
          </w:tcPr>
          <w:p w14:paraId="598D5C56" w14:textId="607FDEE8" w:rsidR="00EF22F6" w:rsidRPr="0052789B" w:rsidRDefault="00EF22F6" w:rsidP="00FD76C1">
            <w:pPr>
              <w:spacing w:before="0" w:after="0" w:line="240" w:lineRule="auto"/>
              <w:textAlignment w:val="baseline"/>
              <w:rPr>
                <w:rFonts w:cs="Arial"/>
                <w:sz w:val="20"/>
                <w:szCs w:val="20"/>
                <w:lang w:eastAsia="lv-LV"/>
              </w:rPr>
            </w:pPr>
            <w:r w:rsidRPr="0052789B">
              <w:rPr>
                <w:rFonts w:cs="Arial"/>
                <w:sz w:val="20"/>
                <w:szCs w:val="20"/>
                <w:lang w:eastAsia="lv-LV"/>
              </w:rPr>
              <w:t>130a6ec2-48fa-46f7-92ad-e95e26d89d5e</w:t>
            </w:r>
          </w:p>
        </w:tc>
      </w:tr>
      <w:tr w:rsidR="00BA53C6" w:rsidRPr="0052789B" w14:paraId="2CA26977" w14:textId="77777777" w:rsidTr="004415C9">
        <w:tc>
          <w:tcPr>
            <w:tcW w:w="855" w:type="dxa"/>
            <w:tcBorders>
              <w:top w:val="nil"/>
              <w:left w:val="single" w:sz="6" w:space="0" w:color="auto"/>
              <w:bottom w:val="single" w:sz="6" w:space="0" w:color="auto"/>
              <w:right w:val="single" w:sz="6" w:space="0" w:color="auto"/>
            </w:tcBorders>
            <w:hideMark/>
          </w:tcPr>
          <w:p w14:paraId="2E98EB5A" w14:textId="77777777" w:rsidR="00FD76C1" w:rsidRPr="0052789B" w:rsidRDefault="00FD76C1"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3B89B1DD"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status </w:t>
            </w:r>
          </w:p>
        </w:tc>
        <w:tc>
          <w:tcPr>
            <w:tcW w:w="1125" w:type="dxa"/>
            <w:tcBorders>
              <w:top w:val="nil"/>
              <w:left w:val="nil"/>
              <w:bottom w:val="single" w:sz="6" w:space="0" w:color="auto"/>
              <w:right w:val="single" w:sz="6" w:space="0" w:color="auto"/>
            </w:tcBorders>
            <w:hideMark/>
          </w:tcPr>
          <w:p w14:paraId="2C7940C8"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42B6F5CC"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Identifikācijas līdzekļa statuss (1 - Izsniegts, 2 - Aktīvs, 3 - Apturēts, 4 - Slēgts) </w:t>
            </w:r>
          </w:p>
        </w:tc>
        <w:tc>
          <w:tcPr>
            <w:tcW w:w="2550" w:type="dxa"/>
            <w:tcBorders>
              <w:top w:val="nil"/>
              <w:left w:val="nil"/>
              <w:bottom w:val="single" w:sz="6" w:space="0" w:color="auto"/>
              <w:right w:val="single" w:sz="6" w:space="0" w:color="auto"/>
            </w:tcBorders>
            <w:hideMark/>
          </w:tcPr>
          <w:p w14:paraId="00007558"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2 </w:t>
            </w:r>
          </w:p>
        </w:tc>
      </w:tr>
      <w:tr w:rsidR="00BA53C6" w:rsidRPr="0052789B" w14:paraId="7A8E8D9E" w14:textId="77777777" w:rsidTr="004415C9">
        <w:tc>
          <w:tcPr>
            <w:tcW w:w="855" w:type="dxa"/>
            <w:tcBorders>
              <w:top w:val="nil"/>
              <w:left w:val="single" w:sz="6" w:space="0" w:color="auto"/>
              <w:bottom w:val="single" w:sz="6" w:space="0" w:color="auto"/>
              <w:right w:val="single" w:sz="6" w:space="0" w:color="auto"/>
            </w:tcBorders>
            <w:hideMark/>
          </w:tcPr>
          <w:p w14:paraId="6DB4D26C" w14:textId="77777777" w:rsidR="00FD76C1" w:rsidRPr="0052789B" w:rsidRDefault="00FD76C1"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4CF958D8" w14:textId="77777777" w:rsidR="00FD76C1" w:rsidRPr="0052789B" w:rsidRDefault="00FD76C1"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statusFrom</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4D2279E"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2F502BE3"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Statusa sākuma datums </w:t>
            </w:r>
          </w:p>
          <w:p w14:paraId="5D46A75F" w14:textId="31B07C42" w:rsidR="006E45AC" w:rsidRPr="0052789B" w:rsidRDefault="006E45AC" w:rsidP="00FD76C1">
            <w:pPr>
              <w:spacing w:before="0" w:after="0" w:line="240" w:lineRule="auto"/>
              <w:textAlignment w:val="baseline"/>
              <w:rPr>
                <w:rFonts w:cs="Arial"/>
                <w:sz w:val="20"/>
                <w:szCs w:val="20"/>
                <w:lang w:eastAsia="lv-LV"/>
              </w:rPr>
            </w:pPr>
            <w:r w:rsidRPr="0052789B">
              <w:rPr>
                <w:rFonts w:cs="Arial"/>
                <w:sz w:val="20"/>
                <w:szCs w:val="20"/>
                <w:lang w:eastAsia="lv-LV"/>
              </w:rPr>
              <w:t>(formātā YYYY-MM-DD)</w:t>
            </w:r>
          </w:p>
        </w:tc>
        <w:tc>
          <w:tcPr>
            <w:tcW w:w="2550" w:type="dxa"/>
            <w:tcBorders>
              <w:top w:val="nil"/>
              <w:left w:val="nil"/>
              <w:bottom w:val="single" w:sz="6" w:space="0" w:color="auto"/>
              <w:right w:val="single" w:sz="6" w:space="0" w:color="auto"/>
            </w:tcBorders>
            <w:hideMark/>
          </w:tcPr>
          <w:p w14:paraId="7A8FD295"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2020-09-01 </w:t>
            </w:r>
          </w:p>
        </w:tc>
      </w:tr>
      <w:tr w:rsidR="00BA53C6" w:rsidRPr="0052789B" w14:paraId="521C0378" w14:textId="77777777" w:rsidTr="004415C9">
        <w:tc>
          <w:tcPr>
            <w:tcW w:w="855" w:type="dxa"/>
            <w:tcBorders>
              <w:top w:val="nil"/>
              <w:left w:val="single" w:sz="6" w:space="0" w:color="auto"/>
              <w:bottom w:val="single" w:sz="6" w:space="0" w:color="auto"/>
              <w:right w:val="single" w:sz="6" w:space="0" w:color="auto"/>
            </w:tcBorders>
            <w:hideMark/>
          </w:tcPr>
          <w:p w14:paraId="49DBF164" w14:textId="77777777" w:rsidR="00FD76C1" w:rsidRPr="0052789B" w:rsidRDefault="00FD76C1"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15C86112" w14:textId="77777777" w:rsidR="00FD76C1" w:rsidRPr="0052789B" w:rsidRDefault="00FD76C1"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statusTill</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340BDEA"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2141BAA6"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Statusa beigu datums </w:t>
            </w:r>
          </w:p>
          <w:p w14:paraId="25C293B3" w14:textId="71A23B48" w:rsidR="006E45AC" w:rsidRPr="0052789B" w:rsidRDefault="006E45AC" w:rsidP="00FD76C1">
            <w:pPr>
              <w:spacing w:before="0" w:after="0" w:line="240" w:lineRule="auto"/>
              <w:textAlignment w:val="baseline"/>
              <w:rPr>
                <w:rFonts w:cs="Arial"/>
                <w:sz w:val="20"/>
                <w:szCs w:val="20"/>
                <w:lang w:eastAsia="lv-LV"/>
              </w:rPr>
            </w:pPr>
            <w:r w:rsidRPr="0052789B">
              <w:rPr>
                <w:rFonts w:cs="Arial"/>
                <w:sz w:val="20"/>
                <w:szCs w:val="20"/>
                <w:lang w:eastAsia="lv-LV"/>
              </w:rPr>
              <w:t>(formātā YYYY-MM-DD)</w:t>
            </w:r>
          </w:p>
        </w:tc>
        <w:tc>
          <w:tcPr>
            <w:tcW w:w="2550" w:type="dxa"/>
            <w:tcBorders>
              <w:top w:val="nil"/>
              <w:left w:val="nil"/>
              <w:bottom w:val="single" w:sz="6" w:space="0" w:color="auto"/>
              <w:right w:val="single" w:sz="6" w:space="0" w:color="auto"/>
            </w:tcBorders>
            <w:hideMark/>
          </w:tcPr>
          <w:p w14:paraId="34A8FDC3" w14:textId="77777777" w:rsidR="00FD76C1" w:rsidRPr="0052789B" w:rsidRDefault="00FD76C1" w:rsidP="00FD76C1">
            <w:pPr>
              <w:spacing w:before="0" w:after="0" w:line="240" w:lineRule="auto"/>
              <w:textAlignment w:val="baseline"/>
              <w:rPr>
                <w:rFonts w:cs="Arial"/>
                <w:sz w:val="20"/>
                <w:szCs w:val="20"/>
                <w:lang w:eastAsia="lv-LV"/>
              </w:rPr>
            </w:pPr>
            <w:r w:rsidRPr="0052789B">
              <w:rPr>
                <w:rFonts w:cs="Arial"/>
                <w:sz w:val="20"/>
                <w:szCs w:val="20"/>
                <w:lang w:eastAsia="lv-LV"/>
              </w:rPr>
              <w:t>2020-10-01 </w:t>
            </w:r>
          </w:p>
        </w:tc>
      </w:tr>
    </w:tbl>
    <w:p w14:paraId="17BE0670" w14:textId="77777777" w:rsidR="00FD76C1" w:rsidRPr="0052789B" w:rsidRDefault="00FD76C1" w:rsidP="00FD76C1">
      <w:pPr>
        <w:spacing w:before="0" w:after="0" w:line="240" w:lineRule="auto"/>
        <w:textAlignment w:val="baseline"/>
        <w:rPr>
          <w:rFonts w:cs="Arial"/>
          <w:sz w:val="18"/>
          <w:szCs w:val="18"/>
          <w:lang w:eastAsia="lv-LV"/>
        </w:rPr>
      </w:pPr>
      <w:r w:rsidRPr="0052789B">
        <w:rPr>
          <w:rFonts w:cs="Arial"/>
          <w:lang w:eastAsia="lv-LV"/>
        </w:rPr>
        <w:t> </w:t>
      </w:r>
    </w:p>
    <w:p w14:paraId="7009A31E"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lang w:eastAsia="lv-LV"/>
        </w:rPr>
      </w:pPr>
      <w:r w:rsidRPr="0052789B">
        <w:rPr>
          <w:rFonts w:cs="Arial"/>
          <w:i/>
          <w:iCs/>
          <w:lang w:eastAsia="lv-LV"/>
        </w:rPr>
        <w:t xml:space="preserve">Atbildes struktūras piemērs, </w:t>
      </w:r>
      <w:r w:rsidRPr="0052789B">
        <w:rPr>
          <w:rFonts w:cs="Arial"/>
          <w:i/>
          <w:iCs/>
        </w:rPr>
        <w:t>ja pieprasījums ir bijis veiksmīgs</w:t>
      </w:r>
      <w:r w:rsidRPr="0052789B">
        <w:rPr>
          <w:rFonts w:cs="Arial"/>
          <w:i/>
          <w:iCs/>
          <w:lang w:eastAsia="lv-LV"/>
        </w:rPr>
        <w:t xml:space="preserve">: </w:t>
      </w:r>
    </w:p>
    <w:p w14:paraId="3CC3AB16"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sz w:val="18"/>
          <w:szCs w:val="18"/>
          <w:lang w:eastAsia="lv-LV"/>
        </w:rPr>
      </w:pPr>
    </w:p>
    <w:p w14:paraId="39874821"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15E6EB5D"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personIdentifierList</w:t>
      </w:r>
      <w:proofErr w:type="spellEnd"/>
      <w:r w:rsidRPr="0052789B">
        <w:rPr>
          <w:rFonts w:cs="Arial"/>
          <w:i/>
          <w:sz w:val="18"/>
          <w:szCs w:val="18"/>
          <w:lang w:eastAsia="lv-LV"/>
        </w:rPr>
        <w:t>": [</w:t>
      </w:r>
    </w:p>
    <w:p w14:paraId="56E00C4D"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6C44C4AE"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53A37D5"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personIdNumber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457C9A28" w14:textId="7683FEB3" w:rsidR="00FD76C1" w:rsidRPr="0052789B" w:rsidRDefault="00662F9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represent</w:t>
      </w:r>
      <w:r w:rsidR="00FD76C1" w:rsidRPr="0052789B">
        <w:rPr>
          <w:rFonts w:cs="Arial"/>
          <w:i/>
          <w:sz w:val="18"/>
          <w:szCs w:val="18"/>
          <w:lang w:eastAsia="lv-LV"/>
        </w:rPr>
        <w:t>iveName</w:t>
      </w:r>
      <w:proofErr w:type="spellEnd"/>
      <w:r w:rsidR="00FD76C1" w:rsidRPr="0052789B">
        <w:rPr>
          <w:rFonts w:cs="Arial"/>
          <w:i/>
          <w:sz w:val="18"/>
          <w:szCs w:val="18"/>
          <w:lang w:eastAsia="lv-LV"/>
        </w:rPr>
        <w:t>": "</w:t>
      </w:r>
      <w:proofErr w:type="spellStart"/>
      <w:r w:rsidR="00FD76C1" w:rsidRPr="0052789B">
        <w:rPr>
          <w:rFonts w:cs="Arial"/>
          <w:i/>
          <w:sz w:val="18"/>
          <w:szCs w:val="18"/>
          <w:lang w:eastAsia="lv-LV"/>
        </w:rPr>
        <w:t>string</w:t>
      </w:r>
      <w:proofErr w:type="spellEnd"/>
      <w:r w:rsidR="00FD76C1" w:rsidRPr="0052789B">
        <w:rPr>
          <w:rFonts w:cs="Arial"/>
          <w:i/>
          <w:sz w:val="18"/>
          <w:szCs w:val="18"/>
          <w:lang w:eastAsia="lv-LV"/>
        </w:rPr>
        <w:t>",</w:t>
      </w:r>
    </w:p>
    <w:p w14:paraId="5832B7B6"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value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CBEB063"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"2021-02-21",</w:t>
      </w:r>
    </w:p>
    <w:p w14:paraId="2A8195B1"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"2021-02-21",</w:t>
      </w:r>
    </w:p>
    <w:p w14:paraId="485864F7"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identifierTypeId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02264461"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extId</w:t>
      </w:r>
      <w:proofErr w:type="spellEnd"/>
      <w:r w:rsidRPr="0052789B">
        <w:rPr>
          <w:rFonts w:cs="Arial"/>
          <w:i/>
          <w:sz w:val="18"/>
          <w:szCs w:val="18"/>
          <w:lang w:eastAsia="lv-LV"/>
        </w:rPr>
        <w:t>": 0,</w:t>
      </w:r>
    </w:p>
    <w:p w14:paraId="1119FF41"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identifierIssuerId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D621511"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personIdentifierStatus</w:t>
      </w:r>
      <w:proofErr w:type="spellEnd"/>
      <w:r w:rsidRPr="0052789B">
        <w:rPr>
          <w:rFonts w:cs="Arial"/>
          <w:i/>
          <w:sz w:val="18"/>
          <w:szCs w:val="18"/>
          <w:lang w:eastAsia="lv-LV"/>
        </w:rPr>
        <w:t>": [</w:t>
      </w:r>
    </w:p>
    <w:p w14:paraId="26CEFD5A"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3BA0ABE3" w14:textId="5D90A8BF" w:rsidR="008933C2" w:rsidRPr="0052789B" w:rsidRDefault="008933C2"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DDA26CE" w14:textId="43749C45"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"status": </w:t>
      </w:r>
      <w:r w:rsidR="008933C2" w:rsidRPr="0052789B">
        <w:rPr>
          <w:rFonts w:cs="Arial"/>
          <w:i/>
          <w:sz w:val="18"/>
          <w:szCs w:val="18"/>
          <w:lang w:eastAsia="lv-LV"/>
        </w:rPr>
        <w:t>"</w:t>
      </w:r>
      <w:proofErr w:type="spellStart"/>
      <w:r w:rsidR="008933C2" w:rsidRPr="0052789B">
        <w:rPr>
          <w:rFonts w:cs="Arial"/>
          <w:i/>
          <w:sz w:val="18"/>
          <w:szCs w:val="18"/>
          <w:lang w:eastAsia="lv-LV"/>
        </w:rPr>
        <w:t>string</w:t>
      </w:r>
      <w:proofErr w:type="spellEnd"/>
      <w:r w:rsidR="008933C2" w:rsidRPr="0052789B">
        <w:rPr>
          <w:rFonts w:cs="Arial"/>
          <w:i/>
          <w:sz w:val="18"/>
          <w:szCs w:val="18"/>
          <w:lang w:eastAsia="lv-LV"/>
        </w:rPr>
        <w:t>",</w:t>
      </w:r>
      <w:r w:rsidRPr="0052789B">
        <w:rPr>
          <w:rFonts w:cs="Arial"/>
          <w:i/>
          <w:sz w:val="18"/>
          <w:szCs w:val="18"/>
          <w:lang w:eastAsia="lv-LV"/>
        </w:rPr>
        <w:t>,</w:t>
      </w:r>
    </w:p>
    <w:p w14:paraId="650FA71E"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statusFrom</w:t>
      </w:r>
      <w:proofErr w:type="spellEnd"/>
      <w:r w:rsidRPr="0052789B">
        <w:rPr>
          <w:rFonts w:cs="Arial"/>
          <w:i/>
          <w:sz w:val="18"/>
          <w:szCs w:val="18"/>
          <w:lang w:eastAsia="lv-LV"/>
        </w:rPr>
        <w:t>": "2021-02-21",</w:t>
      </w:r>
    </w:p>
    <w:p w14:paraId="248B1486"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statusTill</w:t>
      </w:r>
      <w:proofErr w:type="spellEnd"/>
      <w:r w:rsidRPr="0052789B">
        <w:rPr>
          <w:rFonts w:cs="Arial"/>
          <w:i/>
          <w:sz w:val="18"/>
          <w:szCs w:val="18"/>
          <w:lang w:eastAsia="lv-LV"/>
        </w:rPr>
        <w:t>": "2021-02-21"</w:t>
      </w:r>
    </w:p>
    <w:p w14:paraId="069F1E5E"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215CACC7"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7B5D23B5"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3F2FD9A7"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29BDC219"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totalCount</w:t>
      </w:r>
      <w:proofErr w:type="spellEnd"/>
      <w:r w:rsidRPr="0052789B">
        <w:rPr>
          <w:rFonts w:cs="Arial"/>
          <w:i/>
          <w:sz w:val="18"/>
          <w:szCs w:val="18"/>
          <w:lang w:eastAsia="lv-LV"/>
        </w:rPr>
        <w:t>": 0</w:t>
      </w:r>
    </w:p>
    <w:p w14:paraId="6FCBF82B" w14:textId="77777777" w:rsidR="00FD76C1" w:rsidRPr="0052789B"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7EFC8792" w14:textId="3F8DA525" w:rsidR="00FD76C1" w:rsidRPr="0052789B" w:rsidRDefault="00FD76C1" w:rsidP="00FD76C1">
      <w:pPr>
        <w:spacing w:before="0" w:after="0" w:line="240" w:lineRule="auto"/>
        <w:jc w:val="center"/>
      </w:pPr>
      <w:bookmarkStart w:id="1495" w:name="_Toc228258399"/>
      <w:r w:rsidRPr="0052789B">
        <w:t xml:space="preserve">Attēls </w:t>
      </w:r>
      <w:r w:rsidRPr="0052789B">
        <w:fldChar w:fldCharType="begin"/>
      </w:r>
      <w:r w:rsidRPr="0052789B">
        <w:instrText>SEQ Attēls \* ARABIC</w:instrText>
      </w:r>
      <w:r w:rsidRPr="0052789B">
        <w:fldChar w:fldCharType="separate"/>
      </w:r>
      <w:r w:rsidR="0052789B" w:rsidRPr="0052789B">
        <w:rPr>
          <w:noProof/>
        </w:rPr>
        <w:t>30</w:t>
      </w:r>
      <w:r w:rsidRPr="0052789B">
        <w:fldChar w:fldCharType="end"/>
      </w:r>
      <w:r w:rsidRPr="0052789B">
        <w:t xml:space="preserve">. </w:t>
      </w:r>
      <w:proofErr w:type="spellStart"/>
      <w:r w:rsidRPr="0052789B">
        <w:rPr>
          <w:i/>
        </w:rPr>
        <w:t>GetPerson</w:t>
      </w:r>
      <w:proofErr w:type="spellEnd"/>
      <w:r w:rsidRPr="0052789B">
        <w:rPr>
          <w:i/>
        </w:rPr>
        <w:t>/</w:t>
      </w:r>
      <w:proofErr w:type="spellStart"/>
      <w:r w:rsidRPr="0052789B">
        <w:rPr>
          <w:i/>
        </w:rPr>
        <w:t>PersonIdentifier</w:t>
      </w:r>
      <w:proofErr w:type="spellEnd"/>
      <w:r w:rsidRPr="0052789B">
        <w:rPr>
          <w:i/>
        </w:rPr>
        <w:t xml:space="preserve"> </w:t>
      </w:r>
      <w:r w:rsidRPr="0052789B">
        <w:rPr>
          <w:rFonts w:cs="Arial"/>
          <w:iCs/>
        </w:rPr>
        <w:t>metodes veiksmīga pieprasījuma atbildes struktūras piemērs</w:t>
      </w:r>
      <w:bookmarkEnd w:id="1495"/>
    </w:p>
    <w:p w14:paraId="7915AF2B" w14:textId="7DA329CA" w:rsidR="00BF301F" w:rsidRPr="0052789B" w:rsidRDefault="00BF301F" w:rsidP="008D2DB7">
      <w:pPr>
        <w:pStyle w:val="Numbering"/>
        <w:spacing w:before="0" w:after="0" w:line="240" w:lineRule="auto"/>
        <w:rPr>
          <w:rFonts w:eastAsia="Arial"/>
        </w:rPr>
      </w:pPr>
    </w:p>
    <w:p w14:paraId="30B0A29C" w14:textId="77777777" w:rsidR="0099223E" w:rsidRPr="0052789B" w:rsidRDefault="19B68E7E" w:rsidP="00D05E53">
      <w:pPr>
        <w:pStyle w:val="Heading4"/>
      </w:pPr>
      <w:bookmarkStart w:id="1496" w:name="_Toc20151311"/>
      <w:r w:rsidRPr="0052789B">
        <w:lastRenderedPageBreak/>
        <w:t xml:space="preserve">Metode Post </w:t>
      </w:r>
      <w:proofErr w:type="spellStart"/>
      <w:r w:rsidRPr="0052789B">
        <w:t>PersonStatus</w:t>
      </w:r>
      <w:bookmarkEnd w:id="1496"/>
      <w:proofErr w:type="spellEnd"/>
    </w:p>
    <w:p w14:paraId="70E92EAB" w14:textId="6297F193" w:rsidR="00FD76C1" w:rsidRPr="0052789B" w:rsidRDefault="00FD76C1" w:rsidP="00FD76C1">
      <w:pPr>
        <w:spacing w:before="0" w:after="0" w:line="240" w:lineRule="auto"/>
        <w:rPr>
          <w:rFonts w:eastAsia="Arial" w:cs="Arial"/>
        </w:rPr>
      </w:pPr>
      <w:r w:rsidRPr="0052789B">
        <w:rPr>
          <w:rFonts w:eastAsia="Arial" w:cs="Arial"/>
        </w:rPr>
        <w:t xml:space="preserve">Metodi </w:t>
      </w:r>
      <w:r w:rsidRPr="0052789B">
        <w:rPr>
          <w:rFonts w:eastAsia="Arial" w:cs="Arial"/>
          <w:b/>
          <w:i/>
        </w:rPr>
        <w:t>Post</w:t>
      </w:r>
      <w:r w:rsidR="003E0EC3" w:rsidRPr="0052789B">
        <w:rPr>
          <w:rFonts w:eastAsia="Arial" w:cs="Arial"/>
          <w:b/>
          <w:i/>
        </w:rPr>
        <w:t xml:space="preserve"> </w:t>
      </w:r>
      <w:proofErr w:type="spellStart"/>
      <w:r w:rsidRPr="0052789B">
        <w:rPr>
          <w:rFonts w:eastAsia="Arial" w:cs="Arial"/>
          <w:b/>
          <w:i/>
        </w:rPr>
        <w:t>PersonStatus</w:t>
      </w:r>
      <w:proofErr w:type="spellEnd"/>
      <w:r w:rsidRPr="0052789B">
        <w:rPr>
          <w:rFonts w:eastAsia="Arial" w:cs="Arial"/>
        </w:rPr>
        <w:t xml:space="preserve"> izmanto lai AD IS uz AVIS nosūtot datus par atvieglojuma saņēmēja statusu, kas norāda konkrētu personu piederību kādai no izveidotajām personu grupām. Personai var būt vairāki statusi.</w:t>
      </w:r>
    </w:p>
    <w:p w14:paraId="3244F073" w14:textId="794CB22A" w:rsidR="00032E24" w:rsidRPr="0052789B" w:rsidRDefault="004463B9" w:rsidP="00032E24">
      <w:pPr>
        <w:textAlignment w:val="baseline"/>
        <w:rPr>
          <w:rFonts w:cs="Arial"/>
          <w:lang w:eastAsia="lv-LV"/>
        </w:rPr>
      </w:pPr>
      <w:r w:rsidRPr="0052789B">
        <w:rPr>
          <w:rFonts w:cs="Arial"/>
          <w:lang w:eastAsia="lv-LV"/>
        </w:rPr>
        <w:t>Papildus informācija VD</w:t>
      </w:r>
      <w:r w:rsidR="00032E24" w:rsidRPr="0052789B">
        <w:rPr>
          <w:rFonts w:cs="Arial"/>
          <w:lang w:eastAsia="lv-LV"/>
        </w:rPr>
        <w:t>AA API store vietnē:API-VIDM-AVIS_person-v1_0-</w:t>
      </w:r>
      <w:r w:rsidR="00032E24" w:rsidRPr="0052789B">
        <w:t xml:space="preserve"> metode: </w:t>
      </w:r>
      <w:proofErr w:type="spellStart"/>
      <w:r w:rsidR="00032E24" w:rsidRPr="0052789B">
        <w:rPr>
          <w:rFonts w:cs="Arial"/>
          <w:lang w:eastAsia="lv-LV"/>
        </w:rPr>
        <w:t>PersonStatusPost</w:t>
      </w:r>
      <w:proofErr w:type="spellEnd"/>
      <w:r w:rsidR="00032E24" w:rsidRPr="0052789B">
        <w:rPr>
          <w:rFonts w:cs="Arial"/>
          <w:lang w:eastAsia="lv-LV"/>
        </w:rPr>
        <w:t> </w:t>
      </w:r>
    </w:p>
    <w:p w14:paraId="3CB05593" w14:textId="77777777" w:rsidR="00FD76C1" w:rsidRPr="0052789B" w:rsidRDefault="00FD76C1" w:rsidP="00FD76C1">
      <w:pPr>
        <w:spacing w:before="0" w:after="0" w:line="240" w:lineRule="auto"/>
        <w:rPr>
          <w:rFonts w:eastAsia="Arial" w:cs="Arial"/>
        </w:rPr>
      </w:pPr>
    </w:p>
    <w:p w14:paraId="53CFC131" w14:textId="77777777" w:rsidR="00FD76C1" w:rsidRPr="0052789B" w:rsidRDefault="00FD76C1" w:rsidP="00FD76C1">
      <w:pPr>
        <w:spacing w:before="0" w:after="0" w:line="240" w:lineRule="auto"/>
        <w:textAlignment w:val="baseline"/>
        <w:rPr>
          <w:rFonts w:cs="Arial"/>
          <w:lang w:eastAsia="lv-LV"/>
        </w:rPr>
      </w:pPr>
      <w:r w:rsidRPr="0052789B">
        <w:rPr>
          <w:rFonts w:cs="Arial"/>
          <w:lang w:eastAsia="lv-LV"/>
        </w:rPr>
        <w:t>Metodes pieprasījumā izmantotie datu lauki: </w:t>
      </w:r>
    </w:p>
    <w:tbl>
      <w:tblPr>
        <w:tblW w:w="941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2155"/>
        <w:gridCol w:w="914"/>
        <w:gridCol w:w="3595"/>
        <w:gridCol w:w="2011"/>
      </w:tblGrid>
      <w:tr w:rsidR="00BA53C6" w:rsidRPr="0052789B" w14:paraId="4910C991" w14:textId="77777777" w:rsidTr="0072770C">
        <w:tc>
          <w:tcPr>
            <w:tcW w:w="736" w:type="dxa"/>
            <w:tcBorders>
              <w:top w:val="single" w:sz="6" w:space="0" w:color="auto"/>
              <w:left w:val="single" w:sz="6" w:space="0" w:color="auto"/>
              <w:bottom w:val="single" w:sz="6" w:space="0" w:color="auto"/>
              <w:right w:val="single" w:sz="6" w:space="0" w:color="auto"/>
            </w:tcBorders>
            <w:hideMark/>
          </w:tcPr>
          <w:p w14:paraId="64335801"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2155" w:type="dxa"/>
            <w:tcBorders>
              <w:top w:val="single" w:sz="6" w:space="0" w:color="auto"/>
              <w:left w:val="nil"/>
              <w:bottom w:val="single" w:sz="6" w:space="0" w:color="auto"/>
              <w:right w:val="single" w:sz="6" w:space="0" w:color="auto"/>
            </w:tcBorders>
            <w:hideMark/>
          </w:tcPr>
          <w:p w14:paraId="1BEA13FA"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914" w:type="dxa"/>
            <w:tcBorders>
              <w:top w:val="single" w:sz="6" w:space="0" w:color="auto"/>
              <w:left w:val="nil"/>
              <w:bottom w:val="single" w:sz="6" w:space="0" w:color="auto"/>
              <w:right w:val="single" w:sz="6" w:space="0" w:color="auto"/>
            </w:tcBorders>
            <w:hideMark/>
          </w:tcPr>
          <w:p w14:paraId="7E0D0E25"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3595" w:type="dxa"/>
            <w:tcBorders>
              <w:top w:val="single" w:sz="6" w:space="0" w:color="auto"/>
              <w:left w:val="nil"/>
              <w:bottom w:val="single" w:sz="6" w:space="0" w:color="auto"/>
              <w:right w:val="single" w:sz="6" w:space="0" w:color="auto"/>
            </w:tcBorders>
            <w:hideMark/>
          </w:tcPr>
          <w:p w14:paraId="55E4A7B6"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011" w:type="dxa"/>
            <w:tcBorders>
              <w:top w:val="single" w:sz="6" w:space="0" w:color="auto"/>
              <w:left w:val="nil"/>
              <w:bottom w:val="single" w:sz="6" w:space="0" w:color="auto"/>
              <w:right w:val="single" w:sz="6" w:space="0" w:color="auto"/>
            </w:tcBorders>
            <w:hideMark/>
          </w:tcPr>
          <w:p w14:paraId="4002DE23" w14:textId="77777777" w:rsidR="00A536A4" w:rsidRPr="0052789B" w:rsidRDefault="00A536A4" w:rsidP="00FD76C1">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7EAAC0AE" w14:textId="77777777" w:rsidTr="0072770C">
        <w:tc>
          <w:tcPr>
            <w:tcW w:w="736" w:type="dxa"/>
            <w:tcBorders>
              <w:top w:val="nil"/>
              <w:left w:val="single" w:sz="6" w:space="0" w:color="auto"/>
              <w:bottom w:val="single" w:sz="6" w:space="0" w:color="auto"/>
              <w:right w:val="single" w:sz="6" w:space="0" w:color="auto"/>
            </w:tcBorders>
          </w:tcPr>
          <w:p w14:paraId="2411AC40"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2155" w:type="dxa"/>
            <w:tcBorders>
              <w:top w:val="nil"/>
              <w:left w:val="nil"/>
              <w:bottom w:val="single" w:sz="6" w:space="0" w:color="auto"/>
              <w:right w:val="single" w:sz="6" w:space="0" w:color="auto"/>
            </w:tcBorders>
          </w:tcPr>
          <w:p w14:paraId="743BF22D"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id</w:t>
            </w:r>
            <w:proofErr w:type="spellEnd"/>
          </w:p>
        </w:tc>
        <w:tc>
          <w:tcPr>
            <w:tcW w:w="914" w:type="dxa"/>
            <w:tcBorders>
              <w:top w:val="nil"/>
              <w:left w:val="nil"/>
              <w:bottom w:val="single" w:sz="6" w:space="0" w:color="auto"/>
              <w:right w:val="single" w:sz="6" w:space="0" w:color="auto"/>
            </w:tcBorders>
          </w:tcPr>
          <w:p w14:paraId="3AC6ADDF"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3595" w:type="dxa"/>
            <w:tcBorders>
              <w:top w:val="nil"/>
              <w:left w:val="nil"/>
              <w:bottom w:val="single" w:sz="6" w:space="0" w:color="auto"/>
              <w:right w:val="single" w:sz="6" w:space="0" w:color="auto"/>
            </w:tcBorders>
          </w:tcPr>
          <w:p w14:paraId="730911DC" w14:textId="77777777" w:rsidR="00A536A4" w:rsidRPr="0052789B" w:rsidRDefault="00A536A4" w:rsidP="00FD76C1">
            <w:pPr>
              <w:spacing w:before="0" w:after="0" w:line="240" w:lineRule="auto"/>
              <w:textAlignment w:val="baseline"/>
              <w:rPr>
                <w:rFonts w:cs="Arial"/>
                <w:sz w:val="20"/>
                <w:szCs w:val="20"/>
                <w:lang w:eastAsia="lv-LV"/>
              </w:rPr>
            </w:pPr>
            <w:r w:rsidRPr="0052789B">
              <w:rPr>
                <w:sz w:val="20"/>
                <w:szCs w:val="20"/>
                <w:lang w:eastAsia="lv-LV"/>
              </w:rPr>
              <w:t>Unikālais ieraksta identifikators AVIS sistēmā </w:t>
            </w:r>
          </w:p>
        </w:tc>
        <w:tc>
          <w:tcPr>
            <w:tcW w:w="2011" w:type="dxa"/>
            <w:tcBorders>
              <w:top w:val="nil"/>
              <w:left w:val="nil"/>
              <w:bottom w:val="single" w:sz="6" w:space="0" w:color="auto"/>
              <w:right w:val="single" w:sz="6" w:space="0" w:color="auto"/>
            </w:tcBorders>
          </w:tcPr>
          <w:p w14:paraId="3DFF1A8F" w14:textId="77777777" w:rsidR="00A536A4" w:rsidRPr="0052789B" w:rsidRDefault="00A536A4" w:rsidP="00FD76C1">
            <w:pPr>
              <w:spacing w:before="0" w:after="0" w:line="240" w:lineRule="auto"/>
              <w:textAlignment w:val="baseline"/>
              <w:rPr>
                <w:rFonts w:cs="Arial"/>
                <w:sz w:val="20"/>
                <w:szCs w:val="20"/>
                <w:lang w:eastAsia="lv-LV"/>
              </w:rPr>
            </w:pPr>
            <w:r w:rsidRPr="0052789B">
              <w:rPr>
                <w:lang w:eastAsia="lv-LV"/>
              </w:rPr>
              <w:t>7cc0cfe0-8f43-42c6-947c-766786cfba59 </w:t>
            </w:r>
          </w:p>
        </w:tc>
      </w:tr>
      <w:tr w:rsidR="00BA53C6" w:rsidRPr="0052789B" w14:paraId="19E316DE" w14:textId="77777777" w:rsidTr="0072770C">
        <w:tc>
          <w:tcPr>
            <w:tcW w:w="736" w:type="dxa"/>
            <w:tcBorders>
              <w:top w:val="nil"/>
              <w:left w:val="single" w:sz="6" w:space="0" w:color="auto"/>
              <w:bottom w:val="single" w:sz="6" w:space="0" w:color="auto"/>
              <w:right w:val="single" w:sz="6" w:space="0" w:color="auto"/>
            </w:tcBorders>
            <w:hideMark/>
          </w:tcPr>
          <w:p w14:paraId="77AEC027"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2155" w:type="dxa"/>
            <w:tcBorders>
              <w:top w:val="nil"/>
              <w:left w:val="nil"/>
              <w:bottom w:val="single" w:sz="6" w:space="0" w:color="auto"/>
              <w:right w:val="single" w:sz="6" w:space="0" w:color="auto"/>
            </w:tcBorders>
            <w:hideMark/>
          </w:tcPr>
          <w:p w14:paraId="79993F03"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personIdNumber</w:t>
            </w:r>
            <w:proofErr w:type="spellEnd"/>
            <w:r w:rsidRPr="0052789B">
              <w:rPr>
                <w:rFonts w:cs="Arial"/>
                <w:sz w:val="20"/>
                <w:szCs w:val="20"/>
                <w:lang w:eastAsia="lv-LV"/>
              </w:rPr>
              <w:t> </w:t>
            </w:r>
          </w:p>
        </w:tc>
        <w:tc>
          <w:tcPr>
            <w:tcW w:w="914" w:type="dxa"/>
            <w:tcBorders>
              <w:top w:val="nil"/>
              <w:left w:val="nil"/>
              <w:bottom w:val="single" w:sz="6" w:space="0" w:color="auto"/>
              <w:right w:val="single" w:sz="6" w:space="0" w:color="auto"/>
            </w:tcBorders>
            <w:hideMark/>
          </w:tcPr>
          <w:p w14:paraId="07135C37"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595" w:type="dxa"/>
            <w:tcBorders>
              <w:top w:val="nil"/>
              <w:left w:val="nil"/>
              <w:bottom w:val="single" w:sz="6" w:space="0" w:color="auto"/>
              <w:right w:val="single" w:sz="6" w:space="0" w:color="auto"/>
            </w:tcBorders>
            <w:hideMark/>
          </w:tcPr>
          <w:p w14:paraId="0CC562DB"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Personas kods personai kurai vēlas norādīt statusu</w:t>
            </w:r>
          </w:p>
        </w:tc>
        <w:tc>
          <w:tcPr>
            <w:tcW w:w="2011" w:type="dxa"/>
            <w:tcBorders>
              <w:top w:val="nil"/>
              <w:left w:val="nil"/>
              <w:bottom w:val="single" w:sz="6" w:space="0" w:color="auto"/>
              <w:right w:val="single" w:sz="6" w:space="0" w:color="auto"/>
            </w:tcBorders>
            <w:hideMark/>
          </w:tcPr>
          <w:p w14:paraId="0B6E19DE"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111111-10000</w:t>
            </w:r>
          </w:p>
        </w:tc>
      </w:tr>
      <w:tr w:rsidR="00BA53C6" w:rsidRPr="0052789B" w14:paraId="5892F108" w14:textId="77777777" w:rsidTr="0072770C">
        <w:tc>
          <w:tcPr>
            <w:tcW w:w="736" w:type="dxa"/>
            <w:tcBorders>
              <w:top w:val="nil"/>
              <w:left w:val="single" w:sz="6" w:space="0" w:color="auto"/>
              <w:bottom w:val="single" w:sz="6" w:space="0" w:color="auto"/>
              <w:right w:val="single" w:sz="6" w:space="0" w:color="auto"/>
            </w:tcBorders>
          </w:tcPr>
          <w:p w14:paraId="37F1057C"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2155" w:type="dxa"/>
            <w:tcBorders>
              <w:top w:val="nil"/>
              <w:left w:val="nil"/>
              <w:bottom w:val="single" w:sz="6" w:space="0" w:color="auto"/>
              <w:right w:val="single" w:sz="6" w:space="0" w:color="auto"/>
            </w:tcBorders>
          </w:tcPr>
          <w:p w14:paraId="37FE3796"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personGroupId</w:t>
            </w:r>
            <w:proofErr w:type="spellEnd"/>
          </w:p>
        </w:tc>
        <w:tc>
          <w:tcPr>
            <w:tcW w:w="914" w:type="dxa"/>
            <w:tcBorders>
              <w:top w:val="nil"/>
              <w:left w:val="nil"/>
              <w:bottom w:val="single" w:sz="6" w:space="0" w:color="auto"/>
              <w:right w:val="single" w:sz="6" w:space="0" w:color="auto"/>
            </w:tcBorders>
          </w:tcPr>
          <w:p w14:paraId="2EA743CB"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3595" w:type="dxa"/>
            <w:tcBorders>
              <w:top w:val="nil"/>
              <w:left w:val="nil"/>
              <w:bottom w:val="single" w:sz="6" w:space="0" w:color="auto"/>
              <w:right w:val="single" w:sz="6" w:space="0" w:color="auto"/>
            </w:tcBorders>
          </w:tcPr>
          <w:p w14:paraId="61E09577" w14:textId="2170DB61"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Pers</w:t>
            </w:r>
            <w:r w:rsidR="0072770C" w:rsidRPr="0052789B">
              <w:rPr>
                <w:rFonts w:cs="Arial"/>
                <w:sz w:val="20"/>
                <w:szCs w:val="20"/>
                <w:lang w:eastAsia="lv-LV"/>
              </w:rPr>
              <w:t>o</w:t>
            </w:r>
            <w:r w:rsidRPr="0052789B">
              <w:rPr>
                <w:rFonts w:cs="Arial"/>
                <w:sz w:val="20"/>
                <w:szCs w:val="20"/>
                <w:lang w:eastAsia="lv-LV"/>
              </w:rPr>
              <w:t>nu grupas unikālais identifikators AVIS sistēmā</w:t>
            </w:r>
          </w:p>
        </w:tc>
        <w:tc>
          <w:tcPr>
            <w:tcW w:w="2011" w:type="dxa"/>
            <w:tcBorders>
              <w:top w:val="nil"/>
              <w:left w:val="nil"/>
              <w:bottom w:val="single" w:sz="6" w:space="0" w:color="auto"/>
              <w:right w:val="single" w:sz="6" w:space="0" w:color="auto"/>
            </w:tcBorders>
          </w:tcPr>
          <w:p w14:paraId="7FD2E472" w14:textId="77777777" w:rsidR="00A536A4" w:rsidRPr="0052789B" w:rsidRDefault="00A536A4" w:rsidP="00FD76C1">
            <w:pPr>
              <w:spacing w:before="0" w:after="0" w:line="240" w:lineRule="auto"/>
              <w:textAlignment w:val="baseline"/>
              <w:rPr>
                <w:rFonts w:cs="Arial"/>
                <w:sz w:val="20"/>
                <w:szCs w:val="20"/>
                <w:lang w:eastAsia="lv-LV"/>
              </w:rPr>
            </w:pPr>
            <w:r w:rsidRPr="0052789B">
              <w:rPr>
                <w:lang w:eastAsia="lv-LV"/>
              </w:rPr>
              <w:t>7cc0cfe0-8f43-42c6-947c-766786cfb111 </w:t>
            </w:r>
          </w:p>
        </w:tc>
      </w:tr>
      <w:tr w:rsidR="00BA53C6" w:rsidRPr="0052789B" w14:paraId="0E5158F0" w14:textId="77777777" w:rsidTr="0072770C">
        <w:tc>
          <w:tcPr>
            <w:tcW w:w="736" w:type="dxa"/>
            <w:tcBorders>
              <w:top w:val="nil"/>
              <w:left w:val="single" w:sz="6" w:space="0" w:color="auto"/>
              <w:bottom w:val="single" w:sz="6" w:space="0" w:color="auto"/>
              <w:right w:val="single" w:sz="6" w:space="0" w:color="auto"/>
            </w:tcBorders>
            <w:hideMark/>
          </w:tcPr>
          <w:p w14:paraId="1835B76B"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2155" w:type="dxa"/>
            <w:tcBorders>
              <w:top w:val="nil"/>
              <w:left w:val="nil"/>
              <w:bottom w:val="single" w:sz="6" w:space="0" w:color="auto"/>
              <w:right w:val="single" w:sz="6" w:space="0" w:color="auto"/>
            </w:tcBorders>
            <w:hideMark/>
          </w:tcPr>
          <w:p w14:paraId="6FD9138A"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applicableFrom</w:t>
            </w:r>
            <w:proofErr w:type="spellEnd"/>
            <w:r w:rsidRPr="0052789B">
              <w:rPr>
                <w:rFonts w:cs="Arial"/>
                <w:sz w:val="20"/>
                <w:szCs w:val="20"/>
                <w:lang w:eastAsia="lv-LV"/>
              </w:rPr>
              <w:t> </w:t>
            </w:r>
          </w:p>
        </w:tc>
        <w:tc>
          <w:tcPr>
            <w:tcW w:w="914" w:type="dxa"/>
            <w:tcBorders>
              <w:top w:val="nil"/>
              <w:left w:val="nil"/>
              <w:bottom w:val="single" w:sz="6" w:space="0" w:color="auto"/>
              <w:right w:val="single" w:sz="6" w:space="0" w:color="auto"/>
            </w:tcBorders>
            <w:hideMark/>
          </w:tcPr>
          <w:p w14:paraId="75CF84A0"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595" w:type="dxa"/>
            <w:tcBorders>
              <w:top w:val="nil"/>
              <w:left w:val="nil"/>
              <w:bottom w:val="single" w:sz="6" w:space="0" w:color="auto"/>
              <w:right w:val="single" w:sz="6" w:space="0" w:color="auto"/>
            </w:tcBorders>
            <w:hideMark/>
          </w:tcPr>
          <w:p w14:paraId="78BD1670"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Statusa sākuma datums </w:t>
            </w:r>
          </w:p>
          <w:p w14:paraId="351FD2C1" w14:textId="0912B01E" w:rsidR="006E45AC" w:rsidRPr="0052789B" w:rsidRDefault="006E45AC" w:rsidP="00FD76C1">
            <w:pPr>
              <w:spacing w:before="0" w:after="0" w:line="240" w:lineRule="auto"/>
              <w:textAlignment w:val="baseline"/>
              <w:rPr>
                <w:rFonts w:cs="Arial"/>
                <w:sz w:val="20"/>
                <w:szCs w:val="20"/>
                <w:lang w:eastAsia="lv-LV"/>
              </w:rPr>
            </w:pPr>
            <w:r w:rsidRPr="0052789B">
              <w:rPr>
                <w:rFonts w:cs="Arial"/>
                <w:sz w:val="20"/>
                <w:szCs w:val="20"/>
                <w:lang w:eastAsia="lv-LV"/>
              </w:rPr>
              <w:t>(formātā YYYY-MM-DD)</w:t>
            </w:r>
          </w:p>
        </w:tc>
        <w:tc>
          <w:tcPr>
            <w:tcW w:w="2011" w:type="dxa"/>
            <w:tcBorders>
              <w:top w:val="nil"/>
              <w:left w:val="nil"/>
              <w:bottom w:val="single" w:sz="6" w:space="0" w:color="auto"/>
              <w:right w:val="single" w:sz="6" w:space="0" w:color="auto"/>
            </w:tcBorders>
            <w:hideMark/>
          </w:tcPr>
          <w:p w14:paraId="20E50DDB"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2020-01-01 </w:t>
            </w:r>
          </w:p>
        </w:tc>
      </w:tr>
      <w:tr w:rsidR="00BA53C6" w:rsidRPr="0052789B" w14:paraId="513A8A8A" w14:textId="77777777" w:rsidTr="0072770C">
        <w:tc>
          <w:tcPr>
            <w:tcW w:w="736" w:type="dxa"/>
            <w:tcBorders>
              <w:top w:val="nil"/>
              <w:left w:val="single" w:sz="6" w:space="0" w:color="auto"/>
              <w:bottom w:val="single" w:sz="6" w:space="0" w:color="auto"/>
              <w:right w:val="single" w:sz="6" w:space="0" w:color="auto"/>
            </w:tcBorders>
          </w:tcPr>
          <w:p w14:paraId="61CDA283"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2155" w:type="dxa"/>
            <w:tcBorders>
              <w:top w:val="nil"/>
              <w:left w:val="nil"/>
              <w:bottom w:val="single" w:sz="6" w:space="0" w:color="auto"/>
              <w:right w:val="single" w:sz="6" w:space="0" w:color="auto"/>
            </w:tcBorders>
          </w:tcPr>
          <w:p w14:paraId="43A9F292"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applicableTill</w:t>
            </w:r>
            <w:proofErr w:type="spellEnd"/>
            <w:r w:rsidRPr="0052789B">
              <w:rPr>
                <w:rFonts w:cs="Arial"/>
                <w:sz w:val="20"/>
                <w:szCs w:val="20"/>
                <w:lang w:eastAsia="lv-LV"/>
              </w:rPr>
              <w:t> </w:t>
            </w:r>
          </w:p>
        </w:tc>
        <w:tc>
          <w:tcPr>
            <w:tcW w:w="914" w:type="dxa"/>
            <w:tcBorders>
              <w:top w:val="nil"/>
              <w:left w:val="nil"/>
              <w:bottom w:val="single" w:sz="6" w:space="0" w:color="auto"/>
              <w:right w:val="single" w:sz="6" w:space="0" w:color="auto"/>
            </w:tcBorders>
          </w:tcPr>
          <w:p w14:paraId="69CB9883"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595" w:type="dxa"/>
            <w:tcBorders>
              <w:top w:val="nil"/>
              <w:left w:val="nil"/>
              <w:bottom w:val="single" w:sz="6" w:space="0" w:color="auto"/>
              <w:right w:val="single" w:sz="6" w:space="0" w:color="auto"/>
            </w:tcBorders>
          </w:tcPr>
          <w:p w14:paraId="36EA2B00"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Statusa beigu datums </w:t>
            </w:r>
          </w:p>
          <w:p w14:paraId="42A6D2C0" w14:textId="50806A4D" w:rsidR="006E45AC" w:rsidRPr="0052789B" w:rsidRDefault="006E45AC" w:rsidP="00FD76C1">
            <w:pPr>
              <w:spacing w:before="0" w:after="0" w:line="240" w:lineRule="auto"/>
              <w:textAlignment w:val="baseline"/>
              <w:rPr>
                <w:rFonts w:cs="Arial"/>
                <w:sz w:val="20"/>
                <w:szCs w:val="20"/>
                <w:lang w:eastAsia="lv-LV"/>
              </w:rPr>
            </w:pPr>
            <w:r w:rsidRPr="0052789B">
              <w:rPr>
                <w:rFonts w:cs="Arial"/>
                <w:sz w:val="20"/>
                <w:szCs w:val="20"/>
                <w:lang w:eastAsia="lv-LV"/>
              </w:rPr>
              <w:t>(formātā YYYY-MM-DD)</w:t>
            </w:r>
          </w:p>
        </w:tc>
        <w:tc>
          <w:tcPr>
            <w:tcW w:w="2011" w:type="dxa"/>
            <w:tcBorders>
              <w:top w:val="nil"/>
              <w:left w:val="nil"/>
              <w:bottom w:val="single" w:sz="6" w:space="0" w:color="auto"/>
              <w:right w:val="single" w:sz="6" w:space="0" w:color="auto"/>
            </w:tcBorders>
          </w:tcPr>
          <w:p w14:paraId="14EFDE94"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2021-01-10 </w:t>
            </w:r>
          </w:p>
        </w:tc>
      </w:tr>
      <w:tr w:rsidR="00BA53C6" w:rsidRPr="0052789B" w14:paraId="0730DFDA" w14:textId="77777777" w:rsidTr="0072770C">
        <w:tc>
          <w:tcPr>
            <w:tcW w:w="736" w:type="dxa"/>
            <w:tcBorders>
              <w:top w:val="nil"/>
              <w:left w:val="single" w:sz="6" w:space="0" w:color="auto"/>
              <w:bottom w:val="single" w:sz="6" w:space="0" w:color="auto"/>
              <w:right w:val="single" w:sz="6" w:space="0" w:color="auto"/>
            </w:tcBorders>
          </w:tcPr>
          <w:p w14:paraId="4DE1A181"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2155" w:type="dxa"/>
            <w:tcBorders>
              <w:top w:val="nil"/>
              <w:left w:val="nil"/>
              <w:bottom w:val="single" w:sz="6" w:space="0" w:color="auto"/>
              <w:right w:val="single" w:sz="6" w:space="0" w:color="auto"/>
            </w:tcBorders>
          </w:tcPr>
          <w:p w14:paraId="173218BC" w14:textId="77777777" w:rsidR="00A536A4" w:rsidRPr="0052789B" w:rsidRDefault="00A536A4" w:rsidP="00FD76C1">
            <w:pPr>
              <w:spacing w:before="0" w:after="0" w:line="240" w:lineRule="auto"/>
              <w:textAlignment w:val="baseline"/>
              <w:rPr>
                <w:rFonts w:cs="Arial"/>
                <w:sz w:val="20"/>
                <w:szCs w:val="20"/>
                <w:lang w:eastAsia="lv-LV"/>
              </w:rPr>
            </w:pPr>
            <w:proofErr w:type="spellStart"/>
            <w:r w:rsidRPr="0052789B">
              <w:rPr>
                <w:rFonts w:cs="Arial"/>
                <w:sz w:val="20"/>
                <w:szCs w:val="20"/>
                <w:lang w:eastAsia="lv-LV"/>
              </w:rPr>
              <w:t>extId</w:t>
            </w:r>
            <w:proofErr w:type="spellEnd"/>
          </w:p>
        </w:tc>
        <w:tc>
          <w:tcPr>
            <w:tcW w:w="914" w:type="dxa"/>
            <w:tcBorders>
              <w:top w:val="nil"/>
              <w:left w:val="nil"/>
              <w:bottom w:val="single" w:sz="6" w:space="0" w:color="auto"/>
              <w:right w:val="single" w:sz="6" w:space="0" w:color="auto"/>
            </w:tcBorders>
          </w:tcPr>
          <w:p w14:paraId="77EBAE8C" w14:textId="77777777" w:rsidR="00A536A4" w:rsidRPr="0052789B" w:rsidRDefault="00A536A4" w:rsidP="00FD76C1">
            <w:pPr>
              <w:spacing w:before="0" w:after="0" w:line="240" w:lineRule="auto"/>
              <w:textAlignment w:val="baseline"/>
              <w:rPr>
                <w:rFonts w:cs="Arial"/>
                <w:sz w:val="20"/>
                <w:szCs w:val="20"/>
                <w:lang w:eastAsia="lv-LV"/>
              </w:rPr>
            </w:pPr>
            <w:r w:rsidRPr="0052789B">
              <w:rPr>
                <w:rFonts w:cs="Arial"/>
                <w:sz w:val="20"/>
                <w:szCs w:val="20"/>
                <w:lang w:eastAsia="lv-LV"/>
              </w:rPr>
              <w:t>Nē</w:t>
            </w:r>
          </w:p>
        </w:tc>
        <w:tc>
          <w:tcPr>
            <w:tcW w:w="3595" w:type="dxa"/>
            <w:tcBorders>
              <w:top w:val="nil"/>
              <w:left w:val="nil"/>
              <w:bottom w:val="single" w:sz="6" w:space="0" w:color="auto"/>
              <w:right w:val="single" w:sz="6" w:space="0" w:color="auto"/>
            </w:tcBorders>
          </w:tcPr>
          <w:p w14:paraId="325241A4" w14:textId="77777777" w:rsidR="00A536A4" w:rsidRPr="0052789B" w:rsidRDefault="0072770C" w:rsidP="00FD76C1">
            <w:pPr>
              <w:spacing w:before="0" w:after="0" w:line="240" w:lineRule="auto"/>
              <w:textAlignment w:val="baseline"/>
              <w:rPr>
                <w:rFonts w:cs="Arial"/>
                <w:sz w:val="20"/>
                <w:szCs w:val="20"/>
                <w:lang w:eastAsia="lv-LV"/>
              </w:rPr>
            </w:pPr>
            <w:r w:rsidRPr="0052789B">
              <w:rPr>
                <w:rFonts w:cs="Arial"/>
                <w:sz w:val="20"/>
                <w:szCs w:val="20"/>
                <w:lang w:eastAsia="lv-LV"/>
              </w:rPr>
              <w:t>AD IS ā</w:t>
            </w:r>
            <w:r w:rsidR="00A536A4" w:rsidRPr="0052789B">
              <w:rPr>
                <w:rFonts w:cs="Arial"/>
                <w:sz w:val="20"/>
                <w:szCs w:val="20"/>
                <w:lang w:eastAsia="lv-LV"/>
              </w:rPr>
              <w:t>rējais identifikators</w:t>
            </w:r>
          </w:p>
          <w:p w14:paraId="2794314A" w14:textId="18AD0447" w:rsidR="006E45AC" w:rsidRPr="0052789B" w:rsidRDefault="006E45AC" w:rsidP="00FD76C1">
            <w:pPr>
              <w:spacing w:before="0" w:after="0" w:line="240" w:lineRule="auto"/>
              <w:textAlignment w:val="baseline"/>
              <w:rPr>
                <w:rFonts w:cs="Arial"/>
                <w:sz w:val="20"/>
                <w:szCs w:val="20"/>
                <w:lang w:eastAsia="lv-LV"/>
              </w:rPr>
            </w:pPr>
            <w:r w:rsidRPr="0052789B">
              <w:rPr>
                <w:rFonts w:cs="Arial"/>
                <w:sz w:val="20"/>
                <w:szCs w:val="20"/>
                <w:lang w:eastAsia="lv-LV"/>
              </w:rPr>
              <w:t>(maksimālais garums: 200 rakstzīmes)</w:t>
            </w:r>
          </w:p>
        </w:tc>
        <w:tc>
          <w:tcPr>
            <w:tcW w:w="2011" w:type="dxa"/>
            <w:tcBorders>
              <w:top w:val="nil"/>
              <w:left w:val="nil"/>
              <w:bottom w:val="single" w:sz="6" w:space="0" w:color="auto"/>
              <w:right w:val="single" w:sz="6" w:space="0" w:color="auto"/>
            </w:tcBorders>
          </w:tcPr>
          <w:p w14:paraId="7B33A43E" w14:textId="77777777" w:rsidR="00A536A4" w:rsidRPr="0052789B" w:rsidRDefault="00A536A4" w:rsidP="00FD76C1">
            <w:pPr>
              <w:spacing w:before="0" w:after="0" w:line="240" w:lineRule="auto"/>
              <w:textAlignment w:val="baseline"/>
              <w:rPr>
                <w:rFonts w:cs="Arial"/>
                <w:sz w:val="20"/>
                <w:szCs w:val="20"/>
                <w:lang w:eastAsia="lv-LV"/>
              </w:rPr>
            </w:pPr>
          </w:p>
        </w:tc>
      </w:tr>
      <w:tr w:rsidR="006E45AC" w:rsidRPr="0052789B" w14:paraId="20D0674D" w14:textId="77777777" w:rsidTr="0072770C">
        <w:tc>
          <w:tcPr>
            <w:tcW w:w="736" w:type="dxa"/>
            <w:tcBorders>
              <w:top w:val="nil"/>
              <w:left w:val="single" w:sz="6" w:space="0" w:color="auto"/>
              <w:bottom w:val="single" w:sz="6" w:space="0" w:color="auto"/>
              <w:right w:val="single" w:sz="6" w:space="0" w:color="auto"/>
            </w:tcBorders>
            <w:hideMark/>
          </w:tcPr>
          <w:p w14:paraId="79087573" w14:textId="1C826912"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boolean</w:t>
            </w:r>
            <w:proofErr w:type="spellEnd"/>
          </w:p>
        </w:tc>
        <w:tc>
          <w:tcPr>
            <w:tcW w:w="2155" w:type="dxa"/>
            <w:tcBorders>
              <w:top w:val="nil"/>
              <w:left w:val="nil"/>
              <w:bottom w:val="single" w:sz="6" w:space="0" w:color="auto"/>
              <w:right w:val="single" w:sz="6" w:space="0" w:color="auto"/>
            </w:tcBorders>
            <w:hideMark/>
          </w:tcPr>
          <w:p w14:paraId="01766C36" w14:textId="3AFD7B41"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delete</w:t>
            </w:r>
            <w:proofErr w:type="spellEnd"/>
          </w:p>
        </w:tc>
        <w:tc>
          <w:tcPr>
            <w:tcW w:w="914" w:type="dxa"/>
            <w:tcBorders>
              <w:top w:val="nil"/>
              <w:left w:val="nil"/>
              <w:bottom w:val="single" w:sz="6" w:space="0" w:color="auto"/>
              <w:right w:val="single" w:sz="6" w:space="0" w:color="auto"/>
            </w:tcBorders>
            <w:hideMark/>
          </w:tcPr>
          <w:p w14:paraId="3721F93B" w14:textId="04781A00"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3595" w:type="dxa"/>
            <w:tcBorders>
              <w:top w:val="nil"/>
              <w:left w:val="nil"/>
              <w:bottom w:val="single" w:sz="6" w:space="0" w:color="auto"/>
              <w:right w:val="single" w:sz="6" w:space="0" w:color="auto"/>
            </w:tcBorders>
            <w:hideMark/>
          </w:tcPr>
          <w:p w14:paraId="2D632D52" w14:textId="653CA5F2"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Pazīme vai parametra ieraksta vērtība ir dzēsta</w:t>
            </w:r>
          </w:p>
        </w:tc>
        <w:tc>
          <w:tcPr>
            <w:tcW w:w="2011" w:type="dxa"/>
            <w:tcBorders>
              <w:top w:val="nil"/>
              <w:left w:val="nil"/>
              <w:bottom w:val="single" w:sz="6" w:space="0" w:color="auto"/>
              <w:right w:val="single" w:sz="6" w:space="0" w:color="auto"/>
            </w:tcBorders>
            <w:hideMark/>
          </w:tcPr>
          <w:p w14:paraId="17BBF5C6" w14:textId="28557EE5"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False</w:t>
            </w:r>
            <w:proofErr w:type="spellEnd"/>
          </w:p>
        </w:tc>
      </w:tr>
    </w:tbl>
    <w:p w14:paraId="7617BB8D" w14:textId="77777777" w:rsidR="00FD76C1" w:rsidRPr="0052789B" w:rsidRDefault="00FD76C1" w:rsidP="00FD76C1">
      <w:pPr>
        <w:spacing w:before="0" w:after="0" w:line="240" w:lineRule="auto"/>
        <w:textAlignment w:val="baseline"/>
        <w:rPr>
          <w:rFonts w:cs="Arial"/>
          <w:i/>
          <w:iCs/>
          <w:lang w:eastAsia="lv-LV"/>
        </w:rPr>
      </w:pPr>
    </w:p>
    <w:p w14:paraId="0783147A"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lang w:eastAsia="lv-LV"/>
        </w:rPr>
      </w:pPr>
      <w:r w:rsidRPr="0052789B">
        <w:rPr>
          <w:rFonts w:cs="Arial"/>
          <w:i/>
          <w:iCs/>
          <w:lang w:eastAsia="lv-LV"/>
        </w:rPr>
        <w:t>Pieprasījuma struktūras piemērs:</w:t>
      </w:r>
      <w:r w:rsidRPr="0052789B">
        <w:rPr>
          <w:rFonts w:cs="Arial"/>
          <w:lang w:eastAsia="lv-LV"/>
        </w:rPr>
        <w:t> </w:t>
      </w:r>
    </w:p>
    <w:p w14:paraId="4AB5305C"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p>
    <w:p w14:paraId="240D216D"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w:t>
      </w:r>
    </w:p>
    <w:p w14:paraId="26C80A92"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personStatusList</w:t>
      </w:r>
      <w:proofErr w:type="spellEnd"/>
      <w:r w:rsidRPr="0052789B">
        <w:rPr>
          <w:rFonts w:cs="Arial"/>
          <w:i/>
          <w:sz w:val="18"/>
          <w:szCs w:val="18"/>
          <w:lang w:eastAsia="lv-LV"/>
        </w:rPr>
        <w:t>": [</w:t>
      </w:r>
    </w:p>
    <w:p w14:paraId="634A50D0"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350B2A3C"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085FFE24"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personIdNumber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5A56359"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personGroupId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4E136FC"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"2021-02-21",</w:t>
      </w:r>
    </w:p>
    <w:p w14:paraId="1F07195F"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"2021-02-21",</w:t>
      </w:r>
    </w:p>
    <w:p w14:paraId="6E651159" w14:textId="6B9BEBE4"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extId</w:t>
      </w:r>
      <w:proofErr w:type="spellEnd"/>
      <w:r w:rsidRPr="0052789B">
        <w:rPr>
          <w:rFonts w:cs="Arial"/>
          <w:i/>
          <w:sz w:val="18"/>
          <w:szCs w:val="18"/>
          <w:lang w:eastAsia="lv-LV"/>
        </w:rPr>
        <w:t xml:space="preserve">": </w:t>
      </w:r>
      <w:r w:rsidR="00EF22F6" w:rsidRPr="0052789B">
        <w:rPr>
          <w:rFonts w:cs="Arial"/>
          <w:i/>
          <w:sz w:val="18"/>
          <w:szCs w:val="18"/>
          <w:lang w:eastAsia="lv-LV"/>
        </w:rPr>
        <w:t>"</w:t>
      </w:r>
      <w:proofErr w:type="spellStart"/>
      <w:r w:rsidR="00EF22F6" w:rsidRPr="0052789B">
        <w:rPr>
          <w:rFonts w:cs="Arial"/>
          <w:i/>
          <w:sz w:val="18"/>
          <w:szCs w:val="18"/>
          <w:lang w:eastAsia="lv-LV"/>
        </w:rPr>
        <w:t>string</w:t>
      </w:r>
      <w:proofErr w:type="spellEnd"/>
      <w:r w:rsidR="00EF22F6" w:rsidRPr="0052789B">
        <w:rPr>
          <w:rFonts w:cs="Arial"/>
          <w:i/>
          <w:sz w:val="18"/>
          <w:szCs w:val="18"/>
          <w:lang w:eastAsia="lv-LV"/>
        </w:rPr>
        <w:t>",</w:t>
      </w:r>
    </w:p>
    <w:p w14:paraId="36577A3F"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delete</w:t>
      </w:r>
      <w:proofErr w:type="spellEnd"/>
      <w:r w:rsidRPr="0052789B">
        <w:rPr>
          <w:rFonts w:cs="Arial"/>
          <w:i/>
          <w:sz w:val="18"/>
          <w:szCs w:val="18"/>
          <w:lang w:eastAsia="lv-LV"/>
        </w:rPr>
        <w:t xml:space="preserve">": </w:t>
      </w:r>
      <w:proofErr w:type="spellStart"/>
      <w:r w:rsidRPr="0052789B">
        <w:rPr>
          <w:rFonts w:cs="Arial"/>
          <w:i/>
          <w:sz w:val="18"/>
          <w:szCs w:val="18"/>
          <w:lang w:eastAsia="lv-LV"/>
        </w:rPr>
        <w:t>true</w:t>
      </w:r>
      <w:proofErr w:type="spellEnd"/>
    </w:p>
    <w:p w14:paraId="54F9808D"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02C58DDF"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6FE06605" w14:textId="77777777" w:rsidR="00FD76C1" w:rsidRPr="0052789B"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w:t>
      </w:r>
    </w:p>
    <w:p w14:paraId="0EB6CF00" w14:textId="34E2EF8C" w:rsidR="00FD76C1" w:rsidRPr="0052789B" w:rsidRDefault="00FD76C1" w:rsidP="00FD76C1">
      <w:pPr>
        <w:spacing w:before="0" w:after="0" w:line="240" w:lineRule="auto"/>
        <w:ind w:right="566"/>
        <w:jc w:val="center"/>
        <w:rPr>
          <w:rFonts w:cs="Arial"/>
          <w:iCs/>
        </w:rPr>
      </w:pPr>
      <w:bookmarkStart w:id="1497" w:name="_Toc228258400"/>
      <w:r w:rsidRPr="0052789B">
        <w:t xml:space="preserve">Attēls </w:t>
      </w:r>
      <w:r w:rsidRPr="0052789B">
        <w:fldChar w:fldCharType="begin"/>
      </w:r>
      <w:r w:rsidRPr="0052789B">
        <w:instrText>SEQ Attēls \* ARABIC</w:instrText>
      </w:r>
      <w:r w:rsidRPr="0052789B">
        <w:fldChar w:fldCharType="separate"/>
      </w:r>
      <w:r w:rsidR="0052789B" w:rsidRPr="0052789B">
        <w:rPr>
          <w:noProof/>
        </w:rPr>
        <w:t>31</w:t>
      </w:r>
      <w:r w:rsidRPr="0052789B">
        <w:fldChar w:fldCharType="end"/>
      </w:r>
      <w:r w:rsidRPr="0052789B">
        <w:t xml:space="preserve">. </w:t>
      </w:r>
      <w:r w:rsidRPr="0052789B">
        <w:rPr>
          <w:i/>
        </w:rPr>
        <w:t>Post</w:t>
      </w:r>
      <w:r w:rsidRPr="0052789B">
        <w:rPr>
          <w:rFonts w:eastAsia="Arial"/>
          <w:i/>
        </w:rPr>
        <w:t xml:space="preserve"> </w:t>
      </w:r>
      <w:proofErr w:type="spellStart"/>
      <w:r w:rsidRPr="0052789B">
        <w:rPr>
          <w:rFonts w:eastAsia="Arial"/>
          <w:i/>
        </w:rPr>
        <w:t>PersonStatus</w:t>
      </w:r>
      <w:proofErr w:type="spellEnd"/>
      <w:r w:rsidRPr="0052789B">
        <w:rPr>
          <w:rFonts w:cs="Arial"/>
          <w:i/>
          <w:iCs/>
        </w:rPr>
        <w:t xml:space="preserve"> </w:t>
      </w:r>
      <w:r w:rsidRPr="0052789B">
        <w:rPr>
          <w:rFonts w:cs="Arial"/>
          <w:iCs/>
        </w:rPr>
        <w:t>metodes pieprasījuma struktūras piemērs</w:t>
      </w:r>
      <w:bookmarkEnd w:id="1497"/>
    </w:p>
    <w:p w14:paraId="0BCC75A0" w14:textId="659F3A9D" w:rsidR="003E0EC3" w:rsidRPr="0052789B" w:rsidRDefault="003E0EC3" w:rsidP="003E0EC3">
      <w:pPr>
        <w:spacing w:before="0" w:after="0" w:line="240" w:lineRule="auto"/>
        <w:ind w:right="566"/>
        <w:rPr>
          <w:rFonts w:cs="Arial"/>
          <w:iCs/>
        </w:rPr>
      </w:pPr>
    </w:p>
    <w:p w14:paraId="37EA8763" w14:textId="77777777" w:rsidR="003E0EC3" w:rsidRPr="0052789B" w:rsidRDefault="003E0EC3" w:rsidP="003E0EC3">
      <w:pPr>
        <w:rPr>
          <w:rFonts w:eastAsia="Arial" w:cs="Arial"/>
        </w:rPr>
      </w:pPr>
      <w:r w:rsidRPr="0052789B">
        <w:rPr>
          <w:rFonts w:eastAsia="Arial" w:cs="Arial"/>
        </w:rPr>
        <w:t>Personai var izveidot piederību tikai tādai AS grupai, kurai tips ir ‘manuāla’. Kas nozīmē, ka AS grupa veidota neizmantojot DAGR nosacījumus. Šādas grupas pārvalda atvieglojumu devējs.</w:t>
      </w:r>
    </w:p>
    <w:p w14:paraId="28989545" w14:textId="77777777" w:rsidR="003E0EC3" w:rsidRPr="0052789B" w:rsidRDefault="003E0EC3" w:rsidP="003E0EC3">
      <w:pPr>
        <w:spacing w:before="0" w:after="0" w:line="240" w:lineRule="auto"/>
        <w:ind w:right="566"/>
        <w:rPr>
          <w:rFonts w:eastAsia="Arial" w:cs="Arial"/>
        </w:rPr>
      </w:pPr>
    </w:p>
    <w:p w14:paraId="31F45935" w14:textId="6C3E7310" w:rsidR="004A35D8" w:rsidRPr="0052789B" w:rsidRDefault="004A35D8" w:rsidP="008D2DB7">
      <w:pPr>
        <w:spacing w:before="0" w:after="0" w:line="240" w:lineRule="auto"/>
        <w:rPr>
          <w:rFonts w:eastAsia="Arial" w:cs="Arial"/>
        </w:rPr>
      </w:pPr>
    </w:p>
    <w:p w14:paraId="0F022CED" w14:textId="09064BDC" w:rsidR="00506AA5" w:rsidRPr="0052789B" w:rsidRDefault="071F9B05" w:rsidP="00D05E53">
      <w:pPr>
        <w:pStyle w:val="Heading4"/>
      </w:pPr>
      <w:bookmarkStart w:id="1498" w:name="_Toc1847725952"/>
      <w:r w:rsidRPr="0052789B">
        <w:t xml:space="preserve">Metode </w:t>
      </w:r>
      <w:proofErr w:type="spellStart"/>
      <w:r w:rsidRPr="0052789B">
        <w:t>Get</w:t>
      </w:r>
      <w:proofErr w:type="spellEnd"/>
      <w:r w:rsidR="67BA775B" w:rsidRPr="0052789B">
        <w:t xml:space="preserve"> </w:t>
      </w:r>
      <w:proofErr w:type="spellStart"/>
      <w:r w:rsidRPr="0052789B">
        <w:t>PersonStatus</w:t>
      </w:r>
      <w:bookmarkEnd w:id="1498"/>
      <w:proofErr w:type="spellEnd"/>
    </w:p>
    <w:p w14:paraId="193D38F6" w14:textId="73253631" w:rsidR="001F3E2B" w:rsidRPr="0052789B" w:rsidRDefault="001F3E2B" w:rsidP="001F3E2B">
      <w:pPr>
        <w:rPr>
          <w:rFonts w:eastAsia="Arial" w:cs="Arial"/>
        </w:rPr>
      </w:pPr>
      <w:r w:rsidRPr="0052789B">
        <w:rPr>
          <w:rFonts w:eastAsia="Arial" w:cs="Arial"/>
        </w:rPr>
        <w:t xml:space="preserve">Izmantojot metodi </w:t>
      </w:r>
      <w:proofErr w:type="spellStart"/>
      <w:r w:rsidRPr="0052789B">
        <w:rPr>
          <w:rFonts w:eastAsia="Arial" w:cs="Arial"/>
          <w:b/>
          <w:i/>
        </w:rPr>
        <w:t>GetPersonStatus</w:t>
      </w:r>
      <w:proofErr w:type="spellEnd"/>
      <w:r w:rsidRPr="0052789B">
        <w:rPr>
          <w:rFonts w:eastAsia="Arial" w:cs="Arial"/>
        </w:rPr>
        <w:t xml:space="preserve"> AD IS sistēma iegūst AVIS datus par atvieglojuma saņēmēja statusu. Kas norāda konkrētu personu piederību kādai no izveidotajām </w:t>
      </w:r>
      <w:r w:rsidR="003E0EC3" w:rsidRPr="0052789B">
        <w:rPr>
          <w:rFonts w:eastAsia="Arial" w:cs="Arial"/>
        </w:rPr>
        <w:t xml:space="preserve">Atvieglojumu saņēmēju </w:t>
      </w:r>
      <w:r w:rsidRPr="0052789B">
        <w:rPr>
          <w:rFonts w:eastAsia="Arial" w:cs="Arial"/>
        </w:rPr>
        <w:t xml:space="preserve"> grupām.</w:t>
      </w:r>
    </w:p>
    <w:p w14:paraId="5CBF06E3" w14:textId="77777777" w:rsidR="001F3E2B" w:rsidRPr="0052789B" w:rsidRDefault="001F3E2B" w:rsidP="001F3E2B">
      <w:pPr>
        <w:rPr>
          <w:rFonts w:eastAsia="Arial" w:cs="Arial"/>
        </w:rPr>
      </w:pPr>
    </w:p>
    <w:p w14:paraId="27782448" w14:textId="14284D48" w:rsidR="001F3E2B" w:rsidRPr="0052789B" w:rsidRDefault="004463B9" w:rsidP="001F3E2B">
      <w:pPr>
        <w:textAlignment w:val="baseline"/>
        <w:rPr>
          <w:rFonts w:cs="Arial"/>
          <w:lang w:eastAsia="lv-LV"/>
        </w:rPr>
      </w:pPr>
      <w:r w:rsidRPr="0052789B">
        <w:rPr>
          <w:rFonts w:cs="Arial"/>
          <w:lang w:eastAsia="lv-LV"/>
        </w:rPr>
        <w:t>Papildus informācija VD</w:t>
      </w:r>
      <w:r w:rsidR="001F3E2B" w:rsidRPr="0052789B">
        <w:rPr>
          <w:rFonts w:cs="Arial"/>
          <w:lang w:eastAsia="lv-LV"/>
        </w:rPr>
        <w:t>AA API store vietnē:API-VIDM-AVIS_person-v1_0-</w:t>
      </w:r>
      <w:r w:rsidR="00032E24" w:rsidRPr="0052789B">
        <w:t xml:space="preserve"> metode: </w:t>
      </w:r>
      <w:proofErr w:type="spellStart"/>
      <w:r w:rsidR="001F3E2B" w:rsidRPr="0052789B">
        <w:rPr>
          <w:rFonts w:cs="Arial"/>
          <w:lang w:eastAsia="lv-LV"/>
        </w:rPr>
        <w:t>Person</w:t>
      </w:r>
      <w:r w:rsidR="00032E24" w:rsidRPr="0052789B">
        <w:rPr>
          <w:rFonts w:cs="Arial"/>
          <w:lang w:eastAsia="lv-LV"/>
        </w:rPr>
        <w:t>StatusGet</w:t>
      </w:r>
      <w:proofErr w:type="spellEnd"/>
      <w:r w:rsidR="001F3E2B" w:rsidRPr="0052789B">
        <w:rPr>
          <w:rFonts w:cs="Arial"/>
          <w:lang w:eastAsia="lv-LV"/>
        </w:rPr>
        <w:t> </w:t>
      </w:r>
    </w:p>
    <w:p w14:paraId="4714B4A0" w14:textId="77777777" w:rsidR="001F3E2B" w:rsidRPr="0052789B" w:rsidRDefault="001F3E2B" w:rsidP="001F3E2B">
      <w:pPr>
        <w:textAlignment w:val="baseline"/>
        <w:rPr>
          <w:rFonts w:cs="Arial"/>
          <w:sz w:val="18"/>
          <w:szCs w:val="18"/>
          <w:lang w:eastAsia="lv-LV"/>
        </w:rPr>
      </w:pPr>
    </w:p>
    <w:p w14:paraId="00622922" w14:textId="77777777" w:rsidR="001F3E2B" w:rsidRPr="0052789B" w:rsidRDefault="001F3E2B" w:rsidP="001F3E2B">
      <w:pPr>
        <w:textAlignment w:val="baseline"/>
        <w:rPr>
          <w:rFonts w:cs="Arial"/>
          <w:lang w:eastAsia="lv-LV"/>
        </w:rPr>
      </w:pPr>
      <w:r w:rsidRPr="0052789B">
        <w:rPr>
          <w:rFonts w:cs="Arial"/>
          <w:lang w:eastAsia="lv-LV"/>
        </w:rPr>
        <w:t>Metodes pieprasījumā izmantotie datu lauki: </w:t>
      </w:r>
    </w:p>
    <w:tbl>
      <w:tblPr>
        <w:tblW w:w="910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2229"/>
        <w:gridCol w:w="975"/>
        <w:gridCol w:w="2674"/>
        <w:gridCol w:w="2385"/>
      </w:tblGrid>
      <w:tr w:rsidR="00BA53C6" w:rsidRPr="0052789B" w14:paraId="0DF28BA6" w14:textId="77777777" w:rsidTr="004415C9">
        <w:tc>
          <w:tcPr>
            <w:tcW w:w="841" w:type="dxa"/>
            <w:tcBorders>
              <w:top w:val="single" w:sz="6" w:space="0" w:color="auto"/>
              <w:left w:val="single" w:sz="6" w:space="0" w:color="auto"/>
              <w:bottom w:val="single" w:sz="6" w:space="0" w:color="auto"/>
              <w:right w:val="single" w:sz="6" w:space="0" w:color="auto"/>
            </w:tcBorders>
            <w:hideMark/>
          </w:tcPr>
          <w:p w14:paraId="50D0AA02"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2229" w:type="dxa"/>
            <w:tcBorders>
              <w:top w:val="single" w:sz="6" w:space="0" w:color="auto"/>
              <w:left w:val="nil"/>
              <w:bottom w:val="single" w:sz="6" w:space="0" w:color="auto"/>
              <w:right w:val="single" w:sz="6" w:space="0" w:color="auto"/>
            </w:tcBorders>
            <w:hideMark/>
          </w:tcPr>
          <w:p w14:paraId="7016F274"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975" w:type="dxa"/>
            <w:tcBorders>
              <w:top w:val="single" w:sz="6" w:space="0" w:color="auto"/>
              <w:left w:val="nil"/>
              <w:bottom w:val="single" w:sz="6" w:space="0" w:color="auto"/>
              <w:right w:val="single" w:sz="6" w:space="0" w:color="auto"/>
            </w:tcBorders>
            <w:hideMark/>
          </w:tcPr>
          <w:p w14:paraId="3B6051AA"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674" w:type="dxa"/>
            <w:tcBorders>
              <w:top w:val="single" w:sz="6" w:space="0" w:color="auto"/>
              <w:left w:val="nil"/>
              <w:bottom w:val="single" w:sz="6" w:space="0" w:color="auto"/>
              <w:right w:val="single" w:sz="6" w:space="0" w:color="auto"/>
            </w:tcBorders>
            <w:hideMark/>
          </w:tcPr>
          <w:p w14:paraId="7929B49B"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385" w:type="dxa"/>
            <w:tcBorders>
              <w:top w:val="single" w:sz="6" w:space="0" w:color="auto"/>
              <w:left w:val="nil"/>
              <w:bottom w:val="single" w:sz="6" w:space="0" w:color="auto"/>
              <w:right w:val="single" w:sz="6" w:space="0" w:color="auto"/>
            </w:tcBorders>
            <w:hideMark/>
          </w:tcPr>
          <w:p w14:paraId="500293F2" w14:textId="77777777" w:rsidR="001F3E2B" w:rsidRPr="0052789B" w:rsidRDefault="001F3E2B" w:rsidP="00FE7880">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1418DD4E" w14:textId="77777777" w:rsidTr="004415C9">
        <w:tc>
          <w:tcPr>
            <w:tcW w:w="841" w:type="dxa"/>
            <w:tcBorders>
              <w:top w:val="nil"/>
              <w:left w:val="single" w:sz="6" w:space="0" w:color="auto"/>
              <w:bottom w:val="single" w:sz="6" w:space="0" w:color="auto"/>
              <w:right w:val="single" w:sz="6" w:space="0" w:color="auto"/>
            </w:tcBorders>
          </w:tcPr>
          <w:p w14:paraId="2CE425E3" w14:textId="77777777" w:rsidR="001F3E2B" w:rsidRPr="0052789B" w:rsidRDefault="001F3E2B" w:rsidP="00FE7880">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p>
        </w:tc>
        <w:tc>
          <w:tcPr>
            <w:tcW w:w="2229" w:type="dxa"/>
            <w:tcBorders>
              <w:top w:val="nil"/>
              <w:left w:val="nil"/>
              <w:bottom w:val="single" w:sz="6" w:space="0" w:color="auto"/>
              <w:right w:val="single" w:sz="6" w:space="0" w:color="auto"/>
            </w:tcBorders>
          </w:tcPr>
          <w:p w14:paraId="478E535A" w14:textId="77777777" w:rsidR="001F3E2B" w:rsidRPr="0052789B" w:rsidRDefault="001F3E2B" w:rsidP="00FE7880">
            <w:pPr>
              <w:spacing w:before="0" w:after="0" w:line="240" w:lineRule="auto"/>
              <w:textAlignment w:val="baseline"/>
              <w:rPr>
                <w:rFonts w:cs="Arial"/>
                <w:iCs/>
                <w:sz w:val="20"/>
                <w:szCs w:val="20"/>
                <w:lang w:eastAsia="lv-LV"/>
              </w:rPr>
            </w:pPr>
            <w:proofErr w:type="spellStart"/>
            <w:r w:rsidRPr="0052789B">
              <w:rPr>
                <w:rFonts w:cs="Arial"/>
                <w:iCs/>
                <w:sz w:val="20"/>
                <w:szCs w:val="20"/>
                <w:lang w:eastAsia="lv-LV"/>
              </w:rPr>
              <w:t>id</w:t>
            </w:r>
            <w:proofErr w:type="spellEnd"/>
          </w:p>
        </w:tc>
        <w:tc>
          <w:tcPr>
            <w:tcW w:w="975" w:type="dxa"/>
            <w:tcBorders>
              <w:top w:val="nil"/>
              <w:left w:val="nil"/>
              <w:bottom w:val="single" w:sz="6" w:space="0" w:color="auto"/>
              <w:right w:val="single" w:sz="6" w:space="0" w:color="auto"/>
            </w:tcBorders>
          </w:tcPr>
          <w:p w14:paraId="3A206E06"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674" w:type="dxa"/>
            <w:tcBorders>
              <w:top w:val="nil"/>
              <w:left w:val="nil"/>
              <w:bottom w:val="single" w:sz="6" w:space="0" w:color="auto"/>
              <w:right w:val="single" w:sz="6" w:space="0" w:color="auto"/>
            </w:tcBorders>
          </w:tcPr>
          <w:p w14:paraId="0929BD37" w14:textId="77777777" w:rsidR="001F3E2B" w:rsidRPr="0052789B" w:rsidRDefault="001F3E2B" w:rsidP="00FE7880">
            <w:pPr>
              <w:spacing w:before="0" w:after="0" w:line="240" w:lineRule="auto"/>
              <w:textAlignment w:val="baseline"/>
              <w:rPr>
                <w:rFonts w:cs="Arial"/>
                <w:sz w:val="20"/>
                <w:szCs w:val="20"/>
                <w:lang w:eastAsia="lv-LV"/>
              </w:rPr>
            </w:pPr>
            <w:r w:rsidRPr="0052789B">
              <w:rPr>
                <w:rStyle w:val="normaltextrun"/>
                <w:rFonts w:eastAsia="Arial" w:cs="Arial"/>
                <w:sz w:val="20"/>
                <w:szCs w:val="20"/>
                <w:shd w:val="clear" w:color="auto" w:fill="FFFFFF"/>
                <w:lang w:val="fi-FI"/>
              </w:rPr>
              <w:t>Unikālais ieraksta identifikators AVIS sistēmā</w:t>
            </w:r>
            <w:r w:rsidRPr="0052789B">
              <w:rPr>
                <w:rStyle w:val="eop"/>
                <w:rFonts w:eastAsiaTheme="majorEastAsia" w:cs="Arial"/>
                <w:sz w:val="20"/>
                <w:szCs w:val="20"/>
                <w:shd w:val="clear" w:color="auto" w:fill="FFFFFF"/>
                <w:lang w:val="fi-FI"/>
              </w:rPr>
              <w:t> </w:t>
            </w:r>
          </w:p>
        </w:tc>
        <w:tc>
          <w:tcPr>
            <w:tcW w:w="2385" w:type="dxa"/>
            <w:tcBorders>
              <w:top w:val="nil"/>
              <w:left w:val="nil"/>
              <w:bottom w:val="single" w:sz="6" w:space="0" w:color="auto"/>
              <w:right w:val="single" w:sz="6" w:space="0" w:color="auto"/>
            </w:tcBorders>
          </w:tcPr>
          <w:p w14:paraId="214CA313" w14:textId="77777777" w:rsidR="001F3E2B" w:rsidRPr="0052789B" w:rsidRDefault="001F3E2B" w:rsidP="00FE7880">
            <w:pPr>
              <w:spacing w:before="0" w:after="0" w:line="240" w:lineRule="auto"/>
              <w:textAlignment w:val="baseline"/>
              <w:rPr>
                <w:rFonts w:cs="Arial"/>
                <w:sz w:val="20"/>
                <w:szCs w:val="20"/>
                <w:lang w:eastAsia="lv-LV"/>
              </w:rPr>
            </w:pPr>
            <w:r w:rsidRPr="0052789B">
              <w:rPr>
                <w:rStyle w:val="normaltextrun"/>
                <w:rFonts w:eastAsia="Arial" w:cs="Arial"/>
                <w:sz w:val="20"/>
                <w:szCs w:val="20"/>
                <w:shd w:val="clear" w:color="auto" w:fill="FFFFFF"/>
              </w:rPr>
              <w:t>7cc0cfe0-8f43-42c6-947c-766786cfba59</w:t>
            </w:r>
            <w:r w:rsidRPr="0052789B">
              <w:rPr>
                <w:rStyle w:val="eop"/>
                <w:rFonts w:eastAsiaTheme="majorEastAsia" w:cs="Arial"/>
                <w:sz w:val="20"/>
                <w:szCs w:val="20"/>
                <w:shd w:val="clear" w:color="auto" w:fill="FFFFFF"/>
              </w:rPr>
              <w:t> </w:t>
            </w:r>
          </w:p>
        </w:tc>
      </w:tr>
      <w:tr w:rsidR="00BA53C6" w:rsidRPr="0052789B" w14:paraId="686DA229" w14:textId="77777777" w:rsidTr="004415C9">
        <w:tc>
          <w:tcPr>
            <w:tcW w:w="841" w:type="dxa"/>
            <w:tcBorders>
              <w:top w:val="nil"/>
              <w:left w:val="single" w:sz="6" w:space="0" w:color="auto"/>
              <w:bottom w:val="single" w:sz="6" w:space="0" w:color="auto"/>
              <w:right w:val="single" w:sz="6" w:space="0" w:color="auto"/>
            </w:tcBorders>
            <w:hideMark/>
          </w:tcPr>
          <w:p w14:paraId="18EEC52B" w14:textId="77777777" w:rsidR="001F3E2B" w:rsidRPr="0052789B" w:rsidRDefault="001F3E2B" w:rsidP="00FE7880">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r w:rsidRPr="0052789B">
              <w:rPr>
                <w:rFonts w:cs="Arial"/>
                <w:sz w:val="20"/>
                <w:szCs w:val="20"/>
                <w:lang w:eastAsia="lv-LV"/>
              </w:rPr>
              <w:t> </w:t>
            </w:r>
          </w:p>
        </w:tc>
        <w:tc>
          <w:tcPr>
            <w:tcW w:w="2229" w:type="dxa"/>
            <w:tcBorders>
              <w:top w:val="nil"/>
              <w:left w:val="nil"/>
              <w:bottom w:val="single" w:sz="6" w:space="0" w:color="auto"/>
              <w:right w:val="single" w:sz="6" w:space="0" w:color="auto"/>
            </w:tcBorders>
            <w:hideMark/>
          </w:tcPr>
          <w:p w14:paraId="1B0EAF35" w14:textId="77777777" w:rsidR="001F3E2B" w:rsidRPr="0052789B" w:rsidRDefault="001F3E2B" w:rsidP="00FE7880">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personIdNumber</w:t>
            </w:r>
            <w:proofErr w:type="spellEnd"/>
            <w:r w:rsidRPr="0052789B">
              <w:rPr>
                <w:rFonts w:cs="Arial"/>
                <w:sz w:val="20"/>
                <w:szCs w:val="20"/>
                <w:lang w:eastAsia="lv-LV"/>
              </w:rPr>
              <w:t> </w:t>
            </w:r>
          </w:p>
        </w:tc>
        <w:tc>
          <w:tcPr>
            <w:tcW w:w="975" w:type="dxa"/>
            <w:tcBorders>
              <w:top w:val="nil"/>
              <w:left w:val="nil"/>
              <w:bottom w:val="single" w:sz="6" w:space="0" w:color="auto"/>
              <w:right w:val="single" w:sz="6" w:space="0" w:color="auto"/>
            </w:tcBorders>
            <w:hideMark/>
          </w:tcPr>
          <w:p w14:paraId="1D643AA7"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674" w:type="dxa"/>
            <w:tcBorders>
              <w:top w:val="nil"/>
              <w:left w:val="nil"/>
              <w:bottom w:val="single" w:sz="6" w:space="0" w:color="auto"/>
              <w:right w:val="single" w:sz="6" w:space="0" w:color="auto"/>
            </w:tcBorders>
            <w:hideMark/>
          </w:tcPr>
          <w:p w14:paraId="292AED90"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Personas kods personai kurai vēlas norādīt statusu</w:t>
            </w:r>
          </w:p>
        </w:tc>
        <w:tc>
          <w:tcPr>
            <w:tcW w:w="2385" w:type="dxa"/>
            <w:tcBorders>
              <w:top w:val="nil"/>
              <w:left w:val="nil"/>
              <w:bottom w:val="single" w:sz="6" w:space="0" w:color="auto"/>
              <w:right w:val="single" w:sz="6" w:space="0" w:color="auto"/>
            </w:tcBorders>
            <w:hideMark/>
          </w:tcPr>
          <w:p w14:paraId="6EE87F6E"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111111-10000</w:t>
            </w:r>
          </w:p>
        </w:tc>
      </w:tr>
      <w:tr w:rsidR="00BA53C6" w:rsidRPr="0052789B" w14:paraId="1C4FFC82" w14:textId="77777777" w:rsidTr="004415C9">
        <w:tc>
          <w:tcPr>
            <w:tcW w:w="841" w:type="dxa"/>
            <w:tcBorders>
              <w:top w:val="nil"/>
              <w:left w:val="single" w:sz="6" w:space="0" w:color="auto"/>
              <w:bottom w:val="single" w:sz="6" w:space="0" w:color="auto"/>
              <w:right w:val="single" w:sz="6" w:space="0" w:color="auto"/>
            </w:tcBorders>
          </w:tcPr>
          <w:p w14:paraId="50F2DAD5" w14:textId="77777777" w:rsidR="001F3E2B" w:rsidRPr="0052789B" w:rsidRDefault="001F3E2B" w:rsidP="00FE7880">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p>
        </w:tc>
        <w:tc>
          <w:tcPr>
            <w:tcW w:w="2229" w:type="dxa"/>
            <w:tcBorders>
              <w:top w:val="nil"/>
              <w:left w:val="nil"/>
              <w:bottom w:val="single" w:sz="6" w:space="0" w:color="auto"/>
              <w:right w:val="single" w:sz="6" w:space="0" w:color="auto"/>
            </w:tcBorders>
          </w:tcPr>
          <w:p w14:paraId="0FC1F25A" w14:textId="77777777" w:rsidR="001F3E2B" w:rsidRPr="0052789B" w:rsidRDefault="001F3E2B" w:rsidP="00FE7880">
            <w:pPr>
              <w:spacing w:before="0" w:after="0" w:line="240" w:lineRule="auto"/>
              <w:textAlignment w:val="baseline"/>
              <w:rPr>
                <w:rFonts w:cs="Arial"/>
                <w:iCs/>
                <w:sz w:val="20"/>
                <w:szCs w:val="20"/>
                <w:lang w:eastAsia="lv-LV"/>
              </w:rPr>
            </w:pPr>
            <w:proofErr w:type="spellStart"/>
            <w:r w:rsidRPr="0052789B">
              <w:rPr>
                <w:rFonts w:cs="Arial"/>
                <w:iCs/>
                <w:sz w:val="20"/>
                <w:szCs w:val="20"/>
                <w:lang w:eastAsia="lv-LV"/>
              </w:rPr>
              <w:t>personGroupId</w:t>
            </w:r>
            <w:proofErr w:type="spellEnd"/>
          </w:p>
        </w:tc>
        <w:tc>
          <w:tcPr>
            <w:tcW w:w="975" w:type="dxa"/>
            <w:tcBorders>
              <w:top w:val="nil"/>
              <w:left w:val="nil"/>
              <w:bottom w:val="single" w:sz="6" w:space="0" w:color="auto"/>
              <w:right w:val="single" w:sz="6" w:space="0" w:color="auto"/>
            </w:tcBorders>
          </w:tcPr>
          <w:p w14:paraId="1E7B196D"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674" w:type="dxa"/>
            <w:tcBorders>
              <w:top w:val="nil"/>
              <w:left w:val="nil"/>
              <w:bottom w:val="single" w:sz="6" w:space="0" w:color="auto"/>
              <w:right w:val="single" w:sz="6" w:space="0" w:color="auto"/>
            </w:tcBorders>
          </w:tcPr>
          <w:p w14:paraId="738B1CF2" w14:textId="394704B9"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Pers</w:t>
            </w:r>
            <w:r w:rsidR="0072770C" w:rsidRPr="0052789B">
              <w:rPr>
                <w:rFonts w:cs="Arial"/>
                <w:sz w:val="20"/>
                <w:szCs w:val="20"/>
                <w:lang w:eastAsia="lv-LV"/>
              </w:rPr>
              <w:t>o</w:t>
            </w:r>
            <w:r w:rsidRPr="0052789B">
              <w:rPr>
                <w:rFonts w:cs="Arial"/>
                <w:sz w:val="20"/>
                <w:szCs w:val="20"/>
                <w:lang w:eastAsia="lv-LV"/>
              </w:rPr>
              <w:t>nu grupas unikālais identifikators AVIS sistēmā</w:t>
            </w:r>
          </w:p>
        </w:tc>
        <w:tc>
          <w:tcPr>
            <w:tcW w:w="2385" w:type="dxa"/>
            <w:tcBorders>
              <w:top w:val="nil"/>
              <w:left w:val="nil"/>
              <w:bottom w:val="single" w:sz="6" w:space="0" w:color="auto"/>
              <w:right w:val="single" w:sz="6" w:space="0" w:color="auto"/>
            </w:tcBorders>
          </w:tcPr>
          <w:p w14:paraId="3AE27284" w14:textId="77777777" w:rsidR="001F3E2B" w:rsidRPr="0052789B" w:rsidRDefault="001F3E2B" w:rsidP="00FE7880">
            <w:pPr>
              <w:spacing w:before="0" w:after="0" w:line="240" w:lineRule="auto"/>
              <w:textAlignment w:val="baseline"/>
              <w:rPr>
                <w:rFonts w:cs="Arial"/>
                <w:sz w:val="20"/>
                <w:szCs w:val="20"/>
                <w:lang w:eastAsia="lv-LV"/>
              </w:rPr>
            </w:pPr>
            <w:r w:rsidRPr="0052789B">
              <w:rPr>
                <w:rStyle w:val="normaltextrun"/>
                <w:rFonts w:eastAsia="Arial" w:cs="Arial"/>
                <w:sz w:val="20"/>
                <w:szCs w:val="20"/>
                <w:shd w:val="clear" w:color="auto" w:fill="FFFFFF"/>
              </w:rPr>
              <w:t>7cc0cfe0-8f43-42c6-947c-766786cfb111</w:t>
            </w:r>
            <w:r w:rsidRPr="0052789B">
              <w:rPr>
                <w:rStyle w:val="eop"/>
                <w:rFonts w:eastAsiaTheme="majorEastAsia" w:cs="Arial"/>
                <w:sz w:val="20"/>
                <w:szCs w:val="20"/>
                <w:shd w:val="clear" w:color="auto" w:fill="FFFFFF"/>
              </w:rPr>
              <w:t> </w:t>
            </w:r>
          </w:p>
        </w:tc>
      </w:tr>
      <w:tr w:rsidR="00BA53C6" w:rsidRPr="0052789B" w14:paraId="4926FF8F" w14:textId="77777777" w:rsidTr="004415C9">
        <w:tc>
          <w:tcPr>
            <w:tcW w:w="841" w:type="dxa"/>
            <w:tcBorders>
              <w:top w:val="nil"/>
              <w:left w:val="single" w:sz="6" w:space="0" w:color="auto"/>
              <w:bottom w:val="single" w:sz="6" w:space="0" w:color="auto"/>
              <w:right w:val="single" w:sz="6" w:space="0" w:color="auto"/>
            </w:tcBorders>
            <w:hideMark/>
          </w:tcPr>
          <w:p w14:paraId="4396D6CD"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2229" w:type="dxa"/>
            <w:tcBorders>
              <w:top w:val="nil"/>
              <w:left w:val="nil"/>
              <w:bottom w:val="single" w:sz="6" w:space="0" w:color="auto"/>
              <w:right w:val="single" w:sz="6" w:space="0" w:color="auto"/>
            </w:tcBorders>
            <w:hideMark/>
          </w:tcPr>
          <w:p w14:paraId="0CBB4C92"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applicableFrom</w:t>
            </w:r>
            <w:proofErr w:type="spellEnd"/>
            <w:r w:rsidRPr="0052789B">
              <w:rPr>
                <w:rFonts w:cs="Arial"/>
                <w:sz w:val="20"/>
                <w:szCs w:val="20"/>
                <w:lang w:eastAsia="lv-LV"/>
              </w:rPr>
              <w:t> </w:t>
            </w:r>
          </w:p>
        </w:tc>
        <w:tc>
          <w:tcPr>
            <w:tcW w:w="975" w:type="dxa"/>
            <w:tcBorders>
              <w:top w:val="nil"/>
              <w:left w:val="nil"/>
              <w:bottom w:val="single" w:sz="6" w:space="0" w:color="auto"/>
              <w:right w:val="single" w:sz="6" w:space="0" w:color="auto"/>
            </w:tcBorders>
            <w:hideMark/>
          </w:tcPr>
          <w:p w14:paraId="08752534"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674" w:type="dxa"/>
            <w:tcBorders>
              <w:top w:val="nil"/>
              <w:left w:val="nil"/>
              <w:bottom w:val="single" w:sz="6" w:space="0" w:color="auto"/>
              <w:right w:val="single" w:sz="6" w:space="0" w:color="auto"/>
            </w:tcBorders>
            <w:hideMark/>
          </w:tcPr>
          <w:p w14:paraId="5B99B362"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Statusa sākuma datums </w:t>
            </w:r>
          </w:p>
          <w:p w14:paraId="1120FD28" w14:textId="3283A3D9"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(formātā YYYY-MM-DD)</w:t>
            </w:r>
          </w:p>
        </w:tc>
        <w:tc>
          <w:tcPr>
            <w:tcW w:w="2385" w:type="dxa"/>
            <w:tcBorders>
              <w:top w:val="nil"/>
              <w:left w:val="nil"/>
              <w:bottom w:val="single" w:sz="6" w:space="0" w:color="auto"/>
              <w:right w:val="single" w:sz="6" w:space="0" w:color="auto"/>
            </w:tcBorders>
            <w:hideMark/>
          </w:tcPr>
          <w:p w14:paraId="399CA306"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2020-01-01 </w:t>
            </w:r>
          </w:p>
        </w:tc>
      </w:tr>
      <w:tr w:rsidR="00BA53C6" w:rsidRPr="0052789B" w14:paraId="1D78308D" w14:textId="77777777" w:rsidTr="004415C9">
        <w:tc>
          <w:tcPr>
            <w:tcW w:w="841" w:type="dxa"/>
            <w:tcBorders>
              <w:top w:val="nil"/>
              <w:left w:val="single" w:sz="6" w:space="0" w:color="auto"/>
              <w:bottom w:val="single" w:sz="6" w:space="0" w:color="auto"/>
              <w:right w:val="single" w:sz="6" w:space="0" w:color="auto"/>
            </w:tcBorders>
          </w:tcPr>
          <w:p w14:paraId="7826FDBE"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2229" w:type="dxa"/>
            <w:tcBorders>
              <w:top w:val="nil"/>
              <w:left w:val="nil"/>
              <w:bottom w:val="single" w:sz="6" w:space="0" w:color="auto"/>
              <w:right w:val="single" w:sz="6" w:space="0" w:color="auto"/>
            </w:tcBorders>
          </w:tcPr>
          <w:p w14:paraId="0AE15857" w14:textId="77777777" w:rsidR="006E45AC" w:rsidRPr="0052789B" w:rsidRDefault="006E45AC" w:rsidP="006E45AC">
            <w:pPr>
              <w:spacing w:before="0" w:after="0" w:line="240" w:lineRule="auto"/>
              <w:textAlignment w:val="baseline"/>
              <w:rPr>
                <w:rFonts w:cs="Arial"/>
                <w:iCs/>
                <w:sz w:val="20"/>
                <w:szCs w:val="20"/>
                <w:lang w:eastAsia="lv-LV"/>
              </w:rPr>
            </w:pPr>
            <w:proofErr w:type="spellStart"/>
            <w:r w:rsidRPr="0052789B">
              <w:rPr>
                <w:rFonts w:cs="Arial"/>
                <w:iCs/>
                <w:sz w:val="20"/>
                <w:szCs w:val="20"/>
                <w:lang w:eastAsia="lv-LV"/>
              </w:rPr>
              <w:t>applicableTill</w:t>
            </w:r>
            <w:proofErr w:type="spellEnd"/>
            <w:r w:rsidRPr="0052789B">
              <w:rPr>
                <w:rFonts w:cs="Arial"/>
                <w:sz w:val="20"/>
                <w:szCs w:val="20"/>
                <w:lang w:eastAsia="lv-LV"/>
              </w:rPr>
              <w:t> </w:t>
            </w:r>
          </w:p>
        </w:tc>
        <w:tc>
          <w:tcPr>
            <w:tcW w:w="975" w:type="dxa"/>
            <w:tcBorders>
              <w:top w:val="nil"/>
              <w:left w:val="nil"/>
              <w:bottom w:val="single" w:sz="6" w:space="0" w:color="auto"/>
              <w:right w:val="single" w:sz="6" w:space="0" w:color="auto"/>
            </w:tcBorders>
          </w:tcPr>
          <w:p w14:paraId="0206ADE4"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674" w:type="dxa"/>
            <w:tcBorders>
              <w:top w:val="nil"/>
              <w:left w:val="nil"/>
              <w:bottom w:val="single" w:sz="6" w:space="0" w:color="auto"/>
              <w:right w:val="single" w:sz="6" w:space="0" w:color="auto"/>
            </w:tcBorders>
          </w:tcPr>
          <w:p w14:paraId="2B508448"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Statusa beigu datums </w:t>
            </w:r>
          </w:p>
          <w:p w14:paraId="5549C4B7" w14:textId="4AEF7A53"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(formātā YYYY-MM-DD)</w:t>
            </w:r>
          </w:p>
        </w:tc>
        <w:tc>
          <w:tcPr>
            <w:tcW w:w="2385" w:type="dxa"/>
            <w:tcBorders>
              <w:top w:val="nil"/>
              <w:left w:val="nil"/>
              <w:bottom w:val="single" w:sz="6" w:space="0" w:color="auto"/>
              <w:right w:val="single" w:sz="6" w:space="0" w:color="auto"/>
            </w:tcBorders>
          </w:tcPr>
          <w:p w14:paraId="0A0C85DD"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2021-01-10 </w:t>
            </w:r>
          </w:p>
        </w:tc>
      </w:tr>
      <w:tr w:rsidR="00BA53C6" w:rsidRPr="0052789B" w14:paraId="1308D995" w14:textId="77777777" w:rsidTr="004415C9">
        <w:tc>
          <w:tcPr>
            <w:tcW w:w="841" w:type="dxa"/>
            <w:tcBorders>
              <w:top w:val="nil"/>
              <w:left w:val="single" w:sz="6" w:space="0" w:color="auto"/>
              <w:bottom w:val="single" w:sz="6" w:space="0" w:color="auto"/>
              <w:right w:val="single" w:sz="6" w:space="0" w:color="auto"/>
            </w:tcBorders>
          </w:tcPr>
          <w:p w14:paraId="26EB4CB8" w14:textId="77777777" w:rsidR="006E45AC" w:rsidRPr="0052789B" w:rsidRDefault="006E45AC" w:rsidP="006E45AC">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p>
        </w:tc>
        <w:tc>
          <w:tcPr>
            <w:tcW w:w="2229" w:type="dxa"/>
            <w:tcBorders>
              <w:top w:val="nil"/>
              <w:left w:val="nil"/>
              <w:bottom w:val="single" w:sz="6" w:space="0" w:color="auto"/>
              <w:right w:val="single" w:sz="6" w:space="0" w:color="auto"/>
            </w:tcBorders>
          </w:tcPr>
          <w:p w14:paraId="2BEAEADD" w14:textId="77777777" w:rsidR="006E45AC" w:rsidRPr="0052789B" w:rsidRDefault="006E45AC" w:rsidP="006E45AC">
            <w:pPr>
              <w:spacing w:before="0" w:after="0" w:line="240" w:lineRule="auto"/>
              <w:textAlignment w:val="baseline"/>
              <w:rPr>
                <w:rFonts w:cs="Arial"/>
                <w:iCs/>
                <w:sz w:val="20"/>
                <w:szCs w:val="20"/>
                <w:lang w:eastAsia="lv-LV"/>
              </w:rPr>
            </w:pPr>
            <w:proofErr w:type="spellStart"/>
            <w:r w:rsidRPr="0052789B">
              <w:rPr>
                <w:rFonts w:cs="Arial"/>
                <w:iCs/>
                <w:sz w:val="20"/>
                <w:szCs w:val="20"/>
                <w:lang w:eastAsia="lv-LV"/>
              </w:rPr>
              <w:t>extId</w:t>
            </w:r>
            <w:proofErr w:type="spellEnd"/>
          </w:p>
        </w:tc>
        <w:tc>
          <w:tcPr>
            <w:tcW w:w="975" w:type="dxa"/>
            <w:tcBorders>
              <w:top w:val="nil"/>
              <w:left w:val="nil"/>
              <w:bottom w:val="single" w:sz="6" w:space="0" w:color="auto"/>
              <w:right w:val="single" w:sz="6" w:space="0" w:color="auto"/>
            </w:tcBorders>
          </w:tcPr>
          <w:p w14:paraId="6E40E6B7"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Nē</w:t>
            </w:r>
          </w:p>
        </w:tc>
        <w:tc>
          <w:tcPr>
            <w:tcW w:w="2674" w:type="dxa"/>
            <w:tcBorders>
              <w:top w:val="nil"/>
              <w:left w:val="nil"/>
              <w:bottom w:val="single" w:sz="6" w:space="0" w:color="auto"/>
              <w:right w:val="single" w:sz="6" w:space="0" w:color="auto"/>
            </w:tcBorders>
          </w:tcPr>
          <w:p w14:paraId="5C7F5A62" w14:textId="77777777"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AD IS ārējais identifikators</w:t>
            </w:r>
          </w:p>
          <w:p w14:paraId="4ADFF0CB" w14:textId="1CBB5B4A" w:rsidR="006E45AC" w:rsidRPr="0052789B" w:rsidRDefault="006E45AC" w:rsidP="006E45AC">
            <w:pPr>
              <w:spacing w:before="0" w:after="0" w:line="240" w:lineRule="auto"/>
              <w:textAlignment w:val="baseline"/>
              <w:rPr>
                <w:rFonts w:cs="Arial"/>
                <w:sz w:val="20"/>
                <w:szCs w:val="20"/>
                <w:lang w:eastAsia="lv-LV"/>
              </w:rPr>
            </w:pPr>
            <w:r w:rsidRPr="0052789B">
              <w:rPr>
                <w:rFonts w:cs="Arial"/>
                <w:sz w:val="20"/>
                <w:szCs w:val="20"/>
                <w:lang w:eastAsia="lv-LV"/>
              </w:rPr>
              <w:t>(maksimālais garums: 200 rakstzīmes)</w:t>
            </w:r>
          </w:p>
        </w:tc>
        <w:tc>
          <w:tcPr>
            <w:tcW w:w="2385" w:type="dxa"/>
            <w:tcBorders>
              <w:top w:val="nil"/>
              <w:left w:val="nil"/>
              <w:bottom w:val="single" w:sz="6" w:space="0" w:color="auto"/>
              <w:right w:val="single" w:sz="6" w:space="0" w:color="auto"/>
            </w:tcBorders>
          </w:tcPr>
          <w:p w14:paraId="0C256E65" w14:textId="77777777" w:rsidR="006E45AC" w:rsidRPr="0052789B" w:rsidRDefault="006E45AC" w:rsidP="006E45AC">
            <w:pPr>
              <w:spacing w:before="0" w:after="0" w:line="240" w:lineRule="auto"/>
              <w:textAlignment w:val="baseline"/>
              <w:rPr>
                <w:rFonts w:cs="Arial"/>
                <w:sz w:val="20"/>
                <w:szCs w:val="20"/>
                <w:lang w:eastAsia="lv-LV"/>
              </w:rPr>
            </w:pPr>
          </w:p>
        </w:tc>
      </w:tr>
      <w:tr w:rsidR="001F3E2B" w:rsidRPr="0052789B" w14:paraId="1522FB0B" w14:textId="77777777" w:rsidTr="004415C9">
        <w:tc>
          <w:tcPr>
            <w:tcW w:w="841" w:type="dxa"/>
            <w:tcBorders>
              <w:top w:val="nil"/>
              <w:left w:val="single" w:sz="6" w:space="0" w:color="auto"/>
              <w:bottom w:val="single" w:sz="6" w:space="0" w:color="auto"/>
              <w:right w:val="single" w:sz="6" w:space="0" w:color="auto"/>
            </w:tcBorders>
            <w:hideMark/>
          </w:tcPr>
          <w:p w14:paraId="558FE825" w14:textId="77777777" w:rsidR="001F3E2B" w:rsidRPr="0052789B" w:rsidRDefault="001F3E2B" w:rsidP="00FE7880">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String</w:t>
            </w:r>
            <w:proofErr w:type="spellEnd"/>
          </w:p>
        </w:tc>
        <w:tc>
          <w:tcPr>
            <w:tcW w:w="2229" w:type="dxa"/>
            <w:tcBorders>
              <w:top w:val="nil"/>
              <w:left w:val="nil"/>
              <w:bottom w:val="single" w:sz="6" w:space="0" w:color="auto"/>
              <w:right w:val="single" w:sz="6" w:space="0" w:color="auto"/>
            </w:tcBorders>
            <w:hideMark/>
          </w:tcPr>
          <w:p w14:paraId="0CC9A411" w14:textId="77777777" w:rsidR="001F3E2B" w:rsidRPr="0052789B" w:rsidRDefault="001F3E2B" w:rsidP="00FE7880">
            <w:pPr>
              <w:spacing w:before="0" w:after="0" w:line="240" w:lineRule="auto"/>
              <w:textAlignment w:val="baseline"/>
              <w:rPr>
                <w:rFonts w:cs="Arial"/>
                <w:sz w:val="20"/>
                <w:szCs w:val="20"/>
                <w:lang w:eastAsia="lv-LV"/>
              </w:rPr>
            </w:pPr>
            <w:proofErr w:type="spellStart"/>
            <w:r w:rsidRPr="0052789B">
              <w:rPr>
                <w:rFonts w:cs="Arial"/>
                <w:iCs/>
                <w:sz w:val="20"/>
                <w:szCs w:val="20"/>
                <w:lang w:eastAsia="lv-LV"/>
              </w:rPr>
              <w:t>benefitFacilitatorRegnr</w:t>
            </w:r>
            <w:proofErr w:type="spellEnd"/>
          </w:p>
        </w:tc>
        <w:tc>
          <w:tcPr>
            <w:tcW w:w="975" w:type="dxa"/>
            <w:tcBorders>
              <w:top w:val="nil"/>
              <w:left w:val="nil"/>
              <w:bottom w:val="single" w:sz="6" w:space="0" w:color="auto"/>
              <w:right w:val="single" w:sz="6" w:space="0" w:color="auto"/>
            </w:tcBorders>
            <w:hideMark/>
          </w:tcPr>
          <w:p w14:paraId="2EA7E4BD"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674" w:type="dxa"/>
            <w:tcBorders>
              <w:top w:val="nil"/>
              <w:left w:val="nil"/>
              <w:bottom w:val="single" w:sz="6" w:space="0" w:color="auto"/>
              <w:right w:val="single" w:sz="6" w:space="0" w:color="auto"/>
            </w:tcBorders>
            <w:hideMark/>
          </w:tcPr>
          <w:p w14:paraId="79FEE1DA" w14:textId="73EE3DFB"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 xml:space="preserve">Atvieglojuma devēja vienotais </w:t>
            </w:r>
            <w:r w:rsidR="0072770C" w:rsidRPr="0052789B">
              <w:rPr>
                <w:rFonts w:cs="Arial"/>
                <w:sz w:val="20"/>
                <w:szCs w:val="20"/>
                <w:lang w:eastAsia="lv-LV"/>
              </w:rPr>
              <w:t>reģistrācijas</w:t>
            </w:r>
            <w:r w:rsidRPr="0052789B">
              <w:rPr>
                <w:rFonts w:cs="Arial"/>
                <w:sz w:val="20"/>
                <w:szCs w:val="20"/>
                <w:lang w:eastAsia="lv-LV"/>
              </w:rPr>
              <w:t xml:space="preserve"> numurs(aizpildās automātiski no datu iesūtītāja </w:t>
            </w:r>
            <w:r w:rsidR="0072770C" w:rsidRPr="0052789B">
              <w:rPr>
                <w:rFonts w:cs="Arial"/>
                <w:sz w:val="20"/>
                <w:szCs w:val="20"/>
                <w:lang w:eastAsia="lv-LV"/>
              </w:rPr>
              <w:t>autentifikācijas</w:t>
            </w:r>
            <w:r w:rsidRPr="0052789B">
              <w:rPr>
                <w:rFonts w:cs="Arial"/>
                <w:sz w:val="20"/>
                <w:szCs w:val="20"/>
                <w:lang w:eastAsia="lv-LV"/>
              </w:rPr>
              <w:t xml:space="preserve"> talona)</w:t>
            </w:r>
          </w:p>
        </w:tc>
        <w:tc>
          <w:tcPr>
            <w:tcW w:w="2385" w:type="dxa"/>
            <w:tcBorders>
              <w:top w:val="nil"/>
              <w:left w:val="nil"/>
              <w:bottom w:val="single" w:sz="6" w:space="0" w:color="auto"/>
              <w:right w:val="single" w:sz="6" w:space="0" w:color="auto"/>
            </w:tcBorders>
            <w:hideMark/>
          </w:tcPr>
          <w:p w14:paraId="422B5511"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90000000000</w:t>
            </w:r>
          </w:p>
          <w:p w14:paraId="136B442C" w14:textId="77777777" w:rsidR="001F3E2B" w:rsidRPr="0052789B" w:rsidRDefault="001F3E2B" w:rsidP="00FE7880">
            <w:pPr>
              <w:spacing w:before="0" w:after="0" w:line="240" w:lineRule="auto"/>
              <w:textAlignment w:val="baseline"/>
              <w:rPr>
                <w:rFonts w:cs="Arial"/>
                <w:sz w:val="20"/>
                <w:szCs w:val="20"/>
                <w:lang w:eastAsia="lv-LV"/>
              </w:rPr>
            </w:pPr>
            <w:r w:rsidRPr="0052789B">
              <w:rPr>
                <w:rFonts w:cs="Arial"/>
                <w:sz w:val="20"/>
                <w:szCs w:val="20"/>
                <w:lang w:eastAsia="lv-LV"/>
              </w:rPr>
              <w:t> </w:t>
            </w:r>
          </w:p>
        </w:tc>
      </w:tr>
    </w:tbl>
    <w:p w14:paraId="7A058B2B" w14:textId="77777777" w:rsidR="001F3E2B" w:rsidRPr="0052789B" w:rsidRDefault="001F3E2B" w:rsidP="001F3E2B">
      <w:pPr>
        <w:textAlignment w:val="baseline"/>
        <w:rPr>
          <w:rFonts w:cs="Arial"/>
          <w:i/>
          <w:iCs/>
          <w:lang w:eastAsia="lv-LV"/>
        </w:rPr>
      </w:pPr>
    </w:p>
    <w:p w14:paraId="41B8D6F9"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lang w:eastAsia="lv-LV"/>
        </w:rPr>
      </w:pPr>
      <w:r w:rsidRPr="0052789B">
        <w:rPr>
          <w:rFonts w:cs="Arial"/>
          <w:i/>
          <w:iCs/>
          <w:lang w:eastAsia="lv-LV"/>
        </w:rPr>
        <w:t xml:space="preserve">Atbildes struktūras piemērs, </w:t>
      </w:r>
      <w:r w:rsidRPr="0052789B">
        <w:rPr>
          <w:rFonts w:cs="Arial"/>
          <w:i/>
          <w:iCs/>
        </w:rPr>
        <w:t>ja pieprasījums ir bijis veiksmīgs</w:t>
      </w:r>
      <w:r w:rsidRPr="0052789B">
        <w:rPr>
          <w:rFonts w:cs="Arial"/>
          <w:i/>
          <w:iCs/>
          <w:lang w:eastAsia="lv-LV"/>
        </w:rPr>
        <w:t>:</w:t>
      </w:r>
      <w:r w:rsidRPr="0052789B">
        <w:rPr>
          <w:rFonts w:cs="Arial"/>
          <w:lang w:eastAsia="lv-LV"/>
        </w:rPr>
        <w:t> </w:t>
      </w:r>
    </w:p>
    <w:p w14:paraId="6B1BED17"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sz w:val="18"/>
          <w:szCs w:val="18"/>
          <w:lang w:eastAsia="lv-LV"/>
        </w:rPr>
      </w:pPr>
    </w:p>
    <w:p w14:paraId="29637502"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w:t>
      </w:r>
    </w:p>
    <w:p w14:paraId="678C85B2"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personStatusList</w:t>
      </w:r>
      <w:proofErr w:type="spellEnd"/>
      <w:r w:rsidRPr="0052789B">
        <w:rPr>
          <w:rFonts w:cs="Arial"/>
          <w:i/>
          <w:sz w:val="18"/>
          <w:szCs w:val="18"/>
          <w:lang w:eastAsia="lv-LV"/>
        </w:rPr>
        <w:t>": [</w:t>
      </w:r>
    </w:p>
    <w:p w14:paraId="14F1F1CE"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20D63425"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49B2DC8"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personIdNumber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038304A"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personGroupId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6A17088"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"2021-02-21",</w:t>
      </w:r>
    </w:p>
    <w:p w14:paraId="5A66EF97"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"2021-02-21",</w:t>
      </w:r>
    </w:p>
    <w:p w14:paraId="3A025A0F" w14:textId="65670150"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extId</w:t>
      </w:r>
      <w:proofErr w:type="spellEnd"/>
      <w:r w:rsidRPr="0052789B">
        <w:rPr>
          <w:rFonts w:cs="Arial"/>
          <w:i/>
          <w:sz w:val="18"/>
          <w:szCs w:val="18"/>
          <w:lang w:eastAsia="lv-LV"/>
        </w:rPr>
        <w:t xml:space="preserve">": </w:t>
      </w:r>
      <w:r w:rsidR="00EF22F6" w:rsidRPr="0052789B">
        <w:rPr>
          <w:rFonts w:cs="Arial"/>
          <w:i/>
          <w:sz w:val="18"/>
          <w:szCs w:val="18"/>
          <w:lang w:eastAsia="lv-LV"/>
        </w:rPr>
        <w:t>"</w:t>
      </w:r>
      <w:proofErr w:type="spellStart"/>
      <w:r w:rsidR="00EF22F6" w:rsidRPr="0052789B">
        <w:rPr>
          <w:rFonts w:cs="Arial"/>
          <w:i/>
          <w:sz w:val="18"/>
          <w:szCs w:val="18"/>
          <w:lang w:eastAsia="lv-LV"/>
        </w:rPr>
        <w:t>string</w:t>
      </w:r>
      <w:proofErr w:type="spellEnd"/>
      <w:r w:rsidR="00EF22F6" w:rsidRPr="0052789B">
        <w:rPr>
          <w:rFonts w:cs="Arial"/>
          <w:i/>
          <w:sz w:val="18"/>
          <w:szCs w:val="18"/>
          <w:lang w:eastAsia="lv-LV"/>
        </w:rPr>
        <w:t>",</w:t>
      </w:r>
    </w:p>
    <w:p w14:paraId="0745C200"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benefitFacilitatorRegnr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A303798"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46D18188"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6E632AE6"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totalCount</w:t>
      </w:r>
      <w:proofErr w:type="spellEnd"/>
      <w:r w:rsidRPr="0052789B">
        <w:rPr>
          <w:rFonts w:cs="Arial"/>
          <w:i/>
          <w:sz w:val="18"/>
          <w:szCs w:val="18"/>
          <w:lang w:eastAsia="lv-LV"/>
        </w:rPr>
        <w:t>": 0</w:t>
      </w:r>
    </w:p>
    <w:p w14:paraId="6D71BA5B" w14:textId="77777777" w:rsidR="001F3E2B" w:rsidRPr="0052789B"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w:t>
      </w:r>
    </w:p>
    <w:p w14:paraId="3F071830" w14:textId="7E22CB6A" w:rsidR="001F3E2B" w:rsidRPr="0052789B" w:rsidRDefault="001F3E2B" w:rsidP="001F3E2B">
      <w:pPr>
        <w:jc w:val="center"/>
      </w:pPr>
      <w:bookmarkStart w:id="1499" w:name="_Toc228258401"/>
      <w:r w:rsidRPr="0052789B">
        <w:t xml:space="preserve">Attēls </w:t>
      </w:r>
      <w:r w:rsidRPr="0052789B">
        <w:fldChar w:fldCharType="begin"/>
      </w:r>
      <w:r w:rsidRPr="0052789B">
        <w:instrText>SEQ Attēls \* ARABIC</w:instrText>
      </w:r>
      <w:r w:rsidRPr="0052789B">
        <w:fldChar w:fldCharType="separate"/>
      </w:r>
      <w:r w:rsidR="0052789B" w:rsidRPr="0052789B">
        <w:rPr>
          <w:noProof/>
        </w:rPr>
        <w:t>32</w:t>
      </w:r>
      <w:r w:rsidRPr="0052789B">
        <w:fldChar w:fldCharType="end"/>
      </w:r>
      <w:r w:rsidRPr="0052789B">
        <w:t xml:space="preserve">. </w:t>
      </w:r>
      <w:proofErr w:type="spellStart"/>
      <w:r w:rsidRPr="0052789B">
        <w:rPr>
          <w:i/>
        </w:rPr>
        <w:t>GetPersonStatus</w:t>
      </w:r>
      <w:proofErr w:type="spellEnd"/>
      <w:r w:rsidRPr="0052789B">
        <w:rPr>
          <w:i/>
        </w:rPr>
        <w:t xml:space="preserve"> </w:t>
      </w:r>
      <w:r w:rsidRPr="0052789B">
        <w:rPr>
          <w:rFonts w:cs="Arial"/>
          <w:iCs/>
        </w:rPr>
        <w:t>metodes veiksmīga pieprasījuma atbildes struktūras piemērs</w:t>
      </w:r>
      <w:bookmarkEnd w:id="1499"/>
    </w:p>
    <w:p w14:paraId="667DDED8" w14:textId="77777777" w:rsidR="00DA6CA3" w:rsidRPr="0052789B" w:rsidRDefault="00DA6CA3" w:rsidP="00DA6CA3">
      <w:bookmarkStart w:id="1500" w:name="_Toc62813970"/>
    </w:p>
    <w:p w14:paraId="0DC8AA5E" w14:textId="037E9B40" w:rsidR="004F44C1" w:rsidRPr="0052789B" w:rsidRDefault="7ECC91B0" w:rsidP="00D05E53">
      <w:pPr>
        <w:pStyle w:val="Heading3"/>
        <w:spacing w:before="0" w:after="0"/>
      </w:pPr>
      <w:bookmarkStart w:id="1501" w:name="_Toc510718234"/>
      <w:r w:rsidRPr="0052789B">
        <w:t>Identifikācijas darījumu sistēmas</w:t>
      </w:r>
      <w:r w:rsidR="25C263B4" w:rsidRPr="0052789B">
        <w:t xml:space="preserve"> </w:t>
      </w:r>
      <w:r w:rsidR="67D00E92" w:rsidRPr="0052789B">
        <w:t>API</w:t>
      </w:r>
      <w:bookmarkEnd w:id="1500"/>
      <w:bookmarkEnd w:id="1501"/>
    </w:p>
    <w:p w14:paraId="3DCAB385" w14:textId="77777777" w:rsidR="004F44C1" w:rsidRPr="0052789B" w:rsidRDefault="004F44C1" w:rsidP="008D2DB7">
      <w:pPr>
        <w:spacing w:before="0" w:after="0" w:line="240" w:lineRule="auto"/>
        <w:rPr>
          <w:rFonts w:cs="Arial"/>
          <w:u w:val="single"/>
        </w:rPr>
      </w:pPr>
    </w:p>
    <w:p w14:paraId="2455C1D2" w14:textId="77777777" w:rsidR="004F44C1" w:rsidRPr="0052789B" w:rsidRDefault="004F44C1" w:rsidP="008D2DB7">
      <w:pPr>
        <w:spacing w:before="0" w:after="0" w:line="240" w:lineRule="auto"/>
        <w:rPr>
          <w:rFonts w:cs="Arial"/>
        </w:rPr>
      </w:pPr>
      <w:r w:rsidRPr="0052789B">
        <w:rPr>
          <w:rFonts w:cs="Arial"/>
          <w:u w:val="single"/>
        </w:rPr>
        <w:t>Mērķis</w:t>
      </w:r>
    </w:p>
    <w:p w14:paraId="08F95A3A" w14:textId="77777777" w:rsidR="004F44C1" w:rsidRPr="0052789B" w:rsidRDefault="004F44C1" w:rsidP="008D2DB7">
      <w:pPr>
        <w:spacing w:before="0" w:after="0" w:line="240" w:lineRule="auto"/>
        <w:rPr>
          <w:rFonts w:cs="Arial"/>
        </w:rPr>
      </w:pPr>
      <w:r w:rsidRPr="0052789B">
        <w:rPr>
          <w:rFonts w:cs="Arial"/>
        </w:rPr>
        <w:t>Uzturēt identifikācijas darījumu apstrādātāju (piegādātāju) un apstrādātāju darījumu sistēmu reģistrus.</w:t>
      </w:r>
    </w:p>
    <w:p w14:paraId="291031A9" w14:textId="77777777" w:rsidR="004F44C1" w:rsidRPr="0052789B" w:rsidRDefault="004F44C1" w:rsidP="008D2DB7">
      <w:pPr>
        <w:spacing w:before="0" w:after="0" w:line="240" w:lineRule="auto"/>
        <w:rPr>
          <w:rFonts w:eastAsia="Arial" w:cs="Arial"/>
        </w:rPr>
      </w:pPr>
    </w:p>
    <w:p w14:paraId="6D4DE69A" w14:textId="701E83AD" w:rsidR="004F44C1" w:rsidRPr="0052789B" w:rsidRDefault="67D00E92" w:rsidP="00D05E53">
      <w:pPr>
        <w:pStyle w:val="Heading4"/>
      </w:pPr>
      <w:bookmarkStart w:id="1502" w:name="_Toc1579569359"/>
      <w:r w:rsidRPr="0052789B">
        <w:t>Metode Post</w:t>
      </w:r>
      <w:r w:rsidR="5236DB78" w:rsidRPr="0052789B">
        <w:t xml:space="preserve"> </w:t>
      </w:r>
      <w:proofErr w:type="spellStart"/>
      <w:r w:rsidRPr="0052789B">
        <w:t>PaymentProcessor</w:t>
      </w:r>
      <w:bookmarkEnd w:id="1502"/>
      <w:proofErr w:type="spellEnd"/>
    </w:p>
    <w:p w14:paraId="734A8342" w14:textId="3BAA346D" w:rsidR="00407D5C" w:rsidRPr="0052789B" w:rsidRDefault="00407D5C" w:rsidP="00407D5C">
      <w:pPr>
        <w:spacing w:before="0" w:after="0" w:line="240" w:lineRule="auto"/>
        <w:rPr>
          <w:rFonts w:cs="Arial"/>
        </w:rPr>
      </w:pPr>
      <w:r w:rsidRPr="0052789B">
        <w:rPr>
          <w:rFonts w:eastAsia="Arial" w:cs="Arial"/>
        </w:rPr>
        <w:t xml:space="preserve">Metodi </w:t>
      </w:r>
      <w:proofErr w:type="spellStart"/>
      <w:r w:rsidRPr="0052789B">
        <w:rPr>
          <w:rFonts w:eastAsia="Arial" w:cs="Arial"/>
          <w:b/>
          <w:i/>
        </w:rPr>
        <w:t>PostPaymentProcessor</w:t>
      </w:r>
      <w:proofErr w:type="spellEnd"/>
      <w:r w:rsidRPr="0052789B">
        <w:rPr>
          <w:rFonts w:eastAsia="Arial" w:cs="Arial"/>
        </w:rPr>
        <w:t xml:space="preserve"> izmanto</w:t>
      </w:r>
      <w:r w:rsidR="006F5588" w:rsidRPr="0052789B">
        <w:rPr>
          <w:rFonts w:eastAsia="Arial" w:cs="Arial"/>
        </w:rPr>
        <w:t xml:space="preserve"> Tirgotāju identifikācijas un darījumu sistēmas piegādātājs,</w:t>
      </w:r>
      <w:r w:rsidRPr="0052789B">
        <w:rPr>
          <w:rFonts w:eastAsia="Arial" w:cs="Arial"/>
        </w:rPr>
        <w:t xml:space="preserve"> lai  uz AVIS nosūtot datus par savu Tirgotāja Identifikācijas un Darījumu sistēmu piegādātājiem.</w:t>
      </w:r>
      <w:r w:rsidRPr="0052789B">
        <w:rPr>
          <w:rFonts w:cs="Arial"/>
        </w:rPr>
        <w:t xml:space="preserve"> Ar šīs metodes palīdzību var reģistrēt Tirgotāju darījumu sistēmu, bet to ir nepieciešams veikt tikai tādā gadījumā, ja AD vēlas sasaistīt atvieglojumu ar konkrētu Tirgotāja IDS. </w:t>
      </w:r>
    </w:p>
    <w:p w14:paraId="0C9A5D36" w14:textId="77777777" w:rsidR="00407D5C" w:rsidRPr="0052789B" w:rsidRDefault="00407D5C" w:rsidP="00407D5C">
      <w:pPr>
        <w:spacing w:before="0" w:after="0" w:line="240" w:lineRule="auto"/>
        <w:rPr>
          <w:rFonts w:eastAsia="Arial" w:cs="Arial"/>
        </w:rPr>
      </w:pPr>
    </w:p>
    <w:p w14:paraId="18F69931" w14:textId="67FBC4D7" w:rsidR="00407D5C" w:rsidRPr="0052789B" w:rsidRDefault="00407D5C" w:rsidP="00407D5C">
      <w:pPr>
        <w:spacing w:before="0" w:after="0" w:line="240" w:lineRule="auto"/>
        <w:textAlignment w:val="baseline"/>
        <w:rPr>
          <w:rFonts w:cs="Arial"/>
          <w:lang w:eastAsia="lv-LV"/>
        </w:rPr>
      </w:pPr>
      <w:r w:rsidRPr="0052789B">
        <w:rPr>
          <w:rFonts w:cs="Arial"/>
          <w:lang w:eastAsia="lv-LV"/>
        </w:rPr>
        <w:t>Papildu</w:t>
      </w:r>
      <w:r w:rsidR="004463B9" w:rsidRPr="0052789B">
        <w:rPr>
          <w:rFonts w:cs="Arial"/>
          <w:lang w:eastAsia="lv-LV"/>
        </w:rPr>
        <w:t>s informācija VD</w:t>
      </w:r>
      <w:r w:rsidRPr="0052789B">
        <w:rPr>
          <w:rFonts w:cs="Arial"/>
          <w:lang w:eastAsia="lv-LV"/>
        </w:rPr>
        <w:t>AA API store vietnē: API-VIDM-AVIS_ips-v1_0</w:t>
      </w:r>
      <w:r w:rsidR="005C7CBE" w:rsidRPr="0052789B">
        <w:rPr>
          <w:rFonts w:cs="Arial"/>
          <w:lang w:eastAsia="lv-LV"/>
        </w:rPr>
        <w:t xml:space="preserve"> </w:t>
      </w:r>
      <w:proofErr w:type="spellStart"/>
      <w:r w:rsidR="005C7CBE" w:rsidRPr="0052789B">
        <w:t>metode:</w:t>
      </w:r>
      <w:r w:rsidRPr="0052789B">
        <w:rPr>
          <w:rFonts w:cs="Arial"/>
          <w:lang w:eastAsia="lv-LV"/>
        </w:rPr>
        <w:t>PaymentProcessorPost</w:t>
      </w:r>
      <w:proofErr w:type="spellEnd"/>
    </w:p>
    <w:p w14:paraId="475FA599" w14:textId="77777777" w:rsidR="00407D5C" w:rsidRPr="0052789B" w:rsidRDefault="00407D5C" w:rsidP="00407D5C">
      <w:pPr>
        <w:spacing w:before="0" w:after="0" w:line="240" w:lineRule="auto"/>
        <w:textAlignment w:val="baseline"/>
        <w:rPr>
          <w:rFonts w:cs="Arial"/>
          <w:lang w:eastAsia="lv-LV"/>
        </w:rPr>
      </w:pPr>
      <w:r w:rsidRPr="0052789B">
        <w:rPr>
          <w:rFonts w:cs="Arial"/>
          <w:lang w:eastAsia="lv-LV"/>
        </w:rPr>
        <w:t> </w:t>
      </w:r>
    </w:p>
    <w:p w14:paraId="3B60AC49" w14:textId="77777777" w:rsidR="00407D5C" w:rsidRPr="0052789B" w:rsidRDefault="00407D5C" w:rsidP="00407D5C">
      <w:pPr>
        <w:spacing w:before="0" w:after="0" w:line="240" w:lineRule="auto"/>
        <w:textAlignment w:val="baseline"/>
        <w:rPr>
          <w:rFonts w:cs="Arial"/>
          <w:lang w:eastAsia="lv-LV"/>
        </w:rPr>
      </w:pPr>
      <w:r w:rsidRPr="0052789B">
        <w:rPr>
          <w:rFonts w:cs="Arial"/>
          <w:lang w:eastAsia="lv-LV"/>
        </w:rPr>
        <w:lastRenderedPageBreak/>
        <w:t>Metodes pieprasījumā izmantotie datu lauki: </w:t>
      </w:r>
    </w:p>
    <w:tbl>
      <w:tblPr>
        <w:tblW w:w="934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655"/>
        <w:gridCol w:w="1022"/>
        <w:gridCol w:w="3710"/>
        <w:gridCol w:w="2085"/>
      </w:tblGrid>
      <w:tr w:rsidR="00BA53C6" w:rsidRPr="0052789B" w14:paraId="13DD34BA" w14:textId="77777777" w:rsidTr="00FE7880">
        <w:tc>
          <w:tcPr>
            <w:tcW w:w="871" w:type="dxa"/>
            <w:tcBorders>
              <w:top w:val="single" w:sz="6" w:space="0" w:color="auto"/>
              <w:left w:val="single" w:sz="6" w:space="0" w:color="auto"/>
              <w:bottom w:val="single" w:sz="6" w:space="0" w:color="auto"/>
              <w:right w:val="single" w:sz="6" w:space="0" w:color="auto"/>
            </w:tcBorders>
            <w:hideMark/>
          </w:tcPr>
          <w:p w14:paraId="06BE2DDC"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655" w:type="dxa"/>
            <w:tcBorders>
              <w:top w:val="single" w:sz="6" w:space="0" w:color="auto"/>
              <w:left w:val="nil"/>
              <w:bottom w:val="single" w:sz="6" w:space="0" w:color="auto"/>
              <w:right w:val="single" w:sz="6" w:space="0" w:color="auto"/>
            </w:tcBorders>
            <w:hideMark/>
          </w:tcPr>
          <w:p w14:paraId="48F21362"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022" w:type="dxa"/>
            <w:tcBorders>
              <w:top w:val="single" w:sz="6" w:space="0" w:color="auto"/>
              <w:left w:val="nil"/>
              <w:bottom w:val="single" w:sz="6" w:space="0" w:color="auto"/>
              <w:right w:val="single" w:sz="6" w:space="0" w:color="auto"/>
            </w:tcBorders>
            <w:hideMark/>
          </w:tcPr>
          <w:p w14:paraId="09DE74DD"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3710" w:type="dxa"/>
            <w:tcBorders>
              <w:top w:val="single" w:sz="6" w:space="0" w:color="auto"/>
              <w:left w:val="nil"/>
              <w:bottom w:val="single" w:sz="6" w:space="0" w:color="auto"/>
              <w:right w:val="single" w:sz="6" w:space="0" w:color="auto"/>
            </w:tcBorders>
            <w:hideMark/>
          </w:tcPr>
          <w:p w14:paraId="36360918"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085" w:type="dxa"/>
            <w:tcBorders>
              <w:top w:val="single" w:sz="6" w:space="0" w:color="auto"/>
              <w:left w:val="nil"/>
              <w:bottom w:val="single" w:sz="6" w:space="0" w:color="auto"/>
              <w:right w:val="single" w:sz="6" w:space="0" w:color="auto"/>
            </w:tcBorders>
            <w:hideMark/>
          </w:tcPr>
          <w:p w14:paraId="0B1731C6"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0021B830" w14:textId="77777777" w:rsidTr="00FE7880">
        <w:tc>
          <w:tcPr>
            <w:tcW w:w="871" w:type="dxa"/>
            <w:tcBorders>
              <w:top w:val="nil"/>
              <w:left w:val="single" w:sz="6" w:space="0" w:color="auto"/>
              <w:bottom w:val="single" w:sz="6" w:space="0" w:color="auto"/>
              <w:right w:val="single" w:sz="6" w:space="0" w:color="auto"/>
            </w:tcBorders>
            <w:hideMark/>
          </w:tcPr>
          <w:p w14:paraId="283C751A"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655" w:type="dxa"/>
            <w:tcBorders>
              <w:top w:val="nil"/>
              <w:left w:val="nil"/>
              <w:bottom w:val="single" w:sz="6" w:space="0" w:color="auto"/>
              <w:right w:val="single" w:sz="6" w:space="0" w:color="auto"/>
            </w:tcBorders>
            <w:hideMark/>
          </w:tcPr>
          <w:p w14:paraId="32651C65"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022" w:type="dxa"/>
            <w:tcBorders>
              <w:top w:val="nil"/>
              <w:left w:val="nil"/>
              <w:bottom w:val="single" w:sz="6" w:space="0" w:color="auto"/>
              <w:right w:val="single" w:sz="6" w:space="0" w:color="auto"/>
            </w:tcBorders>
            <w:hideMark/>
          </w:tcPr>
          <w:p w14:paraId="6BFF2023"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3710" w:type="dxa"/>
            <w:tcBorders>
              <w:top w:val="nil"/>
              <w:left w:val="nil"/>
              <w:bottom w:val="single" w:sz="6" w:space="0" w:color="auto"/>
              <w:right w:val="single" w:sz="6" w:space="0" w:color="auto"/>
            </w:tcBorders>
            <w:hideMark/>
          </w:tcPr>
          <w:p w14:paraId="3580C990"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i/>
                <w:iCs/>
                <w:sz w:val="20"/>
                <w:szCs w:val="20"/>
                <w:lang w:eastAsia="lv-LV"/>
              </w:rPr>
              <w:t>Unikālais Tirgotāja IDS AVIS sistēmā</w:t>
            </w:r>
            <w:r w:rsidRPr="0052789B">
              <w:rPr>
                <w:rFonts w:cs="Arial"/>
                <w:sz w:val="20"/>
                <w:szCs w:val="20"/>
                <w:lang w:eastAsia="lv-LV"/>
              </w:rPr>
              <w:t> </w:t>
            </w:r>
          </w:p>
        </w:tc>
        <w:tc>
          <w:tcPr>
            <w:tcW w:w="2085" w:type="dxa"/>
            <w:tcBorders>
              <w:top w:val="nil"/>
              <w:left w:val="nil"/>
              <w:bottom w:val="single" w:sz="6" w:space="0" w:color="auto"/>
              <w:right w:val="single" w:sz="6" w:space="0" w:color="auto"/>
            </w:tcBorders>
            <w:hideMark/>
          </w:tcPr>
          <w:p w14:paraId="208DEF4A"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7cc0cfe0-8f43-42c6-947c-766786cfba39 </w:t>
            </w:r>
          </w:p>
        </w:tc>
      </w:tr>
      <w:tr w:rsidR="00BA53C6" w:rsidRPr="0052789B" w14:paraId="16CEEA47" w14:textId="77777777" w:rsidTr="00FE7880">
        <w:tc>
          <w:tcPr>
            <w:tcW w:w="871" w:type="dxa"/>
            <w:tcBorders>
              <w:top w:val="nil"/>
              <w:left w:val="single" w:sz="6" w:space="0" w:color="auto"/>
              <w:bottom w:val="single" w:sz="6" w:space="0" w:color="auto"/>
              <w:right w:val="single" w:sz="6" w:space="0" w:color="auto"/>
            </w:tcBorders>
            <w:hideMark/>
          </w:tcPr>
          <w:p w14:paraId="28A3B5CC"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655" w:type="dxa"/>
            <w:tcBorders>
              <w:top w:val="nil"/>
              <w:left w:val="nil"/>
              <w:bottom w:val="single" w:sz="6" w:space="0" w:color="auto"/>
              <w:right w:val="single" w:sz="6" w:space="0" w:color="auto"/>
            </w:tcBorders>
            <w:hideMark/>
          </w:tcPr>
          <w:p w14:paraId="2B821AF8"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regnr</w:t>
            </w:r>
            <w:proofErr w:type="spellEnd"/>
            <w:r w:rsidRPr="0052789B">
              <w:rPr>
                <w:rFonts w:cs="Arial"/>
                <w:sz w:val="20"/>
                <w:szCs w:val="20"/>
                <w:lang w:eastAsia="lv-LV"/>
              </w:rPr>
              <w:t> </w:t>
            </w:r>
          </w:p>
        </w:tc>
        <w:tc>
          <w:tcPr>
            <w:tcW w:w="1022" w:type="dxa"/>
            <w:tcBorders>
              <w:top w:val="nil"/>
              <w:left w:val="nil"/>
              <w:bottom w:val="single" w:sz="6" w:space="0" w:color="auto"/>
              <w:right w:val="single" w:sz="6" w:space="0" w:color="auto"/>
            </w:tcBorders>
            <w:hideMark/>
          </w:tcPr>
          <w:p w14:paraId="39516560"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710" w:type="dxa"/>
            <w:tcBorders>
              <w:top w:val="nil"/>
              <w:left w:val="nil"/>
              <w:bottom w:val="single" w:sz="6" w:space="0" w:color="auto"/>
              <w:right w:val="single" w:sz="6" w:space="0" w:color="auto"/>
            </w:tcBorders>
            <w:hideMark/>
          </w:tcPr>
          <w:p w14:paraId="02AAE015"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sistēmu piegādātāja vienotais reģistrācijas numurs </w:t>
            </w:r>
          </w:p>
        </w:tc>
        <w:tc>
          <w:tcPr>
            <w:tcW w:w="2085" w:type="dxa"/>
            <w:tcBorders>
              <w:top w:val="nil"/>
              <w:left w:val="nil"/>
              <w:bottom w:val="single" w:sz="6" w:space="0" w:color="auto"/>
              <w:right w:val="single" w:sz="6" w:space="0" w:color="auto"/>
            </w:tcBorders>
            <w:hideMark/>
          </w:tcPr>
          <w:p w14:paraId="28030476"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40072000899 </w:t>
            </w:r>
          </w:p>
        </w:tc>
      </w:tr>
      <w:tr w:rsidR="00BA53C6" w:rsidRPr="0052789B" w14:paraId="4F56982B" w14:textId="77777777" w:rsidTr="00FE7880">
        <w:tc>
          <w:tcPr>
            <w:tcW w:w="871" w:type="dxa"/>
            <w:tcBorders>
              <w:top w:val="nil"/>
              <w:left w:val="single" w:sz="6" w:space="0" w:color="auto"/>
              <w:bottom w:val="single" w:sz="6" w:space="0" w:color="auto"/>
              <w:right w:val="single" w:sz="6" w:space="0" w:color="auto"/>
            </w:tcBorders>
            <w:hideMark/>
          </w:tcPr>
          <w:p w14:paraId="1AFE5D3E"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655" w:type="dxa"/>
            <w:tcBorders>
              <w:top w:val="nil"/>
              <w:left w:val="nil"/>
              <w:bottom w:val="single" w:sz="6" w:space="0" w:color="auto"/>
              <w:right w:val="single" w:sz="6" w:space="0" w:color="auto"/>
            </w:tcBorders>
            <w:hideMark/>
          </w:tcPr>
          <w:p w14:paraId="2B4BD6E3"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name</w:t>
            </w:r>
            <w:proofErr w:type="spellEnd"/>
            <w:r w:rsidRPr="0052789B">
              <w:rPr>
                <w:rFonts w:cs="Arial"/>
                <w:sz w:val="20"/>
                <w:szCs w:val="20"/>
                <w:lang w:eastAsia="lv-LV"/>
              </w:rPr>
              <w:t> </w:t>
            </w:r>
          </w:p>
        </w:tc>
        <w:tc>
          <w:tcPr>
            <w:tcW w:w="1022" w:type="dxa"/>
            <w:tcBorders>
              <w:top w:val="nil"/>
              <w:left w:val="nil"/>
              <w:bottom w:val="single" w:sz="6" w:space="0" w:color="auto"/>
              <w:right w:val="single" w:sz="6" w:space="0" w:color="auto"/>
            </w:tcBorders>
            <w:hideMark/>
          </w:tcPr>
          <w:p w14:paraId="177F8142"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710" w:type="dxa"/>
            <w:tcBorders>
              <w:top w:val="nil"/>
              <w:left w:val="nil"/>
              <w:bottom w:val="single" w:sz="6" w:space="0" w:color="auto"/>
              <w:right w:val="single" w:sz="6" w:space="0" w:color="auto"/>
            </w:tcBorders>
            <w:hideMark/>
          </w:tcPr>
          <w:p w14:paraId="118E7CB3"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sistēmu piegādātāja nosaukums </w:t>
            </w:r>
          </w:p>
        </w:tc>
        <w:tc>
          <w:tcPr>
            <w:tcW w:w="2085" w:type="dxa"/>
            <w:tcBorders>
              <w:top w:val="nil"/>
              <w:left w:val="nil"/>
              <w:bottom w:val="single" w:sz="6" w:space="0" w:color="auto"/>
              <w:right w:val="single" w:sz="6" w:space="0" w:color="auto"/>
            </w:tcBorders>
            <w:hideMark/>
          </w:tcPr>
          <w:p w14:paraId="53751FED"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XXXX </w:t>
            </w:r>
          </w:p>
        </w:tc>
      </w:tr>
      <w:tr w:rsidR="00BA53C6" w:rsidRPr="0052789B" w14:paraId="56389C96" w14:textId="77777777" w:rsidTr="00FE7880">
        <w:tc>
          <w:tcPr>
            <w:tcW w:w="871" w:type="dxa"/>
            <w:tcBorders>
              <w:top w:val="nil"/>
              <w:left w:val="single" w:sz="6" w:space="0" w:color="auto"/>
              <w:bottom w:val="single" w:sz="6" w:space="0" w:color="auto"/>
              <w:right w:val="single" w:sz="6" w:space="0" w:color="auto"/>
            </w:tcBorders>
            <w:hideMark/>
          </w:tcPr>
          <w:p w14:paraId="481897FE"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655" w:type="dxa"/>
            <w:tcBorders>
              <w:top w:val="nil"/>
              <w:left w:val="nil"/>
              <w:bottom w:val="single" w:sz="6" w:space="0" w:color="auto"/>
              <w:right w:val="single" w:sz="6" w:space="0" w:color="auto"/>
            </w:tcBorders>
            <w:hideMark/>
          </w:tcPr>
          <w:p w14:paraId="728BB41A"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applicableFrom</w:t>
            </w:r>
            <w:proofErr w:type="spellEnd"/>
            <w:r w:rsidRPr="0052789B">
              <w:rPr>
                <w:rFonts w:cs="Arial"/>
                <w:sz w:val="20"/>
                <w:szCs w:val="20"/>
                <w:lang w:eastAsia="lv-LV"/>
              </w:rPr>
              <w:t> </w:t>
            </w:r>
          </w:p>
        </w:tc>
        <w:tc>
          <w:tcPr>
            <w:tcW w:w="1022" w:type="dxa"/>
            <w:tcBorders>
              <w:top w:val="nil"/>
              <w:left w:val="nil"/>
              <w:bottom w:val="single" w:sz="6" w:space="0" w:color="auto"/>
              <w:right w:val="single" w:sz="6" w:space="0" w:color="auto"/>
            </w:tcBorders>
            <w:hideMark/>
          </w:tcPr>
          <w:p w14:paraId="74893890"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3710" w:type="dxa"/>
            <w:tcBorders>
              <w:top w:val="nil"/>
              <w:left w:val="nil"/>
              <w:bottom w:val="single" w:sz="6" w:space="0" w:color="auto"/>
              <w:right w:val="single" w:sz="6" w:space="0" w:color="auto"/>
            </w:tcBorders>
            <w:hideMark/>
          </w:tcPr>
          <w:p w14:paraId="4F4BD48A"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sistēmu piegādātāja darbības sākuma datums </w:t>
            </w:r>
          </w:p>
        </w:tc>
        <w:tc>
          <w:tcPr>
            <w:tcW w:w="2085" w:type="dxa"/>
            <w:tcBorders>
              <w:top w:val="nil"/>
              <w:left w:val="nil"/>
              <w:bottom w:val="single" w:sz="6" w:space="0" w:color="auto"/>
              <w:right w:val="single" w:sz="6" w:space="0" w:color="auto"/>
            </w:tcBorders>
            <w:hideMark/>
          </w:tcPr>
          <w:p w14:paraId="5889375F"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2020-01-01 </w:t>
            </w:r>
          </w:p>
          <w:p w14:paraId="231E2330"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BA53C6" w:rsidRPr="0052789B" w14:paraId="50D056C5" w14:textId="77777777" w:rsidTr="00FE7880">
        <w:tc>
          <w:tcPr>
            <w:tcW w:w="871" w:type="dxa"/>
            <w:tcBorders>
              <w:top w:val="nil"/>
              <w:left w:val="single" w:sz="6" w:space="0" w:color="auto"/>
              <w:bottom w:val="single" w:sz="6" w:space="0" w:color="auto"/>
              <w:right w:val="single" w:sz="6" w:space="0" w:color="auto"/>
            </w:tcBorders>
            <w:hideMark/>
          </w:tcPr>
          <w:p w14:paraId="54DC1084"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655" w:type="dxa"/>
            <w:tcBorders>
              <w:top w:val="nil"/>
              <w:left w:val="nil"/>
              <w:bottom w:val="single" w:sz="6" w:space="0" w:color="auto"/>
              <w:right w:val="single" w:sz="6" w:space="0" w:color="auto"/>
            </w:tcBorders>
            <w:hideMark/>
          </w:tcPr>
          <w:p w14:paraId="1972729E" w14:textId="77777777" w:rsidR="00FE7880" w:rsidRPr="0052789B" w:rsidRDefault="00FE7880"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applicableTill</w:t>
            </w:r>
            <w:proofErr w:type="spellEnd"/>
            <w:r w:rsidRPr="0052789B">
              <w:rPr>
                <w:rFonts w:cs="Arial"/>
                <w:sz w:val="20"/>
                <w:szCs w:val="20"/>
                <w:lang w:eastAsia="lv-LV"/>
              </w:rPr>
              <w:t> </w:t>
            </w:r>
          </w:p>
        </w:tc>
        <w:tc>
          <w:tcPr>
            <w:tcW w:w="1022" w:type="dxa"/>
            <w:tcBorders>
              <w:top w:val="nil"/>
              <w:left w:val="nil"/>
              <w:bottom w:val="single" w:sz="6" w:space="0" w:color="auto"/>
              <w:right w:val="single" w:sz="6" w:space="0" w:color="auto"/>
            </w:tcBorders>
            <w:hideMark/>
          </w:tcPr>
          <w:p w14:paraId="56A3E8FF"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3710" w:type="dxa"/>
            <w:tcBorders>
              <w:top w:val="nil"/>
              <w:left w:val="nil"/>
              <w:bottom w:val="single" w:sz="6" w:space="0" w:color="auto"/>
              <w:right w:val="single" w:sz="6" w:space="0" w:color="auto"/>
            </w:tcBorders>
            <w:hideMark/>
          </w:tcPr>
          <w:p w14:paraId="692E510E"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sistēmu piegādātāja darbības beigu datums </w:t>
            </w:r>
          </w:p>
        </w:tc>
        <w:tc>
          <w:tcPr>
            <w:tcW w:w="2085" w:type="dxa"/>
            <w:tcBorders>
              <w:top w:val="nil"/>
              <w:left w:val="nil"/>
              <w:bottom w:val="single" w:sz="6" w:space="0" w:color="auto"/>
              <w:right w:val="single" w:sz="6" w:space="0" w:color="auto"/>
            </w:tcBorders>
            <w:hideMark/>
          </w:tcPr>
          <w:p w14:paraId="6255237C"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2021-01-01 </w:t>
            </w:r>
          </w:p>
          <w:p w14:paraId="773F41E8" w14:textId="77777777" w:rsidR="00FE7880" w:rsidRPr="0052789B" w:rsidRDefault="00FE7880" w:rsidP="00407D5C">
            <w:pPr>
              <w:spacing w:before="0" w:after="0" w:line="240" w:lineRule="auto"/>
              <w:textAlignment w:val="baseline"/>
              <w:rPr>
                <w:rFonts w:cs="Arial"/>
                <w:sz w:val="20"/>
                <w:szCs w:val="20"/>
                <w:lang w:eastAsia="lv-LV"/>
              </w:rPr>
            </w:pPr>
            <w:r w:rsidRPr="0052789B">
              <w:rPr>
                <w:rFonts w:cs="Arial"/>
                <w:sz w:val="20"/>
                <w:szCs w:val="20"/>
                <w:lang w:eastAsia="lv-LV"/>
              </w:rPr>
              <w:t> </w:t>
            </w:r>
          </w:p>
        </w:tc>
      </w:tr>
    </w:tbl>
    <w:p w14:paraId="639D9636" w14:textId="77777777" w:rsidR="00407D5C" w:rsidRPr="0052789B" w:rsidRDefault="00407D5C" w:rsidP="00407D5C">
      <w:pPr>
        <w:spacing w:before="0" w:after="0" w:line="240" w:lineRule="auto"/>
        <w:ind w:right="-1"/>
        <w:textAlignment w:val="baseline"/>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2F987CDF" w14:textId="77777777" w:rsidR="00407D5C" w:rsidRPr="0052789B" w:rsidRDefault="00407D5C" w:rsidP="00407D5C">
      <w:pPr>
        <w:spacing w:before="0" w:after="0" w:line="240" w:lineRule="auto"/>
        <w:ind w:right="-780"/>
        <w:textAlignment w:val="baseline"/>
        <w:rPr>
          <w:rFonts w:eastAsia="Arial" w:cs="Arial"/>
        </w:rPr>
      </w:pPr>
    </w:p>
    <w:p w14:paraId="07FB3608" w14:textId="77777777" w:rsidR="00407D5C" w:rsidRPr="0052789B" w:rsidRDefault="00407D5C" w:rsidP="00407D5C">
      <w:pPr>
        <w:spacing w:before="0" w:after="0" w:line="240" w:lineRule="auto"/>
        <w:ind w:right="-780"/>
        <w:textAlignment w:val="baseline"/>
        <w:rPr>
          <w:rFonts w:cs="Arial"/>
          <w:i/>
          <w:iCs/>
          <w:lang w:eastAsia="lv-LV"/>
        </w:rPr>
      </w:pPr>
    </w:p>
    <w:p w14:paraId="4B547B2A"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lang w:eastAsia="lv-LV"/>
        </w:rPr>
      </w:pPr>
      <w:r w:rsidRPr="0052789B">
        <w:rPr>
          <w:rFonts w:cs="Arial"/>
          <w:i/>
          <w:iCs/>
          <w:lang w:eastAsia="lv-LV"/>
        </w:rPr>
        <w:t>Pieprasījuma struktūras piemērs:</w:t>
      </w:r>
    </w:p>
    <w:p w14:paraId="0305E52F"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lang w:eastAsia="lv-LV"/>
        </w:rPr>
      </w:pPr>
    </w:p>
    <w:p w14:paraId="1435F745"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w:t>
      </w:r>
    </w:p>
    <w:p w14:paraId="755BD893"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paymentProcessorList</w:t>
      </w:r>
      <w:proofErr w:type="spellEnd"/>
      <w:r w:rsidRPr="0052789B">
        <w:rPr>
          <w:rFonts w:cs="Arial"/>
          <w:i/>
          <w:iCs/>
          <w:sz w:val="18"/>
          <w:szCs w:val="18"/>
          <w:lang w:eastAsia="lv-LV"/>
        </w:rPr>
        <w:t>": [</w:t>
      </w:r>
    </w:p>
    <w:p w14:paraId="5F906D52"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 xml:space="preserve"> {</w:t>
      </w:r>
    </w:p>
    <w:p w14:paraId="42BECE9C"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id</w:t>
      </w:r>
      <w:proofErr w:type="spellEnd"/>
      <w:r w:rsidRPr="0052789B">
        <w:rPr>
          <w:rFonts w:cs="Arial"/>
          <w:i/>
          <w:iCs/>
          <w:sz w:val="18"/>
          <w:szCs w:val="18"/>
          <w:lang w:eastAsia="lv-LV"/>
        </w:rPr>
        <w:t>": "</w:t>
      </w:r>
      <w:proofErr w:type="spellStart"/>
      <w:r w:rsidRPr="0052789B">
        <w:rPr>
          <w:rFonts w:cs="Arial"/>
          <w:i/>
          <w:iCs/>
          <w:sz w:val="18"/>
          <w:szCs w:val="18"/>
          <w:lang w:eastAsia="lv-LV"/>
        </w:rPr>
        <w:t>string</w:t>
      </w:r>
      <w:proofErr w:type="spellEnd"/>
      <w:r w:rsidRPr="0052789B">
        <w:rPr>
          <w:rFonts w:cs="Arial"/>
          <w:i/>
          <w:iCs/>
          <w:sz w:val="18"/>
          <w:szCs w:val="18"/>
          <w:lang w:eastAsia="lv-LV"/>
        </w:rPr>
        <w:t>",</w:t>
      </w:r>
    </w:p>
    <w:p w14:paraId="2D091F20"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regnr</w:t>
      </w:r>
      <w:proofErr w:type="spellEnd"/>
      <w:r w:rsidRPr="0052789B">
        <w:rPr>
          <w:rFonts w:cs="Arial"/>
          <w:i/>
          <w:iCs/>
          <w:sz w:val="18"/>
          <w:szCs w:val="18"/>
          <w:lang w:eastAsia="lv-LV"/>
        </w:rPr>
        <w:t>": "</w:t>
      </w:r>
      <w:proofErr w:type="spellStart"/>
      <w:r w:rsidRPr="0052789B">
        <w:rPr>
          <w:rFonts w:cs="Arial"/>
          <w:i/>
          <w:iCs/>
          <w:sz w:val="18"/>
          <w:szCs w:val="18"/>
          <w:lang w:eastAsia="lv-LV"/>
        </w:rPr>
        <w:t>string</w:t>
      </w:r>
      <w:proofErr w:type="spellEnd"/>
      <w:r w:rsidRPr="0052789B">
        <w:rPr>
          <w:rFonts w:cs="Arial"/>
          <w:i/>
          <w:iCs/>
          <w:sz w:val="18"/>
          <w:szCs w:val="18"/>
          <w:lang w:eastAsia="lv-LV"/>
        </w:rPr>
        <w:t>",</w:t>
      </w:r>
    </w:p>
    <w:p w14:paraId="51FBCA0B"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name</w:t>
      </w:r>
      <w:proofErr w:type="spellEnd"/>
      <w:r w:rsidRPr="0052789B">
        <w:rPr>
          <w:rFonts w:cs="Arial"/>
          <w:i/>
          <w:iCs/>
          <w:sz w:val="18"/>
          <w:szCs w:val="18"/>
          <w:lang w:eastAsia="lv-LV"/>
        </w:rPr>
        <w:t>": "</w:t>
      </w:r>
      <w:proofErr w:type="spellStart"/>
      <w:r w:rsidRPr="0052789B">
        <w:rPr>
          <w:rFonts w:cs="Arial"/>
          <w:i/>
          <w:iCs/>
          <w:sz w:val="18"/>
          <w:szCs w:val="18"/>
          <w:lang w:eastAsia="lv-LV"/>
        </w:rPr>
        <w:t>string</w:t>
      </w:r>
      <w:proofErr w:type="spellEnd"/>
      <w:r w:rsidRPr="0052789B">
        <w:rPr>
          <w:rFonts w:cs="Arial"/>
          <w:i/>
          <w:iCs/>
          <w:sz w:val="18"/>
          <w:szCs w:val="18"/>
          <w:lang w:eastAsia="lv-LV"/>
        </w:rPr>
        <w:t>",</w:t>
      </w:r>
    </w:p>
    <w:p w14:paraId="4382E369"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applicableFrom</w:t>
      </w:r>
      <w:proofErr w:type="spellEnd"/>
      <w:r w:rsidRPr="0052789B">
        <w:rPr>
          <w:rFonts w:cs="Arial"/>
          <w:i/>
          <w:iCs/>
          <w:sz w:val="18"/>
          <w:szCs w:val="18"/>
          <w:lang w:eastAsia="lv-LV"/>
        </w:rPr>
        <w:t>": "2021-02-21",</w:t>
      </w:r>
    </w:p>
    <w:p w14:paraId="0F5AFDB4"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 xml:space="preserve"> "</w:t>
      </w:r>
      <w:proofErr w:type="spellStart"/>
      <w:r w:rsidRPr="0052789B">
        <w:rPr>
          <w:rFonts w:cs="Arial"/>
          <w:i/>
          <w:iCs/>
          <w:sz w:val="18"/>
          <w:szCs w:val="18"/>
          <w:lang w:eastAsia="lv-LV"/>
        </w:rPr>
        <w:t>applicableTill</w:t>
      </w:r>
      <w:proofErr w:type="spellEnd"/>
      <w:r w:rsidRPr="0052789B">
        <w:rPr>
          <w:rFonts w:cs="Arial"/>
          <w:i/>
          <w:iCs/>
          <w:sz w:val="18"/>
          <w:szCs w:val="18"/>
          <w:lang w:eastAsia="lv-LV"/>
        </w:rPr>
        <w:t>": "2021-02-21"</w:t>
      </w:r>
    </w:p>
    <w:p w14:paraId="30C38B9A"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 xml:space="preserve"> }</w:t>
      </w:r>
    </w:p>
    <w:p w14:paraId="58CF6909"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52789B">
        <w:rPr>
          <w:rFonts w:cs="Arial"/>
          <w:i/>
          <w:iCs/>
          <w:sz w:val="18"/>
          <w:szCs w:val="18"/>
          <w:lang w:eastAsia="lv-LV"/>
        </w:rPr>
        <w:t xml:space="preserve"> ]</w:t>
      </w:r>
    </w:p>
    <w:p w14:paraId="27FD7329"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sz w:val="18"/>
          <w:szCs w:val="18"/>
          <w:lang w:eastAsia="lv-LV"/>
        </w:rPr>
      </w:pPr>
      <w:r w:rsidRPr="0052789B">
        <w:rPr>
          <w:rFonts w:cs="Arial"/>
          <w:i/>
          <w:iCs/>
          <w:sz w:val="18"/>
          <w:szCs w:val="18"/>
          <w:lang w:eastAsia="lv-LV"/>
        </w:rPr>
        <w:t xml:space="preserve">} </w:t>
      </w:r>
    </w:p>
    <w:p w14:paraId="4137AD28" w14:textId="1CEA0297" w:rsidR="00407D5C" w:rsidRPr="0052789B" w:rsidRDefault="00407D5C" w:rsidP="00407D5C">
      <w:pPr>
        <w:spacing w:before="0" w:after="0" w:line="240" w:lineRule="auto"/>
        <w:ind w:right="566"/>
        <w:jc w:val="center"/>
        <w:rPr>
          <w:rFonts w:eastAsia="Arial" w:cs="Arial"/>
        </w:rPr>
      </w:pPr>
      <w:bookmarkStart w:id="1503" w:name="_Toc228258402"/>
      <w:r w:rsidRPr="0052789B">
        <w:t xml:space="preserve">Attēls </w:t>
      </w:r>
      <w:r w:rsidRPr="0052789B">
        <w:fldChar w:fldCharType="begin"/>
      </w:r>
      <w:r w:rsidRPr="0052789B">
        <w:instrText>SEQ Attēls \* ARABIC</w:instrText>
      </w:r>
      <w:r w:rsidRPr="0052789B">
        <w:fldChar w:fldCharType="separate"/>
      </w:r>
      <w:r w:rsidR="0052789B" w:rsidRPr="0052789B">
        <w:rPr>
          <w:noProof/>
        </w:rPr>
        <w:t>33</w:t>
      </w:r>
      <w:r w:rsidRPr="0052789B">
        <w:fldChar w:fldCharType="end"/>
      </w:r>
      <w:r w:rsidRPr="0052789B">
        <w:t xml:space="preserve">. </w:t>
      </w:r>
      <w:r w:rsidRPr="0052789B">
        <w:rPr>
          <w:i/>
        </w:rPr>
        <w:t>Post</w:t>
      </w:r>
      <w:r w:rsidR="00FE7880" w:rsidRPr="0052789B">
        <w:rPr>
          <w:i/>
        </w:rPr>
        <w:t xml:space="preserve"> </w:t>
      </w:r>
      <w:proofErr w:type="spellStart"/>
      <w:r w:rsidRPr="0052789B">
        <w:rPr>
          <w:i/>
        </w:rPr>
        <w:t>PaymentProcessor</w:t>
      </w:r>
      <w:proofErr w:type="spellEnd"/>
      <w:r w:rsidRPr="0052789B">
        <w:rPr>
          <w:i/>
        </w:rPr>
        <w:t xml:space="preserve"> </w:t>
      </w:r>
      <w:r w:rsidRPr="0052789B">
        <w:rPr>
          <w:rFonts w:cs="Arial"/>
          <w:iCs/>
        </w:rPr>
        <w:t>metodes pieprasījuma struktūras piemērs</w:t>
      </w:r>
      <w:bookmarkEnd w:id="1503"/>
    </w:p>
    <w:p w14:paraId="57BF3509" w14:textId="5C7D6ADF" w:rsidR="000178C0" w:rsidRPr="0052789B" w:rsidRDefault="000178C0" w:rsidP="008D2DB7">
      <w:pPr>
        <w:spacing w:before="0" w:after="0" w:line="240" w:lineRule="auto"/>
        <w:rPr>
          <w:rFonts w:eastAsia="Arial" w:cs="Arial"/>
        </w:rPr>
      </w:pPr>
    </w:p>
    <w:p w14:paraId="255B9248" w14:textId="37F697A2" w:rsidR="0099223E" w:rsidRPr="0052789B" w:rsidRDefault="19B68E7E" w:rsidP="00D05E53">
      <w:pPr>
        <w:pStyle w:val="Heading4"/>
      </w:pPr>
      <w:bookmarkStart w:id="1504" w:name="_Toc59791778"/>
      <w:r w:rsidRPr="0052789B">
        <w:t xml:space="preserve">Metode </w:t>
      </w:r>
      <w:proofErr w:type="spellStart"/>
      <w:r w:rsidRPr="0052789B">
        <w:t>Get</w:t>
      </w:r>
      <w:proofErr w:type="spellEnd"/>
      <w:r w:rsidR="5236DB78" w:rsidRPr="0052789B">
        <w:t xml:space="preserve"> </w:t>
      </w:r>
      <w:proofErr w:type="spellStart"/>
      <w:r w:rsidRPr="0052789B">
        <w:t>PaymentProcessor</w:t>
      </w:r>
      <w:bookmarkEnd w:id="1504"/>
      <w:proofErr w:type="spellEnd"/>
    </w:p>
    <w:p w14:paraId="52E98E94" w14:textId="77777777" w:rsidR="00407D5C" w:rsidRPr="0052789B" w:rsidRDefault="00407D5C" w:rsidP="00407D5C">
      <w:pPr>
        <w:spacing w:before="0" w:after="0" w:line="240" w:lineRule="auto"/>
        <w:textAlignment w:val="baseline"/>
        <w:rPr>
          <w:rStyle w:val="eop"/>
          <w:rFonts w:eastAsiaTheme="majorEastAsia" w:cs="Arial"/>
          <w:shd w:val="clear" w:color="auto" w:fill="FFFFFF"/>
        </w:rPr>
      </w:pPr>
      <w:r w:rsidRPr="0052789B">
        <w:rPr>
          <w:rStyle w:val="normaltextrun"/>
          <w:rFonts w:eastAsia="Arial" w:cs="Arial"/>
          <w:shd w:val="clear" w:color="auto" w:fill="FFFFFF"/>
        </w:rPr>
        <w:t xml:space="preserve">Izmantojot </w:t>
      </w:r>
      <w:proofErr w:type="spellStart"/>
      <w:r w:rsidRPr="0052789B">
        <w:rPr>
          <w:rFonts w:eastAsia="Arial" w:cs="Arial"/>
          <w:b/>
          <w:i/>
        </w:rPr>
        <w:t>GetPaymentProcessor</w:t>
      </w:r>
      <w:proofErr w:type="spellEnd"/>
      <w:r w:rsidRPr="0052789B">
        <w:rPr>
          <w:rStyle w:val="normaltextrun"/>
          <w:rFonts w:eastAsia="Arial" w:cs="Arial"/>
          <w:shd w:val="clear" w:color="auto" w:fill="FFFFFF"/>
        </w:rPr>
        <w:t xml:space="preserve"> metodi, AD IS iegūst AVIS datus par tirgotāju identifikācijas un darījumu sistēmu piegādātājiem, lai veiktu to atkārtotu labošanu, vai arī tikai informatīviem nolūkiem. Ar šīs metodes palīdzību var izgūt Tirgotāju darījumu sistēmas datus, kas reģistrēti AVIS, bet to ir nepieciešams veikt tikai tādā gadījumā, ja AD vēlas sasaistīt atvieglojumu ar konkrētu Tirgotāja IDS.</w:t>
      </w:r>
      <w:r w:rsidRPr="0052789B">
        <w:rPr>
          <w:rStyle w:val="eop"/>
          <w:rFonts w:eastAsiaTheme="majorEastAsia" w:cs="Arial"/>
          <w:shd w:val="clear" w:color="auto" w:fill="FFFFFF"/>
        </w:rPr>
        <w:t> </w:t>
      </w:r>
    </w:p>
    <w:p w14:paraId="650F9E21" w14:textId="77777777" w:rsidR="00407D5C" w:rsidRPr="0052789B" w:rsidRDefault="00407D5C" w:rsidP="00407D5C">
      <w:pPr>
        <w:spacing w:before="0" w:after="0" w:line="240" w:lineRule="auto"/>
        <w:textAlignment w:val="baseline"/>
        <w:rPr>
          <w:rFonts w:eastAsia="Arial" w:cs="Arial"/>
        </w:rPr>
      </w:pPr>
    </w:p>
    <w:p w14:paraId="23323414" w14:textId="3760D08C" w:rsidR="00407D5C" w:rsidRPr="0052789B" w:rsidRDefault="00407D5C" w:rsidP="00407D5C">
      <w:pPr>
        <w:spacing w:before="0" w:after="0" w:line="240" w:lineRule="auto"/>
        <w:textAlignment w:val="baseline"/>
        <w:rPr>
          <w:rFonts w:cs="Arial"/>
          <w:lang w:eastAsia="lv-LV"/>
        </w:rPr>
      </w:pPr>
      <w:r w:rsidRPr="0052789B">
        <w:rPr>
          <w:rFonts w:cs="Arial"/>
          <w:lang w:eastAsia="lv-LV"/>
        </w:rPr>
        <w:t>Papildus informācija V</w:t>
      </w:r>
      <w:r w:rsidR="004463B9" w:rsidRPr="0052789B">
        <w:rPr>
          <w:rFonts w:cs="Arial"/>
          <w:lang w:eastAsia="lv-LV"/>
        </w:rPr>
        <w:t>D</w:t>
      </w:r>
      <w:r w:rsidRPr="0052789B">
        <w:rPr>
          <w:rFonts w:cs="Arial"/>
          <w:lang w:eastAsia="lv-LV"/>
        </w:rPr>
        <w:t>AA API store vietnē: API-VIDM-AVIS_ips-v1_0</w:t>
      </w:r>
      <w:r w:rsidR="005C7CBE" w:rsidRPr="0052789B">
        <w:rPr>
          <w:rFonts w:cs="Arial"/>
          <w:lang w:eastAsia="lv-LV"/>
        </w:rPr>
        <w:t xml:space="preserve"> </w:t>
      </w:r>
      <w:proofErr w:type="spellStart"/>
      <w:r w:rsidR="005C7CBE" w:rsidRPr="0052789B">
        <w:t>metode:</w:t>
      </w:r>
      <w:r w:rsidRPr="0052789B">
        <w:rPr>
          <w:rFonts w:cs="Arial"/>
          <w:lang w:eastAsia="lv-LV"/>
        </w:rPr>
        <w:t>PaymentProcessorGet</w:t>
      </w:r>
      <w:proofErr w:type="spellEnd"/>
      <w:r w:rsidRPr="0052789B">
        <w:rPr>
          <w:rFonts w:cs="Arial"/>
          <w:lang w:eastAsia="lv-LV"/>
        </w:rPr>
        <w:t> </w:t>
      </w:r>
    </w:p>
    <w:p w14:paraId="58049FCE" w14:textId="77777777" w:rsidR="00407D5C" w:rsidRPr="0052789B" w:rsidRDefault="00407D5C" w:rsidP="00407D5C">
      <w:pPr>
        <w:spacing w:before="0" w:after="0" w:line="240" w:lineRule="auto"/>
        <w:textAlignment w:val="baseline"/>
        <w:rPr>
          <w:rFonts w:cs="Arial"/>
          <w:sz w:val="18"/>
          <w:szCs w:val="18"/>
          <w:lang w:eastAsia="lv-LV"/>
        </w:rPr>
      </w:pPr>
      <w:r w:rsidRPr="0052789B">
        <w:rPr>
          <w:rFonts w:cs="Arial"/>
          <w:lang w:eastAsia="lv-LV"/>
        </w:rPr>
        <w:t> </w:t>
      </w:r>
    </w:p>
    <w:p w14:paraId="4473990C" w14:textId="77777777" w:rsidR="00407D5C" w:rsidRPr="0052789B" w:rsidRDefault="00407D5C" w:rsidP="00407D5C">
      <w:pPr>
        <w:spacing w:before="0" w:after="0" w:line="240" w:lineRule="auto"/>
        <w:textAlignment w:val="baseline"/>
        <w:rPr>
          <w:rFonts w:cs="Arial"/>
          <w:lang w:eastAsia="lv-LV"/>
        </w:rPr>
      </w:pPr>
      <w:r w:rsidRPr="0052789B">
        <w:rPr>
          <w:rFonts w:cs="Arial"/>
          <w:lang w:eastAsia="lv-LV"/>
        </w:rPr>
        <w:t>Metodes atbildē izmantotie datu lauki: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710"/>
        <w:gridCol w:w="1125"/>
        <w:gridCol w:w="2835"/>
        <w:gridCol w:w="2550"/>
      </w:tblGrid>
      <w:tr w:rsidR="00BA53C6" w:rsidRPr="0052789B" w14:paraId="4440C88F" w14:textId="77777777" w:rsidTr="004415C9">
        <w:tc>
          <w:tcPr>
            <w:tcW w:w="855" w:type="dxa"/>
            <w:tcBorders>
              <w:top w:val="single" w:sz="6" w:space="0" w:color="auto"/>
              <w:left w:val="single" w:sz="6" w:space="0" w:color="auto"/>
              <w:bottom w:val="single" w:sz="6" w:space="0" w:color="auto"/>
              <w:right w:val="single" w:sz="6" w:space="0" w:color="auto"/>
            </w:tcBorders>
            <w:hideMark/>
          </w:tcPr>
          <w:p w14:paraId="21C33AD3"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59B485D8"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7D7F9D76"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23C8AA96"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6444F390" w14:textId="77777777" w:rsidR="00407D5C" w:rsidRPr="0052789B" w:rsidRDefault="00407D5C" w:rsidP="00407D5C">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2095D123" w14:textId="77777777" w:rsidTr="004415C9">
        <w:tc>
          <w:tcPr>
            <w:tcW w:w="855" w:type="dxa"/>
            <w:tcBorders>
              <w:top w:val="nil"/>
              <w:left w:val="single" w:sz="6" w:space="0" w:color="auto"/>
              <w:bottom w:val="single" w:sz="6" w:space="0" w:color="auto"/>
              <w:right w:val="single" w:sz="6" w:space="0" w:color="auto"/>
            </w:tcBorders>
            <w:hideMark/>
          </w:tcPr>
          <w:p w14:paraId="045AE959"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2EB6B52E"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325161E1"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7724C91B"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i/>
                <w:iCs/>
                <w:sz w:val="20"/>
                <w:szCs w:val="20"/>
                <w:lang w:eastAsia="lv-LV"/>
              </w:rPr>
              <w:t>Unikālais Tirgotāja IDS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5943FEE1"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7cc0cfe0-8f43-42c6-947c-766786cfba39 </w:t>
            </w:r>
          </w:p>
        </w:tc>
      </w:tr>
      <w:tr w:rsidR="00BA53C6" w:rsidRPr="0052789B" w14:paraId="3088C86B" w14:textId="77777777" w:rsidTr="004415C9">
        <w:tc>
          <w:tcPr>
            <w:tcW w:w="855" w:type="dxa"/>
            <w:tcBorders>
              <w:top w:val="nil"/>
              <w:left w:val="single" w:sz="6" w:space="0" w:color="auto"/>
              <w:bottom w:val="single" w:sz="6" w:space="0" w:color="auto"/>
              <w:right w:val="single" w:sz="6" w:space="0" w:color="auto"/>
            </w:tcBorders>
            <w:hideMark/>
          </w:tcPr>
          <w:p w14:paraId="2E84E590"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3B67817B"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regnr</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0CDF200E"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66DD80CA"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sistēmu piegādātāja vienotais reģistrācijas numurs </w:t>
            </w:r>
          </w:p>
        </w:tc>
        <w:tc>
          <w:tcPr>
            <w:tcW w:w="2550" w:type="dxa"/>
            <w:tcBorders>
              <w:top w:val="nil"/>
              <w:left w:val="nil"/>
              <w:bottom w:val="single" w:sz="6" w:space="0" w:color="auto"/>
              <w:right w:val="single" w:sz="6" w:space="0" w:color="auto"/>
            </w:tcBorders>
            <w:hideMark/>
          </w:tcPr>
          <w:p w14:paraId="5AA2BF11"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40072000899 </w:t>
            </w:r>
          </w:p>
        </w:tc>
      </w:tr>
      <w:tr w:rsidR="00BA53C6" w:rsidRPr="0052789B" w14:paraId="52EFE866" w14:textId="77777777" w:rsidTr="004415C9">
        <w:tc>
          <w:tcPr>
            <w:tcW w:w="855" w:type="dxa"/>
            <w:tcBorders>
              <w:top w:val="nil"/>
              <w:left w:val="single" w:sz="6" w:space="0" w:color="auto"/>
              <w:bottom w:val="single" w:sz="6" w:space="0" w:color="auto"/>
              <w:right w:val="single" w:sz="6" w:space="0" w:color="auto"/>
            </w:tcBorders>
            <w:hideMark/>
          </w:tcPr>
          <w:p w14:paraId="0A7D712A"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096B05E5"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69CDC70E"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165A4C04"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sistēmu piegādātāja nosaukums </w:t>
            </w:r>
          </w:p>
        </w:tc>
        <w:tc>
          <w:tcPr>
            <w:tcW w:w="2550" w:type="dxa"/>
            <w:tcBorders>
              <w:top w:val="nil"/>
              <w:left w:val="nil"/>
              <w:bottom w:val="single" w:sz="6" w:space="0" w:color="auto"/>
              <w:right w:val="single" w:sz="6" w:space="0" w:color="auto"/>
            </w:tcBorders>
            <w:hideMark/>
          </w:tcPr>
          <w:p w14:paraId="2122E675"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XXXX</w:t>
            </w:r>
          </w:p>
        </w:tc>
      </w:tr>
      <w:tr w:rsidR="00BA53C6" w:rsidRPr="0052789B" w14:paraId="68E5132E" w14:textId="77777777" w:rsidTr="004415C9">
        <w:tc>
          <w:tcPr>
            <w:tcW w:w="855" w:type="dxa"/>
            <w:tcBorders>
              <w:top w:val="nil"/>
              <w:left w:val="single" w:sz="6" w:space="0" w:color="auto"/>
              <w:bottom w:val="single" w:sz="6" w:space="0" w:color="auto"/>
              <w:right w:val="single" w:sz="6" w:space="0" w:color="auto"/>
            </w:tcBorders>
            <w:hideMark/>
          </w:tcPr>
          <w:p w14:paraId="58B37F59"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7929618E"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applicableFrom</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39077D3"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1851C195"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sistēmu piegādātāja darbības sākuma datums </w:t>
            </w:r>
          </w:p>
        </w:tc>
        <w:tc>
          <w:tcPr>
            <w:tcW w:w="2550" w:type="dxa"/>
            <w:tcBorders>
              <w:top w:val="nil"/>
              <w:left w:val="nil"/>
              <w:bottom w:val="single" w:sz="6" w:space="0" w:color="auto"/>
              <w:right w:val="single" w:sz="6" w:space="0" w:color="auto"/>
            </w:tcBorders>
            <w:hideMark/>
          </w:tcPr>
          <w:p w14:paraId="137C2223"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2020-01-01 </w:t>
            </w:r>
          </w:p>
          <w:p w14:paraId="1C364440"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407D5C" w:rsidRPr="0052789B" w14:paraId="520BE0AC" w14:textId="77777777" w:rsidTr="004415C9">
        <w:tc>
          <w:tcPr>
            <w:tcW w:w="855" w:type="dxa"/>
            <w:tcBorders>
              <w:top w:val="nil"/>
              <w:left w:val="single" w:sz="6" w:space="0" w:color="auto"/>
              <w:bottom w:val="single" w:sz="6" w:space="0" w:color="auto"/>
              <w:right w:val="single" w:sz="6" w:space="0" w:color="auto"/>
            </w:tcBorders>
            <w:hideMark/>
          </w:tcPr>
          <w:p w14:paraId="371DB3F0"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sz w:val="20"/>
                <w:szCs w:val="20"/>
                <w:lang w:eastAsia="lv-LV"/>
              </w:rPr>
              <w:lastRenderedPageBreak/>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098CCB11" w14:textId="77777777" w:rsidR="00407D5C" w:rsidRPr="0052789B" w:rsidRDefault="00407D5C" w:rsidP="00407D5C">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applicableTill</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79570C96"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1B8AC64A"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sistēmu piegādātāja darbības beigu datums </w:t>
            </w:r>
          </w:p>
        </w:tc>
        <w:tc>
          <w:tcPr>
            <w:tcW w:w="2550" w:type="dxa"/>
            <w:tcBorders>
              <w:top w:val="nil"/>
              <w:left w:val="nil"/>
              <w:bottom w:val="single" w:sz="6" w:space="0" w:color="auto"/>
              <w:right w:val="single" w:sz="6" w:space="0" w:color="auto"/>
            </w:tcBorders>
            <w:hideMark/>
          </w:tcPr>
          <w:p w14:paraId="35E5B8A9"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2021-01-01 </w:t>
            </w:r>
          </w:p>
          <w:p w14:paraId="48E9F294" w14:textId="77777777" w:rsidR="00407D5C" w:rsidRPr="0052789B" w:rsidRDefault="00407D5C" w:rsidP="00407D5C">
            <w:pPr>
              <w:spacing w:before="0" w:after="0" w:line="240" w:lineRule="auto"/>
              <w:textAlignment w:val="baseline"/>
              <w:rPr>
                <w:rFonts w:cs="Arial"/>
                <w:sz w:val="20"/>
                <w:szCs w:val="20"/>
                <w:lang w:eastAsia="lv-LV"/>
              </w:rPr>
            </w:pPr>
            <w:r w:rsidRPr="0052789B">
              <w:rPr>
                <w:rFonts w:cs="Arial"/>
                <w:sz w:val="20"/>
                <w:szCs w:val="20"/>
                <w:lang w:eastAsia="lv-LV"/>
              </w:rPr>
              <w:t> </w:t>
            </w:r>
          </w:p>
        </w:tc>
      </w:tr>
    </w:tbl>
    <w:p w14:paraId="2CB6F636" w14:textId="77777777" w:rsidR="00407D5C" w:rsidRPr="0052789B" w:rsidRDefault="00407D5C" w:rsidP="00407D5C">
      <w:pPr>
        <w:spacing w:before="0" w:after="0" w:line="240" w:lineRule="auto"/>
        <w:textAlignment w:val="baseline"/>
        <w:rPr>
          <w:rFonts w:cs="Arial"/>
          <w:i/>
          <w:iCs/>
          <w:lang w:eastAsia="lv-LV"/>
        </w:rPr>
      </w:pPr>
    </w:p>
    <w:p w14:paraId="0210334A"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lang w:eastAsia="lv-LV"/>
        </w:rPr>
      </w:pPr>
      <w:r w:rsidRPr="0052789B">
        <w:rPr>
          <w:rFonts w:cs="Arial"/>
          <w:i/>
          <w:iCs/>
          <w:lang w:eastAsia="lv-LV"/>
        </w:rPr>
        <w:t xml:space="preserve">Atbildes struktūras piemērs, </w:t>
      </w:r>
      <w:r w:rsidRPr="0052789B">
        <w:rPr>
          <w:rFonts w:cs="Arial"/>
          <w:i/>
          <w:iCs/>
        </w:rPr>
        <w:t>ja pieprasījums ir bijis veiksmīgs</w:t>
      </w:r>
      <w:r w:rsidRPr="0052789B">
        <w:rPr>
          <w:rFonts w:cs="Arial"/>
          <w:i/>
          <w:iCs/>
          <w:lang w:eastAsia="lv-LV"/>
        </w:rPr>
        <w:t>:</w:t>
      </w:r>
      <w:r w:rsidRPr="0052789B">
        <w:rPr>
          <w:rFonts w:cs="Arial"/>
          <w:lang w:eastAsia="lv-LV"/>
        </w:rPr>
        <w:t> </w:t>
      </w:r>
    </w:p>
    <w:p w14:paraId="428C3DCD"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sz w:val="18"/>
          <w:szCs w:val="18"/>
          <w:lang w:eastAsia="lv-LV"/>
        </w:rPr>
      </w:pPr>
    </w:p>
    <w:p w14:paraId="192BC9DA"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w:t>
      </w:r>
    </w:p>
    <w:p w14:paraId="3FEB7BA6"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paymentProcessorList</w:t>
      </w:r>
      <w:proofErr w:type="spellEnd"/>
      <w:r w:rsidRPr="0052789B">
        <w:rPr>
          <w:rFonts w:cs="Arial"/>
          <w:i/>
          <w:sz w:val="18"/>
          <w:szCs w:val="18"/>
          <w:lang w:eastAsia="lv-LV"/>
        </w:rPr>
        <w:t>": [</w:t>
      </w:r>
    </w:p>
    <w:p w14:paraId="47F365C6"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5F9427EE"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1CCCED8"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regnr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9281833"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2352D4D"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"2021-02-21",</w:t>
      </w:r>
    </w:p>
    <w:p w14:paraId="5D17B578"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"2021-02-21"</w:t>
      </w:r>
    </w:p>
    <w:p w14:paraId="719995E8"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2C18D2E7"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4F5FB7DE"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totalCount</w:t>
      </w:r>
      <w:proofErr w:type="spellEnd"/>
      <w:r w:rsidRPr="0052789B">
        <w:rPr>
          <w:rFonts w:cs="Arial"/>
          <w:i/>
          <w:sz w:val="18"/>
          <w:szCs w:val="18"/>
          <w:lang w:eastAsia="lv-LV"/>
        </w:rPr>
        <w:t>": 0</w:t>
      </w:r>
    </w:p>
    <w:p w14:paraId="261D9239" w14:textId="77777777" w:rsidR="00407D5C" w:rsidRPr="0052789B"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w:t>
      </w:r>
    </w:p>
    <w:p w14:paraId="577F4EA0" w14:textId="7C77DE33" w:rsidR="00407D5C" w:rsidRPr="0052789B" w:rsidRDefault="00407D5C" w:rsidP="00407D5C">
      <w:pPr>
        <w:spacing w:before="0" w:after="0" w:line="240" w:lineRule="auto"/>
        <w:rPr>
          <w:rFonts w:eastAsia="Arial" w:cs="Arial"/>
          <w:i/>
        </w:rPr>
      </w:pPr>
      <w:bookmarkStart w:id="1505" w:name="_Toc228258403"/>
      <w:r w:rsidRPr="0052789B">
        <w:t xml:space="preserve">Attēls </w:t>
      </w:r>
      <w:r w:rsidRPr="0052789B">
        <w:fldChar w:fldCharType="begin"/>
      </w:r>
      <w:r w:rsidRPr="0052789B">
        <w:instrText>SEQ Attēls \* ARABIC</w:instrText>
      </w:r>
      <w:r w:rsidRPr="0052789B">
        <w:fldChar w:fldCharType="separate"/>
      </w:r>
      <w:r w:rsidR="0052789B" w:rsidRPr="0052789B">
        <w:rPr>
          <w:noProof/>
        </w:rPr>
        <w:t>34</w:t>
      </w:r>
      <w:r w:rsidRPr="0052789B">
        <w:fldChar w:fldCharType="end"/>
      </w:r>
      <w:r w:rsidRPr="0052789B">
        <w:t xml:space="preserve">. </w:t>
      </w:r>
      <w:proofErr w:type="spellStart"/>
      <w:r w:rsidRPr="0052789B">
        <w:rPr>
          <w:i/>
        </w:rPr>
        <w:t>GetPaymentProcessor</w:t>
      </w:r>
      <w:proofErr w:type="spellEnd"/>
      <w:r w:rsidRPr="0052789B">
        <w:rPr>
          <w:i/>
        </w:rPr>
        <w:t xml:space="preserve"> </w:t>
      </w:r>
      <w:r w:rsidRPr="0052789B">
        <w:rPr>
          <w:rFonts w:cs="Arial"/>
          <w:iCs/>
        </w:rPr>
        <w:t>metodes veiksmīga pieprasījuma atbildes struktūras piemērs</w:t>
      </w:r>
      <w:bookmarkEnd w:id="1505"/>
    </w:p>
    <w:p w14:paraId="3618EAD4" w14:textId="77777777" w:rsidR="00407D5C" w:rsidRPr="0052789B" w:rsidRDefault="00407D5C" w:rsidP="008D2DB7">
      <w:pPr>
        <w:spacing w:before="0" w:after="0" w:line="240" w:lineRule="auto"/>
        <w:rPr>
          <w:rFonts w:eastAsia="Arial" w:cs="Arial"/>
        </w:rPr>
      </w:pPr>
    </w:p>
    <w:p w14:paraId="56CBADA4" w14:textId="209603B5" w:rsidR="00AB559A" w:rsidRPr="0052789B" w:rsidRDefault="412926B6" w:rsidP="00D05E53">
      <w:pPr>
        <w:pStyle w:val="Heading4"/>
      </w:pPr>
      <w:bookmarkStart w:id="1506" w:name="_Toc781508838"/>
      <w:r w:rsidRPr="0052789B">
        <w:t>Metode Post</w:t>
      </w:r>
      <w:r w:rsidR="28D84D03" w:rsidRPr="0052789B">
        <w:t xml:space="preserve"> </w:t>
      </w:r>
      <w:proofErr w:type="spellStart"/>
      <w:r w:rsidRPr="0052789B">
        <w:t>PaymentTerminal</w:t>
      </w:r>
      <w:bookmarkEnd w:id="1506"/>
      <w:proofErr w:type="spellEnd"/>
    </w:p>
    <w:p w14:paraId="46EE8E66" w14:textId="77777777" w:rsidR="003275A2" w:rsidRPr="0052789B" w:rsidRDefault="003275A2" w:rsidP="003275A2">
      <w:pPr>
        <w:pStyle w:val="paragraph"/>
        <w:spacing w:before="0" w:beforeAutospacing="0" w:after="0" w:afterAutospacing="0"/>
        <w:jc w:val="both"/>
        <w:textAlignment w:val="baseline"/>
        <w:rPr>
          <w:rFonts w:ascii="Arial" w:hAnsi="Arial" w:cs="Arial"/>
          <w:sz w:val="22"/>
          <w:szCs w:val="22"/>
        </w:rPr>
      </w:pPr>
      <w:r w:rsidRPr="0052789B">
        <w:rPr>
          <w:rFonts w:ascii="Arial" w:eastAsia="Arial" w:hAnsi="Arial" w:cs="Arial"/>
          <w:sz w:val="22"/>
          <w:szCs w:val="22"/>
        </w:rPr>
        <w:t xml:space="preserve">Metodi </w:t>
      </w:r>
      <w:proofErr w:type="spellStart"/>
      <w:r w:rsidRPr="0052789B">
        <w:rPr>
          <w:rFonts w:ascii="Arial" w:eastAsia="Arial" w:hAnsi="Arial" w:cs="Arial"/>
          <w:b/>
          <w:i/>
          <w:sz w:val="22"/>
          <w:szCs w:val="22"/>
        </w:rPr>
        <w:t>PostPaymentTerminal</w:t>
      </w:r>
      <w:proofErr w:type="spellEnd"/>
      <w:r w:rsidRPr="0052789B">
        <w:rPr>
          <w:rFonts w:ascii="Arial" w:eastAsia="Arial" w:hAnsi="Arial" w:cs="Arial"/>
          <w:sz w:val="22"/>
          <w:szCs w:val="22"/>
        </w:rPr>
        <w:t xml:space="preserve"> izmanto, lai no AD IS uz AVIS nosūtītu datus par Tirgotāja Identifikācijas un Darījumu sistēmām (vienam Tirgotāja Identifikācijas un Darījumu sistēmu piegādātājam var būt vairākas Tirgotāja Identifikācijas un Darījumu sistēmas).</w:t>
      </w:r>
      <w:r w:rsidRPr="0052789B">
        <w:rPr>
          <w:rFonts w:ascii="Arial" w:hAnsi="Arial" w:cs="Arial"/>
          <w:sz w:val="22"/>
          <w:szCs w:val="22"/>
        </w:rPr>
        <w:t xml:space="preserve"> Ja AD vēlas atvieglojumu piesaistīt pie konkrētu tirgotāju POS termināļiem, tad ir jāveic konkrēto POS termināļu reģistrēšana AVIS sistēmā. </w:t>
      </w:r>
    </w:p>
    <w:p w14:paraId="48D9C0C3" w14:textId="77777777" w:rsidR="003275A2" w:rsidRPr="0052789B" w:rsidRDefault="003275A2" w:rsidP="003275A2">
      <w:pPr>
        <w:pStyle w:val="paragraph"/>
        <w:spacing w:before="0" w:beforeAutospacing="0" w:after="0" w:afterAutospacing="0"/>
        <w:jc w:val="both"/>
        <w:textAlignment w:val="baseline"/>
        <w:rPr>
          <w:rFonts w:cs="Arial"/>
          <w:sz w:val="18"/>
          <w:szCs w:val="18"/>
        </w:rPr>
      </w:pPr>
    </w:p>
    <w:p w14:paraId="64C4CD48" w14:textId="672FF482" w:rsidR="003275A2" w:rsidRPr="0052789B" w:rsidRDefault="004463B9" w:rsidP="003275A2">
      <w:pPr>
        <w:spacing w:before="0" w:after="0" w:line="240" w:lineRule="auto"/>
        <w:textAlignment w:val="baseline"/>
        <w:rPr>
          <w:rFonts w:cs="Arial"/>
          <w:lang w:eastAsia="lv-LV"/>
        </w:rPr>
      </w:pPr>
      <w:r w:rsidRPr="0052789B">
        <w:rPr>
          <w:rFonts w:cs="Arial"/>
          <w:lang w:eastAsia="lv-LV"/>
        </w:rPr>
        <w:t>Papildus informācija VD</w:t>
      </w:r>
      <w:r w:rsidR="003275A2" w:rsidRPr="0052789B">
        <w:rPr>
          <w:rFonts w:cs="Arial"/>
          <w:lang w:eastAsia="lv-LV"/>
        </w:rPr>
        <w:t>AA API store vietnē: API-VIDM-AVIS_ips-v1_0</w:t>
      </w:r>
      <w:r w:rsidR="005C7CBE" w:rsidRPr="0052789B">
        <w:rPr>
          <w:rFonts w:cs="Arial"/>
          <w:lang w:eastAsia="lv-LV"/>
        </w:rPr>
        <w:t xml:space="preserve"> </w:t>
      </w:r>
      <w:proofErr w:type="spellStart"/>
      <w:r w:rsidR="005C7CBE" w:rsidRPr="0052789B">
        <w:t>metode:</w:t>
      </w:r>
      <w:r w:rsidR="003275A2" w:rsidRPr="0052789B">
        <w:rPr>
          <w:rFonts w:cs="Arial"/>
          <w:lang w:eastAsia="lv-LV"/>
        </w:rPr>
        <w:t>PaymentTerminalPost</w:t>
      </w:r>
      <w:proofErr w:type="spellEnd"/>
      <w:r w:rsidR="003275A2" w:rsidRPr="0052789B">
        <w:rPr>
          <w:rFonts w:cs="Arial"/>
          <w:lang w:eastAsia="lv-LV"/>
        </w:rPr>
        <w:t> </w:t>
      </w:r>
    </w:p>
    <w:p w14:paraId="6D043831" w14:textId="77777777" w:rsidR="003275A2" w:rsidRPr="0052789B" w:rsidRDefault="003275A2" w:rsidP="003275A2">
      <w:pPr>
        <w:spacing w:before="0" w:after="0" w:line="240" w:lineRule="auto"/>
        <w:textAlignment w:val="baseline"/>
        <w:rPr>
          <w:rFonts w:cs="Arial"/>
          <w:sz w:val="18"/>
          <w:szCs w:val="18"/>
          <w:lang w:eastAsia="lv-LV"/>
        </w:rPr>
      </w:pPr>
      <w:r w:rsidRPr="0052789B">
        <w:rPr>
          <w:rFonts w:cs="Arial"/>
          <w:lang w:eastAsia="lv-LV"/>
        </w:rPr>
        <w:t> </w:t>
      </w:r>
    </w:p>
    <w:p w14:paraId="55ECA55D" w14:textId="77777777" w:rsidR="003275A2" w:rsidRPr="0052789B" w:rsidRDefault="003275A2" w:rsidP="003275A2">
      <w:pPr>
        <w:spacing w:before="0" w:after="0" w:line="240" w:lineRule="auto"/>
        <w:textAlignment w:val="baseline"/>
        <w:rPr>
          <w:rFonts w:cs="Arial"/>
          <w:lang w:eastAsia="lv-LV"/>
        </w:rPr>
      </w:pPr>
      <w:r w:rsidRPr="0052789B">
        <w:rPr>
          <w:rFonts w:cs="Arial"/>
          <w:lang w:eastAsia="lv-LV"/>
        </w:rPr>
        <w:t>Metodes pieprasījumā izmantotie datu lauki: </w:t>
      </w:r>
    </w:p>
    <w:tbl>
      <w:tblPr>
        <w:tblW w:w="947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2094"/>
        <w:gridCol w:w="1125"/>
        <w:gridCol w:w="2835"/>
        <w:gridCol w:w="2550"/>
      </w:tblGrid>
      <w:tr w:rsidR="00BA53C6" w:rsidRPr="0052789B" w14:paraId="1E59B565" w14:textId="77777777" w:rsidTr="004415C9">
        <w:tc>
          <w:tcPr>
            <w:tcW w:w="871" w:type="dxa"/>
            <w:tcBorders>
              <w:top w:val="single" w:sz="6" w:space="0" w:color="auto"/>
              <w:left w:val="single" w:sz="6" w:space="0" w:color="auto"/>
              <w:bottom w:val="single" w:sz="6" w:space="0" w:color="auto"/>
              <w:right w:val="single" w:sz="6" w:space="0" w:color="auto"/>
            </w:tcBorders>
            <w:hideMark/>
          </w:tcPr>
          <w:p w14:paraId="7290BA79"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2094" w:type="dxa"/>
            <w:tcBorders>
              <w:top w:val="single" w:sz="6" w:space="0" w:color="auto"/>
              <w:left w:val="nil"/>
              <w:bottom w:val="single" w:sz="6" w:space="0" w:color="auto"/>
              <w:right w:val="single" w:sz="6" w:space="0" w:color="auto"/>
            </w:tcBorders>
            <w:hideMark/>
          </w:tcPr>
          <w:p w14:paraId="354E9E0E"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241260B8"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70154051"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7A515C95" w14:textId="77777777" w:rsidR="003275A2" w:rsidRPr="0052789B" w:rsidRDefault="003275A2" w:rsidP="003275A2">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4D958CFA" w14:textId="77777777" w:rsidTr="004415C9">
        <w:tc>
          <w:tcPr>
            <w:tcW w:w="871" w:type="dxa"/>
            <w:tcBorders>
              <w:top w:val="nil"/>
              <w:left w:val="single" w:sz="6" w:space="0" w:color="auto"/>
              <w:bottom w:val="single" w:sz="6" w:space="0" w:color="auto"/>
              <w:right w:val="single" w:sz="6" w:space="0" w:color="auto"/>
            </w:tcBorders>
            <w:hideMark/>
          </w:tcPr>
          <w:p w14:paraId="7290A181"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2094" w:type="dxa"/>
            <w:tcBorders>
              <w:top w:val="nil"/>
              <w:left w:val="nil"/>
              <w:bottom w:val="single" w:sz="6" w:space="0" w:color="auto"/>
              <w:right w:val="single" w:sz="6" w:space="0" w:color="auto"/>
            </w:tcBorders>
            <w:hideMark/>
          </w:tcPr>
          <w:p w14:paraId="3190CC72"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B00118D"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6CAE036B"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i/>
                <w:iCs/>
                <w:sz w:val="20"/>
                <w:szCs w:val="20"/>
                <w:lang w:eastAsia="lv-LV"/>
              </w:rPr>
              <w:t>Unikālais Tirgotāja POS identifikators AVIS sistēmā</w:t>
            </w:r>
          </w:p>
        </w:tc>
        <w:tc>
          <w:tcPr>
            <w:tcW w:w="2550" w:type="dxa"/>
            <w:tcBorders>
              <w:top w:val="nil"/>
              <w:left w:val="nil"/>
              <w:bottom w:val="single" w:sz="6" w:space="0" w:color="auto"/>
              <w:right w:val="single" w:sz="6" w:space="0" w:color="auto"/>
            </w:tcBorders>
            <w:hideMark/>
          </w:tcPr>
          <w:p w14:paraId="6AC61EB9"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7cc0cfe0-8f43-42c6-947c-766786cfba39 </w:t>
            </w:r>
          </w:p>
        </w:tc>
      </w:tr>
      <w:tr w:rsidR="00BA53C6" w:rsidRPr="0052789B" w14:paraId="42EC3D17" w14:textId="77777777" w:rsidTr="004415C9">
        <w:tc>
          <w:tcPr>
            <w:tcW w:w="871" w:type="dxa"/>
            <w:tcBorders>
              <w:top w:val="nil"/>
              <w:left w:val="single" w:sz="6" w:space="0" w:color="auto"/>
              <w:bottom w:val="single" w:sz="6" w:space="0" w:color="auto"/>
              <w:right w:val="single" w:sz="6" w:space="0" w:color="auto"/>
            </w:tcBorders>
            <w:hideMark/>
          </w:tcPr>
          <w:p w14:paraId="7D4E30B4"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2094" w:type="dxa"/>
            <w:tcBorders>
              <w:top w:val="nil"/>
              <w:left w:val="nil"/>
              <w:bottom w:val="single" w:sz="6" w:space="0" w:color="auto"/>
              <w:right w:val="single" w:sz="6" w:space="0" w:color="auto"/>
            </w:tcBorders>
            <w:hideMark/>
          </w:tcPr>
          <w:p w14:paraId="3BAF5A15"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ipsNumber</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11FB8A9"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48FC0DDA"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sistēmas iekšējais (sistēmas) numurs </w:t>
            </w:r>
          </w:p>
        </w:tc>
        <w:tc>
          <w:tcPr>
            <w:tcW w:w="2550" w:type="dxa"/>
            <w:tcBorders>
              <w:top w:val="nil"/>
              <w:left w:val="nil"/>
              <w:bottom w:val="single" w:sz="6" w:space="0" w:color="auto"/>
              <w:right w:val="single" w:sz="6" w:space="0" w:color="auto"/>
            </w:tcBorders>
            <w:hideMark/>
          </w:tcPr>
          <w:p w14:paraId="08AC319A"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8007200089688 </w:t>
            </w:r>
          </w:p>
          <w:p w14:paraId="50F78669"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BA53C6" w:rsidRPr="0052789B" w14:paraId="15E5ADDA" w14:textId="77777777" w:rsidTr="004415C9">
        <w:tc>
          <w:tcPr>
            <w:tcW w:w="871" w:type="dxa"/>
            <w:tcBorders>
              <w:top w:val="nil"/>
              <w:left w:val="single" w:sz="6" w:space="0" w:color="auto"/>
              <w:bottom w:val="single" w:sz="6" w:space="0" w:color="auto"/>
              <w:right w:val="single" w:sz="6" w:space="0" w:color="auto"/>
            </w:tcBorders>
            <w:hideMark/>
          </w:tcPr>
          <w:p w14:paraId="7BF0781D"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2094" w:type="dxa"/>
            <w:tcBorders>
              <w:top w:val="nil"/>
              <w:left w:val="nil"/>
              <w:bottom w:val="single" w:sz="6" w:space="0" w:color="auto"/>
              <w:right w:val="single" w:sz="6" w:space="0" w:color="auto"/>
            </w:tcBorders>
            <w:hideMark/>
          </w:tcPr>
          <w:p w14:paraId="533CEBCB"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posNumber</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632E9CF1"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0E47AD5C"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sistēmas reģistrācijas numurs </w:t>
            </w:r>
          </w:p>
        </w:tc>
        <w:tc>
          <w:tcPr>
            <w:tcW w:w="2550" w:type="dxa"/>
            <w:tcBorders>
              <w:top w:val="nil"/>
              <w:left w:val="nil"/>
              <w:bottom w:val="single" w:sz="6" w:space="0" w:color="auto"/>
              <w:right w:val="single" w:sz="6" w:space="0" w:color="auto"/>
            </w:tcBorders>
            <w:hideMark/>
          </w:tcPr>
          <w:p w14:paraId="6ED253CC"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XXXX </w:t>
            </w:r>
          </w:p>
        </w:tc>
      </w:tr>
      <w:tr w:rsidR="00BA53C6" w:rsidRPr="0052789B" w14:paraId="1BC3380C" w14:textId="77777777" w:rsidTr="004415C9">
        <w:tc>
          <w:tcPr>
            <w:tcW w:w="871" w:type="dxa"/>
            <w:tcBorders>
              <w:top w:val="nil"/>
              <w:left w:val="single" w:sz="6" w:space="0" w:color="auto"/>
              <w:bottom w:val="single" w:sz="6" w:space="0" w:color="auto"/>
              <w:right w:val="single" w:sz="6" w:space="0" w:color="auto"/>
            </w:tcBorders>
            <w:hideMark/>
          </w:tcPr>
          <w:p w14:paraId="274B37AC"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2094" w:type="dxa"/>
            <w:tcBorders>
              <w:top w:val="nil"/>
              <w:left w:val="nil"/>
              <w:bottom w:val="single" w:sz="6" w:space="0" w:color="auto"/>
              <w:right w:val="single" w:sz="6" w:space="0" w:color="auto"/>
            </w:tcBorders>
            <w:hideMark/>
          </w:tcPr>
          <w:p w14:paraId="0BA39329"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applicableFrom</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D513EEC"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50E7B1F5"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sistēmas sākuma datums, kurā ar to sniedz pakalpojumus ar atvieglojumiem </w:t>
            </w:r>
          </w:p>
        </w:tc>
        <w:tc>
          <w:tcPr>
            <w:tcW w:w="2550" w:type="dxa"/>
            <w:tcBorders>
              <w:top w:val="nil"/>
              <w:left w:val="nil"/>
              <w:bottom w:val="single" w:sz="6" w:space="0" w:color="auto"/>
              <w:right w:val="single" w:sz="6" w:space="0" w:color="auto"/>
            </w:tcBorders>
            <w:hideMark/>
          </w:tcPr>
          <w:p w14:paraId="63A2F61E"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2020-01-01 </w:t>
            </w:r>
          </w:p>
          <w:p w14:paraId="7DC8CF3C"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BA53C6" w:rsidRPr="0052789B" w14:paraId="67E87154" w14:textId="77777777" w:rsidTr="004415C9">
        <w:tc>
          <w:tcPr>
            <w:tcW w:w="871" w:type="dxa"/>
            <w:tcBorders>
              <w:top w:val="nil"/>
              <w:left w:val="single" w:sz="6" w:space="0" w:color="auto"/>
              <w:bottom w:val="single" w:sz="6" w:space="0" w:color="auto"/>
              <w:right w:val="single" w:sz="6" w:space="0" w:color="auto"/>
            </w:tcBorders>
            <w:hideMark/>
          </w:tcPr>
          <w:p w14:paraId="2B49D297"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2094" w:type="dxa"/>
            <w:tcBorders>
              <w:top w:val="nil"/>
              <w:left w:val="nil"/>
              <w:bottom w:val="single" w:sz="6" w:space="0" w:color="auto"/>
              <w:right w:val="single" w:sz="6" w:space="0" w:color="auto"/>
            </w:tcBorders>
            <w:hideMark/>
          </w:tcPr>
          <w:p w14:paraId="4A20C777"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applicableTill</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66910D8C"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65C1B496"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sistēmas beigu datums, kurā ar to sniedz pakalpojumus ar atvieglojumiem piegādātāja darbības beigu datums </w:t>
            </w:r>
          </w:p>
        </w:tc>
        <w:tc>
          <w:tcPr>
            <w:tcW w:w="2550" w:type="dxa"/>
            <w:tcBorders>
              <w:top w:val="nil"/>
              <w:left w:val="nil"/>
              <w:bottom w:val="single" w:sz="6" w:space="0" w:color="auto"/>
              <w:right w:val="single" w:sz="6" w:space="0" w:color="auto"/>
            </w:tcBorders>
            <w:hideMark/>
          </w:tcPr>
          <w:p w14:paraId="5339BA94"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2021-01-01 </w:t>
            </w:r>
          </w:p>
          <w:p w14:paraId="68B7A2AB"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BA53C6" w:rsidRPr="0052789B" w14:paraId="344F57D1" w14:textId="77777777" w:rsidTr="004415C9">
        <w:tc>
          <w:tcPr>
            <w:tcW w:w="871" w:type="dxa"/>
            <w:tcBorders>
              <w:top w:val="nil"/>
              <w:left w:val="single" w:sz="6" w:space="0" w:color="auto"/>
              <w:bottom w:val="single" w:sz="6" w:space="0" w:color="auto"/>
              <w:right w:val="single" w:sz="6" w:space="0" w:color="auto"/>
            </w:tcBorders>
            <w:hideMark/>
          </w:tcPr>
          <w:p w14:paraId="5B50A358"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2094" w:type="dxa"/>
            <w:tcBorders>
              <w:top w:val="nil"/>
              <w:left w:val="nil"/>
              <w:bottom w:val="single" w:sz="6" w:space="0" w:color="auto"/>
              <w:right w:val="single" w:sz="6" w:space="0" w:color="auto"/>
            </w:tcBorders>
            <w:hideMark/>
          </w:tcPr>
          <w:p w14:paraId="3F973C2A"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paymentProcessorId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27EBDEE4"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1ED29D2F"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Atsauce uz tirgotāja identifikācijas un darījumu sistēmas piegādātāju, AVIS UUID </w:t>
            </w:r>
          </w:p>
        </w:tc>
        <w:tc>
          <w:tcPr>
            <w:tcW w:w="2550" w:type="dxa"/>
            <w:tcBorders>
              <w:top w:val="nil"/>
              <w:left w:val="nil"/>
              <w:bottom w:val="single" w:sz="6" w:space="0" w:color="auto"/>
              <w:right w:val="single" w:sz="6" w:space="0" w:color="auto"/>
            </w:tcBorders>
            <w:hideMark/>
          </w:tcPr>
          <w:p w14:paraId="10E4CB13"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b76c9744-d71e-4f64-95b6-174b21191101 </w:t>
            </w:r>
          </w:p>
        </w:tc>
      </w:tr>
      <w:tr w:rsidR="00BA53C6" w:rsidRPr="0052789B" w14:paraId="79A9CE5B" w14:textId="77777777" w:rsidTr="004415C9">
        <w:tc>
          <w:tcPr>
            <w:tcW w:w="871" w:type="dxa"/>
            <w:tcBorders>
              <w:top w:val="nil"/>
              <w:left w:val="single" w:sz="6" w:space="0" w:color="auto"/>
              <w:bottom w:val="single" w:sz="6" w:space="0" w:color="auto"/>
              <w:right w:val="single" w:sz="6" w:space="0" w:color="auto"/>
            </w:tcBorders>
            <w:hideMark/>
          </w:tcPr>
          <w:p w14:paraId="62E8C471"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2094" w:type="dxa"/>
            <w:tcBorders>
              <w:top w:val="nil"/>
              <w:left w:val="nil"/>
              <w:bottom w:val="single" w:sz="6" w:space="0" w:color="auto"/>
              <w:right w:val="single" w:sz="6" w:space="0" w:color="auto"/>
            </w:tcBorders>
            <w:hideMark/>
          </w:tcPr>
          <w:p w14:paraId="16C502E3"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sz w:val="20"/>
                <w:szCs w:val="20"/>
                <w:lang w:eastAsia="lv-LV"/>
              </w:rPr>
              <w:t>tradeLocationId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F0C7E28"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3D508725"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Atsauce uz tirgotāja tirdzniecības vietu, AVIS UUID </w:t>
            </w:r>
          </w:p>
        </w:tc>
        <w:tc>
          <w:tcPr>
            <w:tcW w:w="2550" w:type="dxa"/>
            <w:tcBorders>
              <w:top w:val="nil"/>
              <w:left w:val="nil"/>
              <w:bottom w:val="single" w:sz="6" w:space="0" w:color="auto"/>
              <w:right w:val="single" w:sz="6" w:space="0" w:color="auto"/>
            </w:tcBorders>
            <w:hideMark/>
          </w:tcPr>
          <w:p w14:paraId="555D5C46"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888a6ec2-48fa-46f7-92ad-e95e26d893978 </w:t>
            </w:r>
          </w:p>
        </w:tc>
      </w:tr>
      <w:tr w:rsidR="00BA53C6" w:rsidRPr="0052789B" w14:paraId="4CE335DA" w14:textId="77777777" w:rsidTr="004415C9">
        <w:tc>
          <w:tcPr>
            <w:tcW w:w="871" w:type="dxa"/>
            <w:tcBorders>
              <w:top w:val="nil"/>
              <w:left w:val="single" w:sz="6" w:space="0" w:color="auto"/>
              <w:bottom w:val="single" w:sz="6" w:space="0" w:color="auto"/>
              <w:right w:val="single" w:sz="6" w:space="0" w:color="auto"/>
            </w:tcBorders>
            <w:hideMark/>
          </w:tcPr>
          <w:p w14:paraId="025E6C9A"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2094" w:type="dxa"/>
            <w:tcBorders>
              <w:top w:val="nil"/>
              <w:left w:val="nil"/>
              <w:bottom w:val="single" w:sz="6" w:space="0" w:color="auto"/>
              <w:right w:val="single" w:sz="6" w:space="0" w:color="auto"/>
            </w:tcBorders>
            <w:hideMark/>
          </w:tcPr>
          <w:p w14:paraId="7B790704" w14:textId="77777777" w:rsidR="003275A2" w:rsidRPr="0052789B" w:rsidRDefault="003275A2" w:rsidP="003275A2">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merchantId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6D0F11B3"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7626EA7F"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Atsauce uz tirgotāju, Avis UUID </w:t>
            </w:r>
          </w:p>
        </w:tc>
        <w:tc>
          <w:tcPr>
            <w:tcW w:w="2550" w:type="dxa"/>
            <w:tcBorders>
              <w:top w:val="nil"/>
              <w:left w:val="nil"/>
              <w:bottom w:val="single" w:sz="6" w:space="0" w:color="auto"/>
              <w:right w:val="single" w:sz="6" w:space="0" w:color="auto"/>
            </w:tcBorders>
            <w:hideMark/>
          </w:tcPr>
          <w:p w14:paraId="4DFF0EAF" w14:textId="77777777" w:rsidR="003275A2" w:rsidRPr="0052789B" w:rsidRDefault="003275A2" w:rsidP="003275A2">
            <w:pPr>
              <w:spacing w:before="0" w:after="0" w:line="240" w:lineRule="auto"/>
              <w:textAlignment w:val="baseline"/>
              <w:rPr>
                <w:rFonts w:cs="Arial"/>
                <w:sz w:val="20"/>
                <w:szCs w:val="20"/>
                <w:lang w:eastAsia="lv-LV"/>
              </w:rPr>
            </w:pPr>
            <w:r w:rsidRPr="0052789B">
              <w:rPr>
                <w:rFonts w:cs="Arial"/>
                <w:sz w:val="20"/>
                <w:szCs w:val="20"/>
                <w:lang w:eastAsia="lv-LV"/>
              </w:rPr>
              <w:t>b76c9744-d71e-4f64-95b6-174b21191999 </w:t>
            </w:r>
          </w:p>
        </w:tc>
      </w:tr>
    </w:tbl>
    <w:p w14:paraId="4395C3B6" w14:textId="77777777" w:rsidR="003275A2" w:rsidRPr="0052789B" w:rsidRDefault="003275A2" w:rsidP="003275A2">
      <w:pPr>
        <w:spacing w:before="0" w:after="0" w:line="240" w:lineRule="auto"/>
        <w:ind w:right="-1"/>
        <w:textAlignment w:val="baseline"/>
        <w:rPr>
          <w:rFonts w:eastAsia="Arial" w:cs="Arial"/>
        </w:rPr>
      </w:pPr>
      <w:r w:rsidRPr="0052789B">
        <w:rPr>
          <w:rFonts w:eastAsia="Arial" w:cs="Arial"/>
        </w:rPr>
        <w:lastRenderedPageBreak/>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6381FCF3" w14:textId="77777777" w:rsidR="003275A2" w:rsidRPr="0052789B" w:rsidRDefault="003275A2" w:rsidP="003275A2">
      <w:pPr>
        <w:spacing w:before="0" w:after="0" w:line="240" w:lineRule="auto"/>
        <w:textAlignment w:val="baseline"/>
        <w:rPr>
          <w:rFonts w:cs="Arial"/>
          <w:lang w:eastAsia="lv-LV"/>
        </w:rPr>
      </w:pPr>
    </w:p>
    <w:p w14:paraId="0CD1DC55" w14:textId="77777777" w:rsidR="003275A2" w:rsidRPr="0052789B" w:rsidRDefault="003275A2" w:rsidP="003275A2">
      <w:pPr>
        <w:spacing w:before="0" w:after="0" w:line="240" w:lineRule="auto"/>
        <w:textAlignment w:val="baseline"/>
        <w:rPr>
          <w:rFonts w:cs="Arial"/>
          <w:lang w:eastAsia="lv-LV"/>
        </w:rPr>
      </w:pPr>
      <w:r w:rsidRPr="0052789B">
        <w:rPr>
          <w:rFonts w:cs="Arial"/>
          <w:lang w:eastAsia="lv-LV"/>
        </w:rPr>
        <w:t>Ierobežojumi: reģistrējot tirgotāja “</w:t>
      </w:r>
      <w:proofErr w:type="spellStart"/>
      <w:r w:rsidRPr="0052789B">
        <w:rPr>
          <w:rFonts w:cs="Arial"/>
          <w:lang w:eastAsia="lv-LV"/>
        </w:rPr>
        <w:t>paymentTerminal</w:t>
      </w:r>
      <w:proofErr w:type="spellEnd"/>
      <w:r w:rsidRPr="0052789B">
        <w:rPr>
          <w:rFonts w:cs="Arial"/>
          <w:lang w:eastAsia="lv-LV"/>
        </w:rPr>
        <w:t>” ir jānorāda sasaiste ar Tirgotāju vai Tirdzniecības vietu, tādēļ nepieciešams obligāti norādīt vismaz vienu no datu laukiem ”</w:t>
      </w:r>
      <w:proofErr w:type="spellStart"/>
      <w:r w:rsidRPr="0052789B">
        <w:rPr>
          <w:rFonts w:cs="Arial"/>
          <w:lang w:eastAsia="lv-LV"/>
        </w:rPr>
        <w:t>merchantId</w:t>
      </w:r>
      <w:proofErr w:type="spellEnd"/>
      <w:r w:rsidRPr="0052789B">
        <w:rPr>
          <w:rFonts w:cs="Arial"/>
          <w:lang w:eastAsia="lv-LV"/>
        </w:rPr>
        <w:t>” vai “</w:t>
      </w:r>
      <w:proofErr w:type="spellStart"/>
      <w:r w:rsidRPr="0052789B">
        <w:rPr>
          <w:rFonts w:cs="Arial"/>
          <w:lang w:eastAsia="lv-LV"/>
        </w:rPr>
        <w:t>tradeLocationId</w:t>
      </w:r>
      <w:proofErr w:type="spellEnd"/>
      <w:r w:rsidRPr="0052789B">
        <w:rPr>
          <w:rFonts w:cs="Arial"/>
          <w:lang w:eastAsia="lv-LV"/>
        </w:rPr>
        <w:t>”.</w:t>
      </w:r>
    </w:p>
    <w:p w14:paraId="69FE6B7D" w14:textId="77777777" w:rsidR="003275A2" w:rsidRPr="0052789B" w:rsidRDefault="003275A2" w:rsidP="003275A2">
      <w:pPr>
        <w:spacing w:before="0" w:after="0" w:line="240" w:lineRule="auto"/>
        <w:textAlignment w:val="baseline"/>
        <w:rPr>
          <w:rFonts w:cs="Arial"/>
          <w:lang w:eastAsia="lv-LV"/>
        </w:rPr>
      </w:pPr>
    </w:p>
    <w:p w14:paraId="606E869B"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lang w:eastAsia="lv-LV"/>
        </w:rPr>
      </w:pPr>
      <w:r w:rsidRPr="0052789B">
        <w:rPr>
          <w:rFonts w:cs="Arial"/>
          <w:i/>
          <w:iCs/>
          <w:lang w:eastAsia="lv-LV"/>
        </w:rPr>
        <w:t>Pieprasījuma struktūras piemērs:</w:t>
      </w:r>
    </w:p>
    <w:p w14:paraId="0B2ECD3E"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lang w:eastAsia="lv-LV"/>
        </w:rPr>
      </w:pPr>
    </w:p>
    <w:p w14:paraId="1D846A57"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w:t>
      </w:r>
    </w:p>
    <w:p w14:paraId="7BF04286"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roofErr w:type="spellStart"/>
      <w:r w:rsidRPr="0052789B">
        <w:rPr>
          <w:rFonts w:cs="Arial"/>
          <w:i/>
          <w:lang w:eastAsia="lv-LV"/>
        </w:rPr>
        <w:t>paymentTerminalList</w:t>
      </w:r>
      <w:proofErr w:type="spellEnd"/>
      <w:r w:rsidRPr="0052789B">
        <w:rPr>
          <w:rFonts w:cs="Arial"/>
          <w:i/>
          <w:lang w:eastAsia="lv-LV"/>
        </w:rPr>
        <w:t>": [</w:t>
      </w:r>
    </w:p>
    <w:p w14:paraId="4B35145A"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
    <w:p w14:paraId="4E5A9C55"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roofErr w:type="spellStart"/>
      <w:r w:rsidRPr="0052789B">
        <w:rPr>
          <w:rFonts w:cs="Arial"/>
          <w:i/>
          <w:lang w:eastAsia="lv-LV"/>
        </w:rPr>
        <w:t>id</w:t>
      </w:r>
      <w:proofErr w:type="spellEnd"/>
      <w:r w:rsidRPr="0052789B">
        <w:rPr>
          <w:rFonts w:cs="Arial"/>
          <w:i/>
          <w:lang w:eastAsia="lv-LV"/>
        </w:rPr>
        <w:t>": "</w:t>
      </w:r>
      <w:proofErr w:type="spellStart"/>
      <w:r w:rsidRPr="0052789B">
        <w:rPr>
          <w:rFonts w:cs="Arial"/>
          <w:i/>
          <w:lang w:eastAsia="lv-LV"/>
        </w:rPr>
        <w:t>string</w:t>
      </w:r>
      <w:proofErr w:type="spellEnd"/>
      <w:r w:rsidRPr="0052789B">
        <w:rPr>
          <w:rFonts w:cs="Arial"/>
          <w:i/>
          <w:lang w:eastAsia="lv-LV"/>
        </w:rPr>
        <w:t>",</w:t>
      </w:r>
    </w:p>
    <w:p w14:paraId="052C4857"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roofErr w:type="spellStart"/>
      <w:r w:rsidRPr="0052789B">
        <w:rPr>
          <w:rFonts w:cs="Arial"/>
          <w:i/>
          <w:lang w:eastAsia="lv-LV"/>
        </w:rPr>
        <w:t>ipsNumber</w:t>
      </w:r>
      <w:proofErr w:type="spellEnd"/>
      <w:r w:rsidRPr="0052789B">
        <w:rPr>
          <w:rFonts w:cs="Arial"/>
          <w:i/>
          <w:lang w:eastAsia="lv-LV"/>
        </w:rPr>
        <w:t>": "</w:t>
      </w:r>
      <w:proofErr w:type="spellStart"/>
      <w:r w:rsidRPr="0052789B">
        <w:rPr>
          <w:rFonts w:cs="Arial"/>
          <w:i/>
          <w:lang w:eastAsia="lv-LV"/>
        </w:rPr>
        <w:t>string</w:t>
      </w:r>
      <w:proofErr w:type="spellEnd"/>
      <w:r w:rsidRPr="0052789B">
        <w:rPr>
          <w:rFonts w:cs="Arial"/>
          <w:i/>
          <w:lang w:eastAsia="lv-LV"/>
        </w:rPr>
        <w:t>",</w:t>
      </w:r>
    </w:p>
    <w:p w14:paraId="0EDFF4D2"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roofErr w:type="spellStart"/>
      <w:r w:rsidRPr="0052789B">
        <w:rPr>
          <w:rFonts w:cs="Arial"/>
          <w:i/>
          <w:lang w:eastAsia="lv-LV"/>
        </w:rPr>
        <w:t>posNumber</w:t>
      </w:r>
      <w:proofErr w:type="spellEnd"/>
      <w:r w:rsidRPr="0052789B">
        <w:rPr>
          <w:rFonts w:cs="Arial"/>
          <w:i/>
          <w:lang w:eastAsia="lv-LV"/>
        </w:rPr>
        <w:t>": "</w:t>
      </w:r>
      <w:proofErr w:type="spellStart"/>
      <w:r w:rsidRPr="0052789B">
        <w:rPr>
          <w:rFonts w:cs="Arial"/>
          <w:i/>
          <w:lang w:eastAsia="lv-LV"/>
        </w:rPr>
        <w:t>string</w:t>
      </w:r>
      <w:proofErr w:type="spellEnd"/>
      <w:r w:rsidRPr="0052789B">
        <w:rPr>
          <w:rFonts w:cs="Arial"/>
          <w:i/>
          <w:lang w:eastAsia="lv-LV"/>
        </w:rPr>
        <w:t>",</w:t>
      </w:r>
    </w:p>
    <w:p w14:paraId="40BFCD25"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roofErr w:type="spellStart"/>
      <w:r w:rsidRPr="0052789B">
        <w:rPr>
          <w:rFonts w:cs="Arial"/>
          <w:i/>
          <w:lang w:eastAsia="lv-LV"/>
        </w:rPr>
        <w:t>paymentProcessorId</w:t>
      </w:r>
      <w:proofErr w:type="spellEnd"/>
      <w:r w:rsidRPr="0052789B">
        <w:rPr>
          <w:rFonts w:cs="Arial"/>
          <w:i/>
          <w:lang w:eastAsia="lv-LV"/>
        </w:rPr>
        <w:t>": "</w:t>
      </w:r>
      <w:proofErr w:type="spellStart"/>
      <w:r w:rsidRPr="0052789B">
        <w:rPr>
          <w:rFonts w:cs="Arial"/>
          <w:i/>
          <w:lang w:eastAsia="lv-LV"/>
        </w:rPr>
        <w:t>string</w:t>
      </w:r>
      <w:proofErr w:type="spellEnd"/>
      <w:r w:rsidRPr="0052789B">
        <w:rPr>
          <w:rFonts w:cs="Arial"/>
          <w:i/>
          <w:lang w:eastAsia="lv-LV"/>
        </w:rPr>
        <w:t>",</w:t>
      </w:r>
    </w:p>
    <w:p w14:paraId="192DC867"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roofErr w:type="spellStart"/>
      <w:r w:rsidRPr="0052789B">
        <w:rPr>
          <w:rFonts w:cs="Arial"/>
          <w:i/>
          <w:lang w:eastAsia="lv-LV"/>
        </w:rPr>
        <w:t>tradeLocationId</w:t>
      </w:r>
      <w:proofErr w:type="spellEnd"/>
      <w:r w:rsidRPr="0052789B">
        <w:rPr>
          <w:rFonts w:cs="Arial"/>
          <w:i/>
          <w:lang w:eastAsia="lv-LV"/>
        </w:rPr>
        <w:t>": "</w:t>
      </w:r>
      <w:proofErr w:type="spellStart"/>
      <w:r w:rsidRPr="0052789B">
        <w:rPr>
          <w:rFonts w:cs="Arial"/>
          <w:i/>
          <w:lang w:eastAsia="lv-LV"/>
        </w:rPr>
        <w:t>string</w:t>
      </w:r>
      <w:proofErr w:type="spellEnd"/>
      <w:r w:rsidRPr="0052789B">
        <w:rPr>
          <w:rFonts w:cs="Arial"/>
          <w:i/>
          <w:lang w:eastAsia="lv-LV"/>
        </w:rPr>
        <w:t>",</w:t>
      </w:r>
    </w:p>
    <w:p w14:paraId="0C6DE798"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roofErr w:type="spellStart"/>
      <w:r w:rsidRPr="0052789B">
        <w:rPr>
          <w:rFonts w:cs="Arial"/>
          <w:i/>
          <w:lang w:eastAsia="lv-LV"/>
        </w:rPr>
        <w:t>merchantId</w:t>
      </w:r>
      <w:proofErr w:type="spellEnd"/>
      <w:r w:rsidRPr="0052789B">
        <w:rPr>
          <w:rFonts w:cs="Arial"/>
          <w:i/>
          <w:lang w:eastAsia="lv-LV"/>
        </w:rPr>
        <w:t>": "</w:t>
      </w:r>
      <w:proofErr w:type="spellStart"/>
      <w:r w:rsidRPr="0052789B">
        <w:rPr>
          <w:rFonts w:cs="Arial"/>
          <w:i/>
          <w:lang w:eastAsia="lv-LV"/>
        </w:rPr>
        <w:t>string</w:t>
      </w:r>
      <w:proofErr w:type="spellEnd"/>
      <w:r w:rsidRPr="0052789B">
        <w:rPr>
          <w:rFonts w:cs="Arial"/>
          <w:i/>
          <w:lang w:eastAsia="lv-LV"/>
        </w:rPr>
        <w:t>",</w:t>
      </w:r>
    </w:p>
    <w:p w14:paraId="6F5A7354"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roofErr w:type="spellStart"/>
      <w:r w:rsidRPr="0052789B">
        <w:rPr>
          <w:rFonts w:cs="Arial"/>
          <w:i/>
          <w:lang w:eastAsia="lv-LV"/>
        </w:rPr>
        <w:t>applicableFrom</w:t>
      </w:r>
      <w:proofErr w:type="spellEnd"/>
      <w:r w:rsidRPr="0052789B">
        <w:rPr>
          <w:rFonts w:cs="Arial"/>
          <w:i/>
          <w:lang w:eastAsia="lv-LV"/>
        </w:rPr>
        <w:t>": "2021-02-21",</w:t>
      </w:r>
    </w:p>
    <w:p w14:paraId="7C0757CC"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roofErr w:type="spellStart"/>
      <w:r w:rsidRPr="0052789B">
        <w:rPr>
          <w:rFonts w:cs="Arial"/>
          <w:i/>
          <w:lang w:eastAsia="lv-LV"/>
        </w:rPr>
        <w:t>applicableTill</w:t>
      </w:r>
      <w:proofErr w:type="spellEnd"/>
      <w:r w:rsidRPr="0052789B">
        <w:rPr>
          <w:rFonts w:cs="Arial"/>
          <w:i/>
          <w:lang w:eastAsia="lv-LV"/>
        </w:rPr>
        <w:t>": "2021-02-21"</w:t>
      </w:r>
    </w:p>
    <w:p w14:paraId="40C017BC"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
    <w:p w14:paraId="245B4D0F"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52789B">
        <w:rPr>
          <w:rFonts w:cs="Arial"/>
          <w:i/>
          <w:lang w:eastAsia="lv-LV"/>
        </w:rPr>
        <w:t xml:space="preserve"> ]</w:t>
      </w:r>
    </w:p>
    <w:p w14:paraId="5DA7F00B" w14:textId="77777777" w:rsidR="003275A2" w:rsidRPr="0052789B"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lang w:eastAsia="lv-LV"/>
        </w:rPr>
        <w:t>} </w:t>
      </w:r>
    </w:p>
    <w:p w14:paraId="0EB0CDA9" w14:textId="4799CA2D" w:rsidR="003275A2" w:rsidRPr="0052789B" w:rsidRDefault="003275A2" w:rsidP="003275A2">
      <w:pPr>
        <w:spacing w:before="0" w:after="0" w:line="240" w:lineRule="auto"/>
        <w:ind w:right="566"/>
        <w:jc w:val="center"/>
        <w:rPr>
          <w:rFonts w:eastAsia="Arial" w:cs="Arial"/>
        </w:rPr>
      </w:pPr>
      <w:bookmarkStart w:id="1507" w:name="_Toc228258404"/>
      <w:r w:rsidRPr="0052789B">
        <w:t xml:space="preserve">Attēls </w:t>
      </w:r>
      <w:r w:rsidRPr="0052789B">
        <w:fldChar w:fldCharType="begin"/>
      </w:r>
      <w:r w:rsidRPr="0052789B">
        <w:instrText>SEQ Attēls \* ARABIC</w:instrText>
      </w:r>
      <w:r w:rsidRPr="0052789B">
        <w:fldChar w:fldCharType="separate"/>
      </w:r>
      <w:r w:rsidR="0052789B" w:rsidRPr="0052789B">
        <w:rPr>
          <w:noProof/>
        </w:rPr>
        <w:t>35</w:t>
      </w:r>
      <w:r w:rsidRPr="0052789B">
        <w:fldChar w:fldCharType="end"/>
      </w:r>
      <w:r w:rsidRPr="0052789B">
        <w:t xml:space="preserve">. </w:t>
      </w:r>
      <w:r w:rsidRPr="0052789B">
        <w:rPr>
          <w:i/>
        </w:rPr>
        <w:t>Post</w:t>
      </w:r>
      <w:r w:rsidR="00850B63" w:rsidRPr="0052789B">
        <w:rPr>
          <w:i/>
        </w:rPr>
        <w:t xml:space="preserve"> </w:t>
      </w:r>
      <w:proofErr w:type="spellStart"/>
      <w:r w:rsidRPr="0052789B">
        <w:rPr>
          <w:i/>
        </w:rPr>
        <w:t>PaymentTerminal</w:t>
      </w:r>
      <w:proofErr w:type="spellEnd"/>
      <w:r w:rsidRPr="0052789B">
        <w:rPr>
          <w:i/>
        </w:rPr>
        <w:t xml:space="preserve"> </w:t>
      </w:r>
      <w:r w:rsidRPr="0052789B">
        <w:rPr>
          <w:rFonts w:cs="Arial"/>
          <w:iCs/>
        </w:rPr>
        <w:t>metodes pieprasījuma struktūras piemērs</w:t>
      </w:r>
      <w:bookmarkEnd w:id="1507"/>
    </w:p>
    <w:p w14:paraId="7C82746B" w14:textId="0FB0E2D7" w:rsidR="00DC791F" w:rsidRPr="0052789B" w:rsidRDefault="00DC791F" w:rsidP="008D2DB7">
      <w:pPr>
        <w:spacing w:before="0" w:after="0" w:line="240" w:lineRule="auto"/>
        <w:rPr>
          <w:rFonts w:cs="Arial"/>
          <w:i/>
          <w:iCs/>
        </w:rPr>
      </w:pPr>
    </w:p>
    <w:p w14:paraId="798F5301" w14:textId="01F8FF59" w:rsidR="004F44C1" w:rsidRPr="0052789B" w:rsidRDefault="67D00E92" w:rsidP="00D05E53">
      <w:pPr>
        <w:pStyle w:val="Heading4"/>
      </w:pPr>
      <w:bookmarkStart w:id="1508" w:name="_Toc2010544758"/>
      <w:r w:rsidRPr="0052789B">
        <w:t xml:space="preserve">Metode </w:t>
      </w:r>
      <w:proofErr w:type="spellStart"/>
      <w:r w:rsidRPr="0052789B">
        <w:t>Get</w:t>
      </w:r>
      <w:proofErr w:type="spellEnd"/>
      <w:r w:rsidR="2942D696" w:rsidRPr="0052789B">
        <w:t xml:space="preserve"> </w:t>
      </w:r>
      <w:proofErr w:type="spellStart"/>
      <w:r w:rsidRPr="0052789B">
        <w:t>PaymentTerminal</w:t>
      </w:r>
      <w:bookmarkEnd w:id="1508"/>
      <w:proofErr w:type="spellEnd"/>
    </w:p>
    <w:p w14:paraId="17339BB9" w14:textId="77777777" w:rsidR="00E645E7" w:rsidRPr="0052789B" w:rsidRDefault="00E645E7" w:rsidP="00E645E7">
      <w:pPr>
        <w:pStyle w:val="paragraph"/>
        <w:spacing w:before="0" w:beforeAutospacing="0" w:after="0" w:afterAutospacing="0"/>
        <w:jc w:val="both"/>
        <w:textAlignment w:val="baseline"/>
        <w:rPr>
          <w:rFonts w:ascii="Arial" w:hAnsi="Arial" w:cs="Arial"/>
          <w:sz w:val="22"/>
          <w:szCs w:val="22"/>
        </w:rPr>
      </w:pPr>
      <w:bookmarkStart w:id="1509" w:name="_Ref50630255"/>
      <w:r w:rsidRPr="0052789B">
        <w:rPr>
          <w:rFonts w:ascii="Arial" w:hAnsi="Arial" w:cs="Arial"/>
          <w:sz w:val="22"/>
          <w:szCs w:val="22"/>
        </w:rPr>
        <w:t xml:space="preserve">Izmantojot </w:t>
      </w:r>
      <w:proofErr w:type="spellStart"/>
      <w:r w:rsidRPr="0052789B">
        <w:rPr>
          <w:rFonts w:ascii="Arial" w:eastAsia="Arial" w:hAnsi="Arial" w:cs="Arial"/>
          <w:b/>
          <w:i/>
          <w:sz w:val="22"/>
          <w:szCs w:val="22"/>
        </w:rPr>
        <w:t>GetPaymentTerminal</w:t>
      </w:r>
      <w:proofErr w:type="spellEnd"/>
      <w:r w:rsidRPr="0052789B">
        <w:rPr>
          <w:rFonts w:ascii="Arial" w:hAnsi="Arial" w:cs="Arial"/>
          <w:sz w:val="22"/>
          <w:szCs w:val="22"/>
        </w:rPr>
        <w:t xml:space="preserve"> metodi, AD IS iegūst AVIS datus par tirgotāju identifikācijas un darījumu sistēmu piegādātāju izmantotajām darījumu sistēmām. Metode paredzēta, lai būtu iespējams izgūt informāciju no AVIS sistēmas par jau reģistrētiem POS termināļiem. </w:t>
      </w:r>
    </w:p>
    <w:p w14:paraId="31E9D22A" w14:textId="77777777" w:rsidR="00E645E7" w:rsidRPr="0052789B" w:rsidRDefault="00E645E7" w:rsidP="00E645E7">
      <w:pPr>
        <w:pStyle w:val="paragraph"/>
        <w:spacing w:before="0" w:beforeAutospacing="0" w:after="0" w:afterAutospacing="0"/>
        <w:jc w:val="both"/>
        <w:textAlignment w:val="baseline"/>
        <w:rPr>
          <w:rFonts w:ascii="Arial" w:hAnsi="Arial" w:cs="Arial"/>
          <w:sz w:val="22"/>
          <w:szCs w:val="22"/>
        </w:rPr>
      </w:pPr>
    </w:p>
    <w:p w14:paraId="72305372" w14:textId="5417CABF" w:rsidR="00E645E7" w:rsidRPr="0052789B" w:rsidRDefault="004463B9" w:rsidP="00E645E7">
      <w:pPr>
        <w:spacing w:before="0" w:after="0" w:line="240" w:lineRule="auto"/>
        <w:textAlignment w:val="baseline"/>
        <w:rPr>
          <w:rFonts w:cs="Arial"/>
          <w:lang w:eastAsia="lv-LV"/>
        </w:rPr>
      </w:pPr>
      <w:r w:rsidRPr="0052789B">
        <w:rPr>
          <w:rFonts w:cs="Arial"/>
          <w:lang w:eastAsia="lv-LV"/>
        </w:rPr>
        <w:t>Papildus informācija VD</w:t>
      </w:r>
      <w:r w:rsidR="00E645E7" w:rsidRPr="0052789B">
        <w:rPr>
          <w:rFonts w:cs="Arial"/>
          <w:lang w:eastAsia="lv-LV"/>
        </w:rPr>
        <w:t>AA API store vietnē: API-VIDM-AVIS_ips-v1_0</w:t>
      </w:r>
      <w:r w:rsidR="005C7CBE" w:rsidRPr="0052789B">
        <w:rPr>
          <w:rFonts w:cs="Arial"/>
          <w:lang w:eastAsia="lv-LV"/>
        </w:rPr>
        <w:t xml:space="preserve"> </w:t>
      </w:r>
      <w:proofErr w:type="spellStart"/>
      <w:r w:rsidR="005C7CBE" w:rsidRPr="0052789B">
        <w:t>metode:</w:t>
      </w:r>
      <w:r w:rsidR="00E645E7" w:rsidRPr="0052789B">
        <w:rPr>
          <w:rFonts w:cs="Arial"/>
          <w:lang w:eastAsia="lv-LV"/>
        </w:rPr>
        <w:t>PaymentTerminalGet</w:t>
      </w:r>
      <w:proofErr w:type="spellEnd"/>
      <w:r w:rsidR="00E645E7" w:rsidRPr="0052789B">
        <w:rPr>
          <w:rFonts w:cs="Arial"/>
          <w:lang w:eastAsia="lv-LV"/>
        </w:rPr>
        <w:t> </w:t>
      </w:r>
    </w:p>
    <w:p w14:paraId="42FE337A" w14:textId="77777777" w:rsidR="00E645E7" w:rsidRPr="0052789B" w:rsidRDefault="00E645E7" w:rsidP="00E645E7">
      <w:pPr>
        <w:spacing w:before="0" w:after="0" w:line="240" w:lineRule="auto"/>
        <w:textAlignment w:val="baseline"/>
        <w:rPr>
          <w:rFonts w:cs="Arial"/>
          <w:lang w:eastAsia="lv-LV"/>
        </w:rPr>
      </w:pPr>
      <w:r w:rsidRPr="0052789B">
        <w:rPr>
          <w:rFonts w:cs="Arial"/>
          <w:lang w:eastAsia="lv-LV"/>
        </w:rPr>
        <w:t> </w:t>
      </w:r>
    </w:p>
    <w:p w14:paraId="2D099AED" w14:textId="77777777" w:rsidR="00E645E7" w:rsidRPr="0052789B" w:rsidRDefault="00E645E7" w:rsidP="00E645E7">
      <w:pPr>
        <w:spacing w:before="0" w:after="0" w:line="240" w:lineRule="auto"/>
        <w:textAlignment w:val="baseline"/>
        <w:rPr>
          <w:rFonts w:cs="Arial"/>
          <w:lang w:eastAsia="lv-LV"/>
        </w:rPr>
      </w:pPr>
      <w:r w:rsidRPr="0052789B">
        <w:rPr>
          <w:rFonts w:cs="Arial"/>
          <w:lang w:eastAsia="lv-LV"/>
        </w:rPr>
        <w:t>Metodes atbildē izmantotie datu lauki: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905"/>
        <w:gridCol w:w="1125"/>
        <w:gridCol w:w="2835"/>
        <w:gridCol w:w="2550"/>
      </w:tblGrid>
      <w:tr w:rsidR="00BA53C6" w:rsidRPr="0052789B" w14:paraId="7CA913D5" w14:textId="77777777" w:rsidTr="004415C9">
        <w:tc>
          <w:tcPr>
            <w:tcW w:w="855" w:type="dxa"/>
            <w:tcBorders>
              <w:top w:val="single" w:sz="6" w:space="0" w:color="auto"/>
              <w:left w:val="single" w:sz="6" w:space="0" w:color="auto"/>
              <w:bottom w:val="single" w:sz="6" w:space="0" w:color="auto"/>
              <w:right w:val="single" w:sz="6" w:space="0" w:color="auto"/>
            </w:tcBorders>
            <w:hideMark/>
          </w:tcPr>
          <w:p w14:paraId="64893423"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7EA20BD6"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29AD0AE1"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6E871035"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4E85C37B" w14:textId="77777777" w:rsidR="00E645E7" w:rsidRPr="0052789B" w:rsidRDefault="00E645E7" w:rsidP="00E645E7">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7DED5B78" w14:textId="77777777" w:rsidTr="004415C9">
        <w:tc>
          <w:tcPr>
            <w:tcW w:w="855" w:type="dxa"/>
            <w:tcBorders>
              <w:top w:val="nil"/>
              <w:left w:val="single" w:sz="6" w:space="0" w:color="auto"/>
              <w:bottom w:val="single" w:sz="6" w:space="0" w:color="auto"/>
              <w:right w:val="single" w:sz="6" w:space="0" w:color="auto"/>
            </w:tcBorders>
            <w:hideMark/>
          </w:tcPr>
          <w:p w14:paraId="7D6ABD86"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02F5B44C"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27126967"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08626B31"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i/>
                <w:iCs/>
                <w:sz w:val="20"/>
                <w:szCs w:val="20"/>
                <w:lang w:eastAsia="lv-LV"/>
              </w:rPr>
              <w:t xml:space="preserve">Unikālais Tirgotāja POS identifikators AVIS sistēmā </w:t>
            </w:r>
          </w:p>
        </w:tc>
        <w:tc>
          <w:tcPr>
            <w:tcW w:w="2550" w:type="dxa"/>
            <w:tcBorders>
              <w:top w:val="nil"/>
              <w:left w:val="nil"/>
              <w:bottom w:val="single" w:sz="6" w:space="0" w:color="auto"/>
              <w:right w:val="single" w:sz="6" w:space="0" w:color="auto"/>
            </w:tcBorders>
            <w:hideMark/>
          </w:tcPr>
          <w:p w14:paraId="42B6E7F4"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7cc0cfe0-8f43-42c6-947c-766786cfba39 </w:t>
            </w:r>
          </w:p>
        </w:tc>
      </w:tr>
      <w:tr w:rsidR="00BA53C6" w:rsidRPr="0052789B" w14:paraId="50421F0C" w14:textId="77777777" w:rsidTr="004415C9">
        <w:tc>
          <w:tcPr>
            <w:tcW w:w="855" w:type="dxa"/>
            <w:tcBorders>
              <w:top w:val="nil"/>
              <w:left w:val="single" w:sz="6" w:space="0" w:color="auto"/>
              <w:bottom w:val="single" w:sz="6" w:space="0" w:color="auto"/>
              <w:right w:val="single" w:sz="6" w:space="0" w:color="auto"/>
            </w:tcBorders>
            <w:hideMark/>
          </w:tcPr>
          <w:p w14:paraId="15DB1703"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110E90DB"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ipsNumber</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76D7CEF6"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502BB66B"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sistēmas iekšējais (sistēmas) numurs </w:t>
            </w:r>
          </w:p>
        </w:tc>
        <w:tc>
          <w:tcPr>
            <w:tcW w:w="2550" w:type="dxa"/>
            <w:tcBorders>
              <w:top w:val="nil"/>
              <w:left w:val="nil"/>
              <w:bottom w:val="single" w:sz="6" w:space="0" w:color="auto"/>
              <w:right w:val="single" w:sz="6" w:space="0" w:color="auto"/>
            </w:tcBorders>
            <w:hideMark/>
          </w:tcPr>
          <w:p w14:paraId="3801F4DF"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8007200089688 </w:t>
            </w:r>
          </w:p>
          <w:p w14:paraId="3E1BEC39"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BA53C6" w:rsidRPr="0052789B" w14:paraId="17D6F2D5" w14:textId="77777777" w:rsidTr="004415C9">
        <w:tc>
          <w:tcPr>
            <w:tcW w:w="855" w:type="dxa"/>
            <w:tcBorders>
              <w:top w:val="nil"/>
              <w:left w:val="single" w:sz="6" w:space="0" w:color="auto"/>
              <w:bottom w:val="single" w:sz="6" w:space="0" w:color="auto"/>
              <w:right w:val="single" w:sz="6" w:space="0" w:color="auto"/>
            </w:tcBorders>
            <w:hideMark/>
          </w:tcPr>
          <w:p w14:paraId="13ADEF1F"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12BB30FC"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posNumber</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3252FA48"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3458619E"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sistēmas reģistrācijas numurs </w:t>
            </w:r>
          </w:p>
        </w:tc>
        <w:tc>
          <w:tcPr>
            <w:tcW w:w="2550" w:type="dxa"/>
            <w:tcBorders>
              <w:top w:val="nil"/>
              <w:left w:val="nil"/>
              <w:bottom w:val="single" w:sz="6" w:space="0" w:color="auto"/>
              <w:right w:val="single" w:sz="6" w:space="0" w:color="auto"/>
            </w:tcBorders>
            <w:hideMark/>
          </w:tcPr>
          <w:p w14:paraId="3DA5AC7C"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XXXX </w:t>
            </w:r>
          </w:p>
        </w:tc>
      </w:tr>
      <w:tr w:rsidR="00BA53C6" w:rsidRPr="0052789B" w14:paraId="020B18E1" w14:textId="77777777" w:rsidTr="004415C9">
        <w:tc>
          <w:tcPr>
            <w:tcW w:w="855" w:type="dxa"/>
            <w:tcBorders>
              <w:top w:val="nil"/>
              <w:left w:val="single" w:sz="6" w:space="0" w:color="auto"/>
              <w:bottom w:val="single" w:sz="6" w:space="0" w:color="auto"/>
              <w:right w:val="single" w:sz="6" w:space="0" w:color="auto"/>
            </w:tcBorders>
            <w:hideMark/>
          </w:tcPr>
          <w:p w14:paraId="2C2E8A6E"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10816885"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applicableFrom</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F935F87"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63C49422"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sistēmas sākuma datums, kurā ar to sniedz pakalpojumus ar atvieglojumiem </w:t>
            </w:r>
          </w:p>
        </w:tc>
        <w:tc>
          <w:tcPr>
            <w:tcW w:w="2550" w:type="dxa"/>
            <w:tcBorders>
              <w:top w:val="nil"/>
              <w:left w:val="nil"/>
              <w:bottom w:val="single" w:sz="6" w:space="0" w:color="auto"/>
              <w:right w:val="single" w:sz="6" w:space="0" w:color="auto"/>
            </w:tcBorders>
            <w:hideMark/>
          </w:tcPr>
          <w:p w14:paraId="0773D13E"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2020-01-01 </w:t>
            </w:r>
          </w:p>
          <w:p w14:paraId="012EF8CA"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BA53C6" w:rsidRPr="0052789B" w14:paraId="78F9D522" w14:textId="77777777" w:rsidTr="004415C9">
        <w:tc>
          <w:tcPr>
            <w:tcW w:w="855" w:type="dxa"/>
            <w:tcBorders>
              <w:top w:val="nil"/>
              <w:left w:val="single" w:sz="6" w:space="0" w:color="auto"/>
              <w:bottom w:val="single" w:sz="6" w:space="0" w:color="auto"/>
              <w:right w:val="single" w:sz="6" w:space="0" w:color="auto"/>
            </w:tcBorders>
            <w:hideMark/>
          </w:tcPr>
          <w:p w14:paraId="7EC62BC1"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13898369"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applicableTill</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D831ADA"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49A9F084"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Tirgotāja Identifikācijas un Darījumu sistēmas beigu datums, kurā ar to sniedz pakalpojumus ar atvieglojumiem piegādātāja darbības beigu datums </w:t>
            </w:r>
          </w:p>
        </w:tc>
        <w:tc>
          <w:tcPr>
            <w:tcW w:w="2550" w:type="dxa"/>
            <w:tcBorders>
              <w:top w:val="nil"/>
              <w:left w:val="nil"/>
              <w:bottom w:val="single" w:sz="6" w:space="0" w:color="auto"/>
              <w:right w:val="single" w:sz="6" w:space="0" w:color="auto"/>
            </w:tcBorders>
            <w:hideMark/>
          </w:tcPr>
          <w:p w14:paraId="177CD132"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2021-01-01 </w:t>
            </w:r>
          </w:p>
          <w:p w14:paraId="2A722B74"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 </w:t>
            </w:r>
          </w:p>
        </w:tc>
      </w:tr>
      <w:tr w:rsidR="00BA53C6" w:rsidRPr="0052789B" w14:paraId="22C6A27E" w14:textId="77777777" w:rsidTr="004415C9">
        <w:tc>
          <w:tcPr>
            <w:tcW w:w="855" w:type="dxa"/>
            <w:tcBorders>
              <w:top w:val="nil"/>
              <w:left w:val="single" w:sz="6" w:space="0" w:color="auto"/>
              <w:bottom w:val="single" w:sz="6" w:space="0" w:color="auto"/>
              <w:right w:val="single" w:sz="6" w:space="0" w:color="auto"/>
            </w:tcBorders>
            <w:hideMark/>
          </w:tcPr>
          <w:p w14:paraId="23726AF2"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777D8779"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paymentProcessorId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25C32AB0"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4B4973FC"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 xml:space="preserve">Atsauce uz tirgotāja identifikācijas un darījumu </w:t>
            </w:r>
            <w:r w:rsidRPr="0052789B">
              <w:rPr>
                <w:rFonts w:cs="Arial"/>
                <w:sz w:val="20"/>
                <w:szCs w:val="20"/>
                <w:lang w:eastAsia="lv-LV"/>
              </w:rPr>
              <w:lastRenderedPageBreak/>
              <w:t>sistēmas piegādātāju, AVIS UUID </w:t>
            </w:r>
          </w:p>
        </w:tc>
        <w:tc>
          <w:tcPr>
            <w:tcW w:w="2550" w:type="dxa"/>
            <w:tcBorders>
              <w:top w:val="nil"/>
              <w:left w:val="nil"/>
              <w:bottom w:val="single" w:sz="6" w:space="0" w:color="auto"/>
              <w:right w:val="single" w:sz="6" w:space="0" w:color="auto"/>
            </w:tcBorders>
            <w:hideMark/>
          </w:tcPr>
          <w:p w14:paraId="5BF3606A"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lastRenderedPageBreak/>
              <w:t>b76c9744-d71e-4f64-95b6-174b21191101 </w:t>
            </w:r>
          </w:p>
        </w:tc>
      </w:tr>
      <w:tr w:rsidR="00BA53C6" w:rsidRPr="0052789B" w14:paraId="5FAFFD62" w14:textId="77777777" w:rsidTr="004415C9">
        <w:tc>
          <w:tcPr>
            <w:tcW w:w="855" w:type="dxa"/>
            <w:tcBorders>
              <w:top w:val="nil"/>
              <w:left w:val="single" w:sz="6" w:space="0" w:color="auto"/>
              <w:bottom w:val="single" w:sz="6" w:space="0" w:color="auto"/>
              <w:right w:val="single" w:sz="6" w:space="0" w:color="auto"/>
            </w:tcBorders>
            <w:hideMark/>
          </w:tcPr>
          <w:p w14:paraId="39548966"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7B27EEC9"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sz w:val="20"/>
                <w:szCs w:val="20"/>
                <w:lang w:eastAsia="lv-LV"/>
              </w:rPr>
              <w:t>tradeLocationId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60081F7"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1C86BEC5"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Atsauce uz tirgotāja tirdzniecības vietu, AVIS UUID </w:t>
            </w:r>
          </w:p>
        </w:tc>
        <w:tc>
          <w:tcPr>
            <w:tcW w:w="2550" w:type="dxa"/>
            <w:tcBorders>
              <w:top w:val="nil"/>
              <w:left w:val="nil"/>
              <w:bottom w:val="single" w:sz="6" w:space="0" w:color="auto"/>
              <w:right w:val="single" w:sz="6" w:space="0" w:color="auto"/>
            </w:tcBorders>
            <w:hideMark/>
          </w:tcPr>
          <w:p w14:paraId="78513D77"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888a6ec2-48fa-46f7-92ad-e95e26d893978 </w:t>
            </w:r>
          </w:p>
        </w:tc>
      </w:tr>
      <w:tr w:rsidR="00E645E7" w:rsidRPr="0052789B" w14:paraId="33ABD1D5" w14:textId="77777777" w:rsidTr="004415C9">
        <w:tc>
          <w:tcPr>
            <w:tcW w:w="855" w:type="dxa"/>
            <w:tcBorders>
              <w:top w:val="nil"/>
              <w:left w:val="single" w:sz="6" w:space="0" w:color="auto"/>
              <w:bottom w:val="single" w:sz="6" w:space="0" w:color="auto"/>
              <w:right w:val="single" w:sz="6" w:space="0" w:color="auto"/>
            </w:tcBorders>
            <w:hideMark/>
          </w:tcPr>
          <w:p w14:paraId="7D987BE1"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5DD55A6D" w14:textId="77777777" w:rsidR="00E645E7" w:rsidRPr="0052789B" w:rsidRDefault="00E645E7" w:rsidP="00E645E7">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merchantId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CFAF2D2"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2242395C"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Atsauce uz tirgotāju, Avis UUID </w:t>
            </w:r>
          </w:p>
        </w:tc>
        <w:tc>
          <w:tcPr>
            <w:tcW w:w="2550" w:type="dxa"/>
            <w:tcBorders>
              <w:top w:val="nil"/>
              <w:left w:val="nil"/>
              <w:bottom w:val="single" w:sz="6" w:space="0" w:color="auto"/>
              <w:right w:val="single" w:sz="6" w:space="0" w:color="auto"/>
            </w:tcBorders>
            <w:hideMark/>
          </w:tcPr>
          <w:p w14:paraId="619F3472" w14:textId="77777777" w:rsidR="00E645E7" w:rsidRPr="0052789B" w:rsidRDefault="00E645E7" w:rsidP="00E645E7">
            <w:pPr>
              <w:spacing w:before="0" w:after="0" w:line="240" w:lineRule="auto"/>
              <w:textAlignment w:val="baseline"/>
              <w:rPr>
                <w:rFonts w:cs="Arial"/>
                <w:sz w:val="20"/>
                <w:szCs w:val="20"/>
                <w:lang w:eastAsia="lv-LV"/>
              </w:rPr>
            </w:pPr>
            <w:r w:rsidRPr="0052789B">
              <w:rPr>
                <w:rFonts w:cs="Arial"/>
                <w:sz w:val="20"/>
                <w:szCs w:val="20"/>
                <w:lang w:eastAsia="lv-LV"/>
              </w:rPr>
              <w:t>b76c9744-d71e-4f64-95b6-174b21191999 </w:t>
            </w:r>
          </w:p>
        </w:tc>
      </w:tr>
    </w:tbl>
    <w:p w14:paraId="619D98BE" w14:textId="77777777" w:rsidR="00E645E7" w:rsidRPr="0052789B" w:rsidRDefault="00E645E7" w:rsidP="00E645E7">
      <w:pPr>
        <w:spacing w:before="0" w:after="0" w:line="240" w:lineRule="auto"/>
        <w:ind w:right="-780"/>
        <w:textAlignment w:val="baseline"/>
        <w:rPr>
          <w:rFonts w:cs="Arial"/>
          <w:i/>
          <w:iCs/>
          <w:lang w:eastAsia="lv-LV"/>
        </w:rPr>
      </w:pPr>
    </w:p>
    <w:p w14:paraId="75F98BFC" w14:textId="77777777" w:rsidR="00E645E7" w:rsidRPr="0052789B" w:rsidRDefault="00E645E7" w:rsidP="00E645E7">
      <w:pPr>
        <w:spacing w:before="0" w:after="0" w:line="240" w:lineRule="auto"/>
        <w:ind w:right="140"/>
        <w:textAlignment w:val="baseline"/>
        <w:rPr>
          <w:rFonts w:cs="Arial"/>
          <w:sz w:val="18"/>
          <w:szCs w:val="18"/>
          <w:lang w:eastAsia="lv-LV"/>
        </w:rPr>
      </w:pPr>
    </w:p>
    <w:p w14:paraId="017C3005"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lang w:eastAsia="lv-LV"/>
        </w:rPr>
      </w:pPr>
      <w:r w:rsidRPr="0052789B">
        <w:rPr>
          <w:rFonts w:cs="Arial"/>
          <w:i/>
          <w:iCs/>
          <w:lang w:eastAsia="lv-LV"/>
        </w:rPr>
        <w:t xml:space="preserve">Atbildes struktūras piemērs, </w:t>
      </w:r>
      <w:r w:rsidRPr="0052789B">
        <w:rPr>
          <w:rFonts w:cs="Arial"/>
          <w:i/>
          <w:iCs/>
        </w:rPr>
        <w:t>ja pieprasījums ir bijis veiksmīgs</w:t>
      </w:r>
      <w:r w:rsidRPr="0052789B">
        <w:rPr>
          <w:rFonts w:cs="Arial"/>
          <w:i/>
          <w:iCs/>
          <w:lang w:eastAsia="lv-LV"/>
        </w:rPr>
        <w:t>:</w:t>
      </w:r>
      <w:r w:rsidRPr="0052789B">
        <w:rPr>
          <w:rFonts w:cs="Arial"/>
          <w:lang w:eastAsia="lv-LV"/>
        </w:rPr>
        <w:t> </w:t>
      </w:r>
    </w:p>
    <w:p w14:paraId="144AF1D5"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sz w:val="18"/>
          <w:szCs w:val="18"/>
          <w:lang w:eastAsia="lv-LV"/>
        </w:rPr>
      </w:pPr>
    </w:p>
    <w:p w14:paraId="1A2C2CD5"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w:t>
      </w:r>
    </w:p>
    <w:p w14:paraId="2BC0AC0D"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paymentTerminalList</w:t>
      </w:r>
      <w:proofErr w:type="spellEnd"/>
      <w:r w:rsidRPr="0052789B">
        <w:rPr>
          <w:rFonts w:cs="Arial"/>
          <w:i/>
          <w:sz w:val="18"/>
          <w:szCs w:val="18"/>
          <w:lang w:eastAsia="lv-LV"/>
        </w:rPr>
        <w:t>": [</w:t>
      </w:r>
    </w:p>
    <w:p w14:paraId="1995478E"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0EE6BFBC"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4556406A"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ipsNumber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8F1EBAE"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posNumber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3EB20D2"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paymentProcessorId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E56CB04"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tradeLocationId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2B7312C"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merchantId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8E61ADB"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"2021-02-21",</w:t>
      </w:r>
    </w:p>
    <w:p w14:paraId="5EA13466"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"2021-02-21"</w:t>
      </w:r>
    </w:p>
    <w:p w14:paraId="69641C05"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4093EC65"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
    <w:p w14:paraId="05E0ACD8"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totalCount</w:t>
      </w:r>
      <w:proofErr w:type="spellEnd"/>
      <w:r w:rsidRPr="0052789B">
        <w:rPr>
          <w:rFonts w:cs="Arial"/>
          <w:i/>
          <w:sz w:val="18"/>
          <w:szCs w:val="18"/>
          <w:lang w:eastAsia="lv-LV"/>
        </w:rPr>
        <w:t>": 0</w:t>
      </w:r>
    </w:p>
    <w:p w14:paraId="17539F41" w14:textId="77777777" w:rsidR="00E645E7" w:rsidRPr="0052789B"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52789B">
        <w:rPr>
          <w:rFonts w:cs="Arial"/>
          <w:i/>
          <w:sz w:val="18"/>
          <w:szCs w:val="18"/>
          <w:lang w:eastAsia="lv-LV"/>
        </w:rPr>
        <w:t>}</w:t>
      </w:r>
    </w:p>
    <w:p w14:paraId="7E1150B5" w14:textId="7C417533" w:rsidR="00E645E7" w:rsidRPr="0052789B" w:rsidRDefault="00E645E7" w:rsidP="00E645E7">
      <w:pPr>
        <w:spacing w:before="0" w:after="0" w:line="240" w:lineRule="auto"/>
        <w:rPr>
          <w:rFonts w:cs="Arial"/>
          <w:i/>
          <w:iCs/>
        </w:rPr>
      </w:pPr>
      <w:bookmarkStart w:id="1510" w:name="_Toc228258405"/>
      <w:r w:rsidRPr="0052789B">
        <w:t xml:space="preserve">Attēls </w:t>
      </w:r>
      <w:r w:rsidRPr="0052789B">
        <w:fldChar w:fldCharType="begin"/>
      </w:r>
      <w:r w:rsidRPr="0052789B">
        <w:instrText>SEQ Attēls \* ARABIC</w:instrText>
      </w:r>
      <w:r w:rsidRPr="0052789B">
        <w:fldChar w:fldCharType="separate"/>
      </w:r>
      <w:r w:rsidR="0052789B" w:rsidRPr="0052789B">
        <w:rPr>
          <w:noProof/>
        </w:rPr>
        <w:t>36</w:t>
      </w:r>
      <w:r w:rsidRPr="0052789B">
        <w:fldChar w:fldCharType="end"/>
      </w:r>
      <w:r w:rsidRPr="0052789B">
        <w:t xml:space="preserve">. </w:t>
      </w:r>
      <w:proofErr w:type="spellStart"/>
      <w:r w:rsidRPr="0052789B">
        <w:rPr>
          <w:i/>
        </w:rPr>
        <w:t>Get</w:t>
      </w:r>
      <w:proofErr w:type="spellEnd"/>
      <w:r w:rsidR="00850B63" w:rsidRPr="0052789B">
        <w:rPr>
          <w:i/>
        </w:rPr>
        <w:t xml:space="preserve"> </w:t>
      </w:r>
      <w:proofErr w:type="spellStart"/>
      <w:r w:rsidRPr="0052789B">
        <w:rPr>
          <w:i/>
        </w:rPr>
        <w:t>PaymentTerminal</w:t>
      </w:r>
      <w:proofErr w:type="spellEnd"/>
      <w:r w:rsidRPr="0052789B">
        <w:rPr>
          <w:i/>
        </w:rPr>
        <w:t xml:space="preserve"> </w:t>
      </w:r>
      <w:r w:rsidRPr="0052789B">
        <w:rPr>
          <w:rFonts w:cs="Arial"/>
          <w:iCs/>
        </w:rPr>
        <w:t>metodes veiksmīga pieprasījuma atbildes struktūras piemērs</w:t>
      </w:r>
      <w:bookmarkEnd w:id="1510"/>
    </w:p>
    <w:p w14:paraId="32BBB683" w14:textId="77777777" w:rsidR="00E645E7" w:rsidRPr="0052789B" w:rsidRDefault="00E645E7" w:rsidP="00E645E7">
      <w:pPr>
        <w:rPr>
          <w:rFonts w:eastAsia="Arial" w:cs="Arial"/>
          <w:i/>
        </w:rPr>
      </w:pPr>
    </w:p>
    <w:p w14:paraId="51772A72" w14:textId="77777777" w:rsidR="003C4513" w:rsidRPr="0052789B" w:rsidRDefault="7382BDA8" w:rsidP="00D05E53">
      <w:pPr>
        <w:pStyle w:val="Heading3"/>
        <w:spacing w:before="0" w:after="0"/>
      </w:pPr>
      <w:bookmarkStart w:id="1511" w:name="_Toc1497789580"/>
      <w:r w:rsidRPr="0052789B">
        <w:t>Tirgotāju API</w:t>
      </w:r>
      <w:bookmarkEnd w:id="1509"/>
      <w:bookmarkEnd w:id="1511"/>
    </w:p>
    <w:p w14:paraId="2FAE7D82" w14:textId="77777777" w:rsidR="003C4513" w:rsidRPr="0052789B" w:rsidRDefault="003C4513" w:rsidP="008D2DB7">
      <w:pPr>
        <w:spacing w:before="0" w:after="0" w:line="240" w:lineRule="auto"/>
        <w:rPr>
          <w:rFonts w:cs="Arial"/>
          <w:u w:val="single"/>
        </w:rPr>
      </w:pPr>
    </w:p>
    <w:p w14:paraId="5411A7E3" w14:textId="77777777" w:rsidR="003C4513" w:rsidRPr="0052789B" w:rsidRDefault="003C4513" w:rsidP="008D2DB7">
      <w:pPr>
        <w:spacing w:before="0" w:after="0" w:line="240" w:lineRule="auto"/>
        <w:rPr>
          <w:rFonts w:cs="Arial"/>
        </w:rPr>
      </w:pPr>
      <w:r w:rsidRPr="0052789B">
        <w:rPr>
          <w:rFonts w:cs="Arial"/>
          <w:u w:val="single"/>
        </w:rPr>
        <w:t>Mērķis</w:t>
      </w:r>
    </w:p>
    <w:p w14:paraId="44628A21" w14:textId="77777777" w:rsidR="003C4513" w:rsidRPr="0052789B" w:rsidRDefault="003C4513" w:rsidP="008D2DB7">
      <w:pPr>
        <w:spacing w:before="0" w:after="0" w:line="240" w:lineRule="auto"/>
        <w:rPr>
          <w:rFonts w:cs="Arial"/>
        </w:rPr>
      </w:pPr>
      <w:r w:rsidRPr="0052789B">
        <w:rPr>
          <w:rFonts w:cs="Arial"/>
        </w:rPr>
        <w:t>Uzturēt tirgotāju reģistru</w:t>
      </w:r>
    </w:p>
    <w:p w14:paraId="7AC97DE9" w14:textId="77777777" w:rsidR="003C4513" w:rsidRPr="0052789B" w:rsidRDefault="003C4513" w:rsidP="008D2DB7">
      <w:pPr>
        <w:spacing w:before="0" w:after="0" w:line="240" w:lineRule="auto"/>
        <w:jc w:val="center"/>
        <w:rPr>
          <w:rFonts w:cs="Arial"/>
        </w:rPr>
      </w:pPr>
    </w:p>
    <w:p w14:paraId="5499A5A0" w14:textId="402482CF" w:rsidR="003C4513" w:rsidRPr="0052789B" w:rsidRDefault="7382BDA8" w:rsidP="00D05E53">
      <w:pPr>
        <w:pStyle w:val="Heading4"/>
      </w:pPr>
      <w:bookmarkStart w:id="1512" w:name="_Toc357976621"/>
      <w:r w:rsidRPr="0052789B">
        <w:t xml:space="preserve">Metode </w:t>
      </w:r>
      <w:proofErr w:type="spellStart"/>
      <w:r w:rsidRPr="0052789B">
        <w:t>Get</w:t>
      </w:r>
      <w:proofErr w:type="spellEnd"/>
      <w:r w:rsidR="2018275F" w:rsidRPr="0052789B">
        <w:t xml:space="preserve"> </w:t>
      </w:r>
      <w:proofErr w:type="spellStart"/>
      <w:r w:rsidRPr="0052789B">
        <w:t>Merchant</w:t>
      </w:r>
      <w:bookmarkEnd w:id="1512"/>
      <w:proofErr w:type="spellEnd"/>
    </w:p>
    <w:p w14:paraId="21607E5A" w14:textId="77777777" w:rsidR="007B3B15" w:rsidRPr="0052789B" w:rsidRDefault="007B3B15" w:rsidP="007B3B15">
      <w:pPr>
        <w:pStyle w:val="paragraph"/>
        <w:spacing w:before="0" w:beforeAutospacing="0" w:after="0" w:afterAutospacing="0"/>
        <w:jc w:val="both"/>
        <w:textAlignment w:val="baseline"/>
        <w:rPr>
          <w:rFonts w:ascii="Arial" w:hAnsi="Arial" w:cs="Arial"/>
          <w:sz w:val="22"/>
          <w:szCs w:val="22"/>
        </w:rPr>
      </w:pPr>
      <w:r w:rsidRPr="0052789B">
        <w:rPr>
          <w:rFonts w:ascii="Arial" w:hAnsi="Arial" w:cs="Arial"/>
          <w:sz w:val="22"/>
          <w:szCs w:val="22"/>
        </w:rPr>
        <w:t xml:space="preserve">Metode </w:t>
      </w:r>
      <w:proofErr w:type="spellStart"/>
      <w:r w:rsidRPr="0052789B">
        <w:rPr>
          <w:rFonts w:ascii="Arial" w:eastAsia="Arial" w:hAnsi="Arial" w:cs="Arial"/>
          <w:b/>
          <w:i/>
          <w:sz w:val="22"/>
          <w:szCs w:val="22"/>
        </w:rPr>
        <w:t>GetMerchant</w:t>
      </w:r>
      <w:proofErr w:type="spellEnd"/>
      <w:r w:rsidRPr="0052789B">
        <w:rPr>
          <w:rFonts w:ascii="Arial" w:eastAsia="Arial" w:hAnsi="Arial" w:cs="Arial"/>
          <w:b/>
          <w:i/>
          <w:sz w:val="22"/>
          <w:szCs w:val="22"/>
        </w:rPr>
        <w:t xml:space="preserve"> </w:t>
      </w:r>
      <w:r w:rsidRPr="0052789B">
        <w:rPr>
          <w:rFonts w:ascii="Arial" w:hAnsi="Arial" w:cs="Arial"/>
          <w:sz w:val="22"/>
          <w:szCs w:val="22"/>
        </w:rPr>
        <w:t xml:space="preserve">tiek izmantota, lai  AD IS iegūtu no AVIS datus par valstī centralizēti definētiem tirgotājiem, kas ir tiesīgi sniegt pakalpojumus ar atvieglojumiem. Tirgotāji tiek reģistrēti centralizēti un to veic AVIS pārzinis. Tirgotāju izgūšana ir nepieciešama, lai Atvieglojuma būtu iespējams piesaistīt konkrētu tirgotāju, ar kura starpniecību Atvieglojuma Saņēmējs varētu saņemt Atvieglojumu, lai piesaistītu Tirgotāju, pie Atvieglojuma ir nepieciešams norādīt Tirgotāja unikālo identifikatoru AVIS sistēmā GUID. </w:t>
      </w:r>
    </w:p>
    <w:p w14:paraId="0DDC1678" w14:textId="77777777" w:rsidR="007B3B15" w:rsidRPr="0052789B" w:rsidRDefault="007B3B15" w:rsidP="007B3B15">
      <w:pPr>
        <w:pStyle w:val="paragraph"/>
        <w:spacing w:before="0" w:beforeAutospacing="0" w:after="0" w:afterAutospacing="0"/>
        <w:jc w:val="both"/>
        <w:textAlignment w:val="baseline"/>
        <w:rPr>
          <w:rFonts w:cs="Arial"/>
        </w:rPr>
      </w:pPr>
    </w:p>
    <w:p w14:paraId="4F56AFEB" w14:textId="5437BD49" w:rsidR="007B3B15" w:rsidRPr="0052789B" w:rsidRDefault="004463B9" w:rsidP="007B3B15">
      <w:pPr>
        <w:spacing w:before="0" w:after="0" w:line="240" w:lineRule="auto"/>
        <w:textAlignment w:val="baseline"/>
        <w:rPr>
          <w:rFonts w:cs="Arial"/>
          <w:lang w:eastAsia="lv-LV"/>
        </w:rPr>
      </w:pPr>
      <w:r w:rsidRPr="0052789B">
        <w:rPr>
          <w:rFonts w:cs="Arial"/>
          <w:lang w:eastAsia="lv-LV"/>
        </w:rPr>
        <w:t>Papildus informācija VD</w:t>
      </w:r>
      <w:r w:rsidR="007B3B15" w:rsidRPr="0052789B">
        <w:rPr>
          <w:rFonts w:cs="Arial"/>
          <w:lang w:eastAsia="lv-LV"/>
        </w:rPr>
        <w:t>AA API store vietnē: API-VIDM-AVIS_merchant-v1_0</w:t>
      </w:r>
      <w:r w:rsidR="005C7CBE" w:rsidRPr="0052789B">
        <w:rPr>
          <w:rFonts w:cs="Arial"/>
          <w:lang w:eastAsia="lv-LV"/>
        </w:rPr>
        <w:t xml:space="preserve"> </w:t>
      </w:r>
      <w:proofErr w:type="spellStart"/>
      <w:r w:rsidR="005C7CBE" w:rsidRPr="0052789B">
        <w:t>metode:</w:t>
      </w:r>
      <w:r w:rsidR="007B3B15" w:rsidRPr="0052789B">
        <w:rPr>
          <w:rFonts w:cs="Arial"/>
          <w:lang w:eastAsia="lv-LV"/>
        </w:rPr>
        <w:t>MerchantGet</w:t>
      </w:r>
      <w:proofErr w:type="spellEnd"/>
      <w:r w:rsidR="007B3B15" w:rsidRPr="0052789B">
        <w:rPr>
          <w:rFonts w:cs="Arial"/>
          <w:lang w:eastAsia="lv-LV"/>
        </w:rPr>
        <w:t> </w:t>
      </w:r>
    </w:p>
    <w:p w14:paraId="4BA7984C" w14:textId="77777777" w:rsidR="007B3B15" w:rsidRPr="0052789B" w:rsidRDefault="007B3B15" w:rsidP="007B3B15">
      <w:pPr>
        <w:spacing w:before="0" w:after="0" w:line="240" w:lineRule="auto"/>
        <w:textAlignment w:val="baseline"/>
        <w:rPr>
          <w:rFonts w:cs="Arial"/>
          <w:sz w:val="18"/>
          <w:szCs w:val="18"/>
          <w:lang w:eastAsia="lv-LV"/>
        </w:rPr>
      </w:pPr>
      <w:r w:rsidRPr="0052789B">
        <w:rPr>
          <w:rFonts w:cs="Arial"/>
          <w:lang w:eastAsia="lv-LV"/>
        </w:rPr>
        <w:t> </w:t>
      </w:r>
    </w:p>
    <w:p w14:paraId="778A71D9"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Metodes atbildē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BA53C6" w:rsidRPr="0052789B" w14:paraId="79E577AB" w14:textId="77777777" w:rsidTr="004415C9">
        <w:tc>
          <w:tcPr>
            <w:tcW w:w="871" w:type="dxa"/>
            <w:tcBorders>
              <w:top w:val="single" w:sz="6" w:space="0" w:color="auto"/>
              <w:left w:val="single" w:sz="6" w:space="0" w:color="auto"/>
              <w:bottom w:val="single" w:sz="6" w:space="0" w:color="auto"/>
              <w:right w:val="single" w:sz="6" w:space="0" w:color="auto"/>
            </w:tcBorders>
            <w:hideMark/>
          </w:tcPr>
          <w:p w14:paraId="153E94A9" w14:textId="77777777" w:rsidR="007B3B15" w:rsidRPr="0052789B" w:rsidRDefault="007B3B15" w:rsidP="007B3B15">
            <w:pPr>
              <w:spacing w:before="0" w:after="0" w:line="240" w:lineRule="auto"/>
              <w:textAlignment w:val="baseline"/>
              <w:rPr>
                <w:rFonts w:cs="Arial"/>
                <w:lang w:eastAsia="lv-LV"/>
              </w:rPr>
            </w:pPr>
            <w:r w:rsidRPr="0052789B">
              <w:rPr>
                <w:rFonts w:cs="Arial"/>
                <w:i/>
                <w:iCs/>
                <w:lang w:eastAsia="lv-LV"/>
              </w:rPr>
              <w:t>Lauks (tips)</w:t>
            </w:r>
            <w:r w:rsidRPr="0052789B">
              <w:rPr>
                <w:rFonts w:cs="Arial"/>
                <w:lang w:eastAsia="lv-LV"/>
              </w:rPr>
              <w:t> </w:t>
            </w:r>
          </w:p>
        </w:tc>
        <w:tc>
          <w:tcPr>
            <w:tcW w:w="1710" w:type="dxa"/>
            <w:tcBorders>
              <w:top w:val="single" w:sz="6" w:space="0" w:color="auto"/>
              <w:left w:val="nil"/>
              <w:bottom w:val="single" w:sz="6" w:space="0" w:color="auto"/>
              <w:right w:val="single" w:sz="6" w:space="0" w:color="auto"/>
            </w:tcBorders>
            <w:hideMark/>
          </w:tcPr>
          <w:p w14:paraId="1CD9D091" w14:textId="77777777" w:rsidR="007B3B15" w:rsidRPr="0052789B" w:rsidRDefault="007B3B15" w:rsidP="007B3B15">
            <w:pPr>
              <w:spacing w:before="0" w:after="0" w:line="240" w:lineRule="auto"/>
              <w:textAlignment w:val="baseline"/>
              <w:rPr>
                <w:rFonts w:cs="Arial"/>
                <w:lang w:eastAsia="lv-LV"/>
              </w:rPr>
            </w:pPr>
            <w:r w:rsidRPr="0052789B">
              <w:rPr>
                <w:rFonts w:cs="Arial"/>
                <w:i/>
                <w:iCs/>
                <w:lang w:eastAsia="lv-LV"/>
              </w:rPr>
              <w:t>Nosaukums</w:t>
            </w:r>
            <w:r w:rsidRPr="0052789B">
              <w:rPr>
                <w:rFonts w:cs="Arial"/>
                <w:lang w:eastAsia="lv-LV"/>
              </w:rPr>
              <w:t> </w:t>
            </w:r>
          </w:p>
        </w:tc>
        <w:tc>
          <w:tcPr>
            <w:tcW w:w="1125" w:type="dxa"/>
            <w:tcBorders>
              <w:top w:val="single" w:sz="6" w:space="0" w:color="auto"/>
              <w:left w:val="nil"/>
              <w:bottom w:val="single" w:sz="6" w:space="0" w:color="auto"/>
              <w:right w:val="single" w:sz="6" w:space="0" w:color="auto"/>
            </w:tcBorders>
            <w:hideMark/>
          </w:tcPr>
          <w:p w14:paraId="6B2314DA" w14:textId="77777777" w:rsidR="007B3B15" w:rsidRPr="0052789B" w:rsidRDefault="007B3B15" w:rsidP="007B3B15">
            <w:pPr>
              <w:spacing w:before="0" w:after="0" w:line="240" w:lineRule="auto"/>
              <w:textAlignment w:val="baseline"/>
              <w:rPr>
                <w:rFonts w:cs="Arial"/>
                <w:lang w:eastAsia="lv-LV"/>
              </w:rPr>
            </w:pPr>
            <w:r w:rsidRPr="0052789B">
              <w:rPr>
                <w:rFonts w:cs="Arial"/>
                <w:i/>
                <w:iCs/>
                <w:lang w:eastAsia="lv-LV"/>
              </w:rPr>
              <w:t>Obligāts</w:t>
            </w:r>
            <w:r w:rsidRPr="0052789B">
              <w:rPr>
                <w:rFonts w:cs="Arial"/>
                <w:lang w:eastAsia="lv-LV"/>
              </w:rPr>
              <w:t> </w:t>
            </w:r>
          </w:p>
        </w:tc>
        <w:tc>
          <w:tcPr>
            <w:tcW w:w="2835" w:type="dxa"/>
            <w:tcBorders>
              <w:top w:val="single" w:sz="6" w:space="0" w:color="auto"/>
              <w:left w:val="nil"/>
              <w:bottom w:val="single" w:sz="6" w:space="0" w:color="auto"/>
              <w:right w:val="single" w:sz="6" w:space="0" w:color="auto"/>
            </w:tcBorders>
            <w:hideMark/>
          </w:tcPr>
          <w:p w14:paraId="3BE3E8A8" w14:textId="77777777" w:rsidR="007B3B15" w:rsidRPr="0052789B" w:rsidRDefault="007B3B15" w:rsidP="007B3B15">
            <w:pPr>
              <w:spacing w:before="0" w:after="0" w:line="240" w:lineRule="auto"/>
              <w:textAlignment w:val="baseline"/>
              <w:rPr>
                <w:rFonts w:cs="Arial"/>
                <w:lang w:eastAsia="lv-LV"/>
              </w:rPr>
            </w:pPr>
            <w:r w:rsidRPr="0052789B">
              <w:rPr>
                <w:rFonts w:cs="Arial"/>
                <w:i/>
                <w:iCs/>
                <w:lang w:eastAsia="lv-LV"/>
              </w:rPr>
              <w:t>Apraksts</w:t>
            </w:r>
            <w:r w:rsidRPr="0052789B">
              <w:rPr>
                <w:rFonts w:cs="Arial"/>
                <w:lang w:eastAsia="lv-LV"/>
              </w:rPr>
              <w:t> </w:t>
            </w:r>
          </w:p>
        </w:tc>
        <w:tc>
          <w:tcPr>
            <w:tcW w:w="2550" w:type="dxa"/>
            <w:tcBorders>
              <w:top w:val="single" w:sz="6" w:space="0" w:color="auto"/>
              <w:left w:val="nil"/>
              <w:bottom w:val="single" w:sz="6" w:space="0" w:color="auto"/>
              <w:right w:val="single" w:sz="6" w:space="0" w:color="auto"/>
            </w:tcBorders>
            <w:hideMark/>
          </w:tcPr>
          <w:p w14:paraId="31613971" w14:textId="77777777" w:rsidR="007B3B15" w:rsidRPr="0052789B" w:rsidRDefault="007B3B15" w:rsidP="007B3B15">
            <w:pPr>
              <w:spacing w:before="0" w:after="0" w:line="240" w:lineRule="auto"/>
              <w:jc w:val="center"/>
              <w:textAlignment w:val="baseline"/>
              <w:rPr>
                <w:rFonts w:cs="Arial"/>
                <w:lang w:eastAsia="lv-LV"/>
              </w:rPr>
            </w:pPr>
            <w:r w:rsidRPr="0052789B">
              <w:rPr>
                <w:rFonts w:cs="Arial"/>
                <w:i/>
                <w:iCs/>
                <w:lang w:eastAsia="lv-LV"/>
              </w:rPr>
              <w:t>Piemērs</w:t>
            </w:r>
            <w:r w:rsidRPr="0052789B">
              <w:rPr>
                <w:rFonts w:cs="Arial"/>
                <w:lang w:eastAsia="lv-LV"/>
              </w:rPr>
              <w:t> </w:t>
            </w:r>
          </w:p>
        </w:tc>
      </w:tr>
      <w:tr w:rsidR="00BA53C6" w:rsidRPr="0052789B" w14:paraId="432C6E43" w14:textId="77777777" w:rsidTr="004415C9">
        <w:tc>
          <w:tcPr>
            <w:tcW w:w="871" w:type="dxa"/>
            <w:tcBorders>
              <w:top w:val="nil"/>
              <w:left w:val="single" w:sz="6" w:space="0" w:color="auto"/>
              <w:bottom w:val="single" w:sz="6" w:space="0" w:color="auto"/>
              <w:right w:val="single" w:sz="6" w:space="0" w:color="auto"/>
            </w:tcBorders>
            <w:hideMark/>
          </w:tcPr>
          <w:p w14:paraId="732CD03B"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193D640B"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i/>
                <w:iCs/>
                <w:lang w:eastAsia="lv-LV"/>
              </w:rPr>
              <w:t>id</w:t>
            </w:r>
            <w:proofErr w:type="spellEnd"/>
            <w:r w:rsidRPr="0052789B">
              <w:rPr>
                <w:rFonts w:cs="Arial"/>
                <w:lang w:eastAsia="lv-LV"/>
              </w:rPr>
              <w:t> </w:t>
            </w:r>
          </w:p>
        </w:tc>
        <w:tc>
          <w:tcPr>
            <w:tcW w:w="1125" w:type="dxa"/>
            <w:tcBorders>
              <w:top w:val="nil"/>
              <w:left w:val="nil"/>
              <w:bottom w:val="single" w:sz="6" w:space="0" w:color="auto"/>
              <w:right w:val="single" w:sz="6" w:space="0" w:color="auto"/>
            </w:tcBorders>
            <w:hideMark/>
          </w:tcPr>
          <w:p w14:paraId="6333B02B" w14:textId="77777777" w:rsidR="007B3B15" w:rsidRPr="0052789B" w:rsidRDefault="007B3B15" w:rsidP="007B3B15">
            <w:pPr>
              <w:spacing w:before="0" w:after="0" w:line="240" w:lineRule="auto"/>
              <w:textAlignment w:val="baseline"/>
              <w:rPr>
                <w:rFonts w:cs="Arial"/>
                <w:lang w:eastAsia="lv-LV"/>
              </w:rPr>
            </w:pPr>
            <w:r w:rsidRPr="0052789B">
              <w:rPr>
                <w:rFonts w:cs="Arial"/>
                <w:i/>
                <w:iCs/>
                <w:lang w:eastAsia="lv-LV"/>
              </w:rPr>
              <w:t>Jā</w:t>
            </w:r>
            <w:r w:rsidRPr="0052789B">
              <w:rPr>
                <w:rFonts w:cs="Arial"/>
                <w:lang w:eastAsia="lv-LV"/>
              </w:rPr>
              <w:t> </w:t>
            </w:r>
          </w:p>
        </w:tc>
        <w:tc>
          <w:tcPr>
            <w:tcW w:w="2835" w:type="dxa"/>
            <w:tcBorders>
              <w:top w:val="nil"/>
              <w:left w:val="nil"/>
              <w:bottom w:val="single" w:sz="6" w:space="0" w:color="auto"/>
              <w:right w:val="single" w:sz="6" w:space="0" w:color="auto"/>
            </w:tcBorders>
            <w:hideMark/>
          </w:tcPr>
          <w:p w14:paraId="50FA47F9" w14:textId="77777777" w:rsidR="007B3B15" w:rsidRPr="0052789B" w:rsidRDefault="007B3B15" w:rsidP="007B3B15">
            <w:pPr>
              <w:spacing w:before="0" w:after="0" w:line="240" w:lineRule="auto"/>
              <w:textAlignment w:val="baseline"/>
              <w:rPr>
                <w:rFonts w:cs="Arial"/>
                <w:lang w:eastAsia="lv-LV"/>
              </w:rPr>
            </w:pPr>
            <w:r w:rsidRPr="0052789B">
              <w:rPr>
                <w:rFonts w:cs="Arial"/>
                <w:i/>
                <w:iCs/>
                <w:lang w:eastAsia="lv-LV"/>
              </w:rPr>
              <w:t>Unikālais Tirgotāja identifikators AVIS sistēmā</w:t>
            </w:r>
            <w:r w:rsidRPr="0052789B">
              <w:rPr>
                <w:rFonts w:cs="Arial"/>
                <w:lang w:eastAsia="lv-LV"/>
              </w:rPr>
              <w:t> </w:t>
            </w:r>
          </w:p>
        </w:tc>
        <w:tc>
          <w:tcPr>
            <w:tcW w:w="2550" w:type="dxa"/>
            <w:tcBorders>
              <w:top w:val="nil"/>
              <w:left w:val="nil"/>
              <w:bottom w:val="single" w:sz="6" w:space="0" w:color="auto"/>
              <w:right w:val="single" w:sz="6" w:space="0" w:color="auto"/>
            </w:tcBorders>
            <w:hideMark/>
          </w:tcPr>
          <w:p w14:paraId="2CA7F9F1"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7cc0cfe0-8f43-42c6-947c-766786cfba39 </w:t>
            </w:r>
          </w:p>
        </w:tc>
      </w:tr>
      <w:tr w:rsidR="00BA53C6" w:rsidRPr="0052789B" w14:paraId="467C0BC3" w14:textId="77777777" w:rsidTr="004415C9">
        <w:tc>
          <w:tcPr>
            <w:tcW w:w="871" w:type="dxa"/>
            <w:tcBorders>
              <w:top w:val="nil"/>
              <w:left w:val="single" w:sz="6" w:space="0" w:color="auto"/>
              <w:bottom w:val="single" w:sz="6" w:space="0" w:color="auto"/>
              <w:right w:val="single" w:sz="6" w:space="0" w:color="auto"/>
            </w:tcBorders>
            <w:hideMark/>
          </w:tcPr>
          <w:p w14:paraId="1A8EE6C5"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7737D2A7"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i/>
                <w:iCs/>
                <w:lang w:eastAsia="lv-LV"/>
              </w:rPr>
              <w:t>regnr</w:t>
            </w:r>
            <w:proofErr w:type="spellEnd"/>
            <w:r w:rsidRPr="0052789B">
              <w:rPr>
                <w:rFonts w:cs="Arial"/>
                <w:lang w:eastAsia="lv-LV"/>
              </w:rPr>
              <w:t> </w:t>
            </w:r>
          </w:p>
        </w:tc>
        <w:tc>
          <w:tcPr>
            <w:tcW w:w="1125" w:type="dxa"/>
            <w:tcBorders>
              <w:top w:val="nil"/>
              <w:left w:val="nil"/>
              <w:bottom w:val="single" w:sz="6" w:space="0" w:color="auto"/>
              <w:right w:val="single" w:sz="6" w:space="0" w:color="auto"/>
            </w:tcBorders>
            <w:hideMark/>
          </w:tcPr>
          <w:p w14:paraId="33994EA0"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Jā </w:t>
            </w:r>
          </w:p>
        </w:tc>
        <w:tc>
          <w:tcPr>
            <w:tcW w:w="2835" w:type="dxa"/>
            <w:tcBorders>
              <w:top w:val="nil"/>
              <w:left w:val="nil"/>
              <w:bottom w:val="single" w:sz="6" w:space="0" w:color="auto"/>
              <w:right w:val="single" w:sz="6" w:space="0" w:color="auto"/>
            </w:tcBorders>
            <w:hideMark/>
          </w:tcPr>
          <w:p w14:paraId="1B6A10A4"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Tirgotāja vienotais reģistrācijas numurs </w:t>
            </w:r>
          </w:p>
        </w:tc>
        <w:tc>
          <w:tcPr>
            <w:tcW w:w="2550" w:type="dxa"/>
            <w:tcBorders>
              <w:top w:val="nil"/>
              <w:left w:val="nil"/>
              <w:bottom w:val="single" w:sz="6" w:space="0" w:color="auto"/>
              <w:right w:val="single" w:sz="6" w:space="0" w:color="auto"/>
            </w:tcBorders>
            <w:hideMark/>
          </w:tcPr>
          <w:p w14:paraId="4F0D261D"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40072000899 </w:t>
            </w:r>
          </w:p>
        </w:tc>
      </w:tr>
      <w:tr w:rsidR="00BA53C6" w:rsidRPr="0052789B" w14:paraId="146F291A" w14:textId="77777777" w:rsidTr="004415C9">
        <w:tc>
          <w:tcPr>
            <w:tcW w:w="871" w:type="dxa"/>
            <w:tcBorders>
              <w:top w:val="nil"/>
              <w:left w:val="single" w:sz="6" w:space="0" w:color="auto"/>
              <w:bottom w:val="single" w:sz="6" w:space="0" w:color="auto"/>
              <w:right w:val="single" w:sz="6" w:space="0" w:color="auto"/>
            </w:tcBorders>
            <w:hideMark/>
          </w:tcPr>
          <w:p w14:paraId="1FDC20E4"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5AE697A1"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i/>
                <w:iCs/>
                <w:lang w:eastAsia="lv-LV"/>
              </w:rPr>
              <w:t>name</w:t>
            </w:r>
            <w:proofErr w:type="spellEnd"/>
            <w:r w:rsidRPr="0052789B">
              <w:rPr>
                <w:rFonts w:cs="Arial"/>
                <w:lang w:eastAsia="lv-LV"/>
              </w:rPr>
              <w:t> </w:t>
            </w:r>
          </w:p>
        </w:tc>
        <w:tc>
          <w:tcPr>
            <w:tcW w:w="1125" w:type="dxa"/>
            <w:tcBorders>
              <w:top w:val="nil"/>
              <w:left w:val="nil"/>
              <w:bottom w:val="single" w:sz="6" w:space="0" w:color="auto"/>
              <w:right w:val="single" w:sz="6" w:space="0" w:color="auto"/>
            </w:tcBorders>
            <w:hideMark/>
          </w:tcPr>
          <w:p w14:paraId="5B53DC4B"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Jā </w:t>
            </w:r>
          </w:p>
        </w:tc>
        <w:tc>
          <w:tcPr>
            <w:tcW w:w="2835" w:type="dxa"/>
            <w:tcBorders>
              <w:top w:val="nil"/>
              <w:left w:val="nil"/>
              <w:bottom w:val="single" w:sz="6" w:space="0" w:color="auto"/>
              <w:right w:val="single" w:sz="6" w:space="0" w:color="auto"/>
            </w:tcBorders>
            <w:hideMark/>
          </w:tcPr>
          <w:p w14:paraId="3B371D29"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Tirgotāja nosaukums </w:t>
            </w:r>
          </w:p>
        </w:tc>
        <w:tc>
          <w:tcPr>
            <w:tcW w:w="2550" w:type="dxa"/>
            <w:tcBorders>
              <w:top w:val="nil"/>
              <w:left w:val="nil"/>
              <w:bottom w:val="single" w:sz="6" w:space="0" w:color="auto"/>
              <w:right w:val="single" w:sz="6" w:space="0" w:color="auto"/>
            </w:tcBorders>
            <w:hideMark/>
          </w:tcPr>
          <w:p w14:paraId="4C6687A8"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Pilsētas autobusu parks </w:t>
            </w:r>
          </w:p>
        </w:tc>
      </w:tr>
      <w:tr w:rsidR="00BA53C6" w:rsidRPr="0052789B" w14:paraId="712CA6E7" w14:textId="77777777" w:rsidTr="003E0EC3">
        <w:tc>
          <w:tcPr>
            <w:tcW w:w="871" w:type="dxa"/>
            <w:tcBorders>
              <w:top w:val="nil"/>
              <w:left w:val="single" w:sz="6" w:space="0" w:color="auto"/>
              <w:bottom w:val="single" w:sz="4" w:space="0" w:color="auto"/>
              <w:right w:val="single" w:sz="6" w:space="0" w:color="auto"/>
            </w:tcBorders>
            <w:hideMark/>
          </w:tcPr>
          <w:p w14:paraId="07888199"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lang w:eastAsia="lv-LV"/>
              </w:rPr>
              <w:t>Date</w:t>
            </w:r>
            <w:proofErr w:type="spellEnd"/>
            <w:r w:rsidRPr="0052789B">
              <w:rPr>
                <w:rFonts w:cs="Arial"/>
                <w:lang w:eastAsia="lv-LV"/>
              </w:rPr>
              <w:t> </w:t>
            </w:r>
          </w:p>
        </w:tc>
        <w:tc>
          <w:tcPr>
            <w:tcW w:w="1710" w:type="dxa"/>
            <w:tcBorders>
              <w:top w:val="nil"/>
              <w:left w:val="nil"/>
              <w:bottom w:val="single" w:sz="4" w:space="0" w:color="auto"/>
              <w:right w:val="single" w:sz="6" w:space="0" w:color="auto"/>
            </w:tcBorders>
            <w:hideMark/>
          </w:tcPr>
          <w:p w14:paraId="1AE07212"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i/>
                <w:iCs/>
                <w:lang w:eastAsia="lv-LV"/>
              </w:rPr>
              <w:t>applicableFrom</w:t>
            </w:r>
            <w:proofErr w:type="spellEnd"/>
            <w:r w:rsidRPr="0052789B">
              <w:rPr>
                <w:rFonts w:cs="Arial"/>
                <w:lang w:eastAsia="lv-LV"/>
              </w:rPr>
              <w:t> </w:t>
            </w:r>
          </w:p>
        </w:tc>
        <w:tc>
          <w:tcPr>
            <w:tcW w:w="1125" w:type="dxa"/>
            <w:tcBorders>
              <w:top w:val="nil"/>
              <w:left w:val="nil"/>
              <w:bottom w:val="single" w:sz="4" w:space="0" w:color="auto"/>
              <w:right w:val="single" w:sz="6" w:space="0" w:color="auto"/>
            </w:tcBorders>
            <w:hideMark/>
          </w:tcPr>
          <w:p w14:paraId="2F84EBD1"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Jā </w:t>
            </w:r>
          </w:p>
        </w:tc>
        <w:tc>
          <w:tcPr>
            <w:tcW w:w="2835" w:type="dxa"/>
            <w:tcBorders>
              <w:top w:val="nil"/>
              <w:left w:val="nil"/>
              <w:bottom w:val="single" w:sz="4" w:space="0" w:color="auto"/>
              <w:right w:val="single" w:sz="6" w:space="0" w:color="auto"/>
            </w:tcBorders>
            <w:hideMark/>
          </w:tcPr>
          <w:p w14:paraId="19576B26"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Tirgotājs tiesīgs sniegt pakalpojumu ar Atvieglojumu no(datums) </w:t>
            </w:r>
          </w:p>
        </w:tc>
        <w:tc>
          <w:tcPr>
            <w:tcW w:w="2550" w:type="dxa"/>
            <w:tcBorders>
              <w:top w:val="nil"/>
              <w:left w:val="nil"/>
              <w:bottom w:val="single" w:sz="4" w:space="0" w:color="auto"/>
              <w:right w:val="single" w:sz="6" w:space="0" w:color="auto"/>
            </w:tcBorders>
            <w:hideMark/>
          </w:tcPr>
          <w:p w14:paraId="49B64973"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2020-01-01 </w:t>
            </w:r>
          </w:p>
        </w:tc>
      </w:tr>
      <w:tr w:rsidR="00BA53C6" w:rsidRPr="0052789B" w14:paraId="197149BF" w14:textId="77777777" w:rsidTr="003E0EC3">
        <w:tc>
          <w:tcPr>
            <w:tcW w:w="871" w:type="dxa"/>
            <w:tcBorders>
              <w:top w:val="single" w:sz="4" w:space="0" w:color="auto"/>
              <w:left w:val="single" w:sz="4" w:space="0" w:color="auto"/>
              <w:bottom w:val="single" w:sz="4" w:space="0" w:color="auto"/>
              <w:right w:val="single" w:sz="4" w:space="0" w:color="auto"/>
            </w:tcBorders>
            <w:hideMark/>
          </w:tcPr>
          <w:p w14:paraId="590BDBDC"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lang w:eastAsia="lv-LV"/>
              </w:rPr>
              <w:t>Date</w:t>
            </w:r>
            <w:proofErr w:type="spellEnd"/>
            <w:r w:rsidRPr="0052789B">
              <w:rPr>
                <w:rFonts w:cs="Arial"/>
                <w:lang w:eastAsia="lv-LV"/>
              </w:rPr>
              <w:t> </w:t>
            </w:r>
          </w:p>
        </w:tc>
        <w:tc>
          <w:tcPr>
            <w:tcW w:w="1710" w:type="dxa"/>
            <w:tcBorders>
              <w:top w:val="single" w:sz="4" w:space="0" w:color="auto"/>
              <w:left w:val="single" w:sz="4" w:space="0" w:color="auto"/>
              <w:bottom w:val="single" w:sz="4" w:space="0" w:color="auto"/>
              <w:right w:val="single" w:sz="4" w:space="0" w:color="auto"/>
            </w:tcBorders>
            <w:hideMark/>
          </w:tcPr>
          <w:p w14:paraId="36FE6F26" w14:textId="77777777" w:rsidR="007B3B15" w:rsidRPr="0052789B" w:rsidRDefault="007B3B15" w:rsidP="007B3B15">
            <w:pPr>
              <w:spacing w:before="0" w:after="0" w:line="240" w:lineRule="auto"/>
              <w:textAlignment w:val="baseline"/>
              <w:rPr>
                <w:rFonts w:cs="Arial"/>
                <w:lang w:eastAsia="lv-LV"/>
              </w:rPr>
            </w:pPr>
            <w:proofErr w:type="spellStart"/>
            <w:r w:rsidRPr="0052789B">
              <w:rPr>
                <w:rFonts w:cs="Arial"/>
                <w:i/>
                <w:iCs/>
                <w:lang w:eastAsia="lv-LV"/>
              </w:rPr>
              <w:t>applicableTill</w:t>
            </w:r>
            <w:proofErr w:type="spellEnd"/>
            <w:r w:rsidRPr="0052789B">
              <w:rPr>
                <w:rFonts w:cs="Arial"/>
                <w:lang w:eastAsia="lv-LV"/>
              </w:rPr>
              <w:t> </w:t>
            </w:r>
          </w:p>
        </w:tc>
        <w:tc>
          <w:tcPr>
            <w:tcW w:w="1125" w:type="dxa"/>
            <w:tcBorders>
              <w:top w:val="single" w:sz="4" w:space="0" w:color="auto"/>
              <w:left w:val="single" w:sz="4" w:space="0" w:color="auto"/>
              <w:bottom w:val="single" w:sz="4" w:space="0" w:color="auto"/>
              <w:right w:val="single" w:sz="4" w:space="0" w:color="auto"/>
            </w:tcBorders>
            <w:hideMark/>
          </w:tcPr>
          <w:p w14:paraId="59FAD1AE"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Nē </w:t>
            </w:r>
          </w:p>
        </w:tc>
        <w:tc>
          <w:tcPr>
            <w:tcW w:w="2835" w:type="dxa"/>
            <w:tcBorders>
              <w:top w:val="single" w:sz="4" w:space="0" w:color="auto"/>
              <w:left w:val="single" w:sz="4" w:space="0" w:color="auto"/>
              <w:bottom w:val="single" w:sz="4" w:space="0" w:color="auto"/>
              <w:right w:val="single" w:sz="4" w:space="0" w:color="auto"/>
            </w:tcBorders>
            <w:hideMark/>
          </w:tcPr>
          <w:p w14:paraId="064AE7FE"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Tirgotājs tiesīgs sniegt pakalpojumu ar Atvieglojumu līdz(datums) </w:t>
            </w:r>
          </w:p>
        </w:tc>
        <w:tc>
          <w:tcPr>
            <w:tcW w:w="2550" w:type="dxa"/>
            <w:tcBorders>
              <w:top w:val="single" w:sz="4" w:space="0" w:color="auto"/>
              <w:left w:val="single" w:sz="4" w:space="0" w:color="auto"/>
              <w:bottom w:val="single" w:sz="4" w:space="0" w:color="auto"/>
              <w:right w:val="single" w:sz="4" w:space="0" w:color="auto"/>
            </w:tcBorders>
            <w:hideMark/>
          </w:tcPr>
          <w:p w14:paraId="02B29E58"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2021-01-01 </w:t>
            </w:r>
          </w:p>
        </w:tc>
      </w:tr>
      <w:tr w:rsidR="00BA53C6" w:rsidRPr="0052789B" w14:paraId="19745B79" w14:textId="77777777" w:rsidTr="003E0EC3">
        <w:tc>
          <w:tcPr>
            <w:tcW w:w="871" w:type="dxa"/>
            <w:tcBorders>
              <w:top w:val="single" w:sz="4" w:space="0" w:color="auto"/>
              <w:left w:val="single" w:sz="4" w:space="0" w:color="auto"/>
              <w:bottom w:val="single" w:sz="4" w:space="0" w:color="auto"/>
              <w:right w:val="single" w:sz="4" w:space="0" w:color="auto"/>
            </w:tcBorders>
          </w:tcPr>
          <w:p w14:paraId="5E28EAB2" w14:textId="4EEF5C56" w:rsidR="003E0EC3" w:rsidRPr="0052789B" w:rsidRDefault="003E0EC3" w:rsidP="003E0EC3">
            <w:pPr>
              <w:spacing w:before="0" w:after="0" w:line="240" w:lineRule="auto"/>
              <w:textAlignment w:val="baseline"/>
              <w:rPr>
                <w:rFonts w:cs="Arial"/>
                <w:lang w:eastAsia="lv-LV"/>
              </w:rPr>
            </w:pPr>
            <w:proofErr w:type="spellStart"/>
            <w:r w:rsidRPr="0052789B">
              <w:rPr>
                <w:rFonts w:cs="Arial"/>
                <w:lang w:eastAsia="lv-LV"/>
              </w:rPr>
              <w:t>String</w:t>
            </w:r>
            <w:proofErr w:type="spellEnd"/>
          </w:p>
        </w:tc>
        <w:tc>
          <w:tcPr>
            <w:tcW w:w="1710" w:type="dxa"/>
            <w:tcBorders>
              <w:top w:val="single" w:sz="4" w:space="0" w:color="auto"/>
              <w:left w:val="single" w:sz="4" w:space="0" w:color="auto"/>
              <w:bottom w:val="single" w:sz="4" w:space="0" w:color="auto"/>
              <w:right w:val="single" w:sz="4" w:space="0" w:color="auto"/>
            </w:tcBorders>
          </w:tcPr>
          <w:p w14:paraId="62C0A845" w14:textId="4FB639CA" w:rsidR="003E0EC3" w:rsidRPr="0052789B" w:rsidRDefault="003E0EC3" w:rsidP="003E0EC3">
            <w:pPr>
              <w:spacing w:before="0" w:after="0" w:line="240" w:lineRule="auto"/>
              <w:textAlignment w:val="baseline"/>
              <w:rPr>
                <w:rFonts w:cs="Arial"/>
                <w:i/>
                <w:iCs/>
                <w:lang w:eastAsia="lv-LV"/>
              </w:rPr>
            </w:pPr>
            <w:r w:rsidRPr="0052789B">
              <w:rPr>
                <w:rFonts w:cs="Arial"/>
                <w:i/>
                <w:iCs/>
                <w:lang w:eastAsia="lv-LV"/>
              </w:rPr>
              <w:t>status</w:t>
            </w:r>
          </w:p>
        </w:tc>
        <w:tc>
          <w:tcPr>
            <w:tcW w:w="1125" w:type="dxa"/>
            <w:tcBorders>
              <w:top w:val="single" w:sz="4" w:space="0" w:color="auto"/>
              <w:left w:val="single" w:sz="4" w:space="0" w:color="auto"/>
              <w:bottom w:val="single" w:sz="4" w:space="0" w:color="auto"/>
              <w:right w:val="single" w:sz="4" w:space="0" w:color="auto"/>
            </w:tcBorders>
          </w:tcPr>
          <w:p w14:paraId="140457B4" w14:textId="1CD3DF77" w:rsidR="003E0EC3" w:rsidRPr="0052789B" w:rsidRDefault="003E0EC3" w:rsidP="003E0EC3">
            <w:pPr>
              <w:spacing w:before="0" w:after="0" w:line="240" w:lineRule="auto"/>
              <w:textAlignment w:val="baseline"/>
              <w:rPr>
                <w:rFonts w:cs="Arial"/>
                <w:lang w:eastAsia="lv-LV"/>
              </w:rPr>
            </w:pPr>
            <w:r w:rsidRPr="0052789B">
              <w:rPr>
                <w:rFonts w:cs="Arial"/>
                <w:lang w:eastAsia="lv-LV"/>
              </w:rPr>
              <w:t>Jā</w:t>
            </w:r>
          </w:p>
        </w:tc>
        <w:tc>
          <w:tcPr>
            <w:tcW w:w="2835" w:type="dxa"/>
            <w:tcBorders>
              <w:top w:val="single" w:sz="4" w:space="0" w:color="auto"/>
              <w:left w:val="single" w:sz="4" w:space="0" w:color="auto"/>
              <w:bottom w:val="single" w:sz="4" w:space="0" w:color="auto"/>
              <w:right w:val="single" w:sz="4" w:space="0" w:color="auto"/>
            </w:tcBorders>
          </w:tcPr>
          <w:p w14:paraId="05A558CE" w14:textId="07308CFC" w:rsidR="003E0EC3" w:rsidRPr="0052789B" w:rsidRDefault="003E0EC3" w:rsidP="003E0EC3">
            <w:pPr>
              <w:spacing w:before="0" w:after="0" w:line="240" w:lineRule="auto"/>
              <w:textAlignment w:val="baseline"/>
              <w:rPr>
                <w:rFonts w:cs="Arial"/>
                <w:lang w:eastAsia="lv-LV"/>
              </w:rPr>
            </w:pPr>
            <w:r w:rsidRPr="0052789B">
              <w:rPr>
                <w:rFonts w:cs="Arial"/>
                <w:lang w:eastAsia="lv-LV"/>
              </w:rPr>
              <w:t>Vērtības statuss</w:t>
            </w:r>
          </w:p>
        </w:tc>
        <w:tc>
          <w:tcPr>
            <w:tcW w:w="2550" w:type="dxa"/>
            <w:tcBorders>
              <w:top w:val="single" w:sz="4" w:space="0" w:color="auto"/>
              <w:left w:val="single" w:sz="4" w:space="0" w:color="auto"/>
              <w:bottom w:val="single" w:sz="4" w:space="0" w:color="auto"/>
              <w:right w:val="single" w:sz="4" w:space="0" w:color="auto"/>
            </w:tcBorders>
          </w:tcPr>
          <w:p w14:paraId="334C8418" w14:textId="6C9D4E3A" w:rsidR="003E0EC3" w:rsidRPr="0052789B" w:rsidRDefault="003E0EC3" w:rsidP="003E0EC3">
            <w:pPr>
              <w:spacing w:before="0" w:after="0" w:line="240" w:lineRule="auto"/>
              <w:textAlignment w:val="baseline"/>
              <w:rPr>
                <w:rFonts w:cs="Arial"/>
                <w:lang w:eastAsia="lv-LV"/>
              </w:rPr>
            </w:pPr>
            <w:r w:rsidRPr="0052789B">
              <w:rPr>
                <w:rFonts w:cs="Arial"/>
                <w:lang w:eastAsia="lv-LV"/>
              </w:rPr>
              <w:t>Apstiprināts</w:t>
            </w:r>
          </w:p>
        </w:tc>
      </w:tr>
    </w:tbl>
    <w:p w14:paraId="2A26EB93" w14:textId="77777777" w:rsidR="007B3B15" w:rsidRPr="0052789B" w:rsidRDefault="007B3B15" w:rsidP="007B3B15">
      <w:pPr>
        <w:spacing w:before="0" w:after="0" w:line="240" w:lineRule="auto"/>
        <w:ind w:right="-780"/>
        <w:textAlignment w:val="baseline"/>
        <w:rPr>
          <w:rFonts w:cs="Arial"/>
          <w:sz w:val="18"/>
          <w:szCs w:val="18"/>
          <w:lang w:eastAsia="lv-LV"/>
        </w:rPr>
      </w:pPr>
      <w:r w:rsidRPr="0052789B">
        <w:rPr>
          <w:rFonts w:cs="Arial"/>
          <w:lang w:eastAsia="lv-LV"/>
        </w:rPr>
        <w:lastRenderedPageBreak/>
        <w:t> </w:t>
      </w:r>
    </w:p>
    <w:p w14:paraId="32281FF3" w14:textId="77777777" w:rsidR="007B3B15" w:rsidRPr="0052789B" w:rsidRDefault="007B3B15" w:rsidP="007B3B15">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lang w:eastAsia="lv-LV"/>
        </w:rPr>
      </w:pPr>
      <w:r w:rsidRPr="0052789B">
        <w:rPr>
          <w:rFonts w:cs="Arial"/>
          <w:i/>
          <w:iCs/>
          <w:lang w:eastAsia="lv-LV"/>
        </w:rPr>
        <w:t>Atbildes struktūras piemērs,</w:t>
      </w:r>
      <w:r w:rsidRPr="0052789B">
        <w:rPr>
          <w:rFonts w:cs="Arial"/>
          <w:i/>
          <w:iCs/>
        </w:rPr>
        <w:t xml:space="preserve"> ja pieprasījums ir bijis veiksmīgs</w:t>
      </w:r>
      <w:r w:rsidRPr="0052789B">
        <w:rPr>
          <w:rFonts w:cs="Arial"/>
          <w:i/>
          <w:iCs/>
          <w:lang w:eastAsia="lv-LV"/>
        </w:rPr>
        <w:t xml:space="preserve">: </w:t>
      </w:r>
    </w:p>
    <w:p w14:paraId="485E73EF" w14:textId="77777777" w:rsidR="007B3B15" w:rsidRPr="0052789B" w:rsidRDefault="007B3B15"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sz w:val="18"/>
          <w:szCs w:val="18"/>
          <w:lang w:eastAsia="lv-LV"/>
        </w:rPr>
      </w:pPr>
    </w:p>
    <w:p w14:paraId="6A927CAD" w14:textId="77777777" w:rsidR="007B3B15" w:rsidRPr="0052789B" w:rsidRDefault="007B3B15"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w:t>
      </w:r>
    </w:p>
    <w:p w14:paraId="6EC4B906" w14:textId="77777777" w:rsidR="003E0EC3" w:rsidRPr="0052789B"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merchantList</w:t>
      </w:r>
      <w:proofErr w:type="spellEnd"/>
      <w:r w:rsidRPr="0052789B">
        <w:rPr>
          <w:rFonts w:cs="Arial"/>
          <w:i/>
          <w:sz w:val="18"/>
          <w:szCs w:val="18"/>
          <w:lang w:eastAsia="lv-LV"/>
        </w:rPr>
        <w:t>": [</w:t>
      </w:r>
    </w:p>
    <w:p w14:paraId="0BFB00A3" w14:textId="77777777" w:rsidR="003E0EC3" w:rsidRPr="0052789B"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 xml:space="preserve">    {</w:t>
      </w:r>
    </w:p>
    <w:p w14:paraId="37543586" w14:textId="77777777" w:rsidR="003E0EC3" w:rsidRPr="0052789B"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4961405" w14:textId="77777777" w:rsidR="003E0EC3" w:rsidRPr="0052789B"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regnr</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C8AE273" w14:textId="77777777" w:rsidR="003E0EC3" w:rsidRPr="0052789B"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71E3F6C" w14:textId="77777777" w:rsidR="003E0EC3" w:rsidRPr="0052789B"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"2023-06-26",</w:t>
      </w:r>
    </w:p>
    <w:p w14:paraId="5E7416EE" w14:textId="77777777" w:rsidR="003E0EC3" w:rsidRPr="0052789B"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"2023-06-26",</w:t>
      </w:r>
    </w:p>
    <w:p w14:paraId="26A09CAD" w14:textId="77777777" w:rsidR="003E0EC3" w:rsidRPr="0052789B"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 xml:space="preserve">      "status":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AA7681E" w14:textId="77777777" w:rsidR="003E0EC3" w:rsidRPr="0052789B"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52789B">
        <w:rPr>
          <w:rFonts w:cs="Arial"/>
          <w:i/>
          <w:sz w:val="18"/>
          <w:szCs w:val="18"/>
          <w:lang w:eastAsia="lv-LV"/>
        </w:rPr>
        <w:t xml:space="preserve">    }</w:t>
      </w:r>
    </w:p>
    <w:p w14:paraId="03524DD9" w14:textId="77777777" w:rsidR="003E0EC3" w:rsidRPr="0052789B" w:rsidRDefault="003E0EC3" w:rsidP="003E0EC3">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
    <w:p w14:paraId="0781368E" w14:textId="77777777" w:rsidR="003E0EC3" w:rsidRPr="0052789B" w:rsidRDefault="003E0EC3" w:rsidP="003E0EC3">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totalCount</w:t>
      </w:r>
      <w:proofErr w:type="spellEnd"/>
      <w:r w:rsidRPr="0052789B">
        <w:rPr>
          <w:rFonts w:cs="Arial"/>
          <w:i/>
          <w:sz w:val="18"/>
          <w:szCs w:val="18"/>
          <w:lang w:eastAsia="lv-LV"/>
        </w:rPr>
        <w:t>": 0</w:t>
      </w:r>
    </w:p>
    <w:p w14:paraId="11F58458" w14:textId="77777777" w:rsidR="007B3B15" w:rsidRPr="0052789B" w:rsidRDefault="007B3B15" w:rsidP="007B3B15">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12E2E084" w14:textId="77777777" w:rsidR="007B3B15" w:rsidRPr="0052789B" w:rsidRDefault="007B3B15" w:rsidP="007B3B15">
      <w:pPr>
        <w:pBdr>
          <w:top w:val="single" w:sz="4" w:space="1" w:color="auto"/>
          <w:left w:val="single" w:sz="4" w:space="4" w:color="auto"/>
          <w:bottom w:val="single" w:sz="4" w:space="1" w:color="auto"/>
          <w:right w:val="single" w:sz="4" w:space="4" w:color="auto"/>
        </w:pBdr>
        <w:spacing w:before="0" w:after="0" w:line="240" w:lineRule="auto"/>
        <w:ind w:right="140"/>
        <w:rPr>
          <w:rFonts w:eastAsia="Arial" w:cs="Arial"/>
        </w:rPr>
      </w:pPr>
    </w:p>
    <w:p w14:paraId="24CBD271" w14:textId="26103E00" w:rsidR="007B3B15" w:rsidRPr="0052789B" w:rsidRDefault="007B3B15" w:rsidP="007B3B15">
      <w:pPr>
        <w:spacing w:before="0" w:after="0" w:line="240" w:lineRule="auto"/>
        <w:rPr>
          <w:rFonts w:eastAsia="Arial" w:cs="Arial"/>
        </w:rPr>
      </w:pPr>
      <w:bookmarkStart w:id="1513" w:name="_Toc228258406"/>
      <w:r w:rsidRPr="0052789B">
        <w:t xml:space="preserve">Attēls </w:t>
      </w:r>
      <w:r w:rsidRPr="0052789B">
        <w:fldChar w:fldCharType="begin"/>
      </w:r>
      <w:r w:rsidRPr="0052789B">
        <w:instrText>SEQ Attēls \* ARABIC</w:instrText>
      </w:r>
      <w:r w:rsidRPr="0052789B">
        <w:fldChar w:fldCharType="separate"/>
      </w:r>
      <w:r w:rsidR="0052789B" w:rsidRPr="0052789B">
        <w:rPr>
          <w:noProof/>
        </w:rPr>
        <w:t>37</w:t>
      </w:r>
      <w:r w:rsidRPr="0052789B">
        <w:fldChar w:fldCharType="end"/>
      </w:r>
      <w:r w:rsidRPr="0052789B">
        <w:t xml:space="preserve">. </w:t>
      </w:r>
      <w:proofErr w:type="spellStart"/>
      <w:r w:rsidRPr="0052789B">
        <w:rPr>
          <w:i/>
        </w:rPr>
        <w:t>Get</w:t>
      </w:r>
      <w:proofErr w:type="spellEnd"/>
      <w:r w:rsidR="00850B63" w:rsidRPr="0052789B">
        <w:rPr>
          <w:i/>
        </w:rPr>
        <w:t xml:space="preserve"> </w:t>
      </w:r>
      <w:proofErr w:type="spellStart"/>
      <w:r w:rsidRPr="0052789B">
        <w:rPr>
          <w:i/>
        </w:rPr>
        <w:t>Merchant</w:t>
      </w:r>
      <w:proofErr w:type="spellEnd"/>
      <w:r w:rsidRPr="0052789B">
        <w:rPr>
          <w:i/>
        </w:rPr>
        <w:t xml:space="preserve"> </w:t>
      </w:r>
      <w:r w:rsidRPr="0052789B">
        <w:rPr>
          <w:rFonts w:cs="Arial"/>
          <w:iCs/>
        </w:rPr>
        <w:t>metodes veiksmīga pieprasījuma atbildes struktūras piemērs</w:t>
      </w:r>
      <w:bookmarkEnd w:id="1513"/>
    </w:p>
    <w:p w14:paraId="3A54EC27" w14:textId="0F2D53C2" w:rsidR="007B3B15" w:rsidRPr="0052789B" w:rsidRDefault="007B3B15" w:rsidP="007B3B15">
      <w:pPr>
        <w:rPr>
          <w:rFonts w:eastAsia="Arial" w:cs="Arial"/>
        </w:rPr>
      </w:pPr>
    </w:p>
    <w:p w14:paraId="130DA07F" w14:textId="59610D09" w:rsidR="00DC2C36" w:rsidRPr="0052789B" w:rsidRDefault="2E38E8D0" w:rsidP="00D05E53">
      <w:pPr>
        <w:pStyle w:val="Heading4"/>
      </w:pPr>
      <w:bookmarkStart w:id="1514" w:name="_Toc1288253038"/>
      <w:r w:rsidRPr="0052789B">
        <w:t xml:space="preserve">Metode Post </w:t>
      </w:r>
      <w:proofErr w:type="spellStart"/>
      <w:r w:rsidRPr="0052789B">
        <w:t>Merchant</w:t>
      </w:r>
      <w:bookmarkEnd w:id="1514"/>
      <w:proofErr w:type="spellEnd"/>
    </w:p>
    <w:p w14:paraId="7B3DEFB4" w14:textId="2329A97F" w:rsidR="00DC2C36" w:rsidRPr="0052789B" w:rsidRDefault="00DC2C36" w:rsidP="00DC2C36">
      <w:pPr>
        <w:spacing w:before="0" w:after="0" w:line="240" w:lineRule="auto"/>
      </w:pPr>
    </w:p>
    <w:p w14:paraId="1E0248FE" w14:textId="77777777" w:rsidR="00DC2C36" w:rsidRPr="0052789B" w:rsidRDefault="00DC2C36" w:rsidP="00DC2C36">
      <w:pPr>
        <w:spacing w:before="0" w:after="0" w:line="240" w:lineRule="auto"/>
        <w:textAlignment w:val="baseline"/>
        <w:rPr>
          <w:rFonts w:eastAsia="Arial" w:cs="Arial"/>
        </w:rPr>
      </w:pPr>
      <w:r w:rsidRPr="0052789B">
        <w:rPr>
          <w:rFonts w:eastAsia="Arial" w:cs="Arial"/>
        </w:rPr>
        <w:t xml:space="preserve">Metode </w:t>
      </w:r>
      <w:proofErr w:type="spellStart"/>
      <w:r w:rsidRPr="0052789B">
        <w:rPr>
          <w:rFonts w:eastAsia="Arial" w:cs="Arial"/>
          <w:b/>
          <w:i/>
        </w:rPr>
        <w:t>PostMerchant</w:t>
      </w:r>
      <w:proofErr w:type="spellEnd"/>
      <w:r w:rsidRPr="0052789B">
        <w:rPr>
          <w:rFonts w:eastAsia="Arial" w:cs="Arial"/>
        </w:rPr>
        <w:t xml:space="preserve"> tiek izmantota, lai nodrošinātu iespēju iesūtīt Tirgotāju ierakstus.  Gadījumā, kad Ierakstu </w:t>
      </w:r>
      <w:proofErr w:type="spellStart"/>
      <w:r w:rsidRPr="0052789B">
        <w:rPr>
          <w:rFonts w:eastAsia="Arial" w:cs="Arial"/>
        </w:rPr>
        <w:t>iesūta</w:t>
      </w:r>
      <w:proofErr w:type="spellEnd"/>
      <w:r w:rsidRPr="0052789B">
        <w:rPr>
          <w:rFonts w:eastAsia="Arial" w:cs="Arial"/>
        </w:rPr>
        <w:t xml:space="preserve"> AD IS, ierakstam tiek uzstādīts statuss – Iesniegts.</w:t>
      </w:r>
    </w:p>
    <w:p w14:paraId="58B6FC9B" w14:textId="77777777" w:rsidR="00DC2C36" w:rsidRPr="0052789B" w:rsidRDefault="00DC2C36" w:rsidP="00DC2C36">
      <w:pPr>
        <w:spacing w:before="0" w:after="0" w:line="240" w:lineRule="auto"/>
        <w:textAlignment w:val="baseline"/>
        <w:rPr>
          <w:rFonts w:eastAsia="Arial" w:cs="Arial"/>
        </w:rPr>
      </w:pPr>
      <w:r w:rsidRPr="0052789B">
        <w:rPr>
          <w:rFonts w:eastAsia="Arial" w:cs="Arial"/>
        </w:rPr>
        <w:t>Ieraksta statusu var mainīt AVIS administrators to noraidot vai apstiprinot.</w:t>
      </w:r>
    </w:p>
    <w:p w14:paraId="7F05B952" w14:textId="77777777" w:rsidR="00DC2C36" w:rsidRPr="0052789B" w:rsidRDefault="00DC2C36" w:rsidP="00DC2C36">
      <w:pPr>
        <w:spacing w:before="0" w:after="0" w:line="240" w:lineRule="auto"/>
        <w:textAlignment w:val="baseline"/>
        <w:rPr>
          <w:rFonts w:eastAsia="Arial" w:cs="Arial"/>
        </w:rPr>
      </w:pPr>
    </w:p>
    <w:p w14:paraId="19A37807" w14:textId="328EF4E0" w:rsidR="00DC2C36" w:rsidRPr="0052789B" w:rsidRDefault="004463B9" w:rsidP="00DC2C36">
      <w:pPr>
        <w:spacing w:before="0" w:after="0" w:line="240" w:lineRule="auto"/>
        <w:textAlignment w:val="baseline"/>
        <w:rPr>
          <w:rFonts w:cs="Arial"/>
          <w:lang w:eastAsia="lv-LV"/>
        </w:rPr>
      </w:pPr>
      <w:r w:rsidRPr="0052789B">
        <w:rPr>
          <w:rFonts w:cs="Arial"/>
          <w:lang w:eastAsia="lv-LV"/>
        </w:rPr>
        <w:t>Papildus informācija VD</w:t>
      </w:r>
      <w:r w:rsidR="00DC2C36" w:rsidRPr="0052789B">
        <w:rPr>
          <w:rFonts w:cs="Arial"/>
          <w:lang w:eastAsia="lv-LV"/>
        </w:rPr>
        <w:t>AA API store vietnē: API-VIDM-AVIS_merchant-v1_0-MerchantPost</w:t>
      </w:r>
    </w:p>
    <w:p w14:paraId="2F405420" w14:textId="77777777" w:rsidR="00DC2C36" w:rsidRPr="0052789B" w:rsidRDefault="00DC2C36" w:rsidP="00DC2C36">
      <w:pPr>
        <w:spacing w:before="0" w:after="0" w:line="240" w:lineRule="auto"/>
        <w:textAlignment w:val="baseline"/>
        <w:rPr>
          <w:rFonts w:eastAsia="Arial" w:cs="Arial"/>
        </w:rPr>
      </w:pPr>
    </w:p>
    <w:p w14:paraId="51E81036" w14:textId="77777777" w:rsidR="00DC2C36" w:rsidRPr="0052789B" w:rsidRDefault="00DC2C36" w:rsidP="00DC2C36">
      <w:pPr>
        <w:spacing w:before="0" w:after="0" w:line="240" w:lineRule="auto"/>
        <w:textAlignment w:val="baseline"/>
        <w:rPr>
          <w:rFonts w:cs="Arial"/>
          <w:lang w:eastAsia="lv-LV"/>
        </w:rPr>
      </w:pPr>
      <w:r w:rsidRPr="0052789B">
        <w:rPr>
          <w:rFonts w:cs="Arial"/>
          <w:lang w:eastAsia="lv-LV"/>
        </w:rPr>
        <w:t>Metodē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BA53C6" w:rsidRPr="0052789B" w14:paraId="25B1D0D1" w14:textId="77777777" w:rsidTr="00980763">
        <w:tc>
          <w:tcPr>
            <w:tcW w:w="871" w:type="dxa"/>
            <w:tcBorders>
              <w:top w:val="single" w:sz="6" w:space="0" w:color="auto"/>
              <w:left w:val="single" w:sz="6" w:space="0" w:color="auto"/>
              <w:bottom w:val="single" w:sz="6" w:space="0" w:color="auto"/>
              <w:right w:val="single" w:sz="6" w:space="0" w:color="auto"/>
            </w:tcBorders>
            <w:hideMark/>
          </w:tcPr>
          <w:p w14:paraId="4EC2D77C" w14:textId="77777777" w:rsidR="00DC2C36" w:rsidRPr="0052789B" w:rsidRDefault="00DC2C36" w:rsidP="00980763">
            <w:pPr>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23D19128" w14:textId="77777777" w:rsidR="00DC2C36" w:rsidRPr="0052789B" w:rsidRDefault="00DC2C36" w:rsidP="00980763">
            <w:pPr>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39BA6E98" w14:textId="77777777" w:rsidR="00DC2C36" w:rsidRPr="0052789B" w:rsidRDefault="00DC2C36" w:rsidP="00980763">
            <w:pPr>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40318680" w14:textId="77777777" w:rsidR="00DC2C36" w:rsidRPr="0052789B" w:rsidRDefault="00DC2C36" w:rsidP="00980763">
            <w:pPr>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4701A8B4" w14:textId="77777777" w:rsidR="00DC2C36" w:rsidRPr="0052789B" w:rsidRDefault="00DC2C36" w:rsidP="00980763">
            <w:pPr>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71B40B89" w14:textId="77777777" w:rsidTr="00980763">
        <w:tc>
          <w:tcPr>
            <w:tcW w:w="871" w:type="dxa"/>
            <w:tcBorders>
              <w:top w:val="nil"/>
              <w:left w:val="single" w:sz="6" w:space="0" w:color="auto"/>
              <w:bottom w:val="single" w:sz="6" w:space="0" w:color="auto"/>
              <w:right w:val="single" w:sz="6" w:space="0" w:color="auto"/>
            </w:tcBorders>
            <w:hideMark/>
          </w:tcPr>
          <w:p w14:paraId="31A4AA15" w14:textId="77777777" w:rsidR="00DC2C36" w:rsidRPr="0052789B" w:rsidRDefault="00DC2C36" w:rsidP="00980763">
            <w:pPr>
              <w:textAlignment w:val="baseline"/>
              <w:rPr>
                <w:rFonts w:cs="Arial"/>
                <w:lang w:eastAsia="lv-LV"/>
              </w:rPr>
            </w:pPr>
            <w:proofErr w:type="spellStart"/>
            <w:r w:rsidRPr="0052789B">
              <w:rPr>
                <w:rFonts w:cs="Arial"/>
                <w:i/>
                <w:iCs/>
                <w:lang w:eastAsia="lv-LV"/>
              </w:rPr>
              <w:t>String</w:t>
            </w:r>
            <w:proofErr w:type="spellEnd"/>
          </w:p>
        </w:tc>
        <w:tc>
          <w:tcPr>
            <w:tcW w:w="1710" w:type="dxa"/>
            <w:tcBorders>
              <w:top w:val="nil"/>
              <w:left w:val="nil"/>
              <w:bottom w:val="single" w:sz="6" w:space="0" w:color="auto"/>
              <w:right w:val="single" w:sz="6" w:space="0" w:color="auto"/>
            </w:tcBorders>
            <w:hideMark/>
          </w:tcPr>
          <w:p w14:paraId="151DBE66" w14:textId="77777777" w:rsidR="00DC2C36" w:rsidRPr="0052789B" w:rsidRDefault="00DC2C36" w:rsidP="00980763">
            <w:pPr>
              <w:textAlignment w:val="baseline"/>
              <w:rPr>
                <w:rFonts w:cs="Arial"/>
                <w:lang w:eastAsia="lv-LV"/>
              </w:rPr>
            </w:pPr>
            <w:proofErr w:type="spellStart"/>
            <w:r w:rsidRPr="0052789B">
              <w:rPr>
                <w:rFonts w:cs="Arial"/>
                <w:i/>
                <w:iCs/>
                <w:lang w:eastAsia="lv-LV"/>
              </w:rPr>
              <w:t>id</w:t>
            </w:r>
            <w:proofErr w:type="spellEnd"/>
            <w:r w:rsidRPr="0052789B">
              <w:rPr>
                <w:rFonts w:cs="Arial"/>
                <w:lang w:eastAsia="lv-LV"/>
              </w:rPr>
              <w:t> </w:t>
            </w:r>
          </w:p>
        </w:tc>
        <w:tc>
          <w:tcPr>
            <w:tcW w:w="1125" w:type="dxa"/>
            <w:tcBorders>
              <w:top w:val="nil"/>
              <w:left w:val="nil"/>
              <w:bottom w:val="single" w:sz="6" w:space="0" w:color="auto"/>
              <w:right w:val="single" w:sz="6" w:space="0" w:color="auto"/>
            </w:tcBorders>
            <w:hideMark/>
          </w:tcPr>
          <w:p w14:paraId="311E0F92" w14:textId="77777777" w:rsidR="00DC2C36" w:rsidRPr="0052789B" w:rsidRDefault="00DC2C36" w:rsidP="00980763">
            <w:pPr>
              <w:textAlignment w:val="baseline"/>
              <w:rPr>
                <w:rFonts w:cs="Arial"/>
                <w:lang w:eastAsia="lv-LV"/>
              </w:rPr>
            </w:pPr>
            <w:r w:rsidRPr="0052789B">
              <w:rPr>
                <w:rFonts w:cs="Arial"/>
                <w:i/>
                <w:iCs/>
                <w:lang w:eastAsia="lv-LV"/>
              </w:rPr>
              <w:t>Jā</w:t>
            </w:r>
            <w:r w:rsidRPr="0052789B">
              <w:rPr>
                <w:rFonts w:cs="Arial"/>
                <w:lang w:eastAsia="lv-LV"/>
              </w:rPr>
              <w:t> </w:t>
            </w:r>
          </w:p>
        </w:tc>
        <w:tc>
          <w:tcPr>
            <w:tcW w:w="2835" w:type="dxa"/>
            <w:tcBorders>
              <w:top w:val="nil"/>
              <w:left w:val="nil"/>
              <w:bottom w:val="single" w:sz="6" w:space="0" w:color="auto"/>
              <w:right w:val="single" w:sz="6" w:space="0" w:color="auto"/>
            </w:tcBorders>
            <w:hideMark/>
          </w:tcPr>
          <w:p w14:paraId="69481693" w14:textId="77777777" w:rsidR="00DC2C36" w:rsidRPr="0052789B" w:rsidRDefault="00DC2C36" w:rsidP="00980763">
            <w:pPr>
              <w:textAlignment w:val="baseline"/>
              <w:rPr>
                <w:rFonts w:cs="Arial"/>
                <w:lang w:eastAsia="lv-LV"/>
              </w:rPr>
            </w:pPr>
            <w:r w:rsidRPr="0052789B">
              <w:rPr>
                <w:rFonts w:cs="Arial"/>
                <w:i/>
                <w:iCs/>
                <w:lang w:eastAsia="lv-LV"/>
              </w:rPr>
              <w:t>Unikālais Tirgotāja identifikators AVIS sistēmā</w:t>
            </w:r>
            <w:r w:rsidRPr="0052789B">
              <w:rPr>
                <w:rFonts w:cs="Arial"/>
                <w:lang w:eastAsia="lv-LV"/>
              </w:rPr>
              <w:t> </w:t>
            </w:r>
          </w:p>
        </w:tc>
        <w:tc>
          <w:tcPr>
            <w:tcW w:w="2550" w:type="dxa"/>
            <w:tcBorders>
              <w:top w:val="nil"/>
              <w:left w:val="nil"/>
              <w:bottom w:val="single" w:sz="6" w:space="0" w:color="auto"/>
              <w:right w:val="single" w:sz="6" w:space="0" w:color="auto"/>
            </w:tcBorders>
            <w:hideMark/>
          </w:tcPr>
          <w:p w14:paraId="0D96EAA2" w14:textId="77777777" w:rsidR="00DC2C36" w:rsidRPr="0052789B" w:rsidRDefault="00DC2C36" w:rsidP="00980763">
            <w:pPr>
              <w:textAlignment w:val="baseline"/>
              <w:rPr>
                <w:rFonts w:cs="Arial"/>
                <w:lang w:eastAsia="lv-LV"/>
              </w:rPr>
            </w:pPr>
            <w:r w:rsidRPr="0052789B">
              <w:rPr>
                <w:rFonts w:cs="Arial"/>
                <w:lang w:eastAsia="lv-LV"/>
              </w:rPr>
              <w:t>7cc0cfe0-8f43-42c6-947c-766786cfba39 </w:t>
            </w:r>
          </w:p>
        </w:tc>
      </w:tr>
      <w:tr w:rsidR="00BA53C6" w:rsidRPr="0052789B" w14:paraId="2B24232D" w14:textId="77777777" w:rsidTr="00980763">
        <w:tc>
          <w:tcPr>
            <w:tcW w:w="871" w:type="dxa"/>
            <w:tcBorders>
              <w:top w:val="nil"/>
              <w:left w:val="single" w:sz="6" w:space="0" w:color="auto"/>
              <w:bottom w:val="single" w:sz="6" w:space="0" w:color="auto"/>
              <w:right w:val="single" w:sz="6" w:space="0" w:color="auto"/>
            </w:tcBorders>
            <w:hideMark/>
          </w:tcPr>
          <w:p w14:paraId="232B79F0" w14:textId="77777777" w:rsidR="00DC2C36" w:rsidRPr="0052789B" w:rsidRDefault="00DC2C36" w:rsidP="00980763">
            <w:pPr>
              <w:textAlignment w:val="baseline"/>
              <w:rPr>
                <w:rFonts w:cs="Arial"/>
                <w:lang w:eastAsia="lv-LV"/>
              </w:rPr>
            </w:pPr>
            <w:proofErr w:type="spellStart"/>
            <w:r w:rsidRPr="0052789B">
              <w:rPr>
                <w:rFonts w:cs="Arial"/>
                <w:i/>
                <w:iCs/>
                <w:lang w:eastAsia="lv-LV"/>
              </w:rPr>
              <w:t>String</w:t>
            </w:r>
            <w:proofErr w:type="spellEnd"/>
          </w:p>
        </w:tc>
        <w:tc>
          <w:tcPr>
            <w:tcW w:w="1710" w:type="dxa"/>
            <w:tcBorders>
              <w:top w:val="nil"/>
              <w:left w:val="nil"/>
              <w:bottom w:val="single" w:sz="6" w:space="0" w:color="auto"/>
              <w:right w:val="single" w:sz="6" w:space="0" w:color="auto"/>
            </w:tcBorders>
            <w:hideMark/>
          </w:tcPr>
          <w:p w14:paraId="55F1A6B5" w14:textId="77777777" w:rsidR="00DC2C36" w:rsidRPr="0052789B" w:rsidRDefault="00DC2C36" w:rsidP="00980763">
            <w:pPr>
              <w:textAlignment w:val="baseline"/>
              <w:rPr>
                <w:rFonts w:cs="Arial"/>
                <w:lang w:eastAsia="lv-LV"/>
              </w:rPr>
            </w:pPr>
            <w:proofErr w:type="spellStart"/>
            <w:r w:rsidRPr="0052789B">
              <w:rPr>
                <w:rFonts w:cs="Arial"/>
                <w:i/>
                <w:iCs/>
                <w:lang w:eastAsia="lv-LV"/>
              </w:rPr>
              <w:t>regnr</w:t>
            </w:r>
            <w:proofErr w:type="spellEnd"/>
            <w:r w:rsidRPr="0052789B">
              <w:rPr>
                <w:rFonts w:cs="Arial"/>
                <w:lang w:eastAsia="lv-LV"/>
              </w:rPr>
              <w:t> </w:t>
            </w:r>
          </w:p>
        </w:tc>
        <w:tc>
          <w:tcPr>
            <w:tcW w:w="1125" w:type="dxa"/>
            <w:tcBorders>
              <w:top w:val="nil"/>
              <w:left w:val="nil"/>
              <w:bottom w:val="single" w:sz="6" w:space="0" w:color="auto"/>
              <w:right w:val="single" w:sz="6" w:space="0" w:color="auto"/>
            </w:tcBorders>
            <w:hideMark/>
          </w:tcPr>
          <w:p w14:paraId="32954246" w14:textId="77777777" w:rsidR="00DC2C36" w:rsidRPr="0052789B" w:rsidRDefault="00DC2C36" w:rsidP="00980763">
            <w:pPr>
              <w:textAlignment w:val="baseline"/>
              <w:rPr>
                <w:rFonts w:cs="Arial"/>
                <w:lang w:eastAsia="lv-LV"/>
              </w:rPr>
            </w:pPr>
            <w:r w:rsidRPr="0052789B">
              <w:rPr>
                <w:rFonts w:cs="Arial"/>
                <w:lang w:eastAsia="lv-LV"/>
              </w:rPr>
              <w:t>Jā </w:t>
            </w:r>
          </w:p>
        </w:tc>
        <w:tc>
          <w:tcPr>
            <w:tcW w:w="2835" w:type="dxa"/>
            <w:tcBorders>
              <w:top w:val="nil"/>
              <w:left w:val="nil"/>
              <w:bottom w:val="single" w:sz="6" w:space="0" w:color="auto"/>
              <w:right w:val="single" w:sz="6" w:space="0" w:color="auto"/>
            </w:tcBorders>
            <w:hideMark/>
          </w:tcPr>
          <w:p w14:paraId="231C4D13" w14:textId="77777777" w:rsidR="00DC2C36" w:rsidRPr="0052789B" w:rsidRDefault="00DC2C36" w:rsidP="00980763">
            <w:pPr>
              <w:textAlignment w:val="baseline"/>
              <w:rPr>
                <w:rFonts w:cs="Arial"/>
                <w:lang w:eastAsia="lv-LV"/>
              </w:rPr>
            </w:pPr>
            <w:r w:rsidRPr="0052789B">
              <w:rPr>
                <w:rFonts w:cs="Arial"/>
                <w:lang w:eastAsia="lv-LV"/>
              </w:rPr>
              <w:t>Tirgotāja vienotais reģistrācijas numurs </w:t>
            </w:r>
          </w:p>
        </w:tc>
        <w:tc>
          <w:tcPr>
            <w:tcW w:w="2550" w:type="dxa"/>
            <w:tcBorders>
              <w:top w:val="nil"/>
              <w:left w:val="nil"/>
              <w:bottom w:val="single" w:sz="6" w:space="0" w:color="auto"/>
              <w:right w:val="single" w:sz="6" w:space="0" w:color="auto"/>
            </w:tcBorders>
            <w:hideMark/>
          </w:tcPr>
          <w:p w14:paraId="0FC59CFC" w14:textId="77777777" w:rsidR="00DC2C36" w:rsidRPr="0052789B" w:rsidRDefault="00DC2C36" w:rsidP="00980763">
            <w:pPr>
              <w:textAlignment w:val="baseline"/>
              <w:rPr>
                <w:rFonts w:cs="Arial"/>
                <w:lang w:eastAsia="lv-LV"/>
              </w:rPr>
            </w:pPr>
            <w:r w:rsidRPr="0052789B">
              <w:rPr>
                <w:rFonts w:cs="Arial"/>
                <w:lang w:eastAsia="lv-LV"/>
              </w:rPr>
              <w:t>40072000899 </w:t>
            </w:r>
          </w:p>
        </w:tc>
      </w:tr>
      <w:tr w:rsidR="00BA53C6" w:rsidRPr="0052789B" w14:paraId="0BA3A7ED" w14:textId="77777777" w:rsidTr="00980763">
        <w:tc>
          <w:tcPr>
            <w:tcW w:w="871" w:type="dxa"/>
            <w:tcBorders>
              <w:top w:val="nil"/>
              <w:left w:val="single" w:sz="6" w:space="0" w:color="auto"/>
              <w:bottom w:val="single" w:sz="6" w:space="0" w:color="auto"/>
              <w:right w:val="single" w:sz="6" w:space="0" w:color="auto"/>
            </w:tcBorders>
            <w:hideMark/>
          </w:tcPr>
          <w:p w14:paraId="24662E98" w14:textId="77777777" w:rsidR="00DC2C36" w:rsidRPr="0052789B" w:rsidRDefault="00DC2C36" w:rsidP="00980763">
            <w:pPr>
              <w:textAlignment w:val="baseline"/>
              <w:rPr>
                <w:rFonts w:cs="Arial"/>
                <w:lang w:eastAsia="lv-LV"/>
              </w:rPr>
            </w:pPr>
            <w:proofErr w:type="spellStart"/>
            <w:r w:rsidRPr="0052789B">
              <w:rPr>
                <w:rFonts w:cs="Arial"/>
                <w:i/>
                <w:iCs/>
                <w:lang w:eastAsia="lv-LV"/>
              </w:rPr>
              <w:t>String</w:t>
            </w:r>
            <w:proofErr w:type="spellEnd"/>
          </w:p>
        </w:tc>
        <w:tc>
          <w:tcPr>
            <w:tcW w:w="1710" w:type="dxa"/>
            <w:tcBorders>
              <w:top w:val="nil"/>
              <w:left w:val="nil"/>
              <w:bottom w:val="single" w:sz="6" w:space="0" w:color="auto"/>
              <w:right w:val="single" w:sz="6" w:space="0" w:color="auto"/>
            </w:tcBorders>
            <w:hideMark/>
          </w:tcPr>
          <w:p w14:paraId="7F164E5D" w14:textId="77777777" w:rsidR="00DC2C36" w:rsidRPr="0052789B" w:rsidRDefault="00DC2C36" w:rsidP="00980763">
            <w:pPr>
              <w:textAlignment w:val="baseline"/>
              <w:rPr>
                <w:rFonts w:cs="Arial"/>
                <w:lang w:eastAsia="lv-LV"/>
              </w:rPr>
            </w:pPr>
            <w:proofErr w:type="spellStart"/>
            <w:r w:rsidRPr="0052789B">
              <w:rPr>
                <w:rFonts w:cs="Arial"/>
                <w:i/>
                <w:iCs/>
                <w:lang w:eastAsia="lv-LV"/>
              </w:rPr>
              <w:t>name</w:t>
            </w:r>
            <w:proofErr w:type="spellEnd"/>
            <w:r w:rsidRPr="0052789B">
              <w:rPr>
                <w:rFonts w:cs="Arial"/>
                <w:lang w:eastAsia="lv-LV"/>
              </w:rPr>
              <w:t> </w:t>
            </w:r>
          </w:p>
        </w:tc>
        <w:tc>
          <w:tcPr>
            <w:tcW w:w="1125" w:type="dxa"/>
            <w:tcBorders>
              <w:top w:val="nil"/>
              <w:left w:val="nil"/>
              <w:bottom w:val="single" w:sz="6" w:space="0" w:color="auto"/>
              <w:right w:val="single" w:sz="6" w:space="0" w:color="auto"/>
            </w:tcBorders>
            <w:hideMark/>
          </w:tcPr>
          <w:p w14:paraId="15C93B20" w14:textId="77777777" w:rsidR="00DC2C36" w:rsidRPr="0052789B" w:rsidRDefault="00DC2C36" w:rsidP="00980763">
            <w:pPr>
              <w:textAlignment w:val="baseline"/>
              <w:rPr>
                <w:rFonts w:cs="Arial"/>
                <w:lang w:eastAsia="lv-LV"/>
              </w:rPr>
            </w:pPr>
            <w:r w:rsidRPr="0052789B">
              <w:rPr>
                <w:rFonts w:cs="Arial"/>
                <w:lang w:eastAsia="lv-LV"/>
              </w:rPr>
              <w:t>Jā </w:t>
            </w:r>
          </w:p>
        </w:tc>
        <w:tc>
          <w:tcPr>
            <w:tcW w:w="2835" w:type="dxa"/>
            <w:tcBorders>
              <w:top w:val="nil"/>
              <w:left w:val="nil"/>
              <w:bottom w:val="single" w:sz="6" w:space="0" w:color="auto"/>
              <w:right w:val="single" w:sz="6" w:space="0" w:color="auto"/>
            </w:tcBorders>
            <w:hideMark/>
          </w:tcPr>
          <w:p w14:paraId="63EDFF7B" w14:textId="77777777" w:rsidR="00DC2C36" w:rsidRPr="0052789B" w:rsidRDefault="00DC2C36" w:rsidP="00980763">
            <w:pPr>
              <w:textAlignment w:val="baseline"/>
              <w:rPr>
                <w:rFonts w:cs="Arial"/>
                <w:lang w:eastAsia="lv-LV"/>
              </w:rPr>
            </w:pPr>
            <w:r w:rsidRPr="0052789B">
              <w:rPr>
                <w:rFonts w:cs="Arial"/>
                <w:lang w:eastAsia="lv-LV"/>
              </w:rPr>
              <w:t>Tirgotāja nosaukums </w:t>
            </w:r>
          </w:p>
        </w:tc>
        <w:tc>
          <w:tcPr>
            <w:tcW w:w="2550" w:type="dxa"/>
            <w:tcBorders>
              <w:top w:val="nil"/>
              <w:left w:val="nil"/>
              <w:bottom w:val="single" w:sz="6" w:space="0" w:color="auto"/>
              <w:right w:val="single" w:sz="6" w:space="0" w:color="auto"/>
            </w:tcBorders>
            <w:hideMark/>
          </w:tcPr>
          <w:p w14:paraId="3C6F0F1D" w14:textId="77777777" w:rsidR="00DC2C36" w:rsidRPr="0052789B" w:rsidRDefault="00DC2C36" w:rsidP="00980763">
            <w:pPr>
              <w:textAlignment w:val="baseline"/>
              <w:rPr>
                <w:rFonts w:cs="Arial"/>
                <w:lang w:eastAsia="lv-LV"/>
              </w:rPr>
            </w:pPr>
            <w:r w:rsidRPr="0052789B">
              <w:rPr>
                <w:rFonts w:cs="Arial"/>
                <w:lang w:eastAsia="lv-LV"/>
              </w:rPr>
              <w:t>Pilsētas autobusu parks </w:t>
            </w:r>
          </w:p>
        </w:tc>
      </w:tr>
      <w:tr w:rsidR="00BA53C6" w:rsidRPr="0052789B" w14:paraId="08CDB3E0" w14:textId="77777777" w:rsidTr="00980763">
        <w:tc>
          <w:tcPr>
            <w:tcW w:w="871" w:type="dxa"/>
            <w:tcBorders>
              <w:top w:val="nil"/>
              <w:left w:val="single" w:sz="6" w:space="0" w:color="auto"/>
              <w:bottom w:val="single" w:sz="6" w:space="0" w:color="auto"/>
              <w:right w:val="single" w:sz="6" w:space="0" w:color="auto"/>
            </w:tcBorders>
            <w:hideMark/>
          </w:tcPr>
          <w:p w14:paraId="206DE127" w14:textId="77777777" w:rsidR="00DC2C36" w:rsidRPr="0052789B" w:rsidRDefault="00DC2C36" w:rsidP="00980763">
            <w:pPr>
              <w:textAlignment w:val="baseline"/>
              <w:rPr>
                <w:rFonts w:cs="Arial"/>
                <w:lang w:eastAsia="lv-LV"/>
              </w:rPr>
            </w:pPr>
            <w:proofErr w:type="spellStart"/>
            <w:r w:rsidRPr="0052789B">
              <w:rPr>
                <w:rFonts w:cs="Arial"/>
                <w:lang w:eastAsia="lv-LV"/>
              </w:rPr>
              <w:t>Date</w:t>
            </w:r>
            <w:proofErr w:type="spellEnd"/>
            <w:r w:rsidRPr="0052789B">
              <w:rPr>
                <w:rFonts w:cs="Arial"/>
                <w:lang w:eastAsia="lv-LV"/>
              </w:rPr>
              <w:t> </w:t>
            </w:r>
          </w:p>
        </w:tc>
        <w:tc>
          <w:tcPr>
            <w:tcW w:w="1710" w:type="dxa"/>
            <w:tcBorders>
              <w:top w:val="nil"/>
              <w:left w:val="nil"/>
              <w:bottom w:val="single" w:sz="6" w:space="0" w:color="auto"/>
              <w:right w:val="single" w:sz="6" w:space="0" w:color="auto"/>
            </w:tcBorders>
            <w:hideMark/>
          </w:tcPr>
          <w:p w14:paraId="32635588" w14:textId="77777777" w:rsidR="00DC2C36" w:rsidRPr="0052789B" w:rsidRDefault="00DC2C36" w:rsidP="00980763">
            <w:pPr>
              <w:textAlignment w:val="baseline"/>
              <w:rPr>
                <w:rFonts w:cs="Arial"/>
                <w:lang w:eastAsia="lv-LV"/>
              </w:rPr>
            </w:pPr>
            <w:proofErr w:type="spellStart"/>
            <w:r w:rsidRPr="0052789B">
              <w:rPr>
                <w:rFonts w:cs="Arial"/>
                <w:i/>
                <w:iCs/>
                <w:lang w:eastAsia="lv-LV"/>
              </w:rPr>
              <w:t>applicableFrom</w:t>
            </w:r>
            <w:proofErr w:type="spellEnd"/>
            <w:r w:rsidRPr="0052789B">
              <w:rPr>
                <w:rFonts w:cs="Arial"/>
                <w:lang w:eastAsia="lv-LV"/>
              </w:rPr>
              <w:t> </w:t>
            </w:r>
          </w:p>
        </w:tc>
        <w:tc>
          <w:tcPr>
            <w:tcW w:w="1125" w:type="dxa"/>
            <w:tcBorders>
              <w:top w:val="nil"/>
              <w:left w:val="nil"/>
              <w:bottom w:val="single" w:sz="6" w:space="0" w:color="auto"/>
              <w:right w:val="single" w:sz="6" w:space="0" w:color="auto"/>
            </w:tcBorders>
            <w:hideMark/>
          </w:tcPr>
          <w:p w14:paraId="27D51D5F" w14:textId="77777777" w:rsidR="00DC2C36" w:rsidRPr="0052789B" w:rsidRDefault="00DC2C36" w:rsidP="00980763">
            <w:pPr>
              <w:textAlignment w:val="baseline"/>
              <w:rPr>
                <w:rFonts w:cs="Arial"/>
                <w:lang w:eastAsia="lv-LV"/>
              </w:rPr>
            </w:pPr>
            <w:r w:rsidRPr="0052789B">
              <w:rPr>
                <w:rFonts w:cs="Arial"/>
                <w:lang w:eastAsia="lv-LV"/>
              </w:rPr>
              <w:t>Jā </w:t>
            </w:r>
          </w:p>
        </w:tc>
        <w:tc>
          <w:tcPr>
            <w:tcW w:w="2835" w:type="dxa"/>
            <w:tcBorders>
              <w:top w:val="nil"/>
              <w:left w:val="nil"/>
              <w:bottom w:val="single" w:sz="6" w:space="0" w:color="auto"/>
              <w:right w:val="single" w:sz="6" w:space="0" w:color="auto"/>
            </w:tcBorders>
            <w:hideMark/>
          </w:tcPr>
          <w:p w14:paraId="35D48C9F" w14:textId="77777777" w:rsidR="00DC2C36" w:rsidRPr="0052789B" w:rsidRDefault="00DC2C36" w:rsidP="00980763">
            <w:pPr>
              <w:textAlignment w:val="baseline"/>
              <w:rPr>
                <w:rFonts w:cs="Arial"/>
                <w:lang w:eastAsia="lv-LV"/>
              </w:rPr>
            </w:pPr>
            <w:r w:rsidRPr="0052789B">
              <w:rPr>
                <w:rFonts w:cs="Arial"/>
                <w:lang w:eastAsia="lv-LV"/>
              </w:rPr>
              <w:t>Tirgotājs tiesīgs sniegt pakalpojumu ar Atvieglojumu no(datums) </w:t>
            </w:r>
          </w:p>
        </w:tc>
        <w:tc>
          <w:tcPr>
            <w:tcW w:w="2550" w:type="dxa"/>
            <w:tcBorders>
              <w:top w:val="nil"/>
              <w:left w:val="nil"/>
              <w:bottom w:val="single" w:sz="6" w:space="0" w:color="auto"/>
              <w:right w:val="single" w:sz="6" w:space="0" w:color="auto"/>
            </w:tcBorders>
            <w:hideMark/>
          </w:tcPr>
          <w:p w14:paraId="362371B3" w14:textId="77777777" w:rsidR="00DC2C36" w:rsidRPr="0052789B" w:rsidRDefault="00DC2C36" w:rsidP="00980763">
            <w:pPr>
              <w:textAlignment w:val="baseline"/>
              <w:rPr>
                <w:rFonts w:cs="Arial"/>
                <w:lang w:eastAsia="lv-LV"/>
              </w:rPr>
            </w:pPr>
            <w:r w:rsidRPr="0052789B">
              <w:rPr>
                <w:rFonts w:cs="Arial"/>
                <w:lang w:eastAsia="lv-LV"/>
              </w:rPr>
              <w:t>2020-01-01 </w:t>
            </w:r>
          </w:p>
        </w:tc>
      </w:tr>
      <w:tr w:rsidR="00BA53C6" w:rsidRPr="0052789B" w14:paraId="30C882B8" w14:textId="77777777" w:rsidTr="00980763">
        <w:tc>
          <w:tcPr>
            <w:tcW w:w="871" w:type="dxa"/>
            <w:tcBorders>
              <w:top w:val="nil"/>
              <w:left w:val="single" w:sz="6" w:space="0" w:color="auto"/>
              <w:bottom w:val="single" w:sz="6" w:space="0" w:color="auto"/>
              <w:right w:val="single" w:sz="6" w:space="0" w:color="auto"/>
            </w:tcBorders>
            <w:hideMark/>
          </w:tcPr>
          <w:p w14:paraId="567A55AA" w14:textId="77777777" w:rsidR="00DC2C36" w:rsidRPr="0052789B" w:rsidRDefault="00DC2C36" w:rsidP="00980763">
            <w:pPr>
              <w:textAlignment w:val="baseline"/>
              <w:rPr>
                <w:rFonts w:cs="Arial"/>
                <w:lang w:eastAsia="lv-LV"/>
              </w:rPr>
            </w:pPr>
            <w:proofErr w:type="spellStart"/>
            <w:r w:rsidRPr="0052789B">
              <w:rPr>
                <w:rFonts w:cs="Arial"/>
                <w:lang w:eastAsia="lv-LV"/>
              </w:rPr>
              <w:t>Date</w:t>
            </w:r>
            <w:proofErr w:type="spellEnd"/>
            <w:r w:rsidRPr="0052789B">
              <w:rPr>
                <w:rFonts w:cs="Arial"/>
                <w:lang w:eastAsia="lv-LV"/>
              </w:rPr>
              <w:t> </w:t>
            </w:r>
          </w:p>
        </w:tc>
        <w:tc>
          <w:tcPr>
            <w:tcW w:w="1710" w:type="dxa"/>
            <w:tcBorders>
              <w:top w:val="nil"/>
              <w:left w:val="nil"/>
              <w:bottom w:val="single" w:sz="6" w:space="0" w:color="auto"/>
              <w:right w:val="single" w:sz="6" w:space="0" w:color="auto"/>
            </w:tcBorders>
            <w:hideMark/>
          </w:tcPr>
          <w:p w14:paraId="2E354AED" w14:textId="77777777" w:rsidR="00DC2C36" w:rsidRPr="0052789B" w:rsidRDefault="00DC2C36" w:rsidP="00980763">
            <w:pPr>
              <w:textAlignment w:val="baseline"/>
              <w:rPr>
                <w:rFonts w:cs="Arial"/>
                <w:lang w:eastAsia="lv-LV"/>
              </w:rPr>
            </w:pPr>
            <w:proofErr w:type="spellStart"/>
            <w:r w:rsidRPr="0052789B">
              <w:rPr>
                <w:rFonts w:cs="Arial"/>
                <w:i/>
                <w:iCs/>
                <w:lang w:eastAsia="lv-LV"/>
              </w:rPr>
              <w:t>applicableTill</w:t>
            </w:r>
            <w:proofErr w:type="spellEnd"/>
            <w:r w:rsidRPr="0052789B">
              <w:rPr>
                <w:rFonts w:cs="Arial"/>
                <w:lang w:eastAsia="lv-LV"/>
              </w:rPr>
              <w:t> </w:t>
            </w:r>
          </w:p>
        </w:tc>
        <w:tc>
          <w:tcPr>
            <w:tcW w:w="1125" w:type="dxa"/>
            <w:tcBorders>
              <w:top w:val="nil"/>
              <w:left w:val="nil"/>
              <w:bottom w:val="single" w:sz="6" w:space="0" w:color="auto"/>
              <w:right w:val="single" w:sz="6" w:space="0" w:color="auto"/>
            </w:tcBorders>
            <w:hideMark/>
          </w:tcPr>
          <w:p w14:paraId="4D883CB7" w14:textId="77777777" w:rsidR="00DC2C36" w:rsidRPr="0052789B" w:rsidRDefault="00DC2C36" w:rsidP="00980763">
            <w:pPr>
              <w:textAlignment w:val="baseline"/>
              <w:rPr>
                <w:rFonts w:cs="Arial"/>
                <w:lang w:eastAsia="lv-LV"/>
              </w:rPr>
            </w:pPr>
            <w:r w:rsidRPr="0052789B">
              <w:rPr>
                <w:rFonts w:cs="Arial"/>
                <w:lang w:eastAsia="lv-LV"/>
              </w:rPr>
              <w:t>Nē </w:t>
            </w:r>
          </w:p>
        </w:tc>
        <w:tc>
          <w:tcPr>
            <w:tcW w:w="2835" w:type="dxa"/>
            <w:tcBorders>
              <w:top w:val="nil"/>
              <w:left w:val="nil"/>
              <w:bottom w:val="single" w:sz="6" w:space="0" w:color="auto"/>
              <w:right w:val="single" w:sz="6" w:space="0" w:color="auto"/>
            </w:tcBorders>
            <w:hideMark/>
          </w:tcPr>
          <w:p w14:paraId="7E8E116B" w14:textId="77777777" w:rsidR="00DC2C36" w:rsidRPr="0052789B" w:rsidRDefault="00DC2C36" w:rsidP="00980763">
            <w:pPr>
              <w:textAlignment w:val="baseline"/>
              <w:rPr>
                <w:rFonts w:cs="Arial"/>
                <w:lang w:eastAsia="lv-LV"/>
              </w:rPr>
            </w:pPr>
            <w:r w:rsidRPr="0052789B">
              <w:rPr>
                <w:rFonts w:cs="Arial"/>
                <w:lang w:eastAsia="lv-LV"/>
              </w:rPr>
              <w:t>Tirgotājs tiesīgs sniegt pakalpojumu ar Atvieglojumu līdz(datums) </w:t>
            </w:r>
          </w:p>
        </w:tc>
        <w:tc>
          <w:tcPr>
            <w:tcW w:w="2550" w:type="dxa"/>
            <w:tcBorders>
              <w:top w:val="nil"/>
              <w:left w:val="nil"/>
              <w:bottom w:val="single" w:sz="6" w:space="0" w:color="auto"/>
              <w:right w:val="single" w:sz="6" w:space="0" w:color="auto"/>
            </w:tcBorders>
            <w:hideMark/>
          </w:tcPr>
          <w:p w14:paraId="2B3F2704" w14:textId="77777777" w:rsidR="00DC2C36" w:rsidRPr="0052789B" w:rsidRDefault="00DC2C36" w:rsidP="00980763">
            <w:pPr>
              <w:textAlignment w:val="baseline"/>
              <w:rPr>
                <w:rFonts w:cs="Arial"/>
                <w:lang w:eastAsia="lv-LV"/>
              </w:rPr>
            </w:pPr>
            <w:r w:rsidRPr="0052789B">
              <w:rPr>
                <w:rFonts w:cs="Arial"/>
                <w:lang w:eastAsia="lv-LV"/>
              </w:rPr>
              <w:t>2021-01-01 </w:t>
            </w:r>
          </w:p>
        </w:tc>
      </w:tr>
    </w:tbl>
    <w:p w14:paraId="174BA483" w14:textId="77777777" w:rsidR="00DC2C36" w:rsidRPr="0052789B" w:rsidRDefault="00DC2C36" w:rsidP="00DC2C36">
      <w:pPr>
        <w:ind w:right="-1"/>
        <w:textAlignment w:val="baseline"/>
        <w:rPr>
          <w:rFonts w:cs="Arial"/>
          <w:lang w:eastAsia="lv-LV"/>
        </w:rPr>
      </w:pPr>
      <w:r w:rsidRPr="0052789B">
        <w:rPr>
          <w:rFonts w:cs="Arial"/>
          <w:lang w:eastAsia="lv-LV"/>
        </w:rPr>
        <w:t>Ierobežojumi: Tirgotāja reģistrācijas numurs, tiek uzskatīts par unikālu vērtību AVIS sistēmā, tādēļ nav iespējams reģistrēt vairākus tirgotājus ar vienādiem reģistrācijas numuriem.</w:t>
      </w:r>
    </w:p>
    <w:p w14:paraId="10582A0F" w14:textId="77777777" w:rsidR="00DC2C36" w:rsidRPr="0052789B" w:rsidRDefault="00DC2C36" w:rsidP="00DC2C36"/>
    <w:p w14:paraId="58F2EE7D" w14:textId="77777777" w:rsidR="00DC2C36" w:rsidRPr="0052789B" w:rsidRDefault="00DC2C36" w:rsidP="007B3B15">
      <w:pPr>
        <w:rPr>
          <w:rFonts w:eastAsia="Arial" w:cs="Arial"/>
        </w:rPr>
      </w:pPr>
    </w:p>
    <w:p w14:paraId="364ED2F9" w14:textId="4DD5ECFD" w:rsidR="003C4513" w:rsidRPr="0052789B" w:rsidRDefault="7382BDA8" w:rsidP="00D05E53">
      <w:pPr>
        <w:pStyle w:val="Heading4"/>
      </w:pPr>
      <w:bookmarkStart w:id="1515" w:name="_Toc449280835"/>
      <w:r w:rsidRPr="0052789B">
        <w:t xml:space="preserve">Metode </w:t>
      </w:r>
      <w:proofErr w:type="spellStart"/>
      <w:r w:rsidRPr="0052789B">
        <w:t>Get</w:t>
      </w:r>
      <w:proofErr w:type="spellEnd"/>
      <w:r w:rsidR="5236DB78" w:rsidRPr="0052789B">
        <w:t xml:space="preserve"> </w:t>
      </w:r>
      <w:proofErr w:type="spellStart"/>
      <w:r w:rsidRPr="0052789B">
        <w:t>TradeLocation</w:t>
      </w:r>
      <w:bookmarkEnd w:id="1515"/>
      <w:proofErr w:type="spellEnd"/>
    </w:p>
    <w:p w14:paraId="03C16728" w14:textId="77777777" w:rsidR="007B3B15" w:rsidRPr="0052789B" w:rsidRDefault="007B3B15" w:rsidP="007B3B15">
      <w:pPr>
        <w:pStyle w:val="paragraph"/>
        <w:spacing w:before="0" w:beforeAutospacing="0" w:after="0" w:afterAutospacing="0"/>
        <w:jc w:val="both"/>
        <w:textAlignment w:val="baseline"/>
        <w:rPr>
          <w:rFonts w:ascii="Arial" w:hAnsi="Arial" w:cs="Arial"/>
          <w:sz w:val="22"/>
          <w:szCs w:val="22"/>
        </w:rPr>
      </w:pPr>
      <w:r w:rsidRPr="0052789B">
        <w:rPr>
          <w:rFonts w:ascii="Arial" w:hAnsi="Arial" w:cs="Arial"/>
          <w:sz w:val="22"/>
          <w:szCs w:val="22"/>
        </w:rPr>
        <w:t xml:space="preserve">Izmantojot </w:t>
      </w:r>
      <w:proofErr w:type="spellStart"/>
      <w:r w:rsidRPr="0052789B">
        <w:rPr>
          <w:rFonts w:ascii="Arial" w:eastAsiaTheme="minorEastAsia" w:hAnsi="Arial" w:cs="Arial"/>
          <w:b/>
          <w:i/>
          <w:sz w:val="22"/>
          <w:szCs w:val="22"/>
        </w:rPr>
        <w:t>GetTradeLocation</w:t>
      </w:r>
      <w:proofErr w:type="spellEnd"/>
      <w:r w:rsidRPr="0052789B">
        <w:rPr>
          <w:rFonts w:ascii="Arial" w:hAnsi="Arial" w:cs="Arial"/>
          <w:sz w:val="22"/>
          <w:szCs w:val="22"/>
        </w:rPr>
        <w:t xml:space="preserve"> metodi, AD IS iegūst AVIS datus par tirgotāju tirdzniecības vietām. Jo Tirdzniecības vietas tiek reģistrēti centralizēti un to veic AVIS pārzinis. Tirdzniecības </w:t>
      </w:r>
      <w:r w:rsidRPr="0052789B">
        <w:rPr>
          <w:rFonts w:ascii="Arial" w:hAnsi="Arial" w:cs="Arial"/>
          <w:sz w:val="22"/>
          <w:szCs w:val="22"/>
        </w:rPr>
        <w:lastRenderedPageBreak/>
        <w:t>vietu izgūšana ir nepieciešama, lai Atvieglojuma būtu iespējams piesaistīt konkrētu tirdzniecības vietu, kurā Atvieglojuma Saņēmējs varētu saņemt Atvieglojumu, lai piesaistītu Tirdzniecības vietu, pie Atvieglojuma ir nepieciešams norādīt Tirdzniecības vietas unikālo identifikatoru AVIS sistēmā UUID.</w:t>
      </w:r>
    </w:p>
    <w:p w14:paraId="2D9F1B0F" w14:textId="77777777" w:rsidR="007B3B15" w:rsidRPr="0052789B" w:rsidRDefault="007B3B15" w:rsidP="007B3B15">
      <w:pPr>
        <w:pStyle w:val="paragraph"/>
        <w:spacing w:before="0" w:beforeAutospacing="0" w:after="0" w:afterAutospacing="0"/>
        <w:jc w:val="both"/>
        <w:textAlignment w:val="baseline"/>
        <w:rPr>
          <w:rFonts w:ascii="Arial" w:hAnsi="Arial" w:cs="Arial"/>
          <w:sz w:val="22"/>
          <w:szCs w:val="22"/>
        </w:rPr>
      </w:pPr>
      <w:r w:rsidRPr="0052789B">
        <w:rPr>
          <w:rFonts w:ascii="Arial" w:hAnsi="Arial" w:cs="Arial"/>
          <w:sz w:val="22"/>
          <w:szCs w:val="22"/>
        </w:rPr>
        <w:t xml:space="preserve"> </w:t>
      </w:r>
    </w:p>
    <w:p w14:paraId="4BDDEAC3" w14:textId="46D10F19" w:rsidR="007B3B15" w:rsidRPr="0052789B" w:rsidRDefault="007B3B15" w:rsidP="007B3B15">
      <w:pPr>
        <w:spacing w:before="0" w:after="0" w:line="240" w:lineRule="auto"/>
        <w:textAlignment w:val="baseline"/>
        <w:rPr>
          <w:rFonts w:cs="Arial"/>
          <w:lang w:eastAsia="lv-LV"/>
        </w:rPr>
      </w:pPr>
      <w:r w:rsidRPr="0052789B">
        <w:rPr>
          <w:rFonts w:cs="Arial"/>
          <w:lang w:eastAsia="lv-LV"/>
        </w:rPr>
        <w:t>Papildus informācija V</w:t>
      </w:r>
      <w:r w:rsidR="004463B9" w:rsidRPr="0052789B">
        <w:rPr>
          <w:rFonts w:cs="Arial"/>
          <w:lang w:eastAsia="lv-LV"/>
        </w:rPr>
        <w:t>D</w:t>
      </w:r>
      <w:r w:rsidRPr="0052789B">
        <w:rPr>
          <w:rFonts w:cs="Arial"/>
          <w:lang w:eastAsia="lv-LV"/>
        </w:rPr>
        <w:t>AA API store vietnē: API-VIDM-AVIS_merchant-v1_0</w:t>
      </w:r>
      <w:r w:rsidR="005C7CBE" w:rsidRPr="0052789B">
        <w:rPr>
          <w:rFonts w:cs="Arial"/>
          <w:lang w:eastAsia="lv-LV"/>
        </w:rPr>
        <w:t xml:space="preserve"> </w:t>
      </w:r>
      <w:proofErr w:type="spellStart"/>
      <w:r w:rsidR="005C7CBE" w:rsidRPr="0052789B">
        <w:t>metode:</w:t>
      </w:r>
      <w:r w:rsidRPr="0052789B">
        <w:rPr>
          <w:rFonts w:cs="Arial"/>
          <w:lang w:eastAsia="lv-LV"/>
        </w:rPr>
        <w:t>TradeLocationGet</w:t>
      </w:r>
      <w:proofErr w:type="spellEnd"/>
      <w:r w:rsidRPr="0052789B">
        <w:rPr>
          <w:rFonts w:cs="Arial"/>
          <w:lang w:eastAsia="lv-LV"/>
        </w:rPr>
        <w:t> </w:t>
      </w:r>
    </w:p>
    <w:p w14:paraId="1B840C4A" w14:textId="77777777" w:rsidR="007B3B15" w:rsidRPr="0052789B" w:rsidRDefault="007B3B15" w:rsidP="007B3B15">
      <w:pPr>
        <w:spacing w:before="0" w:after="0" w:line="240" w:lineRule="auto"/>
        <w:textAlignment w:val="baseline"/>
        <w:rPr>
          <w:rFonts w:cs="Arial"/>
          <w:lang w:eastAsia="lv-LV"/>
        </w:rPr>
      </w:pPr>
    </w:p>
    <w:p w14:paraId="33D8375E" w14:textId="77777777" w:rsidR="007B3B15" w:rsidRPr="0052789B" w:rsidRDefault="007B3B15" w:rsidP="007B3B15">
      <w:pPr>
        <w:spacing w:before="0" w:after="0" w:line="240" w:lineRule="auto"/>
        <w:textAlignment w:val="baseline"/>
        <w:rPr>
          <w:rFonts w:cs="Arial"/>
          <w:lang w:eastAsia="lv-LV"/>
        </w:rPr>
      </w:pPr>
      <w:r w:rsidRPr="0052789B">
        <w:rPr>
          <w:rFonts w:cs="Arial"/>
          <w:lang w:eastAsia="lv-LV"/>
        </w:rPr>
        <w:t>Metodes atbildes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BA53C6" w:rsidRPr="0052789B" w14:paraId="3C4BEA4B" w14:textId="77777777" w:rsidTr="004415C9">
        <w:tc>
          <w:tcPr>
            <w:tcW w:w="871" w:type="dxa"/>
            <w:tcBorders>
              <w:top w:val="single" w:sz="6" w:space="0" w:color="auto"/>
              <w:left w:val="single" w:sz="6" w:space="0" w:color="auto"/>
              <w:bottom w:val="single" w:sz="6" w:space="0" w:color="auto"/>
              <w:right w:val="single" w:sz="6" w:space="0" w:color="auto"/>
            </w:tcBorders>
            <w:hideMark/>
          </w:tcPr>
          <w:p w14:paraId="08D0EBBE"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51F07C4A"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11DCF96E"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65599C91"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39D85BF0" w14:textId="77777777" w:rsidR="007B3B15" w:rsidRPr="0052789B" w:rsidRDefault="007B3B15" w:rsidP="007B3B15">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7945D7FA" w14:textId="77777777" w:rsidTr="004415C9">
        <w:tc>
          <w:tcPr>
            <w:tcW w:w="871" w:type="dxa"/>
            <w:tcBorders>
              <w:top w:val="nil"/>
              <w:left w:val="single" w:sz="6" w:space="0" w:color="auto"/>
              <w:bottom w:val="single" w:sz="6" w:space="0" w:color="auto"/>
              <w:right w:val="single" w:sz="6" w:space="0" w:color="auto"/>
            </w:tcBorders>
            <w:hideMark/>
          </w:tcPr>
          <w:p w14:paraId="47680C7F"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7DB44863"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0849FF85"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19DC470B"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i/>
                <w:iCs/>
                <w:sz w:val="20"/>
                <w:szCs w:val="20"/>
                <w:lang w:eastAsia="lv-LV"/>
              </w:rPr>
              <w:t>Unikālais Tirdzniecības vietas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329E2D8A"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7cc0cfe0-8f43-42c6-947c-766786cfba38 </w:t>
            </w:r>
          </w:p>
        </w:tc>
      </w:tr>
      <w:tr w:rsidR="00BA53C6" w:rsidRPr="0052789B" w14:paraId="7354ECC3" w14:textId="77777777" w:rsidTr="004415C9">
        <w:tc>
          <w:tcPr>
            <w:tcW w:w="871" w:type="dxa"/>
            <w:tcBorders>
              <w:top w:val="nil"/>
              <w:left w:val="single" w:sz="6" w:space="0" w:color="auto"/>
              <w:bottom w:val="single" w:sz="6" w:space="0" w:color="auto"/>
              <w:right w:val="single" w:sz="6" w:space="0" w:color="auto"/>
            </w:tcBorders>
            <w:hideMark/>
          </w:tcPr>
          <w:p w14:paraId="077B91A7"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2A8F62A6"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merchantId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9C84FDF"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74AD087B"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i/>
                <w:iCs/>
                <w:sz w:val="20"/>
                <w:szCs w:val="20"/>
                <w:lang w:eastAsia="lv-LV"/>
              </w:rPr>
              <w:t>Unikālais Tirdzniecības vietas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2D2B5B29"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7cc0cfe0-8f43-42c6-947c-766786cfba38 </w:t>
            </w:r>
          </w:p>
        </w:tc>
      </w:tr>
      <w:tr w:rsidR="00BA53C6" w:rsidRPr="0052789B" w14:paraId="7E8D98C4" w14:textId="77777777" w:rsidTr="004415C9">
        <w:tc>
          <w:tcPr>
            <w:tcW w:w="871" w:type="dxa"/>
            <w:tcBorders>
              <w:top w:val="nil"/>
              <w:left w:val="single" w:sz="6" w:space="0" w:color="auto"/>
              <w:bottom w:val="single" w:sz="6" w:space="0" w:color="auto"/>
              <w:right w:val="single" w:sz="6" w:space="0" w:color="auto"/>
            </w:tcBorders>
            <w:hideMark/>
          </w:tcPr>
          <w:p w14:paraId="1C0BEFE0"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10FE21BF"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merchantName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006146CD"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2EE5D29B"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Tirgotāja nosaukums </w:t>
            </w:r>
          </w:p>
        </w:tc>
        <w:tc>
          <w:tcPr>
            <w:tcW w:w="2550" w:type="dxa"/>
            <w:tcBorders>
              <w:top w:val="nil"/>
              <w:left w:val="nil"/>
              <w:bottom w:val="single" w:sz="6" w:space="0" w:color="auto"/>
              <w:right w:val="single" w:sz="6" w:space="0" w:color="auto"/>
            </w:tcBorders>
            <w:hideMark/>
          </w:tcPr>
          <w:p w14:paraId="41CD5DA0"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Pilsētas autobusu parks </w:t>
            </w:r>
          </w:p>
        </w:tc>
      </w:tr>
      <w:tr w:rsidR="00BA53C6" w:rsidRPr="0052789B" w14:paraId="183AB275" w14:textId="77777777" w:rsidTr="004415C9">
        <w:tc>
          <w:tcPr>
            <w:tcW w:w="871" w:type="dxa"/>
            <w:tcBorders>
              <w:top w:val="nil"/>
              <w:left w:val="single" w:sz="6" w:space="0" w:color="auto"/>
              <w:bottom w:val="single" w:sz="6" w:space="0" w:color="auto"/>
              <w:right w:val="single" w:sz="6" w:space="0" w:color="auto"/>
            </w:tcBorders>
            <w:hideMark/>
          </w:tcPr>
          <w:p w14:paraId="192A88A6"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0FC8FC15"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2C7B78D0"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835" w:type="dxa"/>
            <w:tcBorders>
              <w:top w:val="nil"/>
              <w:left w:val="nil"/>
              <w:bottom w:val="single" w:sz="6" w:space="0" w:color="auto"/>
              <w:right w:val="single" w:sz="6" w:space="0" w:color="auto"/>
            </w:tcBorders>
            <w:hideMark/>
          </w:tcPr>
          <w:p w14:paraId="17D68C78"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Tirdzniecības vietas nosaukums </w:t>
            </w:r>
          </w:p>
        </w:tc>
        <w:tc>
          <w:tcPr>
            <w:tcW w:w="2550" w:type="dxa"/>
            <w:tcBorders>
              <w:top w:val="nil"/>
              <w:left w:val="nil"/>
              <w:bottom w:val="single" w:sz="6" w:space="0" w:color="auto"/>
              <w:right w:val="single" w:sz="6" w:space="0" w:color="auto"/>
            </w:tcBorders>
            <w:hideMark/>
          </w:tcPr>
          <w:p w14:paraId="1CD7A752"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Pilsētas Autoostas kase </w:t>
            </w:r>
          </w:p>
        </w:tc>
      </w:tr>
      <w:tr w:rsidR="00BA53C6" w:rsidRPr="0052789B" w14:paraId="309ECBE5" w14:textId="77777777" w:rsidTr="004415C9">
        <w:tc>
          <w:tcPr>
            <w:tcW w:w="871" w:type="dxa"/>
            <w:tcBorders>
              <w:top w:val="nil"/>
              <w:left w:val="single" w:sz="6" w:space="0" w:color="auto"/>
              <w:bottom w:val="single" w:sz="6" w:space="0" w:color="auto"/>
              <w:right w:val="single" w:sz="6" w:space="0" w:color="auto"/>
            </w:tcBorders>
            <w:hideMark/>
          </w:tcPr>
          <w:p w14:paraId="1EDCF8CA"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1E411F66"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applicableFrom</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35E4081"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11DD7466"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Tirdzniecības vieta aktīva no (datums) </w:t>
            </w:r>
          </w:p>
        </w:tc>
        <w:tc>
          <w:tcPr>
            <w:tcW w:w="2550" w:type="dxa"/>
            <w:tcBorders>
              <w:top w:val="nil"/>
              <w:left w:val="nil"/>
              <w:bottom w:val="single" w:sz="6" w:space="0" w:color="auto"/>
              <w:right w:val="single" w:sz="6" w:space="0" w:color="auto"/>
            </w:tcBorders>
            <w:hideMark/>
          </w:tcPr>
          <w:p w14:paraId="77C7373B"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2020-01-01 </w:t>
            </w:r>
          </w:p>
        </w:tc>
      </w:tr>
      <w:tr w:rsidR="007B3B15" w:rsidRPr="0052789B" w14:paraId="4C43BF2B" w14:textId="77777777" w:rsidTr="004415C9">
        <w:tc>
          <w:tcPr>
            <w:tcW w:w="871" w:type="dxa"/>
            <w:tcBorders>
              <w:top w:val="nil"/>
              <w:left w:val="single" w:sz="6" w:space="0" w:color="auto"/>
              <w:bottom w:val="single" w:sz="6" w:space="0" w:color="auto"/>
              <w:right w:val="single" w:sz="6" w:space="0" w:color="auto"/>
            </w:tcBorders>
            <w:hideMark/>
          </w:tcPr>
          <w:p w14:paraId="5700D49A"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55E8EB90" w14:textId="77777777" w:rsidR="007B3B15" w:rsidRPr="0052789B" w:rsidRDefault="007B3B15" w:rsidP="007B3B15">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applicableTill</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63A1E86C"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555E73C4"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Tirdzniecības vieta aktīva līdz (datums) </w:t>
            </w:r>
          </w:p>
        </w:tc>
        <w:tc>
          <w:tcPr>
            <w:tcW w:w="2550" w:type="dxa"/>
            <w:tcBorders>
              <w:top w:val="nil"/>
              <w:left w:val="nil"/>
              <w:bottom w:val="single" w:sz="6" w:space="0" w:color="auto"/>
              <w:right w:val="single" w:sz="6" w:space="0" w:color="auto"/>
            </w:tcBorders>
            <w:hideMark/>
          </w:tcPr>
          <w:p w14:paraId="238BFBB3" w14:textId="77777777" w:rsidR="007B3B15" w:rsidRPr="0052789B" w:rsidRDefault="007B3B15" w:rsidP="007B3B15">
            <w:pPr>
              <w:spacing w:before="0" w:after="0" w:line="240" w:lineRule="auto"/>
              <w:textAlignment w:val="baseline"/>
              <w:rPr>
                <w:rFonts w:cs="Arial"/>
                <w:sz w:val="20"/>
                <w:szCs w:val="20"/>
                <w:lang w:eastAsia="lv-LV"/>
              </w:rPr>
            </w:pPr>
            <w:r w:rsidRPr="0052789B">
              <w:rPr>
                <w:rFonts w:cs="Arial"/>
                <w:sz w:val="20"/>
                <w:szCs w:val="20"/>
                <w:lang w:eastAsia="lv-LV"/>
              </w:rPr>
              <w:t>2021-01-01 </w:t>
            </w:r>
          </w:p>
        </w:tc>
      </w:tr>
    </w:tbl>
    <w:p w14:paraId="5E09B6DA" w14:textId="77777777" w:rsidR="007B3B15" w:rsidRPr="0052789B" w:rsidRDefault="007B3B15" w:rsidP="007B3B15">
      <w:pPr>
        <w:spacing w:before="0" w:after="0" w:line="240" w:lineRule="auto"/>
        <w:ind w:right="-780"/>
        <w:textAlignment w:val="baseline"/>
        <w:rPr>
          <w:rFonts w:cs="Arial"/>
          <w:i/>
          <w:iCs/>
          <w:lang w:eastAsia="lv-LV"/>
        </w:rPr>
      </w:pPr>
    </w:p>
    <w:p w14:paraId="35B8A80E" w14:textId="77777777" w:rsidR="007B3B15" w:rsidRPr="0052789B" w:rsidRDefault="007B3B15" w:rsidP="007B3B15">
      <w:pPr>
        <w:spacing w:before="0" w:after="0" w:line="240" w:lineRule="auto"/>
        <w:ind w:right="-780"/>
        <w:textAlignment w:val="baseline"/>
        <w:rPr>
          <w:rFonts w:cs="Arial"/>
          <w:lang w:eastAsia="lv-LV"/>
        </w:rPr>
      </w:pPr>
      <w:r w:rsidRPr="0052789B">
        <w:rPr>
          <w:rFonts w:cs="Arial"/>
          <w:i/>
          <w:iCs/>
          <w:lang w:eastAsia="lv-LV"/>
        </w:rPr>
        <w:t>Atbildes struktūras piemērs,</w:t>
      </w:r>
      <w:r w:rsidRPr="0052789B">
        <w:rPr>
          <w:rFonts w:cs="Arial"/>
          <w:i/>
          <w:iCs/>
        </w:rPr>
        <w:t xml:space="preserve"> ja pieprasījums ir bijis veiksmīgs</w:t>
      </w:r>
      <w:r w:rsidRPr="0052789B">
        <w:rPr>
          <w:rFonts w:cs="Arial"/>
          <w:i/>
          <w:iCs/>
          <w:lang w:eastAsia="lv-LV"/>
        </w:rPr>
        <w:t xml:space="preserve">: </w:t>
      </w:r>
    </w:p>
    <w:p w14:paraId="0813F948" w14:textId="77777777" w:rsidR="007B3B15" w:rsidRPr="0052789B" w:rsidRDefault="007B3B15" w:rsidP="007B3B15">
      <w:pPr>
        <w:spacing w:before="0" w:after="0" w:line="240" w:lineRule="auto"/>
        <w:ind w:right="-780"/>
        <w:textAlignment w:val="baseline"/>
        <w:rPr>
          <w:rFonts w:cs="Arial"/>
          <w:sz w:val="18"/>
          <w:szCs w:val="18"/>
          <w:lang w:eastAsia="lv-LV"/>
        </w:rPr>
      </w:pPr>
    </w:p>
    <w:p w14:paraId="014EEA9E"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4B8B705C"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totalCount</w:t>
      </w:r>
      <w:proofErr w:type="spellEnd"/>
      <w:r w:rsidRPr="0052789B">
        <w:rPr>
          <w:rFonts w:cs="Arial"/>
          <w:i/>
          <w:sz w:val="18"/>
          <w:szCs w:val="18"/>
          <w:lang w:eastAsia="lv-LV"/>
        </w:rPr>
        <w:t>": 0,</w:t>
      </w:r>
    </w:p>
    <w:p w14:paraId="3F6265C5"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tradeLocationList</w:t>
      </w:r>
      <w:proofErr w:type="spellEnd"/>
      <w:r w:rsidRPr="0052789B">
        <w:rPr>
          <w:rFonts w:cs="Arial"/>
          <w:i/>
          <w:sz w:val="18"/>
          <w:szCs w:val="18"/>
          <w:lang w:eastAsia="lv-LV"/>
        </w:rPr>
        <w:t>": [</w:t>
      </w:r>
    </w:p>
    <w:p w14:paraId="3CE70E88"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07255AB1"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F14DF44"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merchantId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EC5F891"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BDD8361"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"2021-02-21",</w:t>
      </w:r>
    </w:p>
    <w:p w14:paraId="6C05FC9F"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"2021-02-21",</w:t>
      </w:r>
    </w:p>
    <w:p w14:paraId="3CB95E8A"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merchantName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E6CBADC"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1C4964E3"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46B01F92" w14:textId="77777777" w:rsidR="007B3B15" w:rsidRPr="0052789B"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6DB80C56" w14:textId="402755E9" w:rsidR="007B3B15" w:rsidRPr="0052789B" w:rsidRDefault="007B3B15" w:rsidP="007B3B15">
      <w:pPr>
        <w:spacing w:before="0" w:after="0" w:line="240" w:lineRule="auto"/>
        <w:rPr>
          <w:rFonts w:eastAsia="Arial" w:cs="Arial"/>
          <w:i/>
        </w:rPr>
      </w:pPr>
      <w:bookmarkStart w:id="1516" w:name="_Toc228258407"/>
      <w:r w:rsidRPr="0052789B">
        <w:t xml:space="preserve">Attēls </w:t>
      </w:r>
      <w:r w:rsidRPr="0052789B">
        <w:fldChar w:fldCharType="begin"/>
      </w:r>
      <w:r w:rsidRPr="0052789B">
        <w:instrText>SEQ Attēls \* ARABIC</w:instrText>
      </w:r>
      <w:r w:rsidRPr="0052789B">
        <w:fldChar w:fldCharType="separate"/>
      </w:r>
      <w:r w:rsidR="0052789B" w:rsidRPr="0052789B">
        <w:rPr>
          <w:noProof/>
        </w:rPr>
        <w:t>38</w:t>
      </w:r>
      <w:r w:rsidRPr="0052789B">
        <w:fldChar w:fldCharType="end"/>
      </w:r>
      <w:r w:rsidRPr="0052789B">
        <w:t xml:space="preserve">. </w:t>
      </w:r>
      <w:proofErr w:type="spellStart"/>
      <w:r w:rsidRPr="0052789B">
        <w:rPr>
          <w:i/>
        </w:rPr>
        <w:t>GetMerchant</w:t>
      </w:r>
      <w:proofErr w:type="spellEnd"/>
      <w:r w:rsidRPr="0052789B">
        <w:rPr>
          <w:i/>
        </w:rPr>
        <w:t xml:space="preserve"> </w:t>
      </w:r>
      <w:r w:rsidRPr="0052789B">
        <w:rPr>
          <w:rFonts w:cs="Arial"/>
          <w:i/>
          <w:iCs/>
        </w:rPr>
        <w:t>metodes veiksmīga pieprasījuma atbildes struktūras piemērs</w:t>
      </w:r>
      <w:bookmarkEnd w:id="1516"/>
    </w:p>
    <w:p w14:paraId="38F973AF" w14:textId="10A90691" w:rsidR="00C10EDE" w:rsidRPr="0052789B" w:rsidRDefault="00C10EDE" w:rsidP="00C10EDE">
      <w:pPr>
        <w:spacing w:before="0" w:after="0" w:line="240" w:lineRule="auto"/>
        <w:rPr>
          <w:rFonts w:eastAsia="Arial" w:cs="Arial"/>
        </w:rPr>
      </w:pPr>
    </w:p>
    <w:p w14:paraId="3F6D96D5" w14:textId="14734034" w:rsidR="00DA7E26" w:rsidRPr="0052789B" w:rsidRDefault="00DA7E26" w:rsidP="00C10EDE">
      <w:pPr>
        <w:spacing w:before="0" w:after="0" w:line="240" w:lineRule="auto"/>
        <w:rPr>
          <w:rFonts w:eastAsia="Arial" w:cs="Arial"/>
        </w:rPr>
      </w:pPr>
    </w:p>
    <w:p w14:paraId="5E6E475C" w14:textId="4F5F3DD8" w:rsidR="00DA7E26" w:rsidRPr="0052789B" w:rsidRDefault="48218C78" w:rsidP="00D05E53">
      <w:pPr>
        <w:pStyle w:val="Heading4"/>
      </w:pPr>
      <w:bookmarkStart w:id="1517" w:name="_Toc242408744"/>
      <w:r w:rsidRPr="0052789B">
        <w:t xml:space="preserve">Metode Post </w:t>
      </w:r>
      <w:proofErr w:type="spellStart"/>
      <w:r w:rsidRPr="0052789B">
        <w:t>TradeLocation</w:t>
      </w:r>
      <w:bookmarkEnd w:id="1517"/>
      <w:proofErr w:type="spellEnd"/>
    </w:p>
    <w:p w14:paraId="13D45C84" w14:textId="28D8AF40" w:rsidR="00DA7E26" w:rsidRPr="0052789B" w:rsidRDefault="00DA7E26" w:rsidP="00DA7E26"/>
    <w:p w14:paraId="5DF359BD" w14:textId="77777777" w:rsidR="00DA7E26" w:rsidRPr="0052789B" w:rsidRDefault="00DA7E26" w:rsidP="00DA7E26">
      <w:pPr>
        <w:spacing w:before="0" w:after="0" w:line="240" w:lineRule="auto"/>
        <w:textAlignment w:val="baseline"/>
        <w:rPr>
          <w:rFonts w:eastAsia="Arial" w:cs="Arial"/>
        </w:rPr>
      </w:pPr>
      <w:r w:rsidRPr="0052789B">
        <w:rPr>
          <w:rFonts w:eastAsia="Arial" w:cs="Arial"/>
        </w:rPr>
        <w:t xml:space="preserve">Metode </w:t>
      </w:r>
      <w:r w:rsidRPr="0052789B">
        <w:rPr>
          <w:rFonts w:eastAsia="Arial" w:cs="Arial"/>
          <w:b/>
          <w:i/>
        </w:rPr>
        <w:t xml:space="preserve">Post </w:t>
      </w:r>
      <w:proofErr w:type="spellStart"/>
      <w:r w:rsidRPr="0052789B">
        <w:rPr>
          <w:rFonts w:eastAsia="Arial" w:cs="Arial"/>
          <w:b/>
          <w:i/>
        </w:rPr>
        <w:t>TradeLocation</w:t>
      </w:r>
      <w:proofErr w:type="spellEnd"/>
      <w:r w:rsidRPr="0052789B">
        <w:rPr>
          <w:rFonts w:eastAsia="Arial" w:cs="Arial"/>
        </w:rPr>
        <w:t xml:space="preserve"> tiek izmantota, lai nodrošinātu iespēju </w:t>
      </w:r>
      <w:proofErr w:type="spellStart"/>
      <w:r w:rsidRPr="0052789B">
        <w:rPr>
          <w:rFonts w:eastAsia="Arial" w:cs="Arial"/>
        </w:rPr>
        <w:t>iesūtit</w:t>
      </w:r>
      <w:proofErr w:type="spellEnd"/>
      <w:r w:rsidRPr="0052789B">
        <w:rPr>
          <w:rFonts w:eastAsia="Arial" w:cs="Arial"/>
        </w:rPr>
        <w:t xml:space="preserve"> sistēmā tirdzniecības vietas, ko var piesaistīt konkrētiem tirgotājiem. Metode ir pieejama AD, T un AVIS Administratoram.</w:t>
      </w:r>
      <w:bookmarkStart w:id="1518" w:name="_Toc57370098"/>
      <w:bookmarkEnd w:id="1518"/>
      <w:r w:rsidRPr="0052789B">
        <w:rPr>
          <w:rFonts w:eastAsia="Arial" w:cs="Arial"/>
        </w:rPr>
        <w:t xml:space="preserve"> </w:t>
      </w:r>
    </w:p>
    <w:p w14:paraId="5BC68159" w14:textId="77777777" w:rsidR="00DA7E26" w:rsidRPr="0052789B" w:rsidRDefault="00DA7E26" w:rsidP="00DA7E26">
      <w:pPr>
        <w:spacing w:before="0" w:after="0" w:line="240" w:lineRule="auto"/>
        <w:textAlignment w:val="baseline"/>
        <w:rPr>
          <w:rFonts w:eastAsia="Arial" w:cs="Arial"/>
        </w:rPr>
      </w:pPr>
    </w:p>
    <w:p w14:paraId="695D1D6E" w14:textId="76FED5B0" w:rsidR="00DA7E26" w:rsidRPr="0052789B" w:rsidRDefault="00DA7E26" w:rsidP="00DA7E26">
      <w:pPr>
        <w:spacing w:before="0" w:after="0" w:line="240" w:lineRule="auto"/>
        <w:textAlignment w:val="baseline"/>
        <w:rPr>
          <w:rFonts w:cs="Arial"/>
          <w:lang w:eastAsia="lv-LV"/>
        </w:rPr>
      </w:pPr>
      <w:r w:rsidRPr="0052789B">
        <w:rPr>
          <w:rFonts w:cs="Arial"/>
          <w:lang w:eastAsia="lv-LV"/>
        </w:rPr>
        <w:t>Papildus informācija V</w:t>
      </w:r>
      <w:r w:rsidR="004463B9" w:rsidRPr="0052789B">
        <w:rPr>
          <w:rFonts w:cs="Arial"/>
          <w:lang w:eastAsia="lv-LV"/>
        </w:rPr>
        <w:t>D</w:t>
      </w:r>
      <w:r w:rsidRPr="0052789B">
        <w:rPr>
          <w:rFonts w:cs="Arial"/>
          <w:lang w:eastAsia="lv-LV"/>
        </w:rPr>
        <w:t>AA API store vietnē: API-VIDM-AVIS_merchant-v1_0-TradeLocationPost </w:t>
      </w:r>
    </w:p>
    <w:p w14:paraId="343EE698" w14:textId="77777777" w:rsidR="00DA7E26" w:rsidRPr="0052789B" w:rsidRDefault="00DA7E26" w:rsidP="00DA7E26">
      <w:pPr>
        <w:spacing w:before="0" w:after="0" w:line="240" w:lineRule="auto"/>
        <w:textAlignment w:val="baseline"/>
        <w:rPr>
          <w:rFonts w:cs="Arial"/>
          <w:lang w:eastAsia="lv-LV"/>
        </w:rPr>
      </w:pPr>
    </w:p>
    <w:p w14:paraId="6C2122B1" w14:textId="77777777" w:rsidR="00DA7E26" w:rsidRPr="0052789B" w:rsidRDefault="00DA7E26" w:rsidP="00DA7E26">
      <w:pPr>
        <w:spacing w:before="0" w:after="0" w:line="240" w:lineRule="auto"/>
        <w:textAlignment w:val="baseline"/>
        <w:rPr>
          <w:rFonts w:cs="Arial"/>
          <w:lang w:eastAsia="lv-LV"/>
        </w:rPr>
      </w:pPr>
      <w:r w:rsidRPr="0052789B">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BA53C6" w:rsidRPr="0052789B" w14:paraId="4A58CE98" w14:textId="77777777" w:rsidTr="00980763">
        <w:tc>
          <w:tcPr>
            <w:tcW w:w="871" w:type="dxa"/>
            <w:tcBorders>
              <w:top w:val="single" w:sz="6" w:space="0" w:color="auto"/>
              <w:left w:val="single" w:sz="6" w:space="0" w:color="auto"/>
              <w:bottom w:val="single" w:sz="6" w:space="0" w:color="auto"/>
              <w:right w:val="single" w:sz="6" w:space="0" w:color="auto"/>
            </w:tcBorders>
            <w:hideMark/>
          </w:tcPr>
          <w:p w14:paraId="4E3CD976"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0F6F52C5"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3CC70D4F"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3B565CF3"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7B38BA87" w14:textId="77777777" w:rsidR="00DA7E26" w:rsidRPr="0052789B" w:rsidRDefault="00DA7E26" w:rsidP="00DA7E26">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5ADEC8D3" w14:textId="77777777" w:rsidTr="00980763">
        <w:tc>
          <w:tcPr>
            <w:tcW w:w="871" w:type="dxa"/>
            <w:tcBorders>
              <w:top w:val="nil"/>
              <w:left w:val="single" w:sz="6" w:space="0" w:color="auto"/>
              <w:bottom w:val="single" w:sz="6" w:space="0" w:color="auto"/>
              <w:right w:val="single" w:sz="6" w:space="0" w:color="auto"/>
            </w:tcBorders>
            <w:hideMark/>
          </w:tcPr>
          <w:p w14:paraId="4BFA794E"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630C883D"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72D3835E"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3763ACFA"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Unikālais Tirdzniecības vietas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05EFC82B"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7cc0cfe0-8f43-42c6-947c-766786cfba38 </w:t>
            </w:r>
          </w:p>
        </w:tc>
      </w:tr>
      <w:tr w:rsidR="00BA53C6" w:rsidRPr="0052789B" w14:paraId="249796E3" w14:textId="77777777" w:rsidTr="00980763">
        <w:tc>
          <w:tcPr>
            <w:tcW w:w="871" w:type="dxa"/>
            <w:tcBorders>
              <w:top w:val="nil"/>
              <w:left w:val="single" w:sz="6" w:space="0" w:color="auto"/>
              <w:bottom w:val="single" w:sz="6" w:space="0" w:color="auto"/>
              <w:right w:val="single" w:sz="6" w:space="0" w:color="auto"/>
            </w:tcBorders>
            <w:hideMark/>
          </w:tcPr>
          <w:p w14:paraId="2FCB3120"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212876BD"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merchantId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285FE988"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028EDB14"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Unikālais Tirdzniecības vietas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3D774B7C"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7cc0cfe0-8f43-42c6-947c-766786cfba38 </w:t>
            </w:r>
          </w:p>
        </w:tc>
      </w:tr>
      <w:tr w:rsidR="00BA53C6" w:rsidRPr="0052789B" w14:paraId="6F9A406B" w14:textId="77777777" w:rsidTr="00980763">
        <w:tc>
          <w:tcPr>
            <w:tcW w:w="871" w:type="dxa"/>
            <w:tcBorders>
              <w:top w:val="nil"/>
              <w:left w:val="single" w:sz="6" w:space="0" w:color="auto"/>
              <w:bottom w:val="single" w:sz="6" w:space="0" w:color="auto"/>
              <w:right w:val="single" w:sz="6" w:space="0" w:color="auto"/>
            </w:tcBorders>
            <w:hideMark/>
          </w:tcPr>
          <w:p w14:paraId="66844DD7"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7CAB26F7"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D02C738"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Jā</w:t>
            </w:r>
          </w:p>
        </w:tc>
        <w:tc>
          <w:tcPr>
            <w:tcW w:w="2835" w:type="dxa"/>
            <w:tcBorders>
              <w:top w:val="nil"/>
              <w:left w:val="nil"/>
              <w:bottom w:val="single" w:sz="6" w:space="0" w:color="auto"/>
              <w:right w:val="single" w:sz="6" w:space="0" w:color="auto"/>
            </w:tcBorders>
            <w:hideMark/>
          </w:tcPr>
          <w:p w14:paraId="7EA181FC"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Tirdzniecības vietas nosaukums </w:t>
            </w:r>
          </w:p>
        </w:tc>
        <w:tc>
          <w:tcPr>
            <w:tcW w:w="2550" w:type="dxa"/>
            <w:tcBorders>
              <w:top w:val="nil"/>
              <w:left w:val="nil"/>
              <w:bottom w:val="single" w:sz="6" w:space="0" w:color="auto"/>
              <w:right w:val="single" w:sz="6" w:space="0" w:color="auto"/>
            </w:tcBorders>
            <w:hideMark/>
          </w:tcPr>
          <w:p w14:paraId="1504AE2A"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Pilsētas Autoostas kase </w:t>
            </w:r>
          </w:p>
        </w:tc>
      </w:tr>
      <w:tr w:rsidR="00BA53C6" w:rsidRPr="0052789B" w14:paraId="204DB571" w14:textId="77777777" w:rsidTr="00980763">
        <w:tc>
          <w:tcPr>
            <w:tcW w:w="871" w:type="dxa"/>
            <w:tcBorders>
              <w:top w:val="nil"/>
              <w:left w:val="single" w:sz="6" w:space="0" w:color="auto"/>
              <w:bottom w:val="single" w:sz="6" w:space="0" w:color="auto"/>
              <w:right w:val="single" w:sz="6" w:space="0" w:color="auto"/>
            </w:tcBorders>
            <w:hideMark/>
          </w:tcPr>
          <w:p w14:paraId="0BA64DCC"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sz w:val="20"/>
                <w:szCs w:val="20"/>
                <w:lang w:eastAsia="lv-LV"/>
              </w:rPr>
              <w:lastRenderedPageBreak/>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06034795"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applicableFrom</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46DDC2A5"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44811187"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Tirdzniecības vieta aktīva no (datums) </w:t>
            </w:r>
          </w:p>
        </w:tc>
        <w:tc>
          <w:tcPr>
            <w:tcW w:w="2550" w:type="dxa"/>
            <w:tcBorders>
              <w:top w:val="nil"/>
              <w:left w:val="nil"/>
              <w:bottom w:val="single" w:sz="6" w:space="0" w:color="auto"/>
              <w:right w:val="single" w:sz="6" w:space="0" w:color="auto"/>
            </w:tcBorders>
            <w:hideMark/>
          </w:tcPr>
          <w:p w14:paraId="268A3CDD"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2020-01-01 </w:t>
            </w:r>
          </w:p>
        </w:tc>
      </w:tr>
      <w:tr w:rsidR="00BA53C6" w:rsidRPr="0052789B" w14:paraId="2B821119" w14:textId="77777777" w:rsidTr="00980763">
        <w:tc>
          <w:tcPr>
            <w:tcW w:w="871" w:type="dxa"/>
            <w:tcBorders>
              <w:top w:val="nil"/>
              <w:left w:val="single" w:sz="6" w:space="0" w:color="auto"/>
              <w:bottom w:val="single" w:sz="6" w:space="0" w:color="auto"/>
              <w:right w:val="single" w:sz="6" w:space="0" w:color="auto"/>
            </w:tcBorders>
            <w:hideMark/>
          </w:tcPr>
          <w:p w14:paraId="60366AA5"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sz w:val="20"/>
                <w:szCs w:val="20"/>
                <w:lang w:eastAsia="lv-LV"/>
              </w:rPr>
              <w:t>Date</w:t>
            </w:r>
            <w:proofErr w:type="spellEnd"/>
            <w:r w:rsidRPr="0052789B">
              <w:rPr>
                <w:rFonts w:cs="Arial"/>
                <w:sz w:val="20"/>
                <w:szCs w:val="20"/>
                <w:lang w:eastAsia="lv-LV"/>
              </w:rPr>
              <w:t> </w:t>
            </w:r>
          </w:p>
        </w:tc>
        <w:tc>
          <w:tcPr>
            <w:tcW w:w="1710" w:type="dxa"/>
            <w:tcBorders>
              <w:top w:val="nil"/>
              <w:left w:val="nil"/>
              <w:bottom w:val="single" w:sz="6" w:space="0" w:color="auto"/>
              <w:right w:val="single" w:sz="6" w:space="0" w:color="auto"/>
            </w:tcBorders>
            <w:hideMark/>
          </w:tcPr>
          <w:p w14:paraId="22A6176E" w14:textId="77777777" w:rsidR="00DA7E26" w:rsidRPr="0052789B" w:rsidRDefault="00DA7E26" w:rsidP="00DA7E26">
            <w:pPr>
              <w:spacing w:before="0" w:after="0" w:line="240" w:lineRule="auto"/>
              <w:textAlignment w:val="baseline"/>
              <w:rPr>
                <w:rFonts w:cs="Arial"/>
                <w:sz w:val="20"/>
                <w:szCs w:val="20"/>
                <w:lang w:eastAsia="lv-LV"/>
              </w:rPr>
            </w:pPr>
            <w:proofErr w:type="spellStart"/>
            <w:r w:rsidRPr="0052789B">
              <w:rPr>
                <w:rFonts w:cs="Arial"/>
                <w:i/>
                <w:iCs/>
                <w:sz w:val="20"/>
                <w:szCs w:val="20"/>
                <w:lang w:eastAsia="lv-LV"/>
              </w:rPr>
              <w:t>applicableTill</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8DDA87B"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Nē </w:t>
            </w:r>
          </w:p>
        </w:tc>
        <w:tc>
          <w:tcPr>
            <w:tcW w:w="2835" w:type="dxa"/>
            <w:tcBorders>
              <w:top w:val="nil"/>
              <w:left w:val="nil"/>
              <w:bottom w:val="single" w:sz="6" w:space="0" w:color="auto"/>
              <w:right w:val="single" w:sz="6" w:space="0" w:color="auto"/>
            </w:tcBorders>
            <w:hideMark/>
          </w:tcPr>
          <w:p w14:paraId="4A956880"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Tirdzniecības vieta aktīva līdz (datums) </w:t>
            </w:r>
          </w:p>
        </w:tc>
        <w:tc>
          <w:tcPr>
            <w:tcW w:w="2550" w:type="dxa"/>
            <w:tcBorders>
              <w:top w:val="nil"/>
              <w:left w:val="nil"/>
              <w:bottom w:val="single" w:sz="6" w:space="0" w:color="auto"/>
              <w:right w:val="single" w:sz="6" w:space="0" w:color="auto"/>
            </w:tcBorders>
            <w:hideMark/>
          </w:tcPr>
          <w:p w14:paraId="60D6CCF7"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sz w:val="20"/>
                <w:szCs w:val="20"/>
                <w:lang w:eastAsia="lv-LV"/>
              </w:rPr>
              <w:t>2021-01-01 </w:t>
            </w:r>
          </w:p>
        </w:tc>
      </w:tr>
    </w:tbl>
    <w:p w14:paraId="37D6BF1A" w14:textId="77777777" w:rsidR="00DA7E26" w:rsidRPr="0052789B" w:rsidRDefault="00DA7E26" w:rsidP="00DA7E26">
      <w:pPr>
        <w:spacing w:before="0" w:after="0" w:line="240" w:lineRule="auto"/>
        <w:ind w:right="-1"/>
        <w:textAlignment w:val="baseline"/>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446E2C2D" w14:textId="77777777" w:rsidR="00DA7E26" w:rsidRPr="0052789B" w:rsidRDefault="00DA7E26" w:rsidP="00DA7E26">
      <w:pPr>
        <w:spacing w:before="0" w:after="0" w:line="240" w:lineRule="auto"/>
        <w:ind w:right="-780"/>
        <w:textAlignment w:val="baseline"/>
        <w:rPr>
          <w:rFonts w:cs="Arial"/>
          <w:i/>
          <w:iCs/>
          <w:lang w:eastAsia="lv-LV"/>
        </w:rPr>
      </w:pPr>
    </w:p>
    <w:p w14:paraId="51A18B1F"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lang w:eastAsia="lv-LV"/>
        </w:rPr>
      </w:pPr>
      <w:r w:rsidRPr="0052789B">
        <w:rPr>
          <w:rFonts w:cs="Arial"/>
          <w:i/>
          <w:iCs/>
          <w:lang w:eastAsia="lv-LV"/>
        </w:rPr>
        <w:t xml:space="preserve">Pieprasījuma struktūras piemērs: </w:t>
      </w:r>
    </w:p>
    <w:p w14:paraId="3D62F6C2"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sz w:val="18"/>
          <w:szCs w:val="18"/>
          <w:lang w:eastAsia="lv-LV"/>
        </w:rPr>
      </w:pPr>
    </w:p>
    <w:p w14:paraId="18A149CB"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7E98B800"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tradeLocationList</w:t>
      </w:r>
      <w:proofErr w:type="spellEnd"/>
      <w:r w:rsidRPr="0052789B">
        <w:rPr>
          <w:rFonts w:cs="Arial"/>
          <w:i/>
          <w:sz w:val="18"/>
          <w:szCs w:val="18"/>
          <w:lang w:eastAsia="lv-LV"/>
        </w:rPr>
        <w:t>": [</w:t>
      </w:r>
    </w:p>
    <w:p w14:paraId="43D7CE3D"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490FC5EA"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D286DFB"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merchantId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3103D6F"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111798D"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applicableFrom</w:t>
      </w:r>
      <w:proofErr w:type="spellEnd"/>
      <w:r w:rsidRPr="0052789B">
        <w:rPr>
          <w:rFonts w:cs="Arial"/>
          <w:i/>
          <w:sz w:val="18"/>
          <w:szCs w:val="18"/>
          <w:lang w:eastAsia="lv-LV"/>
        </w:rPr>
        <w:t>": "2021-02-21",</w:t>
      </w:r>
    </w:p>
    <w:p w14:paraId="46711932"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applicableTill</w:t>
      </w:r>
      <w:proofErr w:type="spellEnd"/>
      <w:r w:rsidRPr="0052789B">
        <w:rPr>
          <w:rFonts w:cs="Arial"/>
          <w:i/>
          <w:sz w:val="18"/>
          <w:szCs w:val="18"/>
          <w:lang w:eastAsia="lv-LV"/>
        </w:rPr>
        <w:t>": "2021-02-21"</w:t>
      </w:r>
    </w:p>
    <w:p w14:paraId="7BE0807B"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6EADEF68"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21C66B62"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54125928" w14:textId="63BF5650" w:rsidR="00DA7E26" w:rsidRPr="0052789B" w:rsidRDefault="00DA7E26" w:rsidP="00DA7E26">
      <w:pPr>
        <w:spacing w:before="0" w:after="0" w:line="240" w:lineRule="auto"/>
        <w:jc w:val="center"/>
        <w:rPr>
          <w:rFonts w:cs="Arial"/>
          <w:iCs/>
        </w:rPr>
      </w:pPr>
      <w:bookmarkStart w:id="1519" w:name="_Toc228258408"/>
      <w:r w:rsidRPr="0052789B">
        <w:t xml:space="preserve">Attēls </w:t>
      </w:r>
      <w:r w:rsidRPr="0052789B">
        <w:fldChar w:fldCharType="begin"/>
      </w:r>
      <w:r w:rsidRPr="0052789B">
        <w:instrText>SEQ Attēls \* ARABIC</w:instrText>
      </w:r>
      <w:r w:rsidRPr="0052789B">
        <w:fldChar w:fldCharType="separate"/>
      </w:r>
      <w:r w:rsidR="0052789B" w:rsidRPr="0052789B">
        <w:rPr>
          <w:noProof/>
        </w:rPr>
        <w:t>39</w:t>
      </w:r>
      <w:r w:rsidRPr="0052789B">
        <w:fldChar w:fldCharType="end"/>
      </w:r>
      <w:r w:rsidRPr="0052789B">
        <w:t xml:space="preserve">. Post </w:t>
      </w:r>
      <w:proofErr w:type="spellStart"/>
      <w:r w:rsidRPr="0052789B">
        <w:t>TradeLocation</w:t>
      </w:r>
      <w:proofErr w:type="spellEnd"/>
      <w:r w:rsidRPr="0052789B">
        <w:t xml:space="preserve"> </w:t>
      </w:r>
      <w:r w:rsidRPr="0052789B">
        <w:rPr>
          <w:rFonts w:cs="Arial"/>
          <w:iCs/>
        </w:rPr>
        <w:t>metodes pieprasījuma struktūras piemērs</w:t>
      </w:r>
      <w:bookmarkEnd w:id="1519"/>
    </w:p>
    <w:p w14:paraId="1BC805E4" w14:textId="77777777" w:rsidR="00DA7E26" w:rsidRPr="0052789B" w:rsidRDefault="00DA7E26" w:rsidP="00DA7E26"/>
    <w:p w14:paraId="2472C0FE" w14:textId="77777777" w:rsidR="00DA7E26" w:rsidRPr="0052789B" w:rsidRDefault="00DA7E26" w:rsidP="00C10EDE">
      <w:pPr>
        <w:spacing w:before="0" w:after="0" w:line="240" w:lineRule="auto"/>
        <w:rPr>
          <w:rFonts w:eastAsia="Arial" w:cs="Arial"/>
        </w:rPr>
      </w:pPr>
    </w:p>
    <w:p w14:paraId="674CE398" w14:textId="11D04BCA" w:rsidR="00C10EDE" w:rsidRPr="0052789B" w:rsidRDefault="414B065F" w:rsidP="00D05E53">
      <w:pPr>
        <w:pStyle w:val="Heading4"/>
      </w:pPr>
      <w:bookmarkStart w:id="1520" w:name="_Toc1065891918"/>
      <w:r w:rsidRPr="0052789B">
        <w:t xml:space="preserve">Metode </w:t>
      </w:r>
      <w:proofErr w:type="spellStart"/>
      <w:r w:rsidRPr="0052789B">
        <w:t>Get</w:t>
      </w:r>
      <w:proofErr w:type="spellEnd"/>
      <w:r w:rsidRPr="0052789B">
        <w:t xml:space="preserve"> </w:t>
      </w:r>
      <w:proofErr w:type="spellStart"/>
      <w:r w:rsidRPr="0052789B">
        <w:t>GoodsAndServices</w:t>
      </w:r>
      <w:bookmarkEnd w:id="1520"/>
      <w:proofErr w:type="spellEnd"/>
    </w:p>
    <w:p w14:paraId="1BA21F80" w14:textId="77777777" w:rsidR="00C10EDE" w:rsidRPr="0052789B" w:rsidRDefault="00C10EDE" w:rsidP="00C10EDE">
      <w:pPr>
        <w:spacing w:line="240" w:lineRule="auto"/>
        <w:rPr>
          <w:rFonts w:cs="Arial"/>
        </w:rPr>
      </w:pPr>
      <w:r w:rsidRPr="0052789B">
        <w:t xml:space="preserve">Metode atgriež datus no DB shēmas un tabulas </w:t>
      </w:r>
      <w:proofErr w:type="spellStart"/>
      <w:r w:rsidRPr="0052789B">
        <w:rPr>
          <w:rFonts w:cs="Arial"/>
        </w:rPr>
        <w:t>merchant.goods_and_services</w:t>
      </w:r>
      <w:proofErr w:type="spellEnd"/>
      <w:r w:rsidRPr="0052789B">
        <w:rPr>
          <w:rFonts w:cs="Arial"/>
        </w:rPr>
        <w:t>.</w:t>
      </w:r>
    </w:p>
    <w:p w14:paraId="359F3875" w14:textId="77777777" w:rsidR="00C10EDE" w:rsidRPr="0052789B" w:rsidRDefault="00C10EDE" w:rsidP="00C10EDE">
      <w:pPr>
        <w:spacing w:line="240" w:lineRule="auto"/>
        <w:rPr>
          <w:rFonts w:cs="Arial"/>
        </w:rPr>
      </w:pPr>
      <w:r w:rsidRPr="0052789B">
        <w:rPr>
          <w:rFonts w:cs="Arial"/>
        </w:rPr>
        <w:t>Dotā metode (</w:t>
      </w:r>
      <w:proofErr w:type="spellStart"/>
      <w:r w:rsidRPr="0052789B">
        <w:t>Get</w:t>
      </w:r>
      <w:proofErr w:type="spellEnd"/>
      <w:r w:rsidRPr="0052789B">
        <w:t xml:space="preserve"> </w:t>
      </w:r>
      <w:proofErr w:type="spellStart"/>
      <w:r w:rsidRPr="0052789B">
        <w:t>GoodsAndServices</w:t>
      </w:r>
      <w:proofErr w:type="spellEnd"/>
      <w:r w:rsidRPr="0052789B">
        <w:t>)</w:t>
      </w:r>
      <w:r w:rsidRPr="0052789B">
        <w:rPr>
          <w:rFonts w:cs="Arial"/>
        </w:rPr>
        <w:t xml:space="preserve"> pieejama izmantojot autorizācijas </w:t>
      </w:r>
      <w:proofErr w:type="spellStart"/>
      <w:r w:rsidRPr="0052789B">
        <w:rPr>
          <w:rFonts w:cs="Arial"/>
        </w:rPr>
        <w:t>token</w:t>
      </w:r>
      <w:proofErr w:type="spellEnd"/>
      <w:r w:rsidRPr="0052789B">
        <w:rPr>
          <w:rFonts w:cs="Arial"/>
        </w:rPr>
        <w:t xml:space="preserve">. </w:t>
      </w:r>
    </w:p>
    <w:p w14:paraId="661EB2BC" w14:textId="54399AE4" w:rsidR="00C10EDE" w:rsidRPr="0052789B" w:rsidRDefault="00C10EDE" w:rsidP="00C10EDE">
      <w:pPr>
        <w:spacing w:line="240" w:lineRule="auto"/>
        <w:rPr>
          <w:rFonts w:cs="Arial"/>
        </w:rPr>
      </w:pPr>
      <w:r w:rsidRPr="0052789B">
        <w:rPr>
          <w:rFonts w:cs="Arial"/>
        </w:rPr>
        <w:t>Tiek piedāvāts izgūt visas reģistrētās preces un pakalpojumus, kādas ir tirgotājam definētas sistēmā</w:t>
      </w:r>
    </w:p>
    <w:p w14:paraId="42BBB934" w14:textId="77777777" w:rsidR="00C10EDE" w:rsidRPr="0052789B" w:rsidRDefault="00C10EDE" w:rsidP="00C10EDE">
      <w:pPr>
        <w:spacing w:line="240" w:lineRule="auto"/>
        <w:textAlignment w:val="baseline"/>
        <w:rPr>
          <w:rFonts w:cs="Arial"/>
          <w:lang w:eastAsia="lv-LV"/>
        </w:rPr>
      </w:pPr>
      <w:r w:rsidRPr="0052789B">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BA53C6" w:rsidRPr="0052789B" w14:paraId="42417E5A" w14:textId="77777777" w:rsidTr="006734ED">
        <w:tc>
          <w:tcPr>
            <w:tcW w:w="871" w:type="dxa"/>
            <w:tcBorders>
              <w:top w:val="single" w:sz="6" w:space="0" w:color="auto"/>
              <w:left w:val="single" w:sz="6" w:space="0" w:color="auto"/>
              <w:bottom w:val="single" w:sz="6" w:space="0" w:color="auto"/>
              <w:right w:val="single" w:sz="6" w:space="0" w:color="auto"/>
            </w:tcBorders>
            <w:hideMark/>
          </w:tcPr>
          <w:p w14:paraId="36BCD0BD"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04A0BC21"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255DECD2"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1F52FBEC"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4D975916" w14:textId="77777777" w:rsidR="00C10EDE" w:rsidRPr="0052789B" w:rsidRDefault="00C10EDE" w:rsidP="00C10EDE">
            <w:pPr>
              <w:spacing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7D7D5E4D" w14:textId="77777777" w:rsidTr="006734ED">
        <w:tc>
          <w:tcPr>
            <w:tcW w:w="871" w:type="dxa"/>
            <w:tcBorders>
              <w:top w:val="nil"/>
              <w:left w:val="single" w:sz="6" w:space="0" w:color="auto"/>
              <w:bottom w:val="single" w:sz="6" w:space="0" w:color="auto"/>
              <w:right w:val="single" w:sz="6" w:space="0" w:color="auto"/>
            </w:tcBorders>
            <w:hideMark/>
          </w:tcPr>
          <w:p w14:paraId="659928F8"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UUID</w:t>
            </w:r>
          </w:p>
        </w:tc>
        <w:tc>
          <w:tcPr>
            <w:tcW w:w="1710" w:type="dxa"/>
            <w:tcBorders>
              <w:top w:val="nil"/>
              <w:left w:val="nil"/>
              <w:bottom w:val="single" w:sz="6" w:space="0" w:color="auto"/>
              <w:right w:val="single" w:sz="6" w:space="0" w:color="auto"/>
            </w:tcBorders>
            <w:hideMark/>
          </w:tcPr>
          <w:p w14:paraId="3FC5AFF9"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1DFCC34B"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04DCD3F0"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Unikālais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26BB60CD"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7cc0cfe0-8f43-42c6-947c-766786cfba38 </w:t>
            </w:r>
          </w:p>
        </w:tc>
      </w:tr>
      <w:tr w:rsidR="00BA53C6" w:rsidRPr="0052789B" w14:paraId="2580A031" w14:textId="77777777" w:rsidTr="006734ED">
        <w:tc>
          <w:tcPr>
            <w:tcW w:w="871" w:type="dxa"/>
            <w:tcBorders>
              <w:top w:val="nil"/>
              <w:left w:val="single" w:sz="6" w:space="0" w:color="auto"/>
              <w:bottom w:val="single" w:sz="6" w:space="0" w:color="auto"/>
              <w:right w:val="single" w:sz="6" w:space="0" w:color="auto"/>
            </w:tcBorders>
            <w:hideMark/>
          </w:tcPr>
          <w:p w14:paraId="4D97BB44"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50F7ECF4"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name</w:t>
            </w:r>
            <w:proofErr w:type="spellEnd"/>
          </w:p>
        </w:tc>
        <w:tc>
          <w:tcPr>
            <w:tcW w:w="1125" w:type="dxa"/>
            <w:tcBorders>
              <w:top w:val="nil"/>
              <w:left w:val="nil"/>
              <w:bottom w:val="single" w:sz="6" w:space="0" w:color="auto"/>
              <w:right w:val="single" w:sz="6" w:space="0" w:color="auto"/>
            </w:tcBorders>
            <w:hideMark/>
          </w:tcPr>
          <w:p w14:paraId="524A30E5"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03429C62"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Preces nosaukums</w:t>
            </w:r>
          </w:p>
        </w:tc>
        <w:tc>
          <w:tcPr>
            <w:tcW w:w="2550" w:type="dxa"/>
            <w:tcBorders>
              <w:top w:val="nil"/>
              <w:left w:val="nil"/>
              <w:bottom w:val="single" w:sz="6" w:space="0" w:color="auto"/>
              <w:right w:val="single" w:sz="6" w:space="0" w:color="auto"/>
            </w:tcBorders>
            <w:hideMark/>
          </w:tcPr>
          <w:p w14:paraId="2D761140"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maize</w:t>
            </w:r>
          </w:p>
        </w:tc>
      </w:tr>
      <w:tr w:rsidR="00BA53C6" w:rsidRPr="0052789B" w14:paraId="14AF6919" w14:textId="77777777" w:rsidTr="006734ED">
        <w:tc>
          <w:tcPr>
            <w:tcW w:w="871" w:type="dxa"/>
            <w:tcBorders>
              <w:top w:val="nil"/>
              <w:left w:val="single" w:sz="6" w:space="0" w:color="auto"/>
              <w:bottom w:val="single" w:sz="6" w:space="0" w:color="auto"/>
              <w:right w:val="single" w:sz="6" w:space="0" w:color="auto"/>
            </w:tcBorders>
            <w:hideMark/>
          </w:tcPr>
          <w:p w14:paraId="528E3D69"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35D6B52B" w14:textId="77777777" w:rsidR="00C10EDE" w:rsidRPr="0052789B" w:rsidRDefault="00C10EDE" w:rsidP="00C10EDE">
            <w:pPr>
              <w:spacing w:line="240" w:lineRule="auto"/>
              <w:textAlignment w:val="baseline"/>
              <w:rPr>
                <w:rFonts w:cs="Arial"/>
                <w:i/>
                <w:iCs/>
                <w:sz w:val="20"/>
                <w:szCs w:val="20"/>
                <w:lang w:eastAsia="lv-LV"/>
              </w:rPr>
            </w:pPr>
            <w:proofErr w:type="spellStart"/>
            <w:r w:rsidRPr="0052789B">
              <w:rPr>
                <w:rFonts w:cs="Arial"/>
                <w:i/>
                <w:iCs/>
                <w:sz w:val="20"/>
                <w:szCs w:val="20"/>
                <w:lang w:eastAsia="lv-LV"/>
              </w:rPr>
              <w:t>code</w:t>
            </w:r>
            <w:proofErr w:type="spellEnd"/>
          </w:p>
        </w:tc>
        <w:tc>
          <w:tcPr>
            <w:tcW w:w="1125" w:type="dxa"/>
            <w:tcBorders>
              <w:top w:val="nil"/>
              <w:left w:val="nil"/>
              <w:bottom w:val="single" w:sz="6" w:space="0" w:color="auto"/>
              <w:right w:val="single" w:sz="6" w:space="0" w:color="auto"/>
            </w:tcBorders>
            <w:hideMark/>
          </w:tcPr>
          <w:p w14:paraId="08F10C2A"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226C5D0F"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Preces kods. Unikāls viena tirgotāja ietvaros</w:t>
            </w:r>
          </w:p>
        </w:tc>
        <w:tc>
          <w:tcPr>
            <w:tcW w:w="2550" w:type="dxa"/>
            <w:tcBorders>
              <w:top w:val="nil"/>
              <w:left w:val="nil"/>
              <w:bottom w:val="single" w:sz="6" w:space="0" w:color="auto"/>
              <w:right w:val="single" w:sz="6" w:space="0" w:color="auto"/>
            </w:tcBorders>
            <w:hideMark/>
          </w:tcPr>
          <w:p w14:paraId="323ACBF6"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123456 </w:t>
            </w:r>
          </w:p>
        </w:tc>
      </w:tr>
      <w:tr w:rsidR="00BA53C6" w:rsidRPr="0052789B" w14:paraId="31A3923B" w14:textId="77777777" w:rsidTr="006734ED">
        <w:tc>
          <w:tcPr>
            <w:tcW w:w="871" w:type="dxa"/>
            <w:tcBorders>
              <w:top w:val="nil"/>
              <w:left w:val="single" w:sz="6" w:space="0" w:color="auto"/>
              <w:bottom w:val="single" w:sz="6" w:space="0" w:color="auto"/>
              <w:right w:val="single" w:sz="6" w:space="0" w:color="auto"/>
            </w:tcBorders>
            <w:hideMark/>
          </w:tcPr>
          <w:p w14:paraId="285F978F"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76461A9E"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name</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7A781F26"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w:t>
            </w:r>
          </w:p>
        </w:tc>
        <w:tc>
          <w:tcPr>
            <w:tcW w:w="2835" w:type="dxa"/>
            <w:tcBorders>
              <w:top w:val="nil"/>
              <w:left w:val="nil"/>
              <w:bottom w:val="single" w:sz="6" w:space="0" w:color="auto"/>
              <w:right w:val="single" w:sz="6" w:space="0" w:color="auto"/>
            </w:tcBorders>
            <w:hideMark/>
          </w:tcPr>
          <w:p w14:paraId="6D4FE977"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Tirdzniecības vietas nosaukums </w:t>
            </w:r>
          </w:p>
        </w:tc>
        <w:tc>
          <w:tcPr>
            <w:tcW w:w="2550" w:type="dxa"/>
            <w:tcBorders>
              <w:top w:val="nil"/>
              <w:left w:val="nil"/>
              <w:bottom w:val="single" w:sz="6" w:space="0" w:color="auto"/>
              <w:right w:val="single" w:sz="6" w:space="0" w:color="auto"/>
            </w:tcBorders>
            <w:hideMark/>
          </w:tcPr>
          <w:p w14:paraId="2DBC7364"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Pilsētas Autoostas kase </w:t>
            </w:r>
          </w:p>
        </w:tc>
      </w:tr>
      <w:tr w:rsidR="00BA53C6" w:rsidRPr="0052789B" w14:paraId="314E0B2C" w14:textId="77777777" w:rsidTr="006734ED">
        <w:tc>
          <w:tcPr>
            <w:tcW w:w="871" w:type="dxa"/>
            <w:tcBorders>
              <w:top w:val="nil"/>
              <w:left w:val="single" w:sz="6" w:space="0" w:color="auto"/>
              <w:bottom w:val="single" w:sz="4" w:space="0" w:color="auto"/>
              <w:right w:val="single" w:sz="6" w:space="0" w:color="auto"/>
            </w:tcBorders>
            <w:hideMark/>
          </w:tcPr>
          <w:p w14:paraId="6B2D9F2C"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1710" w:type="dxa"/>
            <w:tcBorders>
              <w:top w:val="nil"/>
              <w:left w:val="nil"/>
              <w:bottom w:val="single" w:sz="4" w:space="0" w:color="auto"/>
              <w:right w:val="single" w:sz="6" w:space="0" w:color="auto"/>
            </w:tcBorders>
            <w:hideMark/>
          </w:tcPr>
          <w:p w14:paraId="50404E99"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cost</w:t>
            </w:r>
            <w:proofErr w:type="spellEnd"/>
          </w:p>
        </w:tc>
        <w:tc>
          <w:tcPr>
            <w:tcW w:w="1125" w:type="dxa"/>
            <w:tcBorders>
              <w:top w:val="nil"/>
              <w:left w:val="nil"/>
              <w:bottom w:val="single" w:sz="4" w:space="0" w:color="auto"/>
              <w:right w:val="single" w:sz="6" w:space="0" w:color="auto"/>
            </w:tcBorders>
            <w:hideMark/>
          </w:tcPr>
          <w:p w14:paraId="4E1427E9"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4" w:space="0" w:color="auto"/>
              <w:right w:val="single" w:sz="6" w:space="0" w:color="auto"/>
            </w:tcBorders>
            <w:hideMark/>
          </w:tcPr>
          <w:p w14:paraId="764BF7CC"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Norādītā preces cena (</w:t>
            </w:r>
            <w:proofErr w:type="spellStart"/>
            <w:r w:rsidRPr="0052789B">
              <w:rPr>
                <w:rFonts w:cs="Arial"/>
                <w:sz w:val="20"/>
                <w:szCs w:val="20"/>
                <w:lang w:eastAsia="lv-LV"/>
              </w:rPr>
              <w:t>eur</w:t>
            </w:r>
            <w:proofErr w:type="spellEnd"/>
            <w:r w:rsidRPr="0052789B">
              <w:rPr>
                <w:rFonts w:cs="Arial"/>
                <w:sz w:val="20"/>
                <w:szCs w:val="20"/>
                <w:lang w:eastAsia="lv-LV"/>
              </w:rPr>
              <w:t>)</w:t>
            </w:r>
          </w:p>
        </w:tc>
        <w:tc>
          <w:tcPr>
            <w:tcW w:w="2550" w:type="dxa"/>
            <w:tcBorders>
              <w:top w:val="nil"/>
              <w:left w:val="nil"/>
              <w:bottom w:val="single" w:sz="4" w:space="0" w:color="auto"/>
              <w:right w:val="single" w:sz="6" w:space="0" w:color="auto"/>
            </w:tcBorders>
            <w:hideMark/>
          </w:tcPr>
          <w:p w14:paraId="5B6E4B5D"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200 </w:t>
            </w:r>
          </w:p>
        </w:tc>
      </w:tr>
      <w:tr w:rsidR="00BA53C6" w:rsidRPr="0052789B" w14:paraId="3755651F" w14:textId="77777777" w:rsidTr="006734ED">
        <w:tc>
          <w:tcPr>
            <w:tcW w:w="871" w:type="dxa"/>
            <w:tcBorders>
              <w:top w:val="single" w:sz="4" w:space="0" w:color="auto"/>
              <w:left w:val="single" w:sz="4" w:space="0" w:color="auto"/>
              <w:bottom w:val="single" w:sz="4" w:space="0" w:color="auto"/>
              <w:right w:val="single" w:sz="4" w:space="0" w:color="auto"/>
            </w:tcBorders>
            <w:hideMark/>
          </w:tcPr>
          <w:p w14:paraId="1A0F6F67"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w:t>
            </w:r>
          </w:p>
        </w:tc>
        <w:tc>
          <w:tcPr>
            <w:tcW w:w="1710" w:type="dxa"/>
            <w:tcBorders>
              <w:top w:val="single" w:sz="4" w:space="0" w:color="auto"/>
              <w:left w:val="single" w:sz="4" w:space="0" w:color="auto"/>
              <w:bottom w:val="single" w:sz="4" w:space="0" w:color="auto"/>
              <w:right w:val="single" w:sz="4" w:space="0" w:color="auto"/>
            </w:tcBorders>
            <w:hideMark/>
          </w:tcPr>
          <w:p w14:paraId="5D3182C8"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groupId</w:t>
            </w:r>
            <w:proofErr w:type="spellEnd"/>
          </w:p>
        </w:tc>
        <w:tc>
          <w:tcPr>
            <w:tcW w:w="1125" w:type="dxa"/>
            <w:tcBorders>
              <w:top w:val="single" w:sz="4" w:space="0" w:color="auto"/>
              <w:left w:val="single" w:sz="4" w:space="0" w:color="auto"/>
              <w:bottom w:val="single" w:sz="4" w:space="0" w:color="auto"/>
              <w:right w:val="single" w:sz="4" w:space="0" w:color="auto"/>
            </w:tcBorders>
            <w:hideMark/>
          </w:tcPr>
          <w:p w14:paraId="4F730D9E"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w:t>
            </w:r>
          </w:p>
        </w:tc>
        <w:tc>
          <w:tcPr>
            <w:tcW w:w="2835" w:type="dxa"/>
            <w:tcBorders>
              <w:top w:val="single" w:sz="4" w:space="0" w:color="auto"/>
              <w:left w:val="single" w:sz="4" w:space="0" w:color="auto"/>
              <w:bottom w:val="single" w:sz="4" w:space="0" w:color="auto"/>
              <w:right w:val="single" w:sz="4" w:space="0" w:color="auto"/>
            </w:tcBorders>
            <w:hideMark/>
          </w:tcPr>
          <w:p w14:paraId="0BDE53DF"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Preču un pakalpojumu klasifikatora grupas ID, zem kuras reģistrēta konkrētā prece </w:t>
            </w:r>
          </w:p>
        </w:tc>
        <w:tc>
          <w:tcPr>
            <w:tcW w:w="2550" w:type="dxa"/>
            <w:tcBorders>
              <w:top w:val="single" w:sz="4" w:space="0" w:color="auto"/>
              <w:left w:val="single" w:sz="4" w:space="0" w:color="auto"/>
              <w:bottom w:val="single" w:sz="4" w:space="0" w:color="auto"/>
              <w:right w:val="single" w:sz="4" w:space="0" w:color="auto"/>
            </w:tcBorders>
            <w:hideMark/>
          </w:tcPr>
          <w:p w14:paraId="6B4453F2" w14:textId="77777777" w:rsidR="00C10EDE" w:rsidRPr="0052789B" w:rsidRDefault="00C10EDE" w:rsidP="00C10EDE">
            <w:pPr>
              <w:spacing w:line="240" w:lineRule="auto"/>
              <w:textAlignment w:val="baseline"/>
              <w:rPr>
                <w:rFonts w:cs="Arial"/>
                <w:sz w:val="20"/>
                <w:szCs w:val="20"/>
                <w:lang w:eastAsia="lv-LV"/>
              </w:rPr>
            </w:pPr>
            <w:r w:rsidRPr="0052789B">
              <w:rPr>
                <w:rFonts w:cs="Arial"/>
                <w:i/>
                <w:sz w:val="20"/>
                <w:szCs w:val="20"/>
                <w:lang w:eastAsia="lv-LV"/>
              </w:rPr>
              <w:t>b2fc279c-4830-44c8-a006-2bd48f7cc5d2</w:t>
            </w:r>
          </w:p>
        </w:tc>
      </w:tr>
      <w:tr w:rsidR="00C10EDE" w:rsidRPr="0052789B" w14:paraId="5AB314B9" w14:textId="77777777" w:rsidTr="006734ED">
        <w:tc>
          <w:tcPr>
            <w:tcW w:w="871" w:type="dxa"/>
            <w:tcBorders>
              <w:top w:val="single" w:sz="4" w:space="0" w:color="auto"/>
              <w:left w:val="single" w:sz="4" w:space="0" w:color="auto"/>
              <w:bottom w:val="single" w:sz="4" w:space="0" w:color="auto"/>
              <w:right w:val="single" w:sz="4" w:space="0" w:color="auto"/>
            </w:tcBorders>
          </w:tcPr>
          <w:p w14:paraId="621539FD"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sz w:val="20"/>
                <w:szCs w:val="20"/>
                <w:lang w:eastAsia="lv-LV"/>
              </w:rPr>
              <w:t>String</w:t>
            </w:r>
            <w:proofErr w:type="spellEnd"/>
          </w:p>
        </w:tc>
        <w:tc>
          <w:tcPr>
            <w:tcW w:w="1710" w:type="dxa"/>
            <w:tcBorders>
              <w:top w:val="single" w:sz="4" w:space="0" w:color="auto"/>
              <w:left w:val="single" w:sz="4" w:space="0" w:color="auto"/>
              <w:bottom w:val="single" w:sz="4" w:space="0" w:color="auto"/>
              <w:right w:val="single" w:sz="4" w:space="0" w:color="auto"/>
            </w:tcBorders>
          </w:tcPr>
          <w:p w14:paraId="635E960B" w14:textId="77777777" w:rsidR="00C10EDE" w:rsidRPr="0052789B" w:rsidRDefault="00C10EDE" w:rsidP="00C10EDE">
            <w:pPr>
              <w:spacing w:line="240" w:lineRule="auto"/>
              <w:textAlignment w:val="baseline"/>
              <w:rPr>
                <w:rFonts w:cs="Arial"/>
                <w:i/>
                <w:iCs/>
                <w:sz w:val="20"/>
                <w:szCs w:val="20"/>
                <w:lang w:eastAsia="lv-LV"/>
              </w:rPr>
            </w:pPr>
            <w:proofErr w:type="spellStart"/>
            <w:r w:rsidRPr="0052789B">
              <w:rPr>
                <w:rFonts w:cs="Arial"/>
                <w:i/>
                <w:iCs/>
                <w:sz w:val="20"/>
                <w:szCs w:val="20"/>
                <w:lang w:eastAsia="lv-LV"/>
              </w:rPr>
              <w:t>merchantId</w:t>
            </w:r>
            <w:proofErr w:type="spellEnd"/>
          </w:p>
        </w:tc>
        <w:tc>
          <w:tcPr>
            <w:tcW w:w="1125" w:type="dxa"/>
            <w:tcBorders>
              <w:top w:val="single" w:sz="4" w:space="0" w:color="auto"/>
              <w:left w:val="single" w:sz="4" w:space="0" w:color="auto"/>
              <w:bottom w:val="single" w:sz="4" w:space="0" w:color="auto"/>
              <w:right w:val="single" w:sz="4" w:space="0" w:color="auto"/>
            </w:tcBorders>
          </w:tcPr>
          <w:p w14:paraId="3EAF1CDB"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w:t>
            </w:r>
          </w:p>
        </w:tc>
        <w:tc>
          <w:tcPr>
            <w:tcW w:w="2835" w:type="dxa"/>
            <w:tcBorders>
              <w:top w:val="single" w:sz="4" w:space="0" w:color="auto"/>
              <w:left w:val="single" w:sz="4" w:space="0" w:color="auto"/>
              <w:bottom w:val="single" w:sz="4" w:space="0" w:color="auto"/>
              <w:right w:val="single" w:sz="4" w:space="0" w:color="auto"/>
            </w:tcBorders>
          </w:tcPr>
          <w:p w14:paraId="5EF2D6DF"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Tirgotāja identifikators AVIS sistēmā, kam piederīga konkrētā prece vai pakalpojums.</w:t>
            </w:r>
          </w:p>
        </w:tc>
        <w:tc>
          <w:tcPr>
            <w:tcW w:w="2550" w:type="dxa"/>
            <w:tcBorders>
              <w:top w:val="single" w:sz="4" w:space="0" w:color="auto"/>
              <w:left w:val="single" w:sz="4" w:space="0" w:color="auto"/>
              <w:bottom w:val="single" w:sz="4" w:space="0" w:color="auto"/>
              <w:right w:val="single" w:sz="4" w:space="0" w:color="auto"/>
            </w:tcBorders>
          </w:tcPr>
          <w:p w14:paraId="252A16A2" w14:textId="77777777" w:rsidR="00C10EDE" w:rsidRPr="0052789B" w:rsidRDefault="00C10EDE" w:rsidP="00C10EDE">
            <w:pPr>
              <w:spacing w:line="240" w:lineRule="auto"/>
              <w:textAlignment w:val="baseline"/>
              <w:rPr>
                <w:rFonts w:cs="Arial"/>
                <w:sz w:val="20"/>
                <w:szCs w:val="20"/>
                <w:lang w:eastAsia="lv-LV"/>
              </w:rPr>
            </w:pPr>
            <w:r w:rsidRPr="0052789B">
              <w:rPr>
                <w:rFonts w:cs="Arial"/>
                <w:i/>
                <w:sz w:val="20"/>
                <w:szCs w:val="20"/>
                <w:lang w:eastAsia="lv-LV"/>
              </w:rPr>
              <w:t>2742fda8-1b2e-4f40-9841-b86cc733b03e</w:t>
            </w:r>
          </w:p>
        </w:tc>
      </w:tr>
    </w:tbl>
    <w:p w14:paraId="232EEF2D" w14:textId="77777777" w:rsidR="00C10EDE" w:rsidRPr="0052789B" w:rsidRDefault="00C10EDE" w:rsidP="00C10EDE">
      <w:pPr>
        <w:spacing w:line="240" w:lineRule="auto"/>
        <w:ind w:right="-1"/>
        <w:textAlignment w:val="baseline"/>
        <w:rPr>
          <w:rFonts w:eastAsia="Arial" w:cs="Arial"/>
        </w:rPr>
      </w:pPr>
    </w:p>
    <w:p w14:paraId="5A9A4F63" w14:textId="77777777" w:rsidR="00C10EDE" w:rsidRPr="0052789B" w:rsidRDefault="00C10EDE" w:rsidP="00C10EDE">
      <w:pPr>
        <w:spacing w:line="240" w:lineRule="auto"/>
        <w:ind w:right="-1"/>
        <w:textAlignment w:val="baseline"/>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6CE47216" w14:textId="77777777" w:rsidR="00C10EDE" w:rsidRPr="0052789B" w:rsidRDefault="00C10EDE" w:rsidP="00C10EDE">
      <w:pPr>
        <w:spacing w:line="240" w:lineRule="auto"/>
        <w:ind w:right="-780"/>
        <w:textAlignment w:val="baseline"/>
        <w:rPr>
          <w:rFonts w:cs="Arial"/>
          <w:i/>
          <w:iCs/>
          <w:lang w:eastAsia="lv-LV"/>
        </w:rPr>
      </w:pPr>
    </w:p>
    <w:p w14:paraId="12F9B021"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lang w:eastAsia="lv-LV"/>
        </w:rPr>
      </w:pPr>
      <w:r w:rsidRPr="0052789B">
        <w:rPr>
          <w:rFonts w:cs="Arial"/>
          <w:i/>
          <w:iCs/>
          <w:lang w:eastAsia="lv-LV"/>
        </w:rPr>
        <w:t xml:space="preserve">Pieprasījuma struktūras piemērs: </w:t>
      </w:r>
    </w:p>
    <w:p w14:paraId="0FE69877"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lastRenderedPageBreak/>
        <w:t>{</w:t>
      </w:r>
    </w:p>
    <w:p w14:paraId="1C73C2BB"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0024DF0"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374A70A"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code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D38DC9B"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cost</w:t>
      </w:r>
      <w:proofErr w:type="spellEnd"/>
      <w:r w:rsidRPr="0052789B">
        <w:rPr>
          <w:rFonts w:cs="Arial"/>
          <w:i/>
          <w:sz w:val="18"/>
          <w:szCs w:val="18"/>
          <w:lang w:eastAsia="lv-LV"/>
        </w:rPr>
        <w:t>": 0,</w:t>
      </w:r>
    </w:p>
    <w:p w14:paraId="09742C6F"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groupId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48D95732"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merchantId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4F2EDD5"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069AE7F6" w14:textId="3D615568" w:rsidR="00C10EDE" w:rsidRPr="0052789B" w:rsidRDefault="00C10EDE" w:rsidP="00C10EDE">
      <w:pPr>
        <w:spacing w:line="240" w:lineRule="auto"/>
      </w:pPr>
    </w:p>
    <w:p w14:paraId="5A16575D" w14:textId="6CC18630" w:rsidR="00DC72FC" w:rsidRPr="0052789B" w:rsidRDefault="00DC72FC" w:rsidP="00C10EDE">
      <w:pPr>
        <w:spacing w:line="240" w:lineRule="auto"/>
      </w:pPr>
    </w:p>
    <w:p w14:paraId="2FE56AF2" w14:textId="48FC7335" w:rsidR="00DC72FC" w:rsidRPr="0052789B" w:rsidRDefault="7C5C3267" w:rsidP="00D05E53">
      <w:pPr>
        <w:pStyle w:val="Heading4"/>
      </w:pPr>
      <w:bookmarkStart w:id="1521" w:name="_Ref141378726"/>
      <w:bookmarkStart w:id="1522" w:name="_Toc1369515619"/>
      <w:r w:rsidRPr="0052789B">
        <w:t xml:space="preserve">Metode Post </w:t>
      </w:r>
      <w:proofErr w:type="spellStart"/>
      <w:r w:rsidRPr="0052789B">
        <w:t>GoodsAndServices</w:t>
      </w:r>
      <w:bookmarkEnd w:id="1521"/>
      <w:bookmarkEnd w:id="1522"/>
      <w:proofErr w:type="spellEnd"/>
    </w:p>
    <w:p w14:paraId="17DC9684" w14:textId="0964BF1E" w:rsidR="00DC72FC" w:rsidRPr="0052789B" w:rsidRDefault="00DC72FC" w:rsidP="00DC72FC"/>
    <w:p w14:paraId="6BC0A781" w14:textId="77777777" w:rsidR="00867CC9" w:rsidRPr="0052789B" w:rsidRDefault="00867CC9" w:rsidP="00867CC9">
      <w:pPr>
        <w:rPr>
          <w:rFonts w:cs="Arial"/>
        </w:rPr>
      </w:pPr>
      <w:r w:rsidRPr="0052789B">
        <w:t xml:space="preserve">Metode ļauj reģistrēt preces un pakalpojumus AVIS DB norādot preces piederību konkrētam tirgotājam. Informācija tiek saglabāta DB shēmas </w:t>
      </w:r>
      <w:proofErr w:type="spellStart"/>
      <w:r w:rsidRPr="0052789B">
        <w:rPr>
          <w:i/>
        </w:rPr>
        <w:t>merchant</w:t>
      </w:r>
      <w:proofErr w:type="spellEnd"/>
      <w:r w:rsidRPr="0052789B">
        <w:t xml:space="preserve"> tabulā  </w:t>
      </w:r>
      <w:proofErr w:type="spellStart"/>
      <w:r w:rsidRPr="0052789B">
        <w:rPr>
          <w:rFonts w:cs="Arial"/>
          <w:i/>
        </w:rPr>
        <w:t>goods_and_services</w:t>
      </w:r>
      <w:proofErr w:type="spellEnd"/>
      <w:r w:rsidRPr="0052789B">
        <w:rPr>
          <w:rFonts w:cs="Arial"/>
        </w:rPr>
        <w:t>.</w:t>
      </w:r>
    </w:p>
    <w:p w14:paraId="58E6F07B" w14:textId="77777777" w:rsidR="00867CC9" w:rsidRPr="0052789B" w:rsidRDefault="00867CC9" w:rsidP="00867CC9">
      <w:pPr>
        <w:rPr>
          <w:rFonts w:cs="Arial"/>
        </w:rPr>
      </w:pPr>
      <w:r w:rsidRPr="0052789B">
        <w:rPr>
          <w:rFonts w:cs="Arial"/>
        </w:rPr>
        <w:t>Metode (</w:t>
      </w:r>
      <w:r w:rsidRPr="0052789B">
        <w:t xml:space="preserve">Post </w:t>
      </w:r>
      <w:proofErr w:type="spellStart"/>
      <w:r w:rsidRPr="0052789B">
        <w:t>GoodsAndServices</w:t>
      </w:r>
      <w:proofErr w:type="spellEnd"/>
      <w:r w:rsidRPr="0052789B">
        <w:t>)</w:t>
      </w:r>
      <w:r w:rsidRPr="0052789B">
        <w:rPr>
          <w:rFonts w:cs="Arial"/>
        </w:rPr>
        <w:t xml:space="preserve"> pieejama izmantojot autorizācijas </w:t>
      </w:r>
      <w:proofErr w:type="spellStart"/>
      <w:r w:rsidRPr="0052789B">
        <w:rPr>
          <w:rFonts w:cs="Arial"/>
        </w:rPr>
        <w:t>token</w:t>
      </w:r>
      <w:proofErr w:type="spellEnd"/>
      <w:r w:rsidRPr="0052789B">
        <w:rPr>
          <w:rFonts w:cs="Arial"/>
        </w:rPr>
        <w:t xml:space="preserve">. </w:t>
      </w:r>
    </w:p>
    <w:p w14:paraId="76BBFDD5" w14:textId="77777777" w:rsidR="00867CC9" w:rsidRPr="0052789B" w:rsidRDefault="00867CC9" w:rsidP="00867CC9">
      <w:pPr>
        <w:textAlignment w:val="baseline"/>
        <w:rPr>
          <w:rFonts w:cs="Arial"/>
          <w:lang w:eastAsia="lv-LV"/>
        </w:rPr>
      </w:pPr>
      <w:r w:rsidRPr="0052789B">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BA53C6" w:rsidRPr="0052789B" w14:paraId="5A7EF575" w14:textId="77777777" w:rsidTr="002B5191">
        <w:tc>
          <w:tcPr>
            <w:tcW w:w="871" w:type="dxa"/>
            <w:tcBorders>
              <w:top w:val="single" w:sz="6" w:space="0" w:color="auto"/>
              <w:left w:val="single" w:sz="6" w:space="0" w:color="auto"/>
              <w:bottom w:val="single" w:sz="6" w:space="0" w:color="auto"/>
              <w:right w:val="single" w:sz="6" w:space="0" w:color="auto"/>
            </w:tcBorders>
            <w:hideMark/>
          </w:tcPr>
          <w:p w14:paraId="2505C3A6" w14:textId="77777777" w:rsidR="00867CC9" w:rsidRPr="0052789B" w:rsidRDefault="00867CC9" w:rsidP="002B5191">
            <w:pPr>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692F871A" w14:textId="77777777" w:rsidR="00867CC9" w:rsidRPr="0052789B" w:rsidRDefault="00867CC9" w:rsidP="002B5191">
            <w:pPr>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5F5EDB71" w14:textId="77777777" w:rsidR="00867CC9" w:rsidRPr="0052789B" w:rsidRDefault="00867CC9" w:rsidP="002B5191">
            <w:pPr>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55156693" w14:textId="77777777" w:rsidR="00867CC9" w:rsidRPr="0052789B" w:rsidRDefault="00867CC9" w:rsidP="002B5191">
            <w:pPr>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310CFE27" w14:textId="77777777" w:rsidR="00867CC9" w:rsidRPr="0052789B" w:rsidRDefault="00867CC9" w:rsidP="002B5191">
            <w:pPr>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44035B30" w14:textId="77777777" w:rsidTr="002B5191">
        <w:tc>
          <w:tcPr>
            <w:tcW w:w="871" w:type="dxa"/>
            <w:tcBorders>
              <w:top w:val="nil"/>
              <w:left w:val="single" w:sz="6" w:space="0" w:color="auto"/>
              <w:bottom w:val="single" w:sz="6" w:space="0" w:color="auto"/>
              <w:right w:val="single" w:sz="6" w:space="0" w:color="auto"/>
            </w:tcBorders>
            <w:hideMark/>
          </w:tcPr>
          <w:p w14:paraId="539B7ACB" w14:textId="77777777" w:rsidR="00867CC9" w:rsidRPr="0052789B" w:rsidRDefault="00867CC9" w:rsidP="002B5191">
            <w:pPr>
              <w:textAlignment w:val="baseline"/>
              <w:rPr>
                <w:rFonts w:cs="Arial"/>
                <w:sz w:val="20"/>
                <w:szCs w:val="20"/>
                <w:lang w:eastAsia="lv-LV"/>
              </w:rPr>
            </w:pPr>
            <w:r w:rsidRPr="0052789B">
              <w:rPr>
                <w:rFonts w:cs="Arial"/>
                <w:i/>
                <w:iCs/>
                <w:sz w:val="20"/>
                <w:szCs w:val="20"/>
                <w:lang w:eastAsia="lv-LV"/>
              </w:rPr>
              <w:t>UUID</w:t>
            </w:r>
          </w:p>
        </w:tc>
        <w:tc>
          <w:tcPr>
            <w:tcW w:w="1710" w:type="dxa"/>
            <w:tcBorders>
              <w:top w:val="nil"/>
              <w:left w:val="nil"/>
              <w:bottom w:val="single" w:sz="6" w:space="0" w:color="auto"/>
              <w:right w:val="single" w:sz="6" w:space="0" w:color="auto"/>
            </w:tcBorders>
            <w:hideMark/>
          </w:tcPr>
          <w:p w14:paraId="0EC2B02A" w14:textId="77777777" w:rsidR="00867CC9" w:rsidRPr="0052789B" w:rsidRDefault="00867CC9" w:rsidP="002B5191">
            <w:pPr>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DECFCBE" w14:textId="77777777" w:rsidR="00867CC9" w:rsidRPr="0052789B" w:rsidRDefault="00867CC9" w:rsidP="002B5191">
            <w:pPr>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67A8FBC8" w14:textId="77777777" w:rsidR="00867CC9" w:rsidRPr="0052789B" w:rsidRDefault="00867CC9" w:rsidP="002B5191">
            <w:pPr>
              <w:textAlignment w:val="baseline"/>
              <w:rPr>
                <w:rFonts w:cs="Arial"/>
                <w:sz w:val="20"/>
                <w:szCs w:val="20"/>
                <w:lang w:eastAsia="lv-LV"/>
              </w:rPr>
            </w:pPr>
            <w:r w:rsidRPr="0052789B">
              <w:rPr>
                <w:rFonts w:cs="Arial"/>
                <w:i/>
                <w:iCs/>
                <w:sz w:val="20"/>
                <w:szCs w:val="20"/>
                <w:lang w:eastAsia="lv-LV"/>
              </w:rPr>
              <w:t>Unikālais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58D02409"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7cc0cfe0-8f43-42c6-947c-766786cfba38 </w:t>
            </w:r>
          </w:p>
        </w:tc>
      </w:tr>
      <w:tr w:rsidR="00BA53C6" w:rsidRPr="0052789B" w14:paraId="1530E387" w14:textId="77777777" w:rsidTr="002B5191">
        <w:tc>
          <w:tcPr>
            <w:tcW w:w="871" w:type="dxa"/>
            <w:tcBorders>
              <w:top w:val="nil"/>
              <w:left w:val="single" w:sz="6" w:space="0" w:color="auto"/>
              <w:bottom w:val="single" w:sz="6" w:space="0" w:color="auto"/>
              <w:right w:val="single" w:sz="6" w:space="0" w:color="auto"/>
            </w:tcBorders>
            <w:hideMark/>
          </w:tcPr>
          <w:p w14:paraId="4FCE2C2F" w14:textId="77777777" w:rsidR="00867CC9" w:rsidRPr="0052789B" w:rsidRDefault="00867CC9" w:rsidP="002B5191">
            <w:pPr>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3381E88F" w14:textId="77777777" w:rsidR="00867CC9" w:rsidRPr="0052789B" w:rsidRDefault="00867CC9" w:rsidP="002B5191">
            <w:pPr>
              <w:textAlignment w:val="baseline"/>
              <w:rPr>
                <w:rFonts w:cs="Arial"/>
                <w:sz w:val="20"/>
                <w:szCs w:val="20"/>
                <w:lang w:eastAsia="lv-LV"/>
              </w:rPr>
            </w:pPr>
            <w:proofErr w:type="spellStart"/>
            <w:r w:rsidRPr="0052789B">
              <w:rPr>
                <w:rFonts w:cs="Arial"/>
                <w:i/>
                <w:iCs/>
                <w:sz w:val="20"/>
                <w:szCs w:val="20"/>
                <w:lang w:eastAsia="lv-LV"/>
              </w:rPr>
              <w:t>name</w:t>
            </w:r>
            <w:proofErr w:type="spellEnd"/>
          </w:p>
        </w:tc>
        <w:tc>
          <w:tcPr>
            <w:tcW w:w="1125" w:type="dxa"/>
            <w:tcBorders>
              <w:top w:val="nil"/>
              <w:left w:val="nil"/>
              <w:bottom w:val="single" w:sz="6" w:space="0" w:color="auto"/>
              <w:right w:val="single" w:sz="6" w:space="0" w:color="auto"/>
            </w:tcBorders>
            <w:hideMark/>
          </w:tcPr>
          <w:p w14:paraId="19C3757E"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7A7F1772" w14:textId="77777777" w:rsidR="00867CC9" w:rsidRPr="0052789B" w:rsidRDefault="00867CC9" w:rsidP="002B5191">
            <w:pPr>
              <w:textAlignment w:val="baseline"/>
              <w:rPr>
                <w:rFonts w:cs="Arial"/>
                <w:sz w:val="20"/>
                <w:szCs w:val="20"/>
                <w:lang w:eastAsia="lv-LV"/>
              </w:rPr>
            </w:pPr>
            <w:r w:rsidRPr="0052789B">
              <w:rPr>
                <w:rFonts w:cs="Arial"/>
                <w:i/>
                <w:iCs/>
                <w:sz w:val="20"/>
                <w:szCs w:val="20"/>
                <w:lang w:eastAsia="lv-LV"/>
              </w:rPr>
              <w:t>Preces nosaukums</w:t>
            </w:r>
          </w:p>
        </w:tc>
        <w:tc>
          <w:tcPr>
            <w:tcW w:w="2550" w:type="dxa"/>
            <w:tcBorders>
              <w:top w:val="nil"/>
              <w:left w:val="nil"/>
              <w:bottom w:val="single" w:sz="6" w:space="0" w:color="auto"/>
              <w:right w:val="single" w:sz="6" w:space="0" w:color="auto"/>
            </w:tcBorders>
            <w:hideMark/>
          </w:tcPr>
          <w:p w14:paraId="78B364D9"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maize</w:t>
            </w:r>
          </w:p>
        </w:tc>
      </w:tr>
      <w:tr w:rsidR="00BA53C6" w:rsidRPr="0052789B" w14:paraId="61A52C6A" w14:textId="77777777" w:rsidTr="002B5191">
        <w:tc>
          <w:tcPr>
            <w:tcW w:w="871" w:type="dxa"/>
            <w:tcBorders>
              <w:top w:val="nil"/>
              <w:left w:val="single" w:sz="6" w:space="0" w:color="auto"/>
              <w:bottom w:val="single" w:sz="6" w:space="0" w:color="auto"/>
              <w:right w:val="single" w:sz="6" w:space="0" w:color="auto"/>
            </w:tcBorders>
            <w:hideMark/>
          </w:tcPr>
          <w:p w14:paraId="0F956DEA" w14:textId="77777777" w:rsidR="00867CC9" w:rsidRPr="0052789B" w:rsidRDefault="00867CC9" w:rsidP="002B5191">
            <w:pPr>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72A66280" w14:textId="77777777" w:rsidR="00867CC9" w:rsidRPr="0052789B" w:rsidRDefault="00867CC9" w:rsidP="002B5191">
            <w:pPr>
              <w:textAlignment w:val="baseline"/>
              <w:rPr>
                <w:rFonts w:cs="Arial"/>
                <w:i/>
                <w:iCs/>
                <w:sz w:val="20"/>
                <w:szCs w:val="20"/>
                <w:lang w:eastAsia="lv-LV"/>
              </w:rPr>
            </w:pPr>
            <w:proofErr w:type="spellStart"/>
            <w:r w:rsidRPr="0052789B">
              <w:rPr>
                <w:rFonts w:cs="Arial"/>
                <w:i/>
                <w:iCs/>
                <w:sz w:val="20"/>
                <w:szCs w:val="20"/>
                <w:lang w:eastAsia="lv-LV"/>
              </w:rPr>
              <w:t>code</w:t>
            </w:r>
            <w:proofErr w:type="spellEnd"/>
          </w:p>
        </w:tc>
        <w:tc>
          <w:tcPr>
            <w:tcW w:w="1125" w:type="dxa"/>
            <w:tcBorders>
              <w:top w:val="nil"/>
              <w:left w:val="nil"/>
              <w:bottom w:val="single" w:sz="6" w:space="0" w:color="auto"/>
              <w:right w:val="single" w:sz="6" w:space="0" w:color="auto"/>
            </w:tcBorders>
            <w:hideMark/>
          </w:tcPr>
          <w:p w14:paraId="741DC70D"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356A35FC"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Preces kods. Unikāls viena tirgotāja ietvaros</w:t>
            </w:r>
          </w:p>
        </w:tc>
        <w:tc>
          <w:tcPr>
            <w:tcW w:w="2550" w:type="dxa"/>
            <w:tcBorders>
              <w:top w:val="nil"/>
              <w:left w:val="nil"/>
              <w:bottom w:val="single" w:sz="6" w:space="0" w:color="auto"/>
              <w:right w:val="single" w:sz="6" w:space="0" w:color="auto"/>
            </w:tcBorders>
            <w:hideMark/>
          </w:tcPr>
          <w:p w14:paraId="46A5CC8E"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123456 </w:t>
            </w:r>
          </w:p>
        </w:tc>
      </w:tr>
      <w:tr w:rsidR="00BA53C6" w:rsidRPr="0052789B" w14:paraId="191934D5" w14:textId="77777777" w:rsidTr="002B5191">
        <w:tc>
          <w:tcPr>
            <w:tcW w:w="871" w:type="dxa"/>
            <w:tcBorders>
              <w:top w:val="nil"/>
              <w:left w:val="single" w:sz="6" w:space="0" w:color="auto"/>
              <w:bottom w:val="single" w:sz="4" w:space="0" w:color="auto"/>
              <w:right w:val="single" w:sz="6" w:space="0" w:color="auto"/>
            </w:tcBorders>
            <w:hideMark/>
          </w:tcPr>
          <w:p w14:paraId="18A5CDA1" w14:textId="77777777" w:rsidR="00867CC9" w:rsidRPr="0052789B" w:rsidRDefault="00867CC9" w:rsidP="002B5191">
            <w:pPr>
              <w:textAlignment w:val="baseline"/>
              <w:rPr>
                <w:rFonts w:cs="Arial"/>
                <w:sz w:val="20"/>
                <w:szCs w:val="20"/>
                <w:lang w:eastAsia="lv-LV"/>
              </w:rPr>
            </w:pPr>
            <w:proofErr w:type="spellStart"/>
            <w:r w:rsidRPr="0052789B">
              <w:rPr>
                <w:rFonts w:cs="Arial"/>
                <w:sz w:val="20"/>
                <w:szCs w:val="20"/>
                <w:lang w:eastAsia="lv-LV"/>
              </w:rPr>
              <w:t>Num</w:t>
            </w:r>
            <w:proofErr w:type="spellEnd"/>
          </w:p>
        </w:tc>
        <w:tc>
          <w:tcPr>
            <w:tcW w:w="1710" w:type="dxa"/>
            <w:tcBorders>
              <w:top w:val="nil"/>
              <w:left w:val="nil"/>
              <w:bottom w:val="single" w:sz="4" w:space="0" w:color="auto"/>
              <w:right w:val="single" w:sz="6" w:space="0" w:color="auto"/>
            </w:tcBorders>
            <w:hideMark/>
          </w:tcPr>
          <w:p w14:paraId="2BCE5B47" w14:textId="77777777" w:rsidR="00867CC9" w:rsidRPr="0052789B" w:rsidRDefault="00867CC9" w:rsidP="002B5191">
            <w:pPr>
              <w:textAlignment w:val="baseline"/>
              <w:rPr>
                <w:rFonts w:cs="Arial"/>
                <w:sz w:val="20"/>
                <w:szCs w:val="20"/>
                <w:lang w:eastAsia="lv-LV"/>
              </w:rPr>
            </w:pPr>
            <w:proofErr w:type="spellStart"/>
            <w:r w:rsidRPr="0052789B">
              <w:rPr>
                <w:rFonts w:cs="Arial"/>
                <w:i/>
                <w:iCs/>
                <w:sz w:val="20"/>
                <w:szCs w:val="20"/>
                <w:lang w:eastAsia="lv-LV"/>
              </w:rPr>
              <w:t>cost</w:t>
            </w:r>
            <w:proofErr w:type="spellEnd"/>
          </w:p>
        </w:tc>
        <w:tc>
          <w:tcPr>
            <w:tcW w:w="1125" w:type="dxa"/>
            <w:tcBorders>
              <w:top w:val="nil"/>
              <w:left w:val="nil"/>
              <w:bottom w:val="single" w:sz="4" w:space="0" w:color="auto"/>
              <w:right w:val="single" w:sz="6" w:space="0" w:color="auto"/>
            </w:tcBorders>
            <w:hideMark/>
          </w:tcPr>
          <w:p w14:paraId="269078B4"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4" w:space="0" w:color="auto"/>
              <w:right w:val="single" w:sz="6" w:space="0" w:color="auto"/>
            </w:tcBorders>
            <w:hideMark/>
          </w:tcPr>
          <w:p w14:paraId="0F7356ED"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Norādītā preces cena (</w:t>
            </w:r>
            <w:proofErr w:type="spellStart"/>
            <w:r w:rsidRPr="0052789B">
              <w:rPr>
                <w:rFonts w:cs="Arial"/>
                <w:sz w:val="20"/>
                <w:szCs w:val="20"/>
                <w:lang w:eastAsia="lv-LV"/>
              </w:rPr>
              <w:t>eur</w:t>
            </w:r>
            <w:proofErr w:type="spellEnd"/>
            <w:r w:rsidRPr="0052789B">
              <w:rPr>
                <w:rFonts w:cs="Arial"/>
                <w:sz w:val="20"/>
                <w:szCs w:val="20"/>
                <w:lang w:eastAsia="lv-LV"/>
              </w:rPr>
              <w:t>)</w:t>
            </w:r>
          </w:p>
        </w:tc>
        <w:tc>
          <w:tcPr>
            <w:tcW w:w="2550" w:type="dxa"/>
            <w:tcBorders>
              <w:top w:val="nil"/>
              <w:left w:val="nil"/>
              <w:bottom w:val="single" w:sz="4" w:space="0" w:color="auto"/>
              <w:right w:val="single" w:sz="6" w:space="0" w:color="auto"/>
            </w:tcBorders>
            <w:hideMark/>
          </w:tcPr>
          <w:p w14:paraId="56DA8B27"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200 </w:t>
            </w:r>
          </w:p>
        </w:tc>
      </w:tr>
      <w:tr w:rsidR="00867CC9" w:rsidRPr="0052789B" w14:paraId="2A46B952" w14:textId="77777777" w:rsidTr="002B5191">
        <w:tc>
          <w:tcPr>
            <w:tcW w:w="871" w:type="dxa"/>
            <w:tcBorders>
              <w:top w:val="single" w:sz="4" w:space="0" w:color="auto"/>
              <w:left w:val="single" w:sz="4" w:space="0" w:color="auto"/>
              <w:bottom w:val="single" w:sz="4" w:space="0" w:color="auto"/>
              <w:right w:val="single" w:sz="4" w:space="0" w:color="auto"/>
            </w:tcBorders>
            <w:hideMark/>
          </w:tcPr>
          <w:p w14:paraId="770C84CD" w14:textId="77777777" w:rsidR="00867CC9" w:rsidRPr="0052789B" w:rsidRDefault="00867CC9" w:rsidP="002B5191">
            <w:pPr>
              <w:textAlignment w:val="baseline"/>
              <w:rPr>
                <w:rFonts w:cs="Arial"/>
                <w:sz w:val="20"/>
                <w:szCs w:val="20"/>
                <w:lang w:eastAsia="lv-LV"/>
              </w:rPr>
            </w:pPr>
            <w:proofErr w:type="spellStart"/>
            <w:r w:rsidRPr="0052789B">
              <w:rPr>
                <w:rFonts w:cs="Arial"/>
                <w:sz w:val="20"/>
                <w:szCs w:val="20"/>
                <w:lang w:eastAsia="lv-LV"/>
              </w:rPr>
              <w:t>String</w:t>
            </w:r>
            <w:proofErr w:type="spellEnd"/>
            <w:r w:rsidRPr="0052789B">
              <w:rPr>
                <w:rFonts w:cs="Arial"/>
                <w:sz w:val="20"/>
                <w:szCs w:val="20"/>
                <w:lang w:eastAsia="lv-LV"/>
              </w:rPr>
              <w:t> </w:t>
            </w:r>
          </w:p>
        </w:tc>
        <w:tc>
          <w:tcPr>
            <w:tcW w:w="1710" w:type="dxa"/>
            <w:tcBorders>
              <w:top w:val="single" w:sz="4" w:space="0" w:color="auto"/>
              <w:left w:val="single" w:sz="4" w:space="0" w:color="auto"/>
              <w:bottom w:val="single" w:sz="4" w:space="0" w:color="auto"/>
              <w:right w:val="single" w:sz="4" w:space="0" w:color="auto"/>
            </w:tcBorders>
            <w:hideMark/>
          </w:tcPr>
          <w:p w14:paraId="364F99DE" w14:textId="77777777" w:rsidR="00867CC9" w:rsidRPr="0052789B" w:rsidRDefault="00867CC9" w:rsidP="002B5191">
            <w:pPr>
              <w:textAlignment w:val="baseline"/>
              <w:rPr>
                <w:rFonts w:cs="Arial"/>
                <w:sz w:val="20"/>
                <w:szCs w:val="20"/>
                <w:lang w:eastAsia="lv-LV"/>
              </w:rPr>
            </w:pPr>
            <w:proofErr w:type="spellStart"/>
            <w:r w:rsidRPr="0052789B">
              <w:rPr>
                <w:rFonts w:cs="Arial"/>
                <w:i/>
                <w:iCs/>
                <w:sz w:val="20"/>
                <w:szCs w:val="20"/>
                <w:lang w:eastAsia="lv-LV"/>
              </w:rPr>
              <w:t>groupId</w:t>
            </w:r>
            <w:proofErr w:type="spellEnd"/>
          </w:p>
        </w:tc>
        <w:tc>
          <w:tcPr>
            <w:tcW w:w="1125" w:type="dxa"/>
            <w:tcBorders>
              <w:top w:val="single" w:sz="4" w:space="0" w:color="auto"/>
              <w:left w:val="single" w:sz="4" w:space="0" w:color="auto"/>
              <w:bottom w:val="single" w:sz="4" w:space="0" w:color="auto"/>
              <w:right w:val="single" w:sz="4" w:space="0" w:color="auto"/>
            </w:tcBorders>
            <w:hideMark/>
          </w:tcPr>
          <w:p w14:paraId="26CEBAFB"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Jā</w:t>
            </w:r>
          </w:p>
        </w:tc>
        <w:tc>
          <w:tcPr>
            <w:tcW w:w="2835" w:type="dxa"/>
            <w:tcBorders>
              <w:top w:val="single" w:sz="4" w:space="0" w:color="auto"/>
              <w:left w:val="single" w:sz="4" w:space="0" w:color="auto"/>
              <w:bottom w:val="single" w:sz="4" w:space="0" w:color="auto"/>
              <w:right w:val="single" w:sz="4" w:space="0" w:color="auto"/>
            </w:tcBorders>
            <w:hideMark/>
          </w:tcPr>
          <w:p w14:paraId="63E80726" w14:textId="77777777" w:rsidR="00867CC9" w:rsidRPr="0052789B" w:rsidRDefault="00867CC9" w:rsidP="002B5191">
            <w:pPr>
              <w:textAlignment w:val="baseline"/>
              <w:rPr>
                <w:rFonts w:cs="Arial"/>
                <w:sz w:val="20"/>
                <w:szCs w:val="20"/>
                <w:lang w:eastAsia="lv-LV"/>
              </w:rPr>
            </w:pPr>
            <w:r w:rsidRPr="0052789B">
              <w:rPr>
                <w:rFonts w:cs="Arial"/>
                <w:sz w:val="20"/>
                <w:szCs w:val="20"/>
                <w:lang w:eastAsia="lv-LV"/>
              </w:rPr>
              <w:t>Preču un pakalpojumu klasifikatora grupas ID, zem kuras reģistrēta konkrētā prece </w:t>
            </w:r>
          </w:p>
        </w:tc>
        <w:tc>
          <w:tcPr>
            <w:tcW w:w="2550" w:type="dxa"/>
            <w:tcBorders>
              <w:top w:val="single" w:sz="4" w:space="0" w:color="auto"/>
              <w:left w:val="single" w:sz="4" w:space="0" w:color="auto"/>
              <w:bottom w:val="single" w:sz="4" w:space="0" w:color="auto"/>
              <w:right w:val="single" w:sz="4" w:space="0" w:color="auto"/>
            </w:tcBorders>
            <w:hideMark/>
          </w:tcPr>
          <w:p w14:paraId="57672015" w14:textId="77777777" w:rsidR="00867CC9" w:rsidRPr="0052789B" w:rsidRDefault="00867CC9" w:rsidP="002B5191">
            <w:pPr>
              <w:textAlignment w:val="baseline"/>
              <w:rPr>
                <w:rFonts w:cs="Arial"/>
                <w:sz w:val="20"/>
                <w:szCs w:val="20"/>
                <w:lang w:eastAsia="lv-LV"/>
              </w:rPr>
            </w:pPr>
            <w:r w:rsidRPr="0052789B">
              <w:rPr>
                <w:rFonts w:cs="Arial"/>
                <w:i/>
                <w:sz w:val="20"/>
                <w:szCs w:val="20"/>
                <w:lang w:eastAsia="lv-LV"/>
              </w:rPr>
              <w:t>b2fc279c-4830-44c8-a006-2bd48f7cc5d2</w:t>
            </w:r>
          </w:p>
        </w:tc>
      </w:tr>
    </w:tbl>
    <w:p w14:paraId="764043A5" w14:textId="77777777" w:rsidR="00867CC9" w:rsidRPr="0052789B" w:rsidRDefault="00867CC9" w:rsidP="00867CC9">
      <w:pPr>
        <w:ind w:right="-1"/>
        <w:textAlignment w:val="baseline"/>
        <w:rPr>
          <w:rFonts w:eastAsia="Arial" w:cs="Arial"/>
        </w:rPr>
      </w:pPr>
    </w:p>
    <w:p w14:paraId="1A700E60" w14:textId="77777777" w:rsidR="00867CC9" w:rsidRPr="0052789B" w:rsidRDefault="00867CC9" w:rsidP="00867CC9">
      <w:pPr>
        <w:ind w:right="-1"/>
        <w:textAlignment w:val="baseline"/>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57E42F0C" w14:textId="77777777" w:rsidR="00867CC9" w:rsidRPr="0052789B" w:rsidRDefault="00867CC9" w:rsidP="00867CC9">
      <w:pPr>
        <w:ind w:right="-780"/>
        <w:textAlignment w:val="baseline"/>
        <w:rPr>
          <w:rFonts w:cs="Arial"/>
          <w:i/>
          <w:iCs/>
          <w:lang w:eastAsia="lv-LV"/>
        </w:rPr>
      </w:pPr>
    </w:p>
    <w:p w14:paraId="67EDC5B6"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lang w:eastAsia="lv-LV"/>
        </w:rPr>
      </w:pPr>
      <w:r w:rsidRPr="0052789B">
        <w:rPr>
          <w:rFonts w:cs="Arial"/>
          <w:i/>
          <w:iCs/>
          <w:lang w:eastAsia="lv-LV"/>
        </w:rPr>
        <w:t xml:space="preserve">Pieprasījuma struktūras piemērs: </w:t>
      </w:r>
    </w:p>
    <w:p w14:paraId="27C6B59B"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p>
    <w:p w14:paraId="0D31B0A9"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46530375"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9B884F4"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6D18299"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code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E8BE819"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cost</w:t>
      </w:r>
      <w:proofErr w:type="spellEnd"/>
      <w:r w:rsidRPr="0052789B">
        <w:rPr>
          <w:rFonts w:cs="Arial"/>
          <w:i/>
          <w:sz w:val="18"/>
          <w:szCs w:val="18"/>
          <w:lang w:eastAsia="lv-LV"/>
        </w:rPr>
        <w:t>": 0,</w:t>
      </w:r>
    </w:p>
    <w:p w14:paraId="7853C99E"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groupId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416A97A0"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3147BE40" w14:textId="77777777" w:rsidR="00867CC9" w:rsidRPr="0052789B"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p>
    <w:p w14:paraId="5745CC75" w14:textId="498991B7" w:rsidR="00DC72FC" w:rsidRPr="0052789B" w:rsidRDefault="00DC72FC" w:rsidP="00C10EDE">
      <w:pPr>
        <w:spacing w:line="240" w:lineRule="auto"/>
      </w:pPr>
    </w:p>
    <w:p w14:paraId="6E8D69B3" w14:textId="5964CBA0" w:rsidR="0054428C" w:rsidRPr="0052789B" w:rsidRDefault="6B5D5C8F" w:rsidP="00D05E53">
      <w:pPr>
        <w:pStyle w:val="Heading4"/>
      </w:pPr>
      <w:bookmarkStart w:id="1523" w:name="_Ref228258409"/>
      <w:bookmarkStart w:id="1524" w:name="_Toc836391097"/>
      <w:r w:rsidRPr="0052789B">
        <w:lastRenderedPageBreak/>
        <w:t xml:space="preserve">Metode </w:t>
      </w:r>
      <w:proofErr w:type="spellStart"/>
      <w:r w:rsidRPr="0052789B">
        <w:t>Delete</w:t>
      </w:r>
      <w:proofErr w:type="spellEnd"/>
      <w:r w:rsidRPr="0052789B">
        <w:t xml:space="preserve"> </w:t>
      </w:r>
      <w:proofErr w:type="spellStart"/>
      <w:r w:rsidRPr="0052789B">
        <w:t>GoodsAndServices</w:t>
      </w:r>
      <w:bookmarkEnd w:id="1523"/>
      <w:bookmarkEnd w:id="1524"/>
      <w:proofErr w:type="spellEnd"/>
    </w:p>
    <w:p w14:paraId="421CF861" w14:textId="77777777" w:rsidR="0054428C" w:rsidRPr="0052789B" w:rsidRDefault="0054428C" w:rsidP="0054428C"/>
    <w:p w14:paraId="6C7180EB" w14:textId="3EB8631C" w:rsidR="0054428C" w:rsidRPr="0052789B" w:rsidRDefault="0054428C" w:rsidP="0054428C">
      <w:pPr>
        <w:rPr>
          <w:rFonts w:cs="Arial"/>
        </w:rPr>
      </w:pPr>
      <w:r w:rsidRPr="0052789B">
        <w:t xml:space="preserve">Metode ļauj dzēst preces un pakalpojumus AVIS DB norādot preces </w:t>
      </w:r>
      <w:r w:rsidR="007448AB" w:rsidRPr="0052789B">
        <w:t>GUID</w:t>
      </w:r>
      <w:r w:rsidRPr="0052789B">
        <w:t>.</w:t>
      </w:r>
    </w:p>
    <w:p w14:paraId="596BB5D9" w14:textId="220A89E3" w:rsidR="0054428C" w:rsidRPr="0052789B" w:rsidRDefault="0054428C" w:rsidP="0054428C">
      <w:pPr>
        <w:rPr>
          <w:rFonts w:cs="Arial"/>
        </w:rPr>
      </w:pPr>
      <w:r w:rsidRPr="0052789B">
        <w:rPr>
          <w:rFonts w:cs="Arial"/>
        </w:rPr>
        <w:t>Metode (</w:t>
      </w:r>
      <w:proofErr w:type="spellStart"/>
      <w:r w:rsidR="007448AB" w:rsidRPr="0052789B">
        <w:t>Delete</w:t>
      </w:r>
      <w:proofErr w:type="spellEnd"/>
      <w:r w:rsidRPr="0052789B">
        <w:t xml:space="preserve"> </w:t>
      </w:r>
      <w:proofErr w:type="spellStart"/>
      <w:r w:rsidRPr="0052789B">
        <w:t>GoodsAndServices</w:t>
      </w:r>
      <w:proofErr w:type="spellEnd"/>
      <w:r w:rsidRPr="0052789B">
        <w:t>)</w:t>
      </w:r>
      <w:r w:rsidRPr="0052789B">
        <w:rPr>
          <w:rFonts w:cs="Arial"/>
        </w:rPr>
        <w:t xml:space="preserve"> pieejama izmantojot autorizācijas </w:t>
      </w:r>
      <w:proofErr w:type="spellStart"/>
      <w:r w:rsidRPr="0052789B">
        <w:rPr>
          <w:rFonts w:cs="Arial"/>
        </w:rPr>
        <w:t>token</w:t>
      </w:r>
      <w:proofErr w:type="spellEnd"/>
      <w:r w:rsidRPr="0052789B">
        <w:rPr>
          <w:rFonts w:cs="Arial"/>
        </w:rPr>
        <w:t xml:space="preserve">. </w:t>
      </w:r>
    </w:p>
    <w:p w14:paraId="142C370D" w14:textId="77777777" w:rsidR="0054428C" w:rsidRPr="0052789B" w:rsidRDefault="0054428C" w:rsidP="0054428C">
      <w:pPr>
        <w:textAlignment w:val="baseline"/>
        <w:rPr>
          <w:rFonts w:cs="Arial"/>
          <w:lang w:eastAsia="lv-LV"/>
        </w:rPr>
      </w:pPr>
      <w:r w:rsidRPr="0052789B">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511186" w:rsidRPr="0052789B" w14:paraId="06D06071" w14:textId="77777777">
        <w:tc>
          <w:tcPr>
            <w:tcW w:w="871" w:type="dxa"/>
            <w:tcBorders>
              <w:top w:val="single" w:sz="6" w:space="0" w:color="auto"/>
              <w:left w:val="single" w:sz="6" w:space="0" w:color="auto"/>
              <w:bottom w:val="single" w:sz="6" w:space="0" w:color="auto"/>
              <w:right w:val="single" w:sz="6" w:space="0" w:color="auto"/>
            </w:tcBorders>
            <w:hideMark/>
          </w:tcPr>
          <w:p w14:paraId="7F48B2CE" w14:textId="77777777" w:rsidR="0054428C" w:rsidRPr="0052789B" w:rsidRDefault="0054428C">
            <w:pPr>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230074CF" w14:textId="77777777" w:rsidR="0054428C" w:rsidRPr="0052789B" w:rsidRDefault="0054428C">
            <w:pPr>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638DF94C" w14:textId="77777777" w:rsidR="0054428C" w:rsidRPr="0052789B" w:rsidRDefault="0054428C">
            <w:pPr>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58A1B91E" w14:textId="77777777" w:rsidR="0054428C" w:rsidRPr="0052789B" w:rsidRDefault="0054428C">
            <w:pPr>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4F478BF0" w14:textId="77777777" w:rsidR="0054428C" w:rsidRPr="0052789B" w:rsidRDefault="0054428C">
            <w:pPr>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54428C" w:rsidRPr="0052789B" w14:paraId="4804E730" w14:textId="77777777">
        <w:tc>
          <w:tcPr>
            <w:tcW w:w="871" w:type="dxa"/>
            <w:tcBorders>
              <w:top w:val="nil"/>
              <w:left w:val="single" w:sz="6" w:space="0" w:color="auto"/>
              <w:bottom w:val="single" w:sz="6" w:space="0" w:color="auto"/>
              <w:right w:val="single" w:sz="6" w:space="0" w:color="auto"/>
            </w:tcBorders>
            <w:hideMark/>
          </w:tcPr>
          <w:p w14:paraId="031071E6" w14:textId="77777777" w:rsidR="0054428C" w:rsidRPr="0052789B" w:rsidRDefault="0054428C">
            <w:pPr>
              <w:textAlignment w:val="baseline"/>
              <w:rPr>
                <w:rFonts w:cs="Arial"/>
                <w:sz w:val="20"/>
                <w:szCs w:val="20"/>
                <w:lang w:eastAsia="lv-LV"/>
              </w:rPr>
            </w:pPr>
            <w:r w:rsidRPr="0052789B">
              <w:rPr>
                <w:rFonts w:cs="Arial"/>
                <w:i/>
                <w:iCs/>
                <w:sz w:val="20"/>
                <w:szCs w:val="20"/>
                <w:lang w:eastAsia="lv-LV"/>
              </w:rPr>
              <w:t>UUID</w:t>
            </w:r>
          </w:p>
        </w:tc>
        <w:tc>
          <w:tcPr>
            <w:tcW w:w="1710" w:type="dxa"/>
            <w:tcBorders>
              <w:top w:val="nil"/>
              <w:left w:val="nil"/>
              <w:bottom w:val="single" w:sz="6" w:space="0" w:color="auto"/>
              <w:right w:val="single" w:sz="6" w:space="0" w:color="auto"/>
            </w:tcBorders>
            <w:hideMark/>
          </w:tcPr>
          <w:p w14:paraId="28EE236D" w14:textId="77777777" w:rsidR="0054428C" w:rsidRPr="0052789B" w:rsidRDefault="0054428C">
            <w:pPr>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52D1E025" w14:textId="77777777" w:rsidR="0054428C" w:rsidRPr="0052789B" w:rsidRDefault="0054428C">
            <w:pPr>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5890CA39" w14:textId="77777777" w:rsidR="0054428C" w:rsidRPr="0052789B" w:rsidRDefault="0054428C">
            <w:pPr>
              <w:textAlignment w:val="baseline"/>
              <w:rPr>
                <w:rFonts w:cs="Arial"/>
                <w:sz w:val="20"/>
                <w:szCs w:val="20"/>
                <w:lang w:eastAsia="lv-LV"/>
              </w:rPr>
            </w:pPr>
            <w:r w:rsidRPr="0052789B">
              <w:rPr>
                <w:rFonts w:cs="Arial"/>
                <w:i/>
                <w:iCs/>
                <w:sz w:val="20"/>
                <w:szCs w:val="20"/>
                <w:lang w:eastAsia="lv-LV"/>
              </w:rPr>
              <w:t>Unikālais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45AAE44B" w14:textId="77777777" w:rsidR="0054428C" w:rsidRPr="0052789B" w:rsidRDefault="0054428C">
            <w:pPr>
              <w:textAlignment w:val="baseline"/>
              <w:rPr>
                <w:rFonts w:cs="Arial"/>
                <w:sz w:val="20"/>
                <w:szCs w:val="20"/>
                <w:lang w:eastAsia="lv-LV"/>
              </w:rPr>
            </w:pPr>
            <w:r w:rsidRPr="0052789B">
              <w:rPr>
                <w:rFonts w:cs="Arial"/>
                <w:sz w:val="20"/>
                <w:szCs w:val="20"/>
                <w:lang w:eastAsia="lv-LV"/>
              </w:rPr>
              <w:t>7cc0cfe0-8f43-42c6-947c-766786cfba38 </w:t>
            </w:r>
          </w:p>
        </w:tc>
      </w:tr>
    </w:tbl>
    <w:p w14:paraId="44BA68D4" w14:textId="77777777" w:rsidR="0054428C" w:rsidRPr="0052789B" w:rsidRDefault="0054428C" w:rsidP="0054428C">
      <w:pPr>
        <w:ind w:right="-1"/>
        <w:textAlignment w:val="baseline"/>
        <w:rPr>
          <w:rFonts w:eastAsia="Arial" w:cs="Arial"/>
        </w:rPr>
      </w:pPr>
    </w:p>
    <w:p w14:paraId="3E546522" w14:textId="4977567F" w:rsidR="0054428C" w:rsidRPr="0052789B" w:rsidRDefault="007448AB" w:rsidP="0054428C">
      <w:pPr>
        <w:ind w:right="-1"/>
        <w:textAlignment w:val="baseline"/>
        <w:rPr>
          <w:rFonts w:eastAsia="Arial" w:cs="Arial"/>
        </w:rPr>
      </w:pPr>
      <w:r w:rsidRPr="0052789B">
        <w:rPr>
          <w:rFonts w:eastAsia="Arial" w:cs="Arial"/>
        </w:rPr>
        <w:t>Ierakstus iespējams dzēst, ja tiem nav saistīto ierakstu.</w:t>
      </w:r>
    </w:p>
    <w:p w14:paraId="46B89434" w14:textId="77777777" w:rsidR="0054428C" w:rsidRPr="0052789B" w:rsidRDefault="0054428C" w:rsidP="0054428C">
      <w:pPr>
        <w:ind w:right="-780"/>
        <w:textAlignment w:val="baseline"/>
        <w:rPr>
          <w:rFonts w:cs="Arial"/>
          <w:i/>
          <w:iCs/>
          <w:lang w:eastAsia="lv-LV"/>
        </w:rPr>
      </w:pPr>
    </w:p>
    <w:p w14:paraId="321A7A57"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lang w:eastAsia="lv-LV"/>
        </w:rPr>
      </w:pPr>
      <w:r w:rsidRPr="0052789B">
        <w:rPr>
          <w:rFonts w:cs="Arial"/>
          <w:i/>
          <w:iCs/>
          <w:lang w:eastAsia="lv-LV"/>
        </w:rPr>
        <w:t xml:space="preserve">Pieprasījuma struktūras piemērs: </w:t>
      </w:r>
    </w:p>
    <w:p w14:paraId="3CD42137"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p>
    <w:p w14:paraId="310B0B01"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0FB1FEE8"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A8CC015"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44B1A924"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code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EB296CD"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cost</w:t>
      </w:r>
      <w:proofErr w:type="spellEnd"/>
      <w:r w:rsidRPr="0052789B">
        <w:rPr>
          <w:rFonts w:cs="Arial"/>
          <w:i/>
          <w:sz w:val="18"/>
          <w:szCs w:val="18"/>
          <w:lang w:eastAsia="lv-LV"/>
        </w:rPr>
        <w:t>": 0,</w:t>
      </w:r>
    </w:p>
    <w:p w14:paraId="545036AD"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groupId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244E5C99"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52789B">
        <w:rPr>
          <w:rFonts w:cs="Arial"/>
          <w:i/>
          <w:sz w:val="18"/>
          <w:szCs w:val="18"/>
          <w:lang w:eastAsia="lv-LV"/>
        </w:rPr>
        <w:t>}</w:t>
      </w:r>
    </w:p>
    <w:p w14:paraId="6D431393" w14:textId="77777777" w:rsidR="0054428C" w:rsidRPr="0052789B" w:rsidRDefault="0054428C" w:rsidP="0054428C">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p>
    <w:p w14:paraId="4152DEDF" w14:textId="77777777" w:rsidR="0054428C" w:rsidRPr="0052789B" w:rsidRDefault="0054428C" w:rsidP="0054428C">
      <w:pPr>
        <w:spacing w:line="240" w:lineRule="auto"/>
      </w:pPr>
    </w:p>
    <w:p w14:paraId="3DA7EF20" w14:textId="77777777" w:rsidR="0054428C" w:rsidRPr="0052789B" w:rsidRDefault="0054428C" w:rsidP="00C10EDE">
      <w:pPr>
        <w:spacing w:line="240" w:lineRule="auto"/>
      </w:pPr>
    </w:p>
    <w:p w14:paraId="45941BA8" w14:textId="30737D93" w:rsidR="00C10EDE" w:rsidRPr="0052789B" w:rsidRDefault="414B065F" w:rsidP="00D05E53">
      <w:pPr>
        <w:pStyle w:val="Heading4"/>
      </w:pPr>
      <w:bookmarkStart w:id="1525" w:name="_Toc407703812"/>
      <w:r w:rsidRPr="0052789B">
        <w:t xml:space="preserve">Metode </w:t>
      </w:r>
      <w:proofErr w:type="spellStart"/>
      <w:r w:rsidRPr="0052789B">
        <w:t>Get</w:t>
      </w:r>
      <w:proofErr w:type="spellEnd"/>
      <w:r w:rsidRPr="0052789B">
        <w:t xml:space="preserve"> </w:t>
      </w:r>
      <w:proofErr w:type="spellStart"/>
      <w:r w:rsidRPr="0052789B">
        <w:t>GoodsAndServicesGroups</w:t>
      </w:r>
      <w:bookmarkEnd w:id="1525"/>
      <w:proofErr w:type="spellEnd"/>
    </w:p>
    <w:p w14:paraId="7AF50759" w14:textId="77777777" w:rsidR="00C10EDE" w:rsidRPr="0052789B" w:rsidRDefault="00C10EDE" w:rsidP="00C10EDE">
      <w:pPr>
        <w:spacing w:line="240" w:lineRule="auto"/>
        <w:rPr>
          <w:rFonts w:cs="Arial"/>
        </w:rPr>
      </w:pPr>
      <w:r w:rsidRPr="0052789B">
        <w:t xml:space="preserve">Metode atgriež datus no DB shēmas un tabulas </w:t>
      </w:r>
      <w:proofErr w:type="spellStart"/>
      <w:r w:rsidRPr="0052789B">
        <w:rPr>
          <w:rFonts w:cs="Arial"/>
        </w:rPr>
        <w:t>merchant.goods_and_services_groups</w:t>
      </w:r>
      <w:proofErr w:type="spellEnd"/>
      <w:r w:rsidRPr="0052789B">
        <w:rPr>
          <w:rFonts w:cs="Arial"/>
        </w:rPr>
        <w:t>.</w:t>
      </w:r>
    </w:p>
    <w:p w14:paraId="2527D46D" w14:textId="77777777" w:rsidR="00C10EDE" w:rsidRPr="0052789B" w:rsidRDefault="00C10EDE" w:rsidP="00C10EDE">
      <w:pPr>
        <w:spacing w:line="240" w:lineRule="auto"/>
        <w:rPr>
          <w:rFonts w:cs="Arial"/>
        </w:rPr>
      </w:pPr>
      <w:r w:rsidRPr="0052789B">
        <w:rPr>
          <w:rFonts w:cs="Arial"/>
        </w:rPr>
        <w:t>Dotā metode (</w:t>
      </w:r>
      <w:proofErr w:type="spellStart"/>
      <w:r w:rsidRPr="0052789B">
        <w:t>Get</w:t>
      </w:r>
      <w:proofErr w:type="spellEnd"/>
      <w:r w:rsidRPr="0052789B">
        <w:t xml:space="preserve"> </w:t>
      </w:r>
      <w:proofErr w:type="spellStart"/>
      <w:r w:rsidRPr="0052789B">
        <w:t>GoodsAndServicesGroups</w:t>
      </w:r>
      <w:proofErr w:type="spellEnd"/>
      <w:r w:rsidRPr="0052789B">
        <w:t>)</w:t>
      </w:r>
      <w:r w:rsidRPr="0052789B">
        <w:rPr>
          <w:rFonts w:cs="Arial"/>
        </w:rPr>
        <w:t xml:space="preserve"> pieejama izmantojot autorizācijas </w:t>
      </w:r>
      <w:proofErr w:type="spellStart"/>
      <w:r w:rsidRPr="0052789B">
        <w:rPr>
          <w:rFonts w:cs="Arial"/>
        </w:rPr>
        <w:t>token</w:t>
      </w:r>
      <w:proofErr w:type="spellEnd"/>
      <w:r w:rsidRPr="0052789B">
        <w:rPr>
          <w:rFonts w:cs="Arial"/>
        </w:rPr>
        <w:t xml:space="preserve">. </w:t>
      </w:r>
    </w:p>
    <w:p w14:paraId="03BB6394" w14:textId="065D2EB8" w:rsidR="00C10EDE" w:rsidRPr="0052789B" w:rsidRDefault="00C10EDE" w:rsidP="00C10EDE">
      <w:pPr>
        <w:spacing w:line="240" w:lineRule="auto"/>
        <w:rPr>
          <w:rFonts w:cs="Arial"/>
        </w:rPr>
      </w:pPr>
      <w:r w:rsidRPr="0052789B">
        <w:rPr>
          <w:rFonts w:cs="Arial"/>
        </w:rPr>
        <w:t>Tiek piedāvāts izgūt visas reģistrētās preču un pakalpojumu grupas, kādas ir definētas sistēmā.</w:t>
      </w:r>
    </w:p>
    <w:p w14:paraId="591A21F3" w14:textId="5E995F60" w:rsidR="00C10EDE" w:rsidRPr="0052789B" w:rsidRDefault="00C10EDE" w:rsidP="00C10EDE">
      <w:pPr>
        <w:spacing w:line="240" w:lineRule="auto"/>
        <w:rPr>
          <w:rFonts w:cs="Arial"/>
        </w:rPr>
      </w:pPr>
      <w:r w:rsidRPr="0052789B">
        <w:rPr>
          <w:rFonts w:cs="Arial"/>
        </w:rPr>
        <w:t>Grupu definēšanu veic AVIS pārzinis.</w:t>
      </w:r>
    </w:p>
    <w:p w14:paraId="46E7D7CB" w14:textId="77777777" w:rsidR="00C10EDE" w:rsidRPr="0052789B" w:rsidRDefault="00C10EDE" w:rsidP="00C10EDE">
      <w:pPr>
        <w:spacing w:line="240" w:lineRule="auto"/>
        <w:textAlignment w:val="baseline"/>
        <w:rPr>
          <w:rFonts w:cs="Arial"/>
          <w:lang w:eastAsia="lv-LV"/>
        </w:rPr>
      </w:pPr>
      <w:r w:rsidRPr="0052789B">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BA53C6" w:rsidRPr="0052789B" w14:paraId="55E3055F" w14:textId="77777777" w:rsidTr="006734ED">
        <w:tc>
          <w:tcPr>
            <w:tcW w:w="871" w:type="dxa"/>
            <w:tcBorders>
              <w:top w:val="single" w:sz="6" w:space="0" w:color="auto"/>
              <w:left w:val="single" w:sz="6" w:space="0" w:color="auto"/>
              <w:bottom w:val="single" w:sz="6" w:space="0" w:color="auto"/>
              <w:right w:val="single" w:sz="6" w:space="0" w:color="auto"/>
            </w:tcBorders>
            <w:hideMark/>
          </w:tcPr>
          <w:p w14:paraId="474E54F9"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231EA036"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68F50398"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1A97BF1B"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4A8B1CF7" w14:textId="77777777" w:rsidR="00C10EDE" w:rsidRPr="0052789B" w:rsidRDefault="00C10EDE" w:rsidP="00C10EDE">
            <w:pPr>
              <w:spacing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532AD820" w14:textId="77777777" w:rsidTr="006734ED">
        <w:tc>
          <w:tcPr>
            <w:tcW w:w="871" w:type="dxa"/>
            <w:tcBorders>
              <w:top w:val="nil"/>
              <w:left w:val="single" w:sz="6" w:space="0" w:color="auto"/>
              <w:bottom w:val="single" w:sz="6" w:space="0" w:color="auto"/>
              <w:right w:val="single" w:sz="6" w:space="0" w:color="auto"/>
            </w:tcBorders>
            <w:hideMark/>
          </w:tcPr>
          <w:p w14:paraId="0151FEF5"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UUID</w:t>
            </w:r>
          </w:p>
        </w:tc>
        <w:tc>
          <w:tcPr>
            <w:tcW w:w="1710" w:type="dxa"/>
            <w:tcBorders>
              <w:top w:val="nil"/>
              <w:left w:val="nil"/>
              <w:bottom w:val="single" w:sz="6" w:space="0" w:color="auto"/>
              <w:right w:val="single" w:sz="6" w:space="0" w:color="auto"/>
            </w:tcBorders>
            <w:hideMark/>
          </w:tcPr>
          <w:p w14:paraId="41AEB0A1"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65BAF019"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4F99CBB1"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Unikālais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5A28329F"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7cc0cfe0-8f43-42c6-947c-766786cfba38 </w:t>
            </w:r>
          </w:p>
        </w:tc>
      </w:tr>
      <w:tr w:rsidR="00BA53C6" w:rsidRPr="0052789B" w14:paraId="32C8371C" w14:textId="77777777" w:rsidTr="006734ED">
        <w:tc>
          <w:tcPr>
            <w:tcW w:w="871" w:type="dxa"/>
            <w:tcBorders>
              <w:top w:val="nil"/>
              <w:left w:val="single" w:sz="6" w:space="0" w:color="auto"/>
              <w:bottom w:val="single" w:sz="6" w:space="0" w:color="auto"/>
              <w:right w:val="single" w:sz="6" w:space="0" w:color="auto"/>
            </w:tcBorders>
            <w:hideMark/>
          </w:tcPr>
          <w:p w14:paraId="2DB21FB7"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25776C06"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name</w:t>
            </w:r>
            <w:proofErr w:type="spellEnd"/>
          </w:p>
        </w:tc>
        <w:tc>
          <w:tcPr>
            <w:tcW w:w="1125" w:type="dxa"/>
            <w:tcBorders>
              <w:top w:val="nil"/>
              <w:left w:val="nil"/>
              <w:bottom w:val="single" w:sz="6" w:space="0" w:color="auto"/>
              <w:right w:val="single" w:sz="6" w:space="0" w:color="auto"/>
            </w:tcBorders>
            <w:hideMark/>
          </w:tcPr>
          <w:p w14:paraId="7177F306"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21B32D02"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Grupas nosaukums</w:t>
            </w:r>
          </w:p>
        </w:tc>
        <w:tc>
          <w:tcPr>
            <w:tcW w:w="2550" w:type="dxa"/>
            <w:tcBorders>
              <w:top w:val="nil"/>
              <w:left w:val="nil"/>
              <w:bottom w:val="single" w:sz="6" w:space="0" w:color="auto"/>
              <w:right w:val="single" w:sz="6" w:space="0" w:color="auto"/>
            </w:tcBorders>
            <w:hideMark/>
          </w:tcPr>
          <w:p w14:paraId="71D27B11"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maize</w:t>
            </w:r>
          </w:p>
        </w:tc>
      </w:tr>
      <w:tr w:rsidR="00BA53C6" w:rsidRPr="0052789B" w14:paraId="203261BB" w14:textId="77777777" w:rsidTr="006734ED">
        <w:tc>
          <w:tcPr>
            <w:tcW w:w="871" w:type="dxa"/>
            <w:tcBorders>
              <w:top w:val="nil"/>
              <w:left w:val="single" w:sz="6" w:space="0" w:color="auto"/>
              <w:bottom w:val="single" w:sz="6" w:space="0" w:color="auto"/>
              <w:right w:val="single" w:sz="6" w:space="0" w:color="auto"/>
            </w:tcBorders>
            <w:hideMark/>
          </w:tcPr>
          <w:p w14:paraId="45F6F16E"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2D98F502" w14:textId="77777777" w:rsidR="00C10EDE" w:rsidRPr="0052789B" w:rsidRDefault="00C10EDE" w:rsidP="00C10EDE">
            <w:pPr>
              <w:spacing w:line="240" w:lineRule="auto"/>
              <w:textAlignment w:val="baseline"/>
              <w:rPr>
                <w:rFonts w:cs="Arial"/>
                <w:i/>
                <w:iCs/>
                <w:sz w:val="20"/>
                <w:szCs w:val="20"/>
                <w:lang w:eastAsia="lv-LV"/>
              </w:rPr>
            </w:pPr>
            <w:proofErr w:type="spellStart"/>
            <w:r w:rsidRPr="0052789B">
              <w:rPr>
                <w:rFonts w:cs="Arial"/>
                <w:i/>
                <w:iCs/>
                <w:sz w:val="20"/>
                <w:szCs w:val="20"/>
                <w:lang w:eastAsia="lv-LV"/>
              </w:rPr>
              <w:t>created</w:t>
            </w:r>
            <w:proofErr w:type="spellEnd"/>
          </w:p>
        </w:tc>
        <w:tc>
          <w:tcPr>
            <w:tcW w:w="1125" w:type="dxa"/>
            <w:tcBorders>
              <w:top w:val="nil"/>
              <w:left w:val="nil"/>
              <w:bottom w:val="single" w:sz="6" w:space="0" w:color="auto"/>
              <w:right w:val="single" w:sz="6" w:space="0" w:color="auto"/>
            </w:tcBorders>
            <w:hideMark/>
          </w:tcPr>
          <w:p w14:paraId="5FFC24B7"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67197C43"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Izveidošanas datums</w:t>
            </w:r>
          </w:p>
        </w:tc>
        <w:tc>
          <w:tcPr>
            <w:tcW w:w="2550" w:type="dxa"/>
            <w:tcBorders>
              <w:top w:val="nil"/>
              <w:left w:val="nil"/>
              <w:bottom w:val="single" w:sz="6" w:space="0" w:color="auto"/>
              <w:right w:val="single" w:sz="6" w:space="0" w:color="auto"/>
            </w:tcBorders>
            <w:hideMark/>
          </w:tcPr>
          <w:p w14:paraId="57C0F2E0"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2022-07-29T12:59:49.734686+00:00</w:t>
            </w:r>
          </w:p>
        </w:tc>
      </w:tr>
      <w:tr w:rsidR="00BA53C6" w:rsidRPr="0052789B" w14:paraId="1A16646A" w14:textId="77777777" w:rsidTr="006734ED">
        <w:tc>
          <w:tcPr>
            <w:tcW w:w="871" w:type="dxa"/>
            <w:tcBorders>
              <w:top w:val="nil"/>
              <w:left w:val="single" w:sz="6" w:space="0" w:color="auto"/>
              <w:bottom w:val="single" w:sz="6" w:space="0" w:color="auto"/>
              <w:right w:val="single" w:sz="6" w:space="0" w:color="auto"/>
            </w:tcBorders>
            <w:hideMark/>
          </w:tcPr>
          <w:p w14:paraId="47DBFB0E"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5D3B23CC"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updated</w:t>
            </w:r>
            <w:proofErr w:type="spellEnd"/>
          </w:p>
        </w:tc>
        <w:tc>
          <w:tcPr>
            <w:tcW w:w="1125" w:type="dxa"/>
            <w:tcBorders>
              <w:top w:val="nil"/>
              <w:left w:val="nil"/>
              <w:bottom w:val="single" w:sz="6" w:space="0" w:color="auto"/>
              <w:right w:val="single" w:sz="6" w:space="0" w:color="auto"/>
            </w:tcBorders>
            <w:hideMark/>
          </w:tcPr>
          <w:p w14:paraId="40D92F89"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Nē</w:t>
            </w:r>
          </w:p>
        </w:tc>
        <w:tc>
          <w:tcPr>
            <w:tcW w:w="2835" w:type="dxa"/>
            <w:tcBorders>
              <w:top w:val="nil"/>
              <w:left w:val="nil"/>
              <w:bottom w:val="single" w:sz="6" w:space="0" w:color="auto"/>
              <w:right w:val="single" w:sz="6" w:space="0" w:color="auto"/>
            </w:tcBorders>
            <w:hideMark/>
          </w:tcPr>
          <w:p w14:paraId="67018038"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Labošanas datums </w:t>
            </w:r>
          </w:p>
        </w:tc>
        <w:tc>
          <w:tcPr>
            <w:tcW w:w="2550" w:type="dxa"/>
            <w:tcBorders>
              <w:top w:val="nil"/>
              <w:left w:val="nil"/>
              <w:bottom w:val="single" w:sz="6" w:space="0" w:color="auto"/>
              <w:right w:val="single" w:sz="6" w:space="0" w:color="auto"/>
            </w:tcBorders>
            <w:hideMark/>
          </w:tcPr>
          <w:p w14:paraId="3FA0E24C"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2022-07-29T12:59:49.734686+00:00</w:t>
            </w:r>
          </w:p>
        </w:tc>
      </w:tr>
      <w:tr w:rsidR="00BA53C6" w:rsidRPr="0052789B" w14:paraId="1ED3DD33" w14:textId="77777777" w:rsidTr="006734ED">
        <w:tc>
          <w:tcPr>
            <w:tcW w:w="871" w:type="dxa"/>
            <w:tcBorders>
              <w:top w:val="nil"/>
              <w:left w:val="single" w:sz="6" w:space="0" w:color="auto"/>
              <w:bottom w:val="single" w:sz="4" w:space="0" w:color="auto"/>
              <w:right w:val="single" w:sz="6" w:space="0" w:color="auto"/>
            </w:tcBorders>
            <w:hideMark/>
          </w:tcPr>
          <w:p w14:paraId="6816F213"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sz w:val="20"/>
                <w:szCs w:val="20"/>
                <w:lang w:eastAsia="lv-LV"/>
              </w:rPr>
              <w:t>Boolean</w:t>
            </w:r>
            <w:proofErr w:type="spellEnd"/>
          </w:p>
        </w:tc>
        <w:tc>
          <w:tcPr>
            <w:tcW w:w="1710" w:type="dxa"/>
            <w:tcBorders>
              <w:top w:val="nil"/>
              <w:left w:val="nil"/>
              <w:bottom w:val="single" w:sz="4" w:space="0" w:color="auto"/>
              <w:right w:val="single" w:sz="6" w:space="0" w:color="auto"/>
            </w:tcBorders>
            <w:hideMark/>
          </w:tcPr>
          <w:p w14:paraId="5351AC40"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deleted</w:t>
            </w:r>
            <w:proofErr w:type="spellEnd"/>
          </w:p>
        </w:tc>
        <w:tc>
          <w:tcPr>
            <w:tcW w:w="1125" w:type="dxa"/>
            <w:tcBorders>
              <w:top w:val="nil"/>
              <w:left w:val="nil"/>
              <w:bottom w:val="single" w:sz="4" w:space="0" w:color="auto"/>
              <w:right w:val="single" w:sz="6" w:space="0" w:color="auto"/>
            </w:tcBorders>
            <w:hideMark/>
          </w:tcPr>
          <w:p w14:paraId="7F49FBEC"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Nē</w:t>
            </w:r>
          </w:p>
        </w:tc>
        <w:tc>
          <w:tcPr>
            <w:tcW w:w="2835" w:type="dxa"/>
            <w:tcBorders>
              <w:top w:val="nil"/>
              <w:left w:val="nil"/>
              <w:bottom w:val="single" w:sz="4" w:space="0" w:color="auto"/>
              <w:right w:val="single" w:sz="6" w:space="0" w:color="auto"/>
            </w:tcBorders>
            <w:hideMark/>
          </w:tcPr>
          <w:p w14:paraId="5452836B"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Pazīme vai grupa ir dzēsta</w:t>
            </w:r>
          </w:p>
        </w:tc>
        <w:tc>
          <w:tcPr>
            <w:tcW w:w="2550" w:type="dxa"/>
            <w:tcBorders>
              <w:top w:val="nil"/>
              <w:left w:val="nil"/>
              <w:bottom w:val="single" w:sz="4" w:space="0" w:color="auto"/>
              <w:right w:val="single" w:sz="6" w:space="0" w:color="auto"/>
            </w:tcBorders>
            <w:hideMark/>
          </w:tcPr>
          <w:p w14:paraId="7C889548"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sz w:val="20"/>
                <w:szCs w:val="20"/>
                <w:lang w:eastAsia="lv-LV"/>
              </w:rPr>
              <w:t>False</w:t>
            </w:r>
            <w:proofErr w:type="spellEnd"/>
          </w:p>
        </w:tc>
      </w:tr>
    </w:tbl>
    <w:p w14:paraId="40D9B2B0" w14:textId="77777777" w:rsidR="00C10EDE" w:rsidRPr="0052789B" w:rsidRDefault="00C10EDE" w:rsidP="00C10EDE">
      <w:pPr>
        <w:spacing w:line="240" w:lineRule="auto"/>
        <w:ind w:right="-1"/>
        <w:textAlignment w:val="baseline"/>
        <w:rPr>
          <w:rFonts w:eastAsia="Arial" w:cs="Arial"/>
        </w:rPr>
      </w:pPr>
      <w:r w:rsidRPr="0052789B">
        <w:rPr>
          <w:rFonts w:eastAsia="Arial" w:cs="Arial"/>
        </w:rPr>
        <w:t>Atbildes struktūra var saturēt masīvu “</w:t>
      </w:r>
      <w:proofErr w:type="spellStart"/>
      <w:r w:rsidRPr="0052789B">
        <w:rPr>
          <w:rFonts w:eastAsia="Arial" w:cs="Arial"/>
        </w:rPr>
        <w:t>goodsAndServicesGroupsGoodsAndServices</w:t>
      </w:r>
      <w:proofErr w:type="spellEnd"/>
      <w:r w:rsidRPr="0052789B">
        <w:rPr>
          <w:rFonts w:eastAsia="Arial" w:cs="Arial"/>
        </w:rPr>
        <w:t>” ar objektiem, kas ietilpst šajā grupā:</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
        <w:gridCol w:w="2506"/>
        <w:gridCol w:w="1030"/>
        <w:gridCol w:w="2589"/>
        <w:gridCol w:w="2191"/>
      </w:tblGrid>
      <w:tr w:rsidR="00BA53C6" w:rsidRPr="0052789B" w14:paraId="3FD70613" w14:textId="77777777" w:rsidTr="006734ED">
        <w:tc>
          <w:tcPr>
            <w:tcW w:w="871" w:type="dxa"/>
            <w:tcBorders>
              <w:top w:val="single" w:sz="6" w:space="0" w:color="auto"/>
              <w:left w:val="single" w:sz="6" w:space="0" w:color="auto"/>
              <w:bottom w:val="single" w:sz="6" w:space="0" w:color="auto"/>
              <w:right w:val="single" w:sz="6" w:space="0" w:color="auto"/>
            </w:tcBorders>
            <w:hideMark/>
          </w:tcPr>
          <w:p w14:paraId="7AA8D683"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3A3A51DB"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6A63188C"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76B19277"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154CD6BE" w14:textId="77777777" w:rsidR="00C10EDE" w:rsidRPr="0052789B" w:rsidRDefault="00C10EDE" w:rsidP="00C10EDE">
            <w:pPr>
              <w:spacing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48AC3E97" w14:textId="77777777" w:rsidTr="006734ED">
        <w:tc>
          <w:tcPr>
            <w:tcW w:w="871" w:type="dxa"/>
            <w:tcBorders>
              <w:top w:val="nil"/>
              <w:left w:val="single" w:sz="6" w:space="0" w:color="auto"/>
              <w:bottom w:val="single" w:sz="6" w:space="0" w:color="auto"/>
              <w:right w:val="single" w:sz="6" w:space="0" w:color="auto"/>
            </w:tcBorders>
            <w:hideMark/>
          </w:tcPr>
          <w:p w14:paraId="3710D295"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lastRenderedPageBreak/>
              <w:t>UUID</w:t>
            </w:r>
          </w:p>
        </w:tc>
        <w:tc>
          <w:tcPr>
            <w:tcW w:w="1710" w:type="dxa"/>
            <w:tcBorders>
              <w:top w:val="nil"/>
              <w:left w:val="nil"/>
              <w:bottom w:val="single" w:sz="6" w:space="0" w:color="auto"/>
              <w:right w:val="single" w:sz="6" w:space="0" w:color="auto"/>
            </w:tcBorders>
            <w:hideMark/>
          </w:tcPr>
          <w:p w14:paraId="1B6B6324"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id</w:t>
            </w:r>
            <w:proofErr w:type="spellEnd"/>
            <w:r w:rsidRPr="0052789B">
              <w:rPr>
                <w:rFonts w:cs="Arial"/>
                <w:sz w:val="20"/>
                <w:szCs w:val="20"/>
                <w:lang w:eastAsia="lv-LV"/>
              </w:rPr>
              <w:t> </w:t>
            </w:r>
          </w:p>
        </w:tc>
        <w:tc>
          <w:tcPr>
            <w:tcW w:w="1125" w:type="dxa"/>
            <w:tcBorders>
              <w:top w:val="nil"/>
              <w:left w:val="nil"/>
              <w:bottom w:val="single" w:sz="6" w:space="0" w:color="auto"/>
              <w:right w:val="single" w:sz="6" w:space="0" w:color="auto"/>
            </w:tcBorders>
            <w:hideMark/>
          </w:tcPr>
          <w:p w14:paraId="01C71AB9"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Jā</w:t>
            </w:r>
            <w:r w:rsidRPr="0052789B">
              <w:rPr>
                <w:rFonts w:cs="Arial"/>
                <w:sz w:val="20"/>
                <w:szCs w:val="20"/>
                <w:lang w:eastAsia="lv-LV"/>
              </w:rPr>
              <w:t> </w:t>
            </w:r>
          </w:p>
        </w:tc>
        <w:tc>
          <w:tcPr>
            <w:tcW w:w="2835" w:type="dxa"/>
            <w:tcBorders>
              <w:top w:val="nil"/>
              <w:left w:val="nil"/>
              <w:bottom w:val="single" w:sz="6" w:space="0" w:color="auto"/>
              <w:right w:val="single" w:sz="6" w:space="0" w:color="auto"/>
            </w:tcBorders>
            <w:hideMark/>
          </w:tcPr>
          <w:p w14:paraId="4E58D8FD"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Unikālais identifikators AVIS sistēmā</w:t>
            </w:r>
            <w:r w:rsidRPr="0052789B">
              <w:rPr>
                <w:rFonts w:cs="Arial"/>
                <w:sz w:val="20"/>
                <w:szCs w:val="20"/>
                <w:lang w:eastAsia="lv-LV"/>
              </w:rPr>
              <w:t> </w:t>
            </w:r>
          </w:p>
        </w:tc>
        <w:tc>
          <w:tcPr>
            <w:tcW w:w="2550" w:type="dxa"/>
            <w:tcBorders>
              <w:top w:val="nil"/>
              <w:left w:val="nil"/>
              <w:bottom w:val="single" w:sz="6" w:space="0" w:color="auto"/>
              <w:right w:val="single" w:sz="6" w:space="0" w:color="auto"/>
            </w:tcBorders>
            <w:hideMark/>
          </w:tcPr>
          <w:p w14:paraId="41893B14"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7cc0cfe0-8f43-42c6-947c-766786cfba38 </w:t>
            </w:r>
          </w:p>
        </w:tc>
      </w:tr>
      <w:tr w:rsidR="00BA53C6" w:rsidRPr="0052789B" w14:paraId="29F7AF45" w14:textId="77777777" w:rsidTr="006734ED">
        <w:tc>
          <w:tcPr>
            <w:tcW w:w="871" w:type="dxa"/>
            <w:tcBorders>
              <w:top w:val="nil"/>
              <w:left w:val="single" w:sz="6" w:space="0" w:color="auto"/>
              <w:bottom w:val="single" w:sz="6" w:space="0" w:color="auto"/>
              <w:right w:val="single" w:sz="6" w:space="0" w:color="auto"/>
            </w:tcBorders>
            <w:hideMark/>
          </w:tcPr>
          <w:p w14:paraId="12E9F5E8"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348B90F6"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goodsAndServicesGroupsId</w:t>
            </w:r>
            <w:proofErr w:type="spellEnd"/>
          </w:p>
        </w:tc>
        <w:tc>
          <w:tcPr>
            <w:tcW w:w="1125" w:type="dxa"/>
            <w:tcBorders>
              <w:top w:val="nil"/>
              <w:left w:val="nil"/>
              <w:bottom w:val="single" w:sz="6" w:space="0" w:color="auto"/>
              <w:right w:val="single" w:sz="6" w:space="0" w:color="auto"/>
            </w:tcBorders>
            <w:hideMark/>
          </w:tcPr>
          <w:p w14:paraId="6944F260"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151331E2" w14:textId="77777777" w:rsidR="00C10EDE" w:rsidRPr="0052789B" w:rsidRDefault="00C10EDE" w:rsidP="00C10EDE">
            <w:pPr>
              <w:spacing w:line="240" w:lineRule="auto"/>
              <w:textAlignment w:val="baseline"/>
              <w:rPr>
                <w:rFonts w:cs="Arial"/>
                <w:sz w:val="20"/>
                <w:szCs w:val="20"/>
                <w:lang w:eastAsia="lv-LV"/>
              </w:rPr>
            </w:pPr>
            <w:r w:rsidRPr="0052789B">
              <w:rPr>
                <w:rFonts w:cs="Arial"/>
                <w:i/>
                <w:iCs/>
                <w:sz w:val="20"/>
                <w:szCs w:val="20"/>
                <w:lang w:eastAsia="lv-LV"/>
              </w:rPr>
              <w:t>Grupas identifikators</w:t>
            </w:r>
          </w:p>
        </w:tc>
        <w:tc>
          <w:tcPr>
            <w:tcW w:w="2550" w:type="dxa"/>
            <w:tcBorders>
              <w:top w:val="nil"/>
              <w:left w:val="nil"/>
              <w:bottom w:val="single" w:sz="6" w:space="0" w:color="auto"/>
              <w:right w:val="single" w:sz="6" w:space="0" w:color="auto"/>
            </w:tcBorders>
            <w:hideMark/>
          </w:tcPr>
          <w:p w14:paraId="1C6D58E3"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8cc0cfe0-8f43-42c6-947c-766786cfba38 </w:t>
            </w:r>
          </w:p>
        </w:tc>
      </w:tr>
      <w:tr w:rsidR="00C10EDE" w:rsidRPr="0052789B" w14:paraId="24714565" w14:textId="77777777" w:rsidTr="006734ED">
        <w:tc>
          <w:tcPr>
            <w:tcW w:w="871" w:type="dxa"/>
            <w:tcBorders>
              <w:top w:val="nil"/>
              <w:left w:val="single" w:sz="6" w:space="0" w:color="auto"/>
              <w:bottom w:val="single" w:sz="6" w:space="0" w:color="auto"/>
              <w:right w:val="single" w:sz="6" w:space="0" w:color="auto"/>
            </w:tcBorders>
            <w:hideMark/>
          </w:tcPr>
          <w:p w14:paraId="1E0BA364" w14:textId="77777777" w:rsidR="00C10EDE" w:rsidRPr="0052789B" w:rsidRDefault="00C10EDE" w:rsidP="00C10EDE">
            <w:pPr>
              <w:spacing w:line="240" w:lineRule="auto"/>
              <w:textAlignment w:val="baseline"/>
              <w:rPr>
                <w:rFonts w:cs="Arial"/>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hideMark/>
          </w:tcPr>
          <w:p w14:paraId="3F87E515" w14:textId="77777777" w:rsidR="00C10EDE" w:rsidRPr="0052789B" w:rsidRDefault="00C10EDE" w:rsidP="00C10EDE">
            <w:pPr>
              <w:spacing w:line="240" w:lineRule="auto"/>
              <w:textAlignment w:val="baseline"/>
              <w:rPr>
                <w:rFonts w:cs="Arial"/>
                <w:i/>
                <w:iCs/>
                <w:sz w:val="20"/>
                <w:szCs w:val="20"/>
                <w:lang w:eastAsia="lv-LV"/>
              </w:rPr>
            </w:pPr>
            <w:proofErr w:type="spellStart"/>
            <w:r w:rsidRPr="0052789B">
              <w:rPr>
                <w:rFonts w:cs="Arial"/>
                <w:i/>
                <w:iCs/>
                <w:sz w:val="20"/>
                <w:szCs w:val="20"/>
                <w:lang w:eastAsia="lv-LV"/>
              </w:rPr>
              <w:t>goodsAndServicesId</w:t>
            </w:r>
            <w:proofErr w:type="spellEnd"/>
          </w:p>
        </w:tc>
        <w:tc>
          <w:tcPr>
            <w:tcW w:w="1125" w:type="dxa"/>
            <w:tcBorders>
              <w:top w:val="nil"/>
              <w:left w:val="nil"/>
              <w:bottom w:val="single" w:sz="6" w:space="0" w:color="auto"/>
              <w:right w:val="single" w:sz="6" w:space="0" w:color="auto"/>
            </w:tcBorders>
            <w:hideMark/>
          </w:tcPr>
          <w:p w14:paraId="5B6C217B"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Jā </w:t>
            </w:r>
          </w:p>
        </w:tc>
        <w:tc>
          <w:tcPr>
            <w:tcW w:w="2835" w:type="dxa"/>
            <w:tcBorders>
              <w:top w:val="nil"/>
              <w:left w:val="nil"/>
              <w:bottom w:val="single" w:sz="6" w:space="0" w:color="auto"/>
              <w:right w:val="single" w:sz="6" w:space="0" w:color="auto"/>
            </w:tcBorders>
            <w:hideMark/>
          </w:tcPr>
          <w:p w14:paraId="5E4D5721"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 xml:space="preserve">Preces vai pakalpojuma </w:t>
            </w:r>
            <w:proofErr w:type="spellStart"/>
            <w:r w:rsidRPr="0052789B">
              <w:rPr>
                <w:rFonts w:cs="Arial"/>
                <w:sz w:val="20"/>
                <w:szCs w:val="20"/>
                <w:lang w:eastAsia="lv-LV"/>
              </w:rPr>
              <w:t>identifikatros</w:t>
            </w:r>
            <w:proofErr w:type="spellEnd"/>
          </w:p>
        </w:tc>
        <w:tc>
          <w:tcPr>
            <w:tcW w:w="2550" w:type="dxa"/>
            <w:tcBorders>
              <w:top w:val="nil"/>
              <w:left w:val="nil"/>
              <w:bottom w:val="single" w:sz="6" w:space="0" w:color="auto"/>
              <w:right w:val="single" w:sz="6" w:space="0" w:color="auto"/>
            </w:tcBorders>
            <w:hideMark/>
          </w:tcPr>
          <w:p w14:paraId="581478F5" w14:textId="77777777" w:rsidR="00C10EDE" w:rsidRPr="0052789B" w:rsidRDefault="00C10EDE" w:rsidP="00C10EDE">
            <w:pPr>
              <w:spacing w:line="240" w:lineRule="auto"/>
              <w:textAlignment w:val="baseline"/>
              <w:rPr>
                <w:rFonts w:cs="Arial"/>
                <w:sz w:val="20"/>
                <w:szCs w:val="20"/>
                <w:lang w:eastAsia="lv-LV"/>
              </w:rPr>
            </w:pPr>
            <w:r w:rsidRPr="0052789B">
              <w:rPr>
                <w:rFonts w:cs="Arial"/>
                <w:sz w:val="20"/>
                <w:szCs w:val="20"/>
                <w:lang w:eastAsia="lv-LV"/>
              </w:rPr>
              <w:t>9cc0cfe0-8f43-42c6-947c-766786cfba38 </w:t>
            </w:r>
          </w:p>
        </w:tc>
      </w:tr>
    </w:tbl>
    <w:p w14:paraId="287FE6DF" w14:textId="77777777" w:rsidR="00C10EDE" w:rsidRPr="0052789B" w:rsidRDefault="00C10EDE" w:rsidP="00C10EDE">
      <w:pPr>
        <w:spacing w:line="240" w:lineRule="auto"/>
        <w:ind w:right="-1"/>
        <w:textAlignment w:val="baseline"/>
        <w:rPr>
          <w:rFonts w:eastAsia="Arial" w:cs="Arial"/>
        </w:rPr>
      </w:pPr>
    </w:p>
    <w:p w14:paraId="4DC8AECF" w14:textId="77777777" w:rsidR="00C10EDE" w:rsidRPr="0052789B" w:rsidRDefault="00C10EDE" w:rsidP="00C10EDE">
      <w:pPr>
        <w:spacing w:line="240" w:lineRule="auto"/>
        <w:ind w:right="-1"/>
        <w:textAlignment w:val="baseline"/>
        <w:rPr>
          <w:rFonts w:eastAsia="Arial" w:cs="Arial"/>
        </w:rPr>
      </w:pPr>
    </w:p>
    <w:p w14:paraId="26E72513" w14:textId="77777777" w:rsidR="00C10EDE" w:rsidRPr="0052789B" w:rsidRDefault="00C10EDE" w:rsidP="00C10EDE">
      <w:pPr>
        <w:spacing w:line="240" w:lineRule="auto"/>
        <w:ind w:right="-1"/>
        <w:textAlignment w:val="baseline"/>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0C8616A2" w14:textId="77777777" w:rsidR="00C10EDE" w:rsidRPr="0052789B" w:rsidRDefault="00C10EDE" w:rsidP="00C10EDE">
      <w:pPr>
        <w:spacing w:line="240" w:lineRule="auto"/>
        <w:ind w:right="-780"/>
        <w:textAlignment w:val="baseline"/>
        <w:rPr>
          <w:rFonts w:cs="Arial"/>
          <w:i/>
          <w:iCs/>
          <w:lang w:eastAsia="lv-LV"/>
        </w:rPr>
      </w:pPr>
    </w:p>
    <w:p w14:paraId="0F1EF855"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lang w:eastAsia="lv-LV"/>
        </w:rPr>
      </w:pPr>
      <w:r w:rsidRPr="0052789B">
        <w:rPr>
          <w:rFonts w:cs="Arial"/>
          <w:i/>
          <w:iCs/>
          <w:lang w:eastAsia="lv-LV"/>
        </w:rPr>
        <w:t xml:space="preserve">Pieprasījuma struktūras piemērs: </w:t>
      </w:r>
    </w:p>
    <w:p w14:paraId="32298030"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p>
    <w:p w14:paraId="7D278AD3"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w:t>
      </w:r>
    </w:p>
    <w:p w14:paraId="7105B53D"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0306D748"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87D8AD9"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created</w:t>
      </w:r>
      <w:proofErr w:type="spellEnd"/>
      <w:r w:rsidRPr="0052789B">
        <w:rPr>
          <w:rFonts w:cs="Arial"/>
          <w:i/>
          <w:sz w:val="18"/>
          <w:szCs w:val="18"/>
          <w:lang w:eastAsia="lv-LV"/>
        </w:rPr>
        <w:t>": "2022-09-05",</w:t>
      </w:r>
    </w:p>
    <w:p w14:paraId="43446852"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updated</w:t>
      </w:r>
      <w:proofErr w:type="spellEnd"/>
      <w:r w:rsidRPr="0052789B">
        <w:rPr>
          <w:rFonts w:cs="Arial"/>
          <w:i/>
          <w:sz w:val="18"/>
          <w:szCs w:val="18"/>
          <w:lang w:eastAsia="lv-LV"/>
        </w:rPr>
        <w:t>": "2022-09-05",</w:t>
      </w:r>
    </w:p>
    <w:p w14:paraId="3262F931"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deleted</w:t>
      </w:r>
      <w:proofErr w:type="spellEnd"/>
      <w:r w:rsidRPr="0052789B">
        <w:rPr>
          <w:rFonts w:cs="Arial"/>
          <w:i/>
          <w:sz w:val="18"/>
          <w:szCs w:val="18"/>
          <w:lang w:eastAsia="lv-LV"/>
        </w:rPr>
        <w:t>": "2022-09-05",</w:t>
      </w:r>
    </w:p>
    <w:p w14:paraId="19FE99C1"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goodsAndServicesGroupsGoodsAndServices</w:t>
      </w:r>
      <w:proofErr w:type="spellEnd"/>
      <w:r w:rsidRPr="0052789B">
        <w:rPr>
          <w:rFonts w:cs="Arial"/>
          <w:i/>
          <w:sz w:val="18"/>
          <w:szCs w:val="18"/>
          <w:lang w:eastAsia="lv-LV"/>
        </w:rPr>
        <w:t>": [</w:t>
      </w:r>
    </w:p>
    <w:p w14:paraId="575D497E"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30D95272"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1C3CB9EE"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goodsAndServicesGroupsId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60B5A31F"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goodsAndServicesId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333FB6ED"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2E5973B2"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 xml:space="preserve">  ]</w:t>
      </w:r>
    </w:p>
    <w:p w14:paraId="38B84616"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52789B">
        <w:rPr>
          <w:rFonts w:cs="Arial"/>
          <w:i/>
          <w:sz w:val="18"/>
          <w:szCs w:val="18"/>
          <w:lang w:eastAsia="lv-LV"/>
        </w:rPr>
        <w:t>}</w:t>
      </w:r>
    </w:p>
    <w:p w14:paraId="10658C57" w14:textId="77777777" w:rsidR="00C10EDE" w:rsidRPr="0052789B"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p>
    <w:p w14:paraId="22C5B0FC" w14:textId="77777777" w:rsidR="00C10EDE" w:rsidRPr="0052789B" w:rsidRDefault="00C10EDE" w:rsidP="00C10EDE">
      <w:pPr>
        <w:textAlignment w:val="baseline"/>
        <w:rPr>
          <w:rFonts w:cs="Arial"/>
          <w:lang w:eastAsia="lv-LV"/>
        </w:rPr>
      </w:pPr>
    </w:p>
    <w:p w14:paraId="74F5A4CB" w14:textId="410BFD49" w:rsidR="00DA7E26" w:rsidRPr="0052789B" w:rsidRDefault="48218C78" w:rsidP="00D05E53">
      <w:pPr>
        <w:pStyle w:val="Heading4"/>
      </w:pPr>
      <w:bookmarkStart w:id="1526" w:name="_Toc399855551"/>
      <w:r w:rsidRPr="0052789B">
        <w:t xml:space="preserve">Metode Post </w:t>
      </w:r>
      <w:proofErr w:type="spellStart"/>
      <w:r w:rsidRPr="0052789B">
        <w:t>GoodsAndServicesGroups</w:t>
      </w:r>
      <w:bookmarkEnd w:id="1526"/>
      <w:proofErr w:type="spellEnd"/>
    </w:p>
    <w:p w14:paraId="6E01033B" w14:textId="040554A8" w:rsidR="00C10EDE" w:rsidRPr="0052789B" w:rsidRDefault="00C10EDE" w:rsidP="00DA7E26">
      <w:pPr>
        <w:spacing w:before="0" w:after="0" w:line="240" w:lineRule="auto"/>
      </w:pPr>
    </w:p>
    <w:p w14:paraId="44856026" w14:textId="0550849E" w:rsidR="00DA7E26" w:rsidRPr="0052789B" w:rsidRDefault="00DA7E26" w:rsidP="00DA7E26">
      <w:pPr>
        <w:spacing w:before="0" w:after="0" w:line="240" w:lineRule="auto"/>
        <w:rPr>
          <w:rFonts w:cs="Arial"/>
        </w:rPr>
      </w:pPr>
      <w:r w:rsidRPr="0052789B">
        <w:t xml:space="preserve">Metode ļauj reģistrēt preču un pakalpojumu grupas. </w:t>
      </w:r>
    </w:p>
    <w:p w14:paraId="4BC67A1B" w14:textId="77777777" w:rsidR="00DA7E26" w:rsidRPr="0052789B" w:rsidRDefault="00DA7E26" w:rsidP="00DA7E26">
      <w:pPr>
        <w:spacing w:before="0" w:after="0" w:line="240" w:lineRule="auto"/>
        <w:rPr>
          <w:rFonts w:cs="Arial"/>
        </w:rPr>
      </w:pPr>
      <w:r w:rsidRPr="0052789B">
        <w:rPr>
          <w:rFonts w:cs="Arial"/>
        </w:rPr>
        <w:t>Metode (</w:t>
      </w:r>
      <w:r w:rsidRPr="0052789B">
        <w:t xml:space="preserve">Post </w:t>
      </w:r>
      <w:proofErr w:type="spellStart"/>
      <w:r w:rsidRPr="0052789B">
        <w:t>GoodsAndServicesGroups</w:t>
      </w:r>
      <w:proofErr w:type="spellEnd"/>
      <w:r w:rsidRPr="0052789B">
        <w:t>)</w:t>
      </w:r>
      <w:r w:rsidRPr="0052789B">
        <w:rPr>
          <w:rFonts w:cs="Arial"/>
        </w:rPr>
        <w:t xml:space="preserve"> pieejama izmantojot autorizācijas </w:t>
      </w:r>
      <w:proofErr w:type="spellStart"/>
      <w:r w:rsidRPr="0052789B">
        <w:rPr>
          <w:rFonts w:cs="Arial"/>
        </w:rPr>
        <w:t>token</w:t>
      </w:r>
      <w:proofErr w:type="spellEnd"/>
      <w:r w:rsidRPr="0052789B">
        <w:rPr>
          <w:rFonts w:cs="Arial"/>
        </w:rPr>
        <w:t xml:space="preserve">. </w:t>
      </w:r>
    </w:p>
    <w:p w14:paraId="46ADB4F5" w14:textId="77777777" w:rsidR="00DA7E26" w:rsidRPr="0052789B" w:rsidRDefault="00DA7E26" w:rsidP="00DA7E26">
      <w:pPr>
        <w:spacing w:before="0" w:after="0" w:line="240" w:lineRule="auto"/>
        <w:textAlignment w:val="baseline"/>
        <w:rPr>
          <w:rFonts w:cs="Arial"/>
          <w:lang w:eastAsia="lv-LV"/>
        </w:rPr>
      </w:pPr>
      <w:r w:rsidRPr="0052789B">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BA53C6" w:rsidRPr="0052789B" w14:paraId="67E306A4" w14:textId="77777777" w:rsidTr="00980763">
        <w:tc>
          <w:tcPr>
            <w:tcW w:w="871" w:type="dxa"/>
            <w:tcBorders>
              <w:top w:val="single" w:sz="6" w:space="0" w:color="auto"/>
              <w:left w:val="single" w:sz="6" w:space="0" w:color="auto"/>
              <w:bottom w:val="single" w:sz="6" w:space="0" w:color="auto"/>
              <w:right w:val="single" w:sz="6" w:space="0" w:color="auto"/>
            </w:tcBorders>
            <w:hideMark/>
          </w:tcPr>
          <w:p w14:paraId="1103F1B3"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Lauks (tips)</w:t>
            </w:r>
            <w:r w:rsidRPr="0052789B">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hideMark/>
          </w:tcPr>
          <w:p w14:paraId="5F5C1992"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Nosaukums</w:t>
            </w:r>
            <w:r w:rsidRPr="0052789B">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hideMark/>
          </w:tcPr>
          <w:p w14:paraId="6B4DE30F"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Obligāts</w:t>
            </w:r>
            <w:r w:rsidRPr="0052789B">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hideMark/>
          </w:tcPr>
          <w:p w14:paraId="260C9B4E" w14:textId="77777777" w:rsidR="00DA7E26" w:rsidRPr="0052789B" w:rsidRDefault="00DA7E26" w:rsidP="00DA7E26">
            <w:pPr>
              <w:spacing w:before="0" w:after="0" w:line="240" w:lineRule="auto"/>
              <w:textAlignment w:val="baseline"/>
              <w:rPr>
                <w:rFonts w:cs="Arial"/>
                <w:sz w:val="20"/>
                <w:szCs w:val="20"/>
                <w:lang w:eastAsia="lv-LV"/>
              </w:rPr>
            </w:pPr>
            <w:r w:rsidRPr="0052789B">
              <w:rPr>
                <w:rFonts w:cs="Arial"/>
                <w:i/>
                <w:iCs/>
                <w:sz w:val="20"/>
                <w:szCs w:val="20"/>
                <w:lang w:eastAsia="lv-LV"/>
              </w:rPr>
              <w:t>Apraksts</w:t>
            </w:r>
            <w:r w:rsidRPr="0052789B">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hideMark/>
          </w:tcPr>
          <w:p w14:paraId="4CAEC5B1" w14:textId="77777777" w:rsidR="00DA7E26" w:rsidRPr="0052789B" w:rsidRDefault="00DA7E26" w:rsidP="00DA7E26">
            <w:pPr>
              <w:spacing w:before="0" w:after="0" w:line="240" w:lineRule="auto"/>
              <w:jc w:val="center"/>
              <w:textAlignment w:val="baseline"/>
              <w:rPr>
                <w:rFonts w:cs="Arial"/>
                <w:sz w:val="20"/>
                <w:szCs w:val="20"/>
                <w:lang w:eastAsia="lv-LV"/>
              </w:rPr>
            </w:pPr>
            <w:r w:rsidRPr="0052789B">
              <w:rPr>
                <w:rFonts w:cs="Arial"/>
                <w:i/>
                <w:iCs/>
                <w:sz w:val="20"/>
                <w:szCs w:val="20"/>
                <w:lang w:eastAsia="lv-LV"/>
              </w:rPr>
              <w:t>Piemērs</w:t>
            </w:r>
            <w:r w:rsidRPr="0052789B">
              <w:rPr>
                <w:rFonts w:cs="Arial"/>
                <w:sz w:val="20"/>
                <w:szCs w:val="20"/>
                <w:lang w:eastAsia="lv-LV"/>
              </w:rPr>
              <w:t> </w:t>
            </w:r>
          </w:p>
        </w:tc>
      </w:tr>
      <w:tr w:rsidR="00BA53C6" w:rsidRPr="0052789B" w14:paraId="28E14118" w14:textId="77777777" w:rsidTr="00980763">
        <w:tc>
          <w:tcPr>
            <w:tcW w:w="871" w:type="dxa"/>
            <w:tcBorders>
              <w:top w:val="nil"/>
              <w:left w:val="single" w:sz="6" w:space="0" w:color="auto"/>
              <w:bottom w:val="single" w:sz="6" w:space="0" w:color="auto"/>
              <w:right w:val="single" w:sz="6" w:space="0" w:color="auto"/>
            </w:tcBorders>
            <w:hideMark/>
          </w:tcPr>
          <w:p w14:paraId="0B82BEA3"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UUID</w:t>
            </w:r>
          </w:p>
        </w:tc>
        <w:tc>
          <w:tcPr>
            <w:tcW w:w="1710" w:type="dxa"/>
            <w:tcBorders>
              <w:top w:val="nil"/>
              <w:left w:val="nil"/>
              <w:bottom w:val="single" w:sz="6" w:space="0" w:color="auto"/>
              <w:right w:val="single" w:sz="6" w:space="0" w:color="auto"/>
            </w:tcBorders>
            <w:hideMark/>
          </w:tcPr>
          <w:p w14:paraId="31D82CC3" w14:textId="77777777" w:rsidR="00DA7E26" w:rsidRPr="0052789B" w:rsidRDefault="00DA7E26" w:rsidP="00DA7E26">
            <w:pPr>
              <w:spacing w:before="0" w:after="0" w:line="240" w:lineRule="auto"/>
              <w:textAlignment w:val="baseline"/>
              <w:rPr>
                <w:rFonts w:cs="Arial"/>
                <w:i/>
                <w:iCs/>
                <w:sz w:val="20"/>
                <w:szCs w:val="20"/>
                <w:lang w:eastAsia="lv-LV"/>
              </w:rPr>
            </w:pPr>
            <w:proofErr w:type="spellStart"/>
            <w:r w:rsidRPr="0052789B">
              <w:rPr>
                <w:rFonts w:cs="Arial"/>
                <w:i/>
                <w:iCs/>
                <w:sz w:val="20"/>
                <w:szCs w:val="20"/>
                <w:lang w:eastAsia="lv-LV"/>
              </w:rPr>
              <w:t>id</w:t>
            </w:r>
            <w:proofErr w:type="spellEnd"/>
            <w:r w:rsidRPr="0052789B">
              <w:rPr>
                <w:rFonts w:cs="Arial"/>
                <w:i/>
                <w:iCs/>
                <w:sz w:val="20"/>
                <w:szCs w:val="20"/>
                <w:lang w:eastAsia="lv-LV"/>
              </w:rPr>
              <w:t> </w:t>
            </w:r>
          </w:p>
        </w:tc>
        <w:tc>
          <w:tcPr>
            <w:tcW w:w="1125" w:type="dxa"/>
            <w:tcBorders>
              <w:top w:val="nil"/>
              <w:left w:val="nil"/>
              <w:bottom w:val="single" w:sz="6" w:space="0" w:color="auto"/>
              <w:right w:val="single" w:sz="6" w:space="0" w:color="auto"/>
            </w:tcBorders>
            <w:hideMark/>
          </w:tcPr>
          <w:p w14:paraId="4D39FB7F"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Jā </w:t>
            </w:r>
          </w:p>
        </w:tc>
        <w:tc>
          <w:tcPr>
            <w:tcW w:w="2835" w:type="dxa"/>
            <w:tcBorders>
              <w:top w:val="nil"/>
              <w:left w:val="nil"/>
              <w:bottom w:val="single" w:sz="6" w:space="0" w:color="auto"/>
              <w:right w:val="single" w:sz="6" w:space="0" w:color="auto"/>
            </w:tcBorders>
            <w:hideMark/>
          </w:tcPr>
          <w:p w14:paraId="44721BFE"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Unikālais identifikators AVIS sistēmā </w:t>
            </w:r>
          </w:p>
        </w:tc>
        <w:tc>
          <w:tcPr>
            <w:tcW w:w="2550" w:type="dxa"/>
            <w:tcBorders>
              <w:top w:val="nil"/>
              <w:left w:val="nil"/>
              <w:bottom w:val="single" w:sz="6" w:space="0" w:color="auto"/>
              <w:right w:val="single" w:sz="6" w:space="0" w:color="auto"/>
            </w:tcBorders>
            <w:hideMark/>
          </w:tcPr>
          <w:p w14:paraId="68A8A57B"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7cc0cfe0-8f43-42c6-947c-766786cfba38 </w:t>
            </w:r>
          </w:p>
        </w:tc>
      </w:tr>
      <w:tr w:rsidR="00BA53C6" w:rsidRPr="0052789B" w14:paraId="625C55EE" w14:textId="77777777" w:rsidTr="00980763">
        <w:tc>
          <w:tcPr>
            <w:tcW w:w="871" w:type="dxa"/>
            <w:tcBorders>
              <w:top w:val="nil"/>
              <w:left w:val="single" w:sz="6" w:space="0" w:color="auto"/>
              <w:bottom w:val="single" w:sz="6" w:space="0" w:color="auto"/>
              <w:right w:val="single" w:sz="6" w:space="0" w:color="auto"/>
            </w:tcBorders>
          </w:tcPr>
          <w:p w14:paraId="648AEE4A" w14:textId="77777777" w:rsidR="00DA7E26" w:rsidRPr="0052789B" w:rsidRDefault="00DA7E26" w:rsidP="00DA7E26">
            <w:pPr>
              <w:spacing w:before="0" w:after="0" w:line="240" w:lineRule="auto"/>
              <w:textAlignment w:val="baseline"/>
              <w:rPr>
                <w:rFonts w:cs="Arial"/>
                <w:i/>
                <w:iCs/>
                <w:sz w:val="20"/>
                <w:szCs w:val="20"/>
                <w:lang w:eastAsia="lv-LV"/>
              </w:rPr>
            </w:pPr>
            <w:proofErr w:type="spellStart"/>
            <w:r w:rsidRPr="0052789B">
              <w:rPr>
                <w:rFonts w:cs="Arial"/>
                <w:i/>
                <w:iCs/>
                <w:sz w:val="20"/>
                <w:szCs w:val="20"/>
                <w:lang w:eastAsia="lv-LV"/>
              </w:rPr>
              <w:t>String</w:t>
            </w:r>
            <w:proofErr w:type="spellEnd"/>
          </w:p>
        </w:tc>
        <w:tc>
          <w:tcPr>
            <w:tcW w:w="1710" w:type="dxa"/>
            <w:tcBorders>
              <w:top w:val="nil"/>
              <w:left w:val="nil"/>
              <w:bottom w:val="single" w:sz="6" w:space="0" w:color="auto"/>
              <w:right w:val="single" w:sz="6" w:space="0" w:color="auto"/>
            </w:tcBorders>
          </w:tcPr>
          <w:p w14:paraId="40E46C0B" w14:textId="77777777" w:rsidR="00DA7E26" w:rsidRPr="0052789B" w:rsidRDefault="00DA7E26" w:rsidP="00DA7E26">
            <w:pPr>
              <w:spacing w:before="0" w:after="0" w:line="240" w:lineRule="auto"/>
              <w:textAlignment w:val="baseline"/>
              <w:rPr>
                <w:rFonts w:cs="Arial"/>
                <w:i/>
                <w:iCs/>
                <w:sz w:val="20"/>
                <w:szCs w:val="20"/>
                <w:lang w:eastAsia="lv-LV"/>
              </w:rPr>
            </w:pPr>
            <w:proofErr w:type="spellStart"/>
            <w:r w:rsidRPr="0052789B">
              <w:rPr>
                <w:rFonts w:cs="Arial"/>
                <w:i/>
                <w:iCs/>
                <w:sz w:val="20"/>
                <w:szCs w:val="20"/>
                <w:lang w:eastAsia="lv-LV"/>
              </w:rPr>
              <w:t>name</w:t>
            </w:r>
            <w:proofErr w:type="spellEnd"/>
          </w:p>
        </w:tc>
        <w:tc>
          <w:tcPr>
            <w:tcW w:w="1125" w:type="dxa"/>
            <w:tcBorders>
              <w:top w:val="nil"/>
              <w:left w:val="nil"/>
              <w:bottom w:val="single" w:sz="6" w:space="0" w:color="auto"/>
              <w:right w:val="single" w:sz="6" w:space="0" w:color="auto"/>
            </w:tcBorders>
          </w:tcPr>
          <w:p w14:paraId="1611AFB3"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Jā </w:t>
            </w:r>
          </w:p>
        </w:tc>
        <w:tc>
          <w:tcPr>
            <w:tcW w:w="2835" w:type="dxa"/>
            <w:tcBorders>
              <w:top w:val="nil"/>
              <w:left w:val="nil"/>
              <w:bottom w:val="single" w:sz="6" w:space="0" w:color="auto"/>
              <w:right w:val="single" w:sz="6" w:space="0" w:color="auto"/>
            </w:tcBorders>
          </w:tcPr>
          <w:p w14:paraId="3F8E275D"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Preču grupas nosaukums</w:t>
            </w:r>
          </w:p>
        </w:tc>
        <w:tc>
          <w:tcPr>
            <w:tcW w:w="2550" w:type="dxa"/>
            <w:tcBorders>
              <w:top w:val="nil"/>
              <w:left w:val="nil"/>
              <w:bottom w:val="single" w:sz="6" w:space="0" w:color="auto"/>
              <w:right w:val="single" w:sz="6" w:space="0" w:color="auto"/>
            </w:tcBorders>
          </w:tcPr>
          <w:p w14:paraId="4B89039C"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maize</w:t>
            </w:r>
          </w:p>
        </w:tc>
      </w:tr>
      <w:tr w:rsidR="00DA7E26" w:rsidRPr="0052789B" w14:paraId="218F488B" w14:textId="77777777" w:rsidTr="00980763">
        <w:tc>
          <w:tcPr>
            <w:tcW w:w="871" w:type="dxa"/>
            <w:tcBorders>
              <w:top w:val="nil"/>
              <w:left w:val="single" w:sz="6" w:space="0" w:color="auto"/>
              <w:bottom w:val="single" w:sz="6" w:space="0" w:color="auto"/>
              <w:right w:val="single" w:sz="6" w:space="0" w:color="auto"/>
            </w:tcBorders>
          </w:tcPr>
          <w:p w14:paraId="1E7E8AF1"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UUID</w:t>
            </w:r>
          </w:p>
        </w:tc>
        <w:tc>
          <w:tcPr>
            <w:tcW w:w="1710" w:type="dxa"/>
            <w:tcBorders>
              <w:top w:val="nil"/>
              <w:left w:val="nil"/>
              <w:bottom w:val="single" w:sz="6" w:space="0" w:color="auto"/>
              <w:right w:val="single" w:sz="6" w:space="0" w:color="auto"/>
            </w:tcBorders>
          </w:tcPr>
          <w:p w14:paraId="77A50455" w14:textId="77777777" w:rsidR="00DA7E26" w:rsidRPr="0052789B" w:rsidRDefault="00DA7E26" w:rsidP="00DA7E26">
            <w:pPr>
              <w:spacing w:before="0" w:after="0" w:line="240" w:lineRule="auto"/>
              <w:textAlignment w:val="baseline"/>
              <w:rPr>
                <w:rFonts w:cs="Arial"/>
                <w:i/>
                <w:iCs/>
                <w:sz w:val="20"/>
                <w:szCs w:val="20"/>
                <w:lang w:eastAsia="lv-LV"/>
              </w:rPr>
            </w:pPr>
            <w:proofErr w:type="spellStart"/>
            <w:r w:rsidRPr="0052789B">
              <w:rPr>
                <w:rFonts w:cs="Arial"/>
                <w:i/>
                <w:iCs/>
                <w:sz w:val="20"/>
                <w:szCs w:val="20"/>
                <w:lang w:eastAsia="lv-LV"/>
              </w:rPr>
              <w:t>parentId</w:t>
            </w:r>
            <w:proofErr w:type="spellEnd"/>
          </w:p>
        </w:tc>
        <w:tc>
          <w:tcPr>
            <w:tcW w:w="1125" w:type="dxa"/>
            <w:tcBorders>
              <w:top w:val="nil"/>
              <w:left w:val="nil"/>
              <w:bottom w:val="single" w:sz="6" w:space="0" w:color="auto"/>
              <w:right w:val="single" w:sz="6" w:space="0" w:color="auto"/>
            </w:tcBorders>
          </w:tcPr>
          <w:p w14:paraId="10A42758"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Nē</w:t>
            </w:r>
          </w:p>
        </w:tc>
        <w:tc>
          <w:tcPr>
            <w:tcW w:w="2835" w:type="dxa"/>
            <w:tcBorders>
              <w:top w:val="nil"/>
              <w:left w:val="nil"/>
              <w:bottom w:val="single" w:sz="6" w:space="0" w:color="auto"/>
              <w:right w:val="single" w:sz="6" w:space="0" w:color="auto"/>
            </w:tcBorders>
          </w:tcPr>
          <w:p w14:paraId="04861531"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Ieraksta vecāka unikālais identifikators AVIS sistēmā </w:t>
            </w:r>
          </w:p>
        </w:tc>
        <w:tc>
          <w:tcPr>
            <w:tcW w:w="2550" w:type="dxa"/>
            <w:tcBorders>
              <w:top w:val="nil"/>
              <w:left w:val="nil"/>
              <w:bottom w:val="single" w:sz="6" w:space="0" w:color="auto"/>
              <w:right w:val="single" w:sz="6" w:space="0" w:color="auto"/>
            </w:tcBorders>
          </w:tcPr>
          <w:p w14:paraId="26E7B173" w14:textId="77777777" w:rsidR="00DA7E26" w:rsidRPr="0052789B" w:rsidRDefault="00DA7E26" w:rsidP="00DA7E26">
            <w:pPr>
              <w:spacing w:before="0" w:after="0" w:line="240" w:lineRule="auto"/>
              <w:textAlignment w:val="baseline"/>
              <w:rPr>
                <w:rFonts w:cs="Arial"/>
                <w:i/>
                <w:iCs/>
                <w:sz w:val="20"/>
                <w:szCs w:val="20"/>
                <w:lang w:eastAsia="lv-LV"/>
              </w:rPr>
            </w:pPr>
            <w:r w:rsidRPr="0052789B">
              <w:rPr>
                <w:rFonts w:cs="Arial"/>
                <w:i/>
                <w:iCs/>
                <w:sz w:val="20"/>
                <w:szCs w:val="20"/>
                <w:lang w:eastAsia="lv-LV"/>
              </w:rPr>
              <w:t>84hf9f-8f43-42c6-947c-766786cfba38 </w:t>
            </w:r>
          </w:p>
        </w:tc>
      </w:tr>
    </w:tbl>
    <w:p w14:paraId="10DEC614" w14:textId="77777777" w:rsidR="00DA7E26" w:rsidRPr="0052789B" w:rsidRDefault="00DA7E26" w:rsidP="00DA7E26">
      <w:pPr>
        <w:spacing w:before="0" w:after="0" w:line="240" w:lineRule="auto"/>
        <w:ind w:right="-1"/>
        <w:textAlignment w:val="baseline"/>
        <w:rPr>
          <w:rFonts w:eastAsia="Arial" w:cs="Arial"/>
        </w:rPr>
      </w:pPr>
    </w:p>
    <w:p w14:paraId="4D61AEFA" w14:textId="77777777" w:rsidR="00DA7E26" w:rsidRPr="0052789B" w:rsidRDefault="00DA7E26" w:rsidP="00DA7E26">
      <w:pPr>
        <w:spacing w:before="0" w:after="0" w:line="240" w:lineRule="auto"/>
        <w:ind w:right="-1"/>
        <w:textAlignment w:val="baseline"/>
        <w:rPr>
          <w:rFonts w:eastAsia="Arial" w:cs="Arial"/>
        </w:rPr>
      </w:pPr>
      <w:r w:rsidRPr="0052789B">
        <w:rPr>
          <w:rFonts w:eastAsia="Arial" w:cs="Arial"/>
        </w:rPr>
        <w:t>Ierobežojumi: lai veiktu jau esošu ierakstu labošanu, nepieciešams norādīt datu lauku “</w:t>
      </w:r>
      <w:proofErr w:type="spellStart"/>
      <w:r w:rsidRPr="0052789B">
        <w:rPr>
          <w:rFonts w:eastAsia="Arial" w:cs="Arial"/>
        </w:rPr>
        <w:t>id</w:t>
      </w:r>
      <w:proofErr w:type="spellEnd"/>
      <w:r w:rsidRPr="0052789B">
        <w:rPr>
          <w:rFonts w:eastAsia="Arial" w:cs="Arial"/>
        </w:rPr>
        <w:t>”, kurā jānorāda GUID, tādejādi veidojot sasaisti ar jau esošu ierakstu AVIS DB. Pirmreizējai ieraksta izveidē datu lauku ”</w:t>
      </w:r>
      <w:proofErr w:type="spellStart"/>
      <w:r w:rsidRPr="0052789B">
        <w:rPr>
          <w:rFonts w:eastAsia="Arial" w:cs="Arial"/>
        </w:rPr>
        <w:t>id</w:t>
      </w:r>
      <w:proofErr w:type="spellEnd"/>
      <w:r w:rsidRPr="0052789B">
        <w:rPr>
          <w:rFonts w:eastAsia="Arial" w:cs="Arial"/>
        </w:rPr>
        <w:t>” nenorāda.</w:t>
      </w:r>
    </w:p>
    <w:p w14:paraId="37829220" w14:textId="77777777" w:rsidR="00DA7E26" w:rsidRPr="0052789B" w:rsidRDefault="00DA7E26" w:rsidP="00DA7E26">
      <w:pPr>
        <w:spacing w:before="0" w:after="0" w:line="240" w:lineRule="auto"/>
        <w:ind w:right="-780"/>
        <w:textAlignment w:val="baseline"/>
        <w:rPr>
          <w:rFonts w:cs="Arial"/>
          <w:i/>
          <w:iCs/>
          <w:lang w:eastAsia="lv-LV"/>
        </w:rPr>
      </w:pPr>
    </w:p>
    <w:p w14:paraId="272C9F48"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lang w:eastAsia="lv-LV"/>
        </w:rPr>
      </w:pPr>
      <w:r w:rsidRPr="0052789B">
        <w:rPr>
          <w:rFonts w:cs="Arial"/>
          <w:i/>
          <w:iCs/>
          <w:lang w:eastAsia="lv-LV"/>
        </w:rPr>
        <w:t xml:space="preserve">Pieprasījuma atbildes struktūras piemērs: </w:t>
      </w:r>
    </w:p>
    <w:p w14:paraId="75E755D5"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p>
    <w:p w14:paraId="46D4D3ED"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w:t>
      </w:r>
    </w:p>
    <w:p w14:paraId="6DD2F533"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1159804"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name</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745E09B4" w14:textId="65107690"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t xml:space="preserve">  "</w:t>
      </w:r>
      <w:proofErr w:type="spellStart"/>
      <w:r w:rsidRPr="0052789B">
        <w:rPr>
          <w:rFonts w:cs="Arial"/>
          <w:i/>
          <w:sz w:val="18"/>
          <w:szCs w:val="18"/>
          <w:lang w:eastAsia="lv-LV"/>
        </w:rPr>
        <w:t>parentId</w:t>
      </w:r>
      <w:proofErr w:type="spellEnd"/>
      <w:r w:rsidRPr="0052789B">
        <w:rPr>
          <w:rFonts w:cs="Arial"/>
          <w:i/>
          <w:sz w:val="18"/>
          <w:szCs w:val="18"/>
          <w:lang w:eastAsia="lv-LV"/>
        </w:rPr>
        <w:t>": "</w:t>
      </w:r>
      <w:proofErr w:type="spellStart"/>
      <w:r w:rsidRPr="0052789B">
        <w:rPr>
          <w:rFonts w:cs="Arial"/>
          <w:i/>
          <w:sz w:val="18"/>
          <w:szCs w:val="18"/>
          <w:lang w:eastAsia="lv-LV"/>
        </w:rPr>
        <w:t>string</w:t>
      </w:r>
      <w:proofErr w:type="spellEnd"/>
      <w:r w:rsidRPr="0052789B">
        <w:rPr>
          <w:rFonts w:cs="Arial"/>
          <w:i/>
          <w:sz w:val="18"/>
          <w:szCs w:val="18"/>
          <w:lang w:eastAsia="lv-LV"/>
        </w:rPr>
        <w:t>"</w:t>
      </w:r>
    </w:p>
    <w:p w14:paraId="56A73B25" w14:textId="77777777" w:rsidR="00DA7E26" w:rsidRPr="0052789B"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52789B">
        <w:rPr>
          <w:rFonts w:cs="Arial"/>
          <w:i/>
          <w:sz w:val="18"/>
          <w:szCs w:val="18"/>
          <w:lang w:eastAsia="lv-LV"/>
        </w:rPr>
        <w:lastRenderedPageBreak/>
        <w:t>}</w:t>
      </w:r>
    </w:p>
    <w:p w14:paraId="6894E4EA" w14:textId="77777777" w:rsidR="00DA7E26" w:rsidRPr="0052789B" w:rsidRDefault="00DA7E26" w:rsidP="00DA7E26"/>
    <w:p w14:paraId="5B8D63E8" w14:textId="71C4EECA" w:rsidR="00C10EDE" w:rsidRPr="0052789B" w:rsidRDefault="00DA7E26" w:rsidP="00C10EDE">
      <w:r w:rsidRPr="0052789B">
        <w:t>Iesūtot preču vai pakalpojumu grupas ierakstu, tam tiek uzstādīts statuss – “Iesniegts”. Lai ieraksts būtu izmantojams tālākās darbībās, tam jānomaina statuss uz “Apstiprināts”, ko var izdarīt AVIS administrators.</w:t>
      </w:r>
    </w:p>
    <w:p w14:paraId="056C9A7C" w14:textId="77777777" w:rsidR="00C10EDE" w:rsidRPr="0052789B" w:rsidRDefault="00C10EDE" w:rsidP="00C10EDE"/>
    <w:p w14:paraId="49AD92B2" w14:textId="00A68CEA" w:rsidR="00BD1657" w:rsidRPr="0052789B" w:rsidRDefault="2E10CC39" w:rsidP="00D05E53">
      <w:pPr>
        <w:pStyle w:val="Heading2"/>
        <w:spacing w:before="0" w:after="0"/>
      </w:pPr>
      <w:bookmarkStart w:id="1527" w:name="_Toc62813971"/>
      <w:bookmarkStart w:id="1528" w:name="_Toc1957875508"/>
      <w:r w:rsidRPr="0052789B">
        <w:t>Darījumu publiskais API</w:t>
      </w:r>
      <w:bookmarkEnd w:id="1527"/>
      <w:bookmarkEnd w:id="1528"/>
    </w:p>
    <w:p w14:paraId="185350AF" w14:textId="1B511F1F" w:rsidR="00BD1657" w:rsidRPr="0052789B" w:rsidRDefault="00BD1657" w:rsidP="008D2DB7">
      <w:pPr>
        <w:spacing w:before="0" w:after="0" w:line="240" w:lineRule="auto"/>
        <w:rPr>
          <w:rFonts w:cs="Arial"/>
          <w:u w:val="single"/>
        </w:rPr>
      </w:pPr>
      <w:r w:rsidRPr="0052789B">
        <w:rPr>
          <w:rFonts w:cs="Arial"/>
          <w:u w:val="single"/>
        </w:rPr>
        <w:t>Mērķis</w:t>
      </w:r>
    </w:p>
    <w:p w14:paraId="4F4B01D8" w14:textId="08BCB019" w:rsidR="00BD1657" w:rsidRPr="0052789B" w:rsidRDefault="71163D31" w:rsidP="008D2DB7">
      <w:pPr>
        <w:spacing w:before="0" w:after="0" w:line="240" w:lineRule="auto"/>
        <w:rPr>
          <w:rFonts w:eastAsia="Arial" w:cs="Arial"/>
        </w:rPr>
      </w:pPr>
      <w:r w:rsidRPr="0052789B">
        <w:rPr>
          <w:rFonts w:eastAsia="Arial" w:cs="Arial"/>
        </w:rPr>
        <w:t xml:space="preserve">Darījumu publiskais API </w:t>
      </w:r>
      <w:r w:rsidR="00917F58" w:rsidRPr="0052789B">
        <w:rPr>
          <w:rFonts w:eastAsia="Arial" w:cs="Arial"/>
        </w:rPr>
        <w:t>(</w:t>
      </w:r>
      <w:proofErr w:type="spellStart"/>
      <w:r w:rsidR="00917F58" w:rsidRPr="0052789B">
        <w:rPr>
          <w:rFonts w:eastAsia="Arial" w:cs="Arial"/>
        </w:rPr>
        <w:t>API_Transaction</w:t>
      </w:r>
      <w:proofErr w:type="spellEnd"/>
      <w:r w:rsidR="00917F58" w:rsidRPr="0052789B">
        <w:rPr>
          <w:rFonts w:eastAsia="Arial" w:cs="Arial"/>
        </w:rPr>
        <w:t xml:space="preserve"> </w:t>
      </w:r>
      <w:proofErr w:type="spellStart"/>
      <w:r w:rsidR="00917F58" w:rsidRPr="0052789B">
        <w:rPr>
          <w:rFonts w:eastAsia="Arial" w:cs="Arial"/>
        </w:rPr>
        <w:t>Public</w:t>
      </w:r>
      <w:proofErr w:type="spellEnd"/>
      <w:r w:rsidR="00917F58" w:rsidRPr="0052789B">
        <w:rPr>
          <w:rFonts w:eastAsia="Arial" w:cs="Arial"/>
        </w:rPr>
        <w:t xml:space="preserve">) </w:t>
      </w:r>
      <w:r w:rsidRPr="0052789B">
        <w:rPr>
          <w:rFonts w:eastAsia="Arial" w:cs="Arial"/>
        </w:rPr>
        <w:t xml:space="preserve">paredzēts </w:t>
      </w:r>
      <w:r w:rsidR="5D8EEAB9" w:rsidRPr="0052789B">
        <w:rPr>
          <w:rFonts w:eastAsia="Arial" w:cs="Arial"/>
        </w:rPr>
        <w:t>darījumu</w:t>
      </w:r>
      <w:r w:rsidRPr="0052789B">
        <w:rPr>
          <w:rFonts w:eastAsia="Arial" w:cs="Arial"/>
        </w:rPr>
        <w:t xml:space="preserve"> apstrādes iestāžu, tirgotāju un citu darījumu datu avotu integrācijai AVIS sistēmā. Publiskais API nodrošina datu validāciju un nepieciešamās transformācijas tā, lai dati, kas saņemti no vis</w:t>
      </w:r>
      <w:r w:rsidR="00585915" w:rsidRPr="0052789B">
        <w:rPr>
          <w:rFonts w:eastAsia="Arial" w:cs="Arial"/>
        </w:rPr>
        <w:t>ā</w:t>
      </w:r>
      <w:r w:rsidRPr="0052789B">
        <w:rPr>
          <w:rFonts w:eastAsia="Arial" w:cs="Arial"/>
        </w:rPr>
        <w:t>m maksājumu apstrādātā</w:t>
      </w:r>
      <w:r w:rsidR="00585915" w:rsidRPr="0052789B">
        <w:rPr>
          <w:rFonts w:eastAsia="Arial" w:cs="Arial"/>
        </w:rPr>
        <w:t>ju</w:t>
      </w:r>
      <w:r w:rsidRPr="0052789B">
        <w:rPr>
          <w:rFonts w:eastAsia="Arial" w:cs="Arial"/>
        </w:rPr>
        <w:t xml:space="preserve"> sistēmām nonāktu vienotā veidā, nodrošinot arī to, ka maksājumu operators ir identificējams. Saņemot </w:t>
      </w:r>
      <w:r w:rsidR="00585915" w:rsidRPr="0052789B">
        <w:rPr>
          <w:rFonts w:eastAsia="Arial" w:cs="Arial"/>
        </w:rPr>
        <w:t>darījuma</w:t>
      </w:r>
      <w:r w:rsidRPr="0052789B">
        <w:rPr>
          <w:rFonts w:eastAsia="Arial" w:cs="Arial"/>
        </w:rPr>
        <w:t xml:space="preserve"> pieprasījumu, informācija par </w:t>
      </w:r>
      <w:r w:rsidR="00585915" w:rsidRPr="0052789B">
        <w:rPr>
          <w:rFonts w:eastAsia="Arial" w:cs="Arial"/>
        </w:rPr>
        <w:t>darījumu</w:t>
      </w:r>
      <w:r w:rsidRPr="0052789B">
        <w:rPr>
          <w:rFonts w:eastAsia="Arial" w:cs="Arial"/>
        </w:rPr>
        <w:t xml:space="preserve"> jānodod pieprasījumu servisam, un ar tādu pašu identifikatoru tā jānodrošina aprēķinu servisam, tādējādi nodrošinot </w:t>
      </w:r>
      <w:r w:rsidR="00A12792" w:rsidRPr="0052789B">
        <w:rPr>
          <w:rFonts w:eastAsia="Arial" w:cs="Arial"/>
        </w:rPr>
        <w:t>darījuma</w:t>
      </w:r>
      <w:r w:rsidRPr="0052789B">
        <w:rPr>
          <w:rFonts w:eastAsia="Arial" w:cs="Arial"/>
        </w:rPr>
        <w:t xml:space="preserve"> identifikāciju darījumu modulī. </w:t>
      </w:r>
    </w:p>
    <w:p w14:paraId="0B92A51F" w14:textId="77777777" w:rsidR="00BD1657" w:rsidRPr="0052789B" w:rsidRDefault="00BD1657" w:rsidP="008D2DB7">
      <w:pPr>
        <w:spacing w:before="0" w:after="0" w:line="240" w:lineRule="auto"/>
        <w:rPr>
          <w:rFonts w:eastAsia="Arial" w:cs="Arial"/>
          <w:u w:val="single"/>
        </w:rPr>
      </w:pPr>
      <w:proofErr w:type="spellStart"/>
      <w:r w:rsidRPr="0052789B">
        <w:rPr>
          <w:rFonts w:eastAsia="Arial" w:cs="Arial"/>
          <w:u w:val="single"/>
        </w:rPr>
        <w:t>Ievaddati</w:t>
      </w:r>
      <w:proofErr w:type="spellEnd"/>
    </w:p>
    <w:p w14:paraId="13D54E16" w14:textId="50992517" w:rsidR="00BD1657" w:rsidRPr="0052789B" w:rsidRDefault="71163D31" w:rsidP="008D2DB7">
      <w:pPr>
        <w:spacing w:before="0" w:after="0" w:line="240" w:lineRule="auto"/>
        <w:rPr>
          <w:rFonts w:eastAsia="Arial" w:cs="Arial"/>
        </w:rPr>
      </w:pPr>
      <w:proofErr w:type="spellStart"/>
      <w:r w:rsidRPr="0052789B">
        <w:rPr>
          <w:rFonts w:eastAsia="Arial" w:cs="Arial"/>
        </w:rPr>
        <w:t>Ievaddatos</w:t>
      </w:r>
      <w:proofErr w:type="spellEnd"/>
      <w:r w:rsidRPr="0052789B">
        <w:rPr>
          <w:rFonts w:eastAsia="Arial" w:cs="Arial"/>
        </w:rPr>
        <w:t xml:space="preserve"> darījumu publiskais API saņem JSON datu struktūru. </w:t>
      </w:r>
      <w:r w:rsidR="00CC1202" w:rsidRPr="0052789B">
        <w:t>P</w:t>
      </w:r>
      <w:r w:rsidR="001A109F" w:rsidRPr="0052789B">
        <w:t>apildus informācija</w:t>
      </w:r>
      <w:r w:rsidR="004463B9" w:rsidRPr="0052789B">
        <w:t xml:space="preserve"> VD</w:t>
      </w:r>
      <w:r w:rsidR="00CC1202" w:rsidRPr="0052789B">
        <w:t>AA API store vietnē</w:t>
      </w:r>
      <w:r w:rsidR="00CC1202" w:rsidRPr="0052789B">
        <w:rPr>
          <w:rFonts w:eastAsia="Arial"/>
        </w:rPr>
        <w:t>.</w:t>
      </w:r>
    </w:p>
    <w:p w14:paraId="792161D4" w14:textId="77777777" w:rsidR="00BD1657" w:rsidRPr="0052789B" w:rsidRDefault="00BD1657" w:rsidP="008D2DB7">
      <w:pPr>
        <w:spacing w:before="0" w:after="0" w:line="240" w:lineRule="auto"/>
        <w:rPr>
          <w:rFonts w:eastAsia="Arial" w:cs="Arial"/>
        </w:rPr>
      </w:pPr>
      <w:r w:rsidRPr="0052789B">
        <w:rPr>
          <w:rFonts w:eastAsia="Arial" w:cs="Arial"/>
          <w:u w:val="single"/>
        </w:rPr>
        <w:t>Apstrāde</w:t>
      </w:r>
    </w:p>
    <w:p w14:paraId="4D37AD31" w14:textId="77777777" w:rsidR="00FE5DD4" w:rsidRPr="0052789B" w:rsidRDefault="00FE5DD4" w:rsidP="00FE5DD4">
      <w:pPr>
        <w:rPr>
          <w:rFonts w:eastAsia="Arial" w:cs="Arial"/>
        </w:rPr>
      </w:pPr>
      <w:proofErr w:type="spellStart"/>
      <w:r w:rsidRPr="0052789B">
        <w:rPr>
          <w:rFonts w:eastAsia="Arial" w:cs="Arial"/>
        </w:rPr>
        <w:t>Ievaddatos</w:t>
      </w:r>
      <w:proofErr w:type="spellEnd"/>
      <w:r w:rsidRPr="0052789B">
        <w:rPr>
          <w:rFonts w:eastAsia="Arial" w:cs="Arial"/>
        </w:rPr>
        <w:t xml:space="preserve"> darījumu publiskais API saņem JSON datu struktūru. </w:t>
      </w:r>
    </w:p>
    <w:p w14:paraId="6BFC0FBC" w14:textId="77777777" w:rsidR="00FE5DD4" w:rsidRPr="0052789B" w:rsidRDefault="00FE5DD4" w:rsidP="00FE5DD4">
      <w:pPr>
        <w:rPr>
          <w:rFonts w:eastAsia="Arial" w:cs="Arial"/>
        </w:rPr>
      </w:pPr>
      <w:r w:rsidRPr="0052789B">
        <w:rPr>
          <w:rFonts w:eastAsia="Arial" w:cs="Arial"/>
        </w:rPr>
        <w:t>Pieejami šādi ievades punkti:</w:t>
      </w:r>
    </w:p>
    <w:tbl>
      <w:tblPr>
        <w:tblStyle w:val="TableGrid"/>
        <w:tblW w:w="9776" w:type="dxa"/>
        <w:tblLook w:val="04A0" w:firstRow="1" w:lastRow="0" w:firstColumn="1" w:lastColumn="0" w:noHBand="0" w:noVBand="1"/>
      </w:tblPr>
      <w:tblGrid>
        <w:gridCol w:w="3209"/>
        <w:gridCol w:w="6567"/>
      </w:tblGrid>
      <w:tr w:rsidR="00BA53C6" w:rsidRPr="0052789B" w14:paraId="2FE09E56" w14:textId="77777777" w:rsidTr="00480B8A">
        <w:tc>
          <w:tcPr>
            <w:tcW w:w="3209" w:type="dxa"/>
          </w:tcPr>
          <w:p w14:paraId="3FF47E75" w14:textId="77777777" w:rsidR="00FE5DD4" w:rsidRPr="0052789B" w:rsidRDefault="00FE5DD4" w:rsidP="00480B8A">
            <w:pPr>
              <w:rPr>
                <w:rFonts w:eastAsia="Arial" w:cs="Arial"/>
                <w:b/>
                <w:bCs/>
                <w:sz w:val="20"/>
                <w:szCs w:val="20"/>
              </w:rPr>
            </w:pPr>
            <w:r w:rsidRPr="0052789B">
              <w:rPr>
                <w:rFonts w:eastAsia="Arial" w:cs="Arial"/>
                <w:b/>
                <w:bCs/>
                <w:sz w:val="20"/>
                <w:szCs w:val="20"/>
              </w:rPr>
              <w:t>Ievades punkts</w:t>
            </w:r>
          </w:p>
        </w:tc>
        <w:tc>
          <w:tcPr>
            <w:tcW w:w="6567" w:type="dxa"/>
          </w:tcPr>
          <w:p w14:paraId="21A41C5B" w14:textId="77777777" w:rsidR="00FE5DD4" w:rsidRPr="0052789B" w:rsidRDefault="00FE5DD4" w:rsidP="00480B8A">
            <w:pPr>
              <w:rPr>
                <w:rFonts w:eastAsia="Arial" w:cs="Arial"/>
                <w:b/>
                <w:bCs/>
                <w:sz w:val="20"/>
                <w:szCs w:val="20"/>
              </w:rPr>
            </w:pPr>
            <w:r w:rsidRPr="0052789B">
              <w:rPr>
                <w:rFonts w:eastAsia="Arial" w:cs="Arial"/>
                <w:b/>
                <w:bCs/>
                <w:sz w:val="20"/>
                <w:szCs w:val="20"/>
              </w:rPr>
              <w:t>Apraksts</w:t>
            </w:r>
          </w:p>
        </w:tc>
      </w:tr>
      <w:tr w:rsidR="00BA53C6" w:rsidRPr="0052789B" w14:paraId="760E0B80" w14:textId="77777777" w:rsidTr="00480B8A">
        <w:tc>
          <w:tcPr>
            <w:tcW w:w="3209" w:type="dxa"/>
          </w:tcPr>
          <w:p w14:paraId="57270376"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transaction</w:t>
            </w:r>
            <w:proofErr w:type="spellEnd"/>
          </w:p>
        </w:tc>
        <w:tc>
          <w:tcPr>
            <w:tcW w:w="6567" w:type="dxa"/>
          </w:tcPr>
          <w:p w14:paraId="0EBCA4E1" w14:textId="77777777" w:rsidR="00FE5DD4" w:rsidRPr="0052789B" w:rsidRDefault="00FE5DD4" w:rsidP="00480B8A">
            <w:pPr>
              <w:rPr>
                <w:rFonts w:eastAsia="Arial" w:cs="Arial"/>
                <w:sz w:val="20"/>
                <w:szCs w:val="20"/>
              </w:rPr>
            </w:pPr>
            <w:r w:rsidRPr="0052789B">
              <w:rPr>
                <w:rFonts w:eastAsia="Arial" w:cs="Arial"/>
                <w:sz w:val="20"/>
                <w:szCs w:val="20"/>
              </w:rPr>
              <w:t>Tiešsaistes darījumu iesūtīšana</w:t>
            </w:r>
          </w:p>
        </w:tc>
      </w:tr>
      <w:tr w:rsidR="00BA53C6" w:rsidRPr="0052789B" w14:paraId="1F1450AC" w14:textId="77777777" w:rsidTr="00480B8A">
        <w:tc>
          <w:tcPr>
            <w:tcW w:w="3209" w:type="dxa"/>
          </w:tcPr>
          <w:p w14:paraId="13DC1D72"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calculate</w:t>
            </w:r>
            <w:proofErr w:type="spellEnd"/>
          </w:p>
        </w:tc>
        <w:tc>
          <w:tcPr>
            <w:tcW w:w="6567" w:type="dxa"/>
          </w:tcPr>
          <w:p w14:paraId="7E626046" w14:textId="77777777" w:rsidR="00FE5DD4" w:rsidRPr="0052789B" w:rsidRDefault="00FE5DD4" w:rsidP="00480B8A">
            <w:pPr>
              <w:rPr>
                <w:rFonts w:eastAsia="Arial" w:cs="Arial"/>
                <w:sz w:val="20"/>
                <w:szCs w:val="20"/>
              </w:rPr>
            </w:pPr>
            <w:r w:rsidRPr="0052789B">
              <w:rPr>
                <w:rFonts w:eastAsia="Arial" w:cs="Arial"/>
                <w:sz w:val="20"/>
                <w:szCs w:val="20"/>
              </w:rPr>
              <w:t>Veic tikai aprēķinu, taču nepiemēro atvieglojumus un nesaglabā darījumu reģistrā</w:t>
            </w:r>
          </w:p>
        </w:tc>
      </w:tr>
      <w:tr w:rsidR="00BA53C6" w:rsidRPr="0052789B" w14:paraId="413A4078" w14:textId="77777777" w:rsidTr="00480B8A">
        <w:tc>
          <w:tcPr>
            <w:tcW w:w="3209" w:type="dxa"/>
          </w:tcPr>
          <w:p w14:paraId="6967980B"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offline_transaction</w:t>
            </w:r>
            <w:proofErr w:type="spellEnd"/>
          </w:p>
        </w:tc>
        <w:tc>
          <w:tcPr>
            <w:tcW w:w="6567" w:type="dxa"/>
          </w:tcPr>
          <w:p w14:paraId="4640DBBA" w14:textId="77777777" w:rsidR="00FE5DD4" w:rsidRPr="0052789B" w:rsidRDefault="00FE5DD4" w:rsidP="00480B8A">
            <w:pPr>
              <w:rPr>
                <w:rFonts w:eastAsia="Arial" w:cs="Arial"/>
                <w:sz w:val="20"/>
                <w:szCs w:val="20"/>
              </w:rPr>
            </w:pPr>
            <w:proofErr w:type="spellStart"/>
            <w:r w:rsidRPr="0052789B">
              <w:rPr>
                <w:rFonts w:eastAsia="Arial" w:cs="Arial"/>
                <w:sz w:val="20"/>
                <w:szCs w:val="20"/>
              </w:rPr>
              <w:t>Bezsaistes</w:t>
            </w:r>
            <w:proofErr w:type="spellEnd"/>
            <w:r w:rsidRPr="0052789B">
              <w:rPr>
                <w:rFonts w:eastAsia="Arial" w:cs="Arial"/>
                <w:sz w:val="20"/>
                <w:szCs w:val="20"/>
              </w:rPr>
              <w:t xml:space="preserve"> darījumu iesūtīšana</w:t>
            </w:r>
          </w:p>
        </w:tc>
      </w:tr>
      <w:tr w:rsidR="00BA53C6" w:rsidRPr="0052789B" w14:paraId="61D4783B" w14:textId="77777777" w:rsidTr="00480B8A">
        <w:tc>
          <w:tcPr>
            <w:tcW w:w="3209" w:type="dxa"/>
          </w:tcPr>
          <w:p w14:paraId="72C80386"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authorize_transaction</w:t>
            </w:r>
            <w:proofErr w:type="spellEnd"/>
          </w:p>
        </w:tc>
        <w:tc>
          <w:tcPr>
            <w:tcW w:w="6567" w:type="dxa"/>
          </w:tcPr>
          <w:p w14:paraId="7E3C13E7" w14:textId="77777777" w:rsidR="00FE5DD4" w:rsidRPr="0052789B" w:rsidRDefault="00FE5DD4" w:rsidP="00480B8A">
            <w:pPr>
              <w:rPr>
                <w:rFonts w:eastAsia="Arial" w:cs="Arial"/>
                <w:sz w:val="20"/>
                <w:szCs w:val="20"/>
              </w:rPr>
            </w:pPr>
            <w:r w:rsidRPr="0052789B">
              <w:rPr>
                <w:rFonts w:eastAsia="Arial" w:cs="Arial"/>
                <w:sz w:val="20"/>
                <w:szCs w:val="20"/>
              </w:rPr>
              <w:t>Reģistrēt uzsāktu darījumu, pārbaudīt un rezervēt tā apstrādei nepieciešamos līdzekļus</w:t>
            </w:r>
          </w:p>
        </w:tc>
      </w:tr>
      <w:tr w:rsidR="00BA53C6" w:rsidRPr="0052789B" w14:paraId="2AE19439" w14:textId="77777777" w:rsidTr="00480B8A">
        <w:tc>
          <w:tcPr>
            <w:tcW w:w="3209" w:type="dxa"/>
          </w:tcPr>
          <w:p w14:paraId="2F155E41"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capture_transaction</w:t>
            </w:r>
            <w:proofErr w:type="spellEnd"/>
          </w:p>
        </w:tc>
        <w:tc>
          <w:tcPr>
            <w:tcW w:w="6567" w:type="dxa"/>
          </w:tcPr>
          <w:p w14:paraId="61CDAFE3" w14:textId="77777777" w:rsidR="00FE5DD4" w:rsidRPr="0052789B" w:rsidRDefault="00FE5DD4" w:rsidP="00480B8A">
            <w:pPr>
              <w:rPr>
                <w:rFonts w:eastAsia="Arial" w:cs="Arial"/>
                <w:sz w:val="20"/>
                <w:szCs w:val="20"/>
              </w:rPr>
            </w:pPr>
            <w:r w:rsidRPr="0052789B">
              <w:rPr>
                <w:rFonts w:eastAsia="Arial" w:cs="Arial"/>
                <w:sz w:val="20"/>
                <w:szCs w:val="20"/>
              </w:rPr>
              <w:t>Reģistrēt uzsākta darījuma pabeigšanu</w:t>
            </w:r>
          </w:p>
        </w:tc>
      </w:tr>
      <w:tr w:rsidR="00BA53C6" w:rsidRPr="0052789B" w14:paraId="594D609D" w14:textId="77777777" w:rsidTr="00480B8A">
        <w:tc>
          <w:tcPr>
            <w:tcW w:w="3209" w:type="dxa"/>
          </w:tcPr>
          <w:p w14:paraId="2B0012BE"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cancel_transaction</w:t>
            </w:r>
            <w:proofErr w:type="spellEnd"/>
          </w:p>
        </w:tc>
        <w:tc>
          <w:tcPr>
            <w:tcW w:w="6567" w:type="dxa"/>
          </w:tcPr>
          <w:p w14:paraId="3CDBDA2A" w14:textId="77777777" w:rsidR="00FE5DD4" w:rsidRPr="0052789B" w:rsidRDefault="00FE5DD4" w:rsidP="00480B8A">
            <w:pPr>
              <w:rPr>
                <w:rFonts w:eastAsia="Arial" w:cs="Arial"/>
                <w:sz w:val="20"/>
                <w:szCs w:val="20"/>
              </w:rPr>
            </w:pPr>
            <w:r w:rsidRPr="0052789B">
              <w:rPr>
                <w:rFonts w:eastAsia="Arial" w:cs="Arial"/>
                <w:sz w:val="20"/>
                <w:szCs w:val="20"/>
              </w:rPr>
              <w:t>Reģistrēt uzsākta darījuma atcelšanu</w:t>
            </w:r>
          </w:p>
        </w:tc>
      </w:tr>
      <w:tr w:rsidR="00FE5DD4" w:rsidRPr="0052789B" w14:paraId="193240D8" w14:textId="77777777" w:rsidTr="00480B8A">
        <w:tc>
          <w:tcPr>
            <w:tcW w:w="3209" w:type="dxa"/>
          </w:tcPr>
          <w:p w14:paraId="08803B55"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recall_transaction</w:t>
            </w:r>
            <w:proofErr w:type="spellEnd"/>
          </w:p>
        </w:tc>
        <w:tc>
          <w:tcPr>
            <w:tcW w:w="6567" w:type="dxa"/>
          </w:tcPr>
          <w:p w14:paraId="3A70EC9E" w14:textId="77777777" w:rsidR="00FE5DD4" w:rsidRPr="0052789B" w:rsidRDefault="00FE5DD4" w:rsidP="00480B8A">
            <w:pPr>
              <w:rPr>
                <w:rFonts w:eastAsia="Arial" w:cs="Arial"/>
                <w:sz w:val="20"/>
                <w:szCs w:val="20"/>
              </w:rPr>
            </w:pPr>
            <w:r w:rsidRPr="0052789B">
              <w:rPr>
                <w:rFonts w:eastAsia="Arial" w:cs="Arial"/>
                <w:sz w:val="20"/>
                <w:szCs w:val="20"/>
              </w:rPr>
              <w:t>Reģistrēt pabeigta darījuma atsaukšanu</w:t>
            </w:r>
          </w:p>
        </w:tc>
      </w:tr>
    </w:tbl>
    <w:p w14:paraId="37EE50F9" w14:textId="77777777" w:rsidR="00FE5DD4" w:rsidRPr="0052789B" w:rsidRDefault="00FE5DD4" w:rsidP="00FE5DD4">
      <w:pPr>
        <w:rPr>
          <w:rFonts w:eastAsia="Arial" w:cs="Arial"/>
        </w:rPr>
      </w:pPr>
    </w:p>
    <w:p w14:paraId="4CA52444" w14:textId="77777777" w:rsidR="00FE5DD4" w:rsidRPr="0052789B" w:rsidRDefault="00FE5DD4" w:rsidP="00FE5DD4">
      <w:pPr>
        <w:rPr>
          <w:rFonts w:eastAsia="Arial" w:cs="Arial"/>
        </w:rPr>
      </w:pPr>
      <w:r w:rsidRPr="0052789B">
        <w:rPr>
          <w:rFonts w:eastAsia="Arial" w:cs="Arial"/>
        </w:rPr>
        <w:t>Katram ievades punktam ir pieejams pakešapstrādes variants:</w:t>
      </w:r>
    </w:p>
    <w:tbl>
      <w:tblPr>
        <w:tblStyle w:val="TableGrid"/>
        <w:tblW w:w="0" w:type="auto"/>
        <w:tblLook w:val="04A0" w:firstRow="1" w:lastRow="0" w:firstColumn="1" w:lastColumn="0" w:noHBand="0" w:noVBand="1"/>
      </w:tblPr>
      <w:tblGrid>
        <w:gridCol w:w="3184"/>
        <w:gridCol w:w="6304"/>
      </w:tblGrid>
      <w:tr w:rsidR="00BA53C6" w:rsidRPr="0052789B" w14:paraId="3DF2A38C" w14:textId="77777777" w:rsidTr="00480B8A">
        <w:trPr>
          <w:trHeight w:val="300"/>
        </w:trPr>
        <w:tc>
          <w:tcPr>
            <w:tcW w:w="3209" w:type="dxa"/>
          </w:tcPr>
          <w:p w14:paraId="766D2D4D" w14:textId="77777777" w:rsidR="00FE5DD4" w:rsidRPr="0052789B" w:rsidRDefault="00FE5DD4" w:rsidP="00480B8A">
            <w:pPr>
              <w:rPr>
                <w:rFonts w:eastAsia="Arial" w:cs="Arial"/>
                <w:b/>
                <w:bCs/>
                <w:sz w:val="20"/>
                <w:szCs w:val="20"/>
              </w:rPr>
            </w:pPr>
            <w:r w:rsidRPr="0052789B">
              <w:rPr>
                <w:rFonts w:eastAsia="Arial" w:cs="Arial"/>
                <w:b/>
                <w:bCs/>
                <w:sz w:val="20"/>
                <w:szCs w:val="20"/>
              </w:rPr>
              <w:t>Ievades punkts</w:t>
            </w:r>
          </w:p>
        </w:tc>
        <w:tc>
          <w:tcPr>
            <w:tcW w:w="6567" w:type="dxa"/>
          </w:tcPr>
          <w:p w14:paraId="556FD2B1" w14:textId="77777777" w:rsidR="00FE5DD4" w:rsidRPr="0052789B" w:rsidRDefault="00FE5DD4" w:rsidP="00480B8A">
            <w:pPr>
              <w:rPr>
                <w:rFonts w:eastAsia="Arial" w:cs="Arial"/>
                <w:b/>
                <w:bCs/>
                <w:sz w:val="20"/>
                <w:szCs w:val="20"/>
              </w:rPr>
            </w:pPr>
            <w:r w:rsidRPr="0052789B">
              <w:rPr>
                <w:rFonts w:eastAsia="Arial" w:cs="Arial"/>
                <w:b/>
                <w:bCs/>
                <w:sz w:val="20"/>
                <w:szCs w:val="20"/>
              </w:rPr>
              <w:t>Apraksts</w:t>
            </w:r>
          </w:p>
        </w:tc>
      </w:tr>
      <w:tr w:rsidR="00BA53C6" w:rsidRPr="0052789B" w14:paraId="6A471C75" w14:textId="77777777" w:rsidTr="00480B8A">
        <w:trPr>
          <w:trHeight w:val="300"/>
        </w:trPr>
        <w:tc>
          <w:tcPr>
            <w:tcW w:w="3209" w:type="dxa"/>
          </w:tcPr>
          <w:p w14:paraId="20790422"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batch</w:t>
            </w:r>
            <w:proofErr w:type="spellEnd"/>
            <w:r w:rsidRPr="0052789B">
              <w:rPr>
                <w:rFonts w:eastAsia="Arial" w:cs="Arial"/>
                <w:sz w:val="20"/>
                <w:szCs w:val="20"/>
              </w:rPr>
              <w:t>/</w:t>
            </w:r>
            <w:proofErr w:type="spellStart"/>
            <w:r w:rsidRPr="0052789B">
              <w:rPr>
                <w:rFonts w:eastAsia="Arial" w:cs="Arial"/>
                <w:sz w:val="20"/>
                <w:szCs w:val="20"/>
              </w:rPr>
              <w:t>transaction</w:t>
            </w:r>
            <w:proofErr w:type="spellEnd"/>
          </w:p>
        </w:tc>
        <w:tc>
          <w:tcPr>
            <w:tcW w:w="6567" w:type="dxa"/>
          </w:tcPr>
          <w:p w14:paraId="5DA050C2" w14:textId="77777777" w:rsidR="00FE5DD4" w:rsidRPr="0052789B" w:rsidRDefault="00FE5DD4" w:rsidP="00480B8A">
            <w:pPr>
              <w:rPr>
                <w:rFonts w:eastAsia="Arial" w:cs="Arial"/>
                <w:sz w:val="20"/>
                <w:szCs w:val="20"/>
              </w:rPr>
            </w:pPr>
            <w:r w:rsidRPr="0052789B">
              <w:rPr>
                <w:rFonts w:eastAsia="Arial" w:cs="Arial"/>
                <w:sz w:val="20"/>
                <w:szCs w:val="20"/>
              </w:rPr>
              <w:t>Tiešsaistes darījumu iesūtīšana</w:t>
            </w:r>
          </w:p>
        </w:tc>
      </w:tr>
      <w:tr w:rsidR="00BA53C6" w:rsidRPr="0052789B" w14:paraId="2854D82C" w14:textId="77777777" w:rsidTr="00480B8A">
        <w:trPr>
          <w:trHeight w:val="300"/>
        </w:trPr>
        <w:tc>
          <w:tcPr>
            <w:tcW w:w="3209" w:type="dxa"/>
          </w:tcPr>
          <w:p w14:paraId="451BA99E"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batch</w:t>
            </w:r>
            <w:proofErr w:type="spellEnd"/>
            <w:r w:rsidRPr="0052789B">
              <w:rPr>
                <w:rFonts w:eastAsia="Arial" w:cs="Arial"/>
                <w:sz w:val="20"/>
                <w:szCs w:val="20"/>
              </w:rPr>
              <w:t>/</w:t>
            </w:r>
            <w:proofErr w:type="spellStart"/>
            <w:r w:rsidRPr="0052789B">
              <w:rPr>
                <w:rFonts w:eastAsia="Arial" w:cs="Arial"/>
                <w:sz w:val="20"/>
                <w:szCs w:val="20"/>
              </w:rPr>
              <w:t>calculate</w:t>
            </w:r>
            <w:proofErr w:type="spellEnd"/>
          </w:p>
        </w:tc>
        <w:tc>
          <w:tcPr>
            <w:tcW w:w="6567" w:type="dxa"/>
          </w:tcPr>
          <w:p w14:paraId="5146E891" w14:textId="77777777" w:rsidR="00FE5DD4" w:rsidRPr="0052789B" w:rsidRDefault="00FE5DD4" w:rsidP="00480B8A">
            <w:pPr>
              <w:rPr>
                <w:rFonts w:eastAsia="Arial" w:cs="Arial"/>
                <w:sz w:val="20"/>
                <w:szCs w:val="20"/>
              </w:rPr>
            </w:pPr>
            <w:r w:rsidRPr="0052789B">
              <w:rPr>
                <w:rFonts w:eastAsia="Arial" w:cs="Arial"/>
                <w:sz w:val="20"/>
                <w:szCs w:val="20"/>
              </w:rPr>
              <w:t>Veic tikai aprēķinu, taču nepiemēro atvieglojumus un nesaglabā darījumu reģistrā</w:t>
            </w:r>
          </w:p>
        </w:tc>
      </w:tr>
      <w:tr w:rsidR="00BA53C6" w:rsidRPr="0052789B" w14:paraId="1D9E7E6C" w14:textId="77777777" w:rsidTr="00480B8A">
        <w:trPr>
          <w:trHeight w:val="300"/>
        </w:trPr>
        <w:tc>
          <w:tcPr>
            <w:tcW w:w="3209" w:type="dxa"/>
          </w:tcPr>
          <w:p w14:paraId="59F5CD20"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batch</w:t>
            </w:r>
            <w:proofErr w:type="spellEnd"/>
            <w:r w:rsidRPr="0052789B">
              <w:rPr>
                <w:rFonts w:eastAsia="Arial" w:cs="Arial"/>
                <w:sz w:val="20"/>
                <w:szCs w:val="20"/>
              </w:rPr>
              <w:t>/</w:t>
            </w:r>
            <w:proofErr w:type="spellStart"/>
            <w:r w:rsidRPr="0052789B">
              <w:rPr>
                <w:rFonts w:eastAsia="Arial" w:cs="Arial"/>
                <w:sz w:val="20"/>
                <w:szCs w:val="20"/>
              </w:rPr>
              <w:t>offline_transaction</w:t>
            </w:r>
            <w:proofErr w:type="spellEnd"/>
          </w:p>
        </w:tc>
        <w:tc>
          <w:tcPr>
            <w:tcW w:w="6567" w:type="dxa"/>
          </w:tcPr>
          <w:p w14:paraId="45CB26DB" w14:textId="77777777" w:rsidR="00FE5DD4" w:rsidRPr="0052789B" w:rsidRDefault="00FE5DD4" w:rsidP="00480B8A">
            <w:pPr>
              <w:rPr>
                <w:rFonts w:eastAsia="Arial" w:cs="Arial"/>
                <w:sz w:val="20"/>
                <w:szCs w:val="20"/>
              </w:rPr>
            </w:pPr>
            <w:proofErr w:type="spellStart"/>
            <w:r w:rsidRPr="0052789B">
              <w:rPr>
                <w:rFonts w:eastAsia="Arial" w:cs="Arial"/>
                <w:sz w:val="20"/>
                <w:szCs w:val="20"/>
              </w:rPr>
              <w:t>Bezsaistes</w:t>
            </w:r>
            <w:proofErr w:type="spellEnd"/>
            <w:r w:rsidRPr="0052789B">
              <w:rPr>
                <w:rFonts w:eastAsia="Arial" w:cs="Arial"/>
                <w:sz w:val="20"/>
                <w:szCs w:val="20"/>
              </w:rPr>
              <w:t xml:space="preserve"> darījumu iesūtīšana</w:t>
            </w:r>
          </w:p>
        </w:tc>
      </w:tr>
      <w:tr w:rsidR="00BA53C6" w:rsidRPr="0052789B" w14:paraId="6D28482D" w14:textId="77777777" w:rsidTr="00480B8A">
        <w:trPr>
          <w:trHeight w:val="300"/>
        </w:trPr>
        <w:tc>
          <w:tcPr>
            <w:tcW w:w="3209" w:type="dxa"/>
          </w:tcPr>
          <w:p w14:paraId="6464A70F"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batch</w:t>
            </w:r>
            <w:proofErr w:type="spellEnd"/>
            <w:r w:rsidRPr="0052789B">
              <w:rPr>
                <w:rFonts w:eastAsia="Arial" w:cs="Arial"/>
                <w:sz w:val="20"/>
                <w:szCs w:val="20"/>
              </w:rPr>
              <w:t>/</w:t>
            </w:r>
            <w:proofErr w:type="spellStart"/>
            <w:r w:rsidRPr="0052789B">
              <w:rPr>
                <w:rFonts w:eastAsia="Arial" w:cs="Arial"/>
                <w:sz w:val="20"/>
                <w:szCs w:val="20"/>
              </w:rPr>
              <w:t>authorize_transaction</w:t>
            </w:r>
            <w:proofErr w:type="spellEnd"/>
          </w:p>
        </w:tc>
        <w:tc>
          <w:tcPr>
            <w:tcW w:w="6567" w:type="dxa"/>
          </w:tcPr>
          <w:p w14:paraId="0469E2A3" w14:textId="77777777" w:rsidR="00FE5DD4" w:rsidRPr="0052789B" w:rsidRDefault="00FE5DD4" w:rsidP="00480B8A">
            <w:pPr>
              <w:rPr>
                <w:rFonts w:eastAsia="Arial" w:cs="Arial"/>
                <w:sz w:val="20"/>
                <w:szCs w:val="20"/>
              </w:rPr>
            </w:pPr>
            <w:r w:rsidRPr="0052789B">
              <w:rPr>
                <w:rFonts w:eastAsia="Arial" w:cs="Arial"/>
                <w:sz w:val="20"/>
                <w:szCs w:val="20"/>
              </w:rPr>
              <w:t>Reģistrēt uzsāktu darījumu, pārbaudīt un rezervēt tā apstrādei nepieciešamos līdzekļus</w:t>
            </w:r>
          </w:p>
        </w:tc>
      </w:tr>
      <w:tr w:rsidR="00BA53C6" w:rsidRPr="0052789B" w14:paraId="6361CD4B" w14:textId="77777777" w:rsidTr="00480B8A">
        <w:trPr>
          <w:trHeight w:val="300"/>
        </w:trPr>
        <w:tc>
          <w:tcPr>
            <w:tcW w:w="3209" w:type="dxa"/>
          </w:tcPr>
          <w:p w14:paraId="3D65D2B2"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batch</w:t>
            </w:r>
            <w:proofErr w:type="spellEnd"/>
            <w:r w:rsidRPr="0052789B">
              <w:rPr>
                <w:rFonts w:eastAsia="Arial" w:cs="Arial"/>
                <w:sz w:val="20"/>
                <w:szCs w:val="20"/>
              </w:rPr>
              <w:t>/</w:t>
            </w:r>
            <w:proofErr w:type="spellStart"/>
            <w:r w:rsidRPr="0052789B">
              <w:rPr>
                <w:rFonts w:eastAsia="Arial" w:cs="Arial"/>
                <w:sz w:val="20"/>
                <w:szCs w:val="20"/>
              </w:rPr>
              <w:t>capture_transaction</w:t>
            </w:r>
            <w:proofErr w:type="spellEnd"/>
          </w:p>
        </w:tc>
        <w:tc>
          <w:tcPr>
            <w:tcW w:w="6567" w:type="dxa"/>
          </w:tcPr>
          <w:p w14:paraId="0650C352" w14:textId="77777777" w:rsidR="00FE5DD4" w:rsidRPr="0052789B" w:rsidRDefault="00FE5DD4" w:rsidP="00480B8A">
            <w:pPr>
              <w:rPr>
                <w:rFonts w:eastAsia="Arial" w:cs="Arial"/>
                <w:sz w:val="20"/>
                <w:szCs w:val="20"/>
              </w:rPr>
            </w:pPr>
            <w:r w:rsidRPr="0052789B">
              <w:rPr>
                <w:rFonts w:eastAsia="Arial" w:cs="Arial"/>
                <w:sz w:val="20"/>
                <w:szCs w:val="20"/>
              </w:rPr>
              <w:t>Reģistrēt uzsākta darījuma pabeigšanu</w:t>
            </w:r>
          </w:p>
        </w:tc>
      </w:tr>
      <w:tr w:rsidR="00BA53C6" w:rsidRPr="0052789B" w14:paraId="263E5E13" w14:textId="77777777" w:rsidTr="00480B8A">
        <w:trPr>
          <w:trHeight w:val="300"/>
        </w:trPr>
        <w:tc>
          <w:tcPr>
            <w:tcW w:w="3209" w:type="dxa"/>
          </w:tcPr>
          <w:p w14:paraId="3A0DB267"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batch</w:t>
            </w:r>
            <w:proofErr w:type="spellEnd"/>
            <w:r w:rsidRPr="0052789B">
              <w:rPr>
                <w:rFonts w:eastAsia="Arial" w:cs="Arial"/>
                <w:sz w:val="20"/>
                <w:szCs w:val="20"/>
              </w:rPr>
              <w:t>/</w:t>
            </w:r>
            <w:proofErr w:type="spellStart"/>
            <w:r w:rsidRPr="0052789B">
              <w:rPr>
                <w:rFonts w:eastAsia="Arial" w:cs="Arial"/>
                <w:sz w:val="20"/>
                <w:szCs w:val="20"/>
              </w:rPr>
              <w:t>cancel_transaction</w:t>
            </w:r>
            <w:proofErr w:type="spellEnd"/>
          </w:p>
        </w:tc>
        <w:tc>
          <w:tcPr>
            <w:tcW w:w="6567" w:type="dxa"/>
          </w:tcPr>
          <w:p w14:paraId="3A81F26F" w14:textId="77777777" w:rsidR="00FE5DD4" w:rsidRPr="0052789B" w:rsidRDefault="00FE5DD4" w:rsidP="00480B8A">
            <w:pPr>
              <w:rPr>
                <w:rFonts w:eastAsia="Arial" w:cs="Arial"/>
                <w:sz w:val="20"/>
                <w:szCs w:val="20"/>
              </w:rPr>
            </w:pPr>
            <w:r w:rsidRPr="0052789B">
              <w:rPr>
                <w:rFonts w:eastAsia="Arial" w:cs="Arial"/>
                <w:sz w:val="20"/>
                <w:szCs w:val="20"/>
              </w:rPr>
              <w:t>Reģistrēt uzsākta darījuma atcelšanu</w:t>
            </w:r>
          </w:p>
        </w:tc>
      </w:tr>
      <w:tr w:rsidR="00FE5DD4" w:rsidRPr="0052789B" w14:paraId="1DA23486" w14:textId="77777777" w:rsidTr="00480B8A">
        <w:trPr>
          <w:trHeight w:val="300"/>
        </w:trPr>
        <w:tc>
          <w:tcPr>
            <w:tcW w:w="3209" w:type="dxa"/>
          </w:tcPr>
          <w:p w14:paraId="41ABB8E6" w14:textId="77777777" w:rsidR="00FE5DD4" w:rsidRPr="0052789B" w:rsidRDefault="00FE5DD4" w:rsidP="00480B8A">
            <w:pPr>
              <w:rPr>
                <w:rFonts w:eastAsia="Arial" w:cs="Arial"/>
                <w:sz w:val="20"/>
                <w:szCs w:val="20"/>
              </w:rPr>
            </w:pPr>
            <w:r w:rsidRPr="0052789B">
              <w:rPr>
                <w:rFonts w:eastAsia="Arial" w:cs="Arial"/>
                <w:sz w:val="20"/>
                <w:szCs w:val="20"/>
              </w:rPr>
              <w:t>/</w:t>
            </w:r>
            <w:proofErr w:type="spellStart"/>
            <w:r w:rsidRPr="0052789B">
              <w:rPr>
                <w:rFonts w:eastAsia="Arial" w:cs="Arial"/>
                <w:sz w:val="20"/>
                <w:szCs w:val="20"/>
              </w:rPr>
              <w:t>batch</w:t>
            </w:r>
            <w:proofErr w:type="spellEnd"/>
            <w:r w:rsidRPr="0052789B">
              <w:rPr>
                <w:rFonts w:eastAsia="Arial" w:cs="Arial"/>
                <w:sz w:val="20"/>
                <w:szCs w:val="20"/>
              </w:rPr>
              <w:t>/</w:t>
            </w:r>
            <w:proofErr w:type="spellStart"/>
            <w:r w:rsidRPr="0052789B">
              <w:rPr>
                <w:rFonts w:eastAsia="Arial" w:cs="Arial"/>
                <w:sz w:val="20"/>
                <w:szCs w:val="20"/>
              </w:rPr>
              <w:t>recall_transaction</w:t>
            </w:r>
            <w:proofErr w:type="spellEnd"/>
          </w:p>
        </w:tc>
        <w:tc>
          <w:tcPr>
            <w:tcW w:w="6567" w:type="dxa"/>
          </w:tcPr>
          <w:p w14:paraId="73E119A8" w14:textId="77777777" w:rsidR="00FE5DD4" w:rsidRPr="0052789B" w:rsidRDefault="00FE5DD4" w:rsidP="00480B8A">
            <w:pPr>
              <w:rPr>
                <w:rFonts w:eastAsia="Arial" w:cs="Arial"/>
                <w:sz w:val="20"/>
                <w:szCs w:val="20"/>
              </w:rPr>
            </w:pPr>
            <w:r w:rsidRPr="0052789B">
              <w:rPr>
                <w:rFonts w:eastAsia="Arial" w:cs="Arial"/>
                <w:sz w:val="20"/>
                <w:szCs w:val="20"/>
              </w:rPr>
              <w:t>Reģistrēt pabeigta darījuma atsaukšanu</w:t>
            </w:r>
          </w:p>
        </w:tc>
      </w:tr>
    </w:tbl>
    <w:p w14:paraId="72C5C122" w14:textId="77777777" w:rsidR="00FE5DD4" w:rsidRPr="0052789B" w:rsidRDefault="00FE5DD4" w:rsidP="00FE5DD4">
      <w:pPr>
        <w:rPr>
          <w:rFonts w:eastAsia="Arial" w:cs="Arial"/>
        </w:rPr>
      </w:pPr>
    </w:p>
    <w:p w14:paraId="278F27FE" w14:textId="77777777" w:rsidR="00FE5DD4" w:rsidRPr="0052789B" w:rsidRDefault="00FE5DD4" w:rsidP="00FE5DD4">
      <w:pPr>
        <w:rPr>
          <w:rFonts w:eastAsia="Arial" w:cs="Arial"/>
        </w:rPr>
      </w:pPr>
      <w:r w:rsidRPr="0052789B">
        <w:rPr>
          <w:rFonts w:eastAsia="Arial" w:cs="Arial"/>
        </w:rPr>
        <w:t xml:space="preserve">Pakešapstrādes </w:t>
      </w:r>
      <w:proofErr w:type="spellStart"/>
      <w:r w:rsidRPr="0052789B">
        <w:rPr>
          <w:rFonts w:eastAsia="Arial" w:cs="Arial"/>
        </w:rPr>
        <w:t>ievaddati</w:t>
      </w:r>
      <w:proofErr w:type="spellEnd"/>
      <w:r w:rsidRPr="0052789B">
        <w:rPr>
          <w:rFonts w:eastAsia="Arial" w:cs="Arial"/>
        </w:rPr>
        <w:t xml:space="preserve"> ir JSON masīvs, kura katrs elements ir tāds pat datu objekts, kādu pieņem atbilstošais viena darījuma apstrādes ievades punkts.</w:t>
      </w:r>
    </w:p>
    <w:p w14:paraId="39FE11D1" w14:textId="77777777" w:rsidR="00FE5DD4" w:rsidRPr="0052789B" w:rsidRDefault="00FE5DD4" w:rsidP="00FE5DD4">
      <w:pPr>
        <w:rPr>
          <w:rFonts w:eastAsia="Arial" w:cs="Arial"/>
        </w:rPr>
      </w:pPr>
    </w:p>
    <w:p w14:paraId="62FE50E5" w14:textId="77777777" w:rsidR="00FE5DD4" w:rsidRPr="0052789B" w:rsidRDefault="00FE5DD4" w:rsidP="00FE5DD4">
      <w:pPr>
        <w:rPr>
          <w:rFonts w:eastAsia="Arial" w:cs="Arial"/>
        </w:rPr>
      </w:pPr>
      <w:r w:rsidRPr="0052789B">
        <w:rPr>
          <w:rFonts w:eastAsia="Arial" w:cs="Arial"/>
        </w:rPr>
        <w:t>Pakešapstrādes atbildes struktūra:</w:t>
      </w:r>
    </w:p>
    <w:tbl>
      <w:tblPr>
        <w:tblStyle w:val="TableGrid"/>
        <w:tblW w:w="0" w:type="auto"/>
        <w:tblLook w:val="04A0" w:firstRow="1" w:lastRow="0" w:firstColumn="1" w:lastColumn="0" w:noHBand="0" w:noVBand="1"/>
      </w:tblPr>
      <w:tblGrid>
        <w:gridCol w:w="2522"/>
        <w:gridCol w:w="3846"/>
        <w:gridCol w:w="3120"/>
      </w:tblGrid>
      <w:tr w:rsidR="00BA53C6" w:rsidRPr="0052789B" w14:paraId="6A394CF7" w14:textId="77777777" w:rsidTr="00480B8A">
        <w:trPr>
          <w:trHeight w:val="300"/>
        </w:trPr>
        <w:tc>
          <w:tcPr>
            <w:tcW w:w="2551" w:type="dxa"/>
          </w:tcPr>
          <w:p w14:paraId="51725674" w14:textId="77777777" w:rsidR="00FE5DD4" w:rsidRPr="0052789B" w:rsidRDefault="00FE5DD4" w:rsidP="00480B8A">
            <w:pPr>
              <w:rPr>
                <w:rFonts w:eastAsia="Arial" w:cs="Arial"/>
                <w:b/>
                <w:bCs/>
                <w:sz w:val="20"/>
                <w:szCs w:val="20"/>
              </w:rPr>
            </w:pPr>
            <w:r w:rsidRPr="0052789B">
              <w:rPr>
                <w:rFonts w:eastAsia="Arial" w:cs="Arial"/>
                <w:b/>
                <w:bCs/>
                <w:sz w:val="20"/>
                <w:szCs w:val="20"/>
              </w:rPr>
              <w:t>Lauks</w:t>
            </w:r>
          </w:p>
        </w:tc>
        <w:tc>
          <w:tcPr>
            <w:tcW w:w="3965" w:type="dxa"/>
          </w:tcPr>
          <w:p w14:paraId="2A6B843F" w14:textId="77777777" w:rsidR="00FE5DD4" w:rsidRPr="0052789B" w:rsidRDefault="00FE5DD4" w:rsidP="00480B8A">
            <w:pPr>
              <w:rPr>
                <w:rFonts w:eastAsia="Arial" w:cs="Arial"/>
                <w:b/>
                <w:bCs/>
                <w:sz w:val="20"/>
                <w:szCs w:val="20"/>
              </w:rPr>
            </w:pPr>
            <w:r w:rsidRPr="0052789B">
              <w:rPr>
                <w:rFonts w:eastAsia="Arial" w:cs="Arial"/>
                <w:b/>
                <w:bCs/>
                <w:sz w:val="20"/>
                <w:szCs w:val="20"/>
              </w:rPr>
              <w:t>Apraksts</w:t>
            </w:r>
          </w:p>
        </w:tc>
        <w:tc>
          <w:tcPr>
            <w:tcW w:w="3210" w:type="dxa"/>
          </w:tcPr>
          <w:p w14:paraId="79BD3222" w14:textId="77777777" w:rsidR="00FE5DD4" w:rsidRPr="0052789B" w:rsidRDefault="00FE5DD4" w:rsidP="00480B8A">
            <w:pPr>
              <w:rPr>
                <w:rFonts w:eastAsia="Arial" w:cs="Arial"/>
                <w:b/>
                <w:bCs/>
                <w:sz w:val="20"/>
                <w:szCs w:val="20"/>
              </w:rPr>
            </w:pPr>
            <w:r w:rsidRPr="0052789B">
              <w:rPr>
                <w:rFonts w:eastAsia="Arial" w:cs="Arial"/>
                <w:b/>
                <w:bCs/>
                <w:sz w:val="20"/>
                <w:szCs w:val="20"/>
              </w:rPr>
              <w:t>Datu tips</w:t>
            </w:r>
          </w:p>
        </w:tc>
      </w:tr>
      <w:tr w:rsidR="00BA53C6" w:rsidRPr="0052789B" w14:paraId="6B885752" w14:textId="77777777" w:rsidTr="00480B8A">
        <w:trPr>
          <w:trHeight w:val="300"/>
        </w:trPr>
        <w:tc>
          <w:tcPr>
            <w:tcW w:w="2551" w:type="dxa"/>
          </w:tcPr>
          <w:p w14:paraId="334AA16F" w14:textId="77777777" w:rsidR="00FE5DD4" w:rsidRPr="0052789B" w:rsidRDefault="00FE5DD4" w:rsidP="00480B8A">
            <w:pPr>
              <w:rPr>
                <w:rFonts w:eastAsia="Arial" w:cs="Arial"/>
                <w:sz w:val="20"/>
                <w:szCs w:val="20"/>
              </w:rPr>
            </w:pPr>
            <w:proofErr w:type="spellStart"/>
            <w:r w:rsidRPr="0052789B">
              <w:rPr>
                <w:rFonts w:eastAsia="Arial" w:cs="Arial"/>
                <w:sz w:val="20"/>
                <w:szCs w:val="20"/>
              </w:rPr>
              <w:t>recordsAdded</w:t>
            </w:r>
            <w:proofErr w:type="spellEnd"/>
          </w:p>
        </w:tc>
        <w:tc>
          <w:tcPr>
            <w:tcW w:w="3965" w:type="dxa"/>
          </w:tcPr>
          <w:p w14:paraId="511FE2E9" w14:textId="77777777" w:rsidR="00FE5DD4" w:rsidRPr="0052789B" w:rsidRDefault="00FE5DD4" w:rsidP="00480B8A">
            <w:pPr>
              <w:rPr>
                <w:rFonts w:eastAsia="Arial" w:cs="Arial"/>
                <w:sz w:val="20"/>
                <w:szCs w:val="20"/>
              </w:rPr>
            </w:pPr>
            <w:r w:rsidRPr="0052789B">
              <w:rPr>
                <w:rFonts w:eastAsia="Arial" w:cs="Arial"/>
                <w:sz w:val="20"/>
                <w:szCs w:val="20"/>
              </w:rPr>
              <w:t xml:space="preserve">Darījumu skaits, kas veiksmīgi </w:t>
            </w:r>
            <w:proofErr w:type="spellStart"/>
            <w:r w:rsidRPr="0052789B">
              <w:rPr>
                <w:rFonts w:eastAsia="Arial" w:cs="Arial"/>
                <w:sz w:val="20"/>
                <w:szCs w:val="20"/>
              </w:rPr>
              <w:t>jaunizveidoti</w:t>
            </w:r>
            <w:proofErr w:type="spellEnd"/>
            <w:r w:rsidRPr="0052789B">
              <w:rPr>
                <w:rFonts w:eastAsia="Arial" w:cs="Arial"/>
                <w:sz w:val="20"/>
                <w:szCs w:val="20"/>
              </w:rPr>
              <w:t xml:space="preserve"> un saglabāti</w:t>
            </w:r>
          </w:p>
        </w:tc>
        <w:tc>
          <w:tcPr>
            <w:tcW w:w="3210" w:type="dxa"/>
          </w:tcPr>
          <w:p w14:paraId="4F50D857" w14:textId="77777777" w:rsidR="00FE5DD4" w:rsidRPr="0052789B" w:rsidRDefault="00FE5DD4" w:rsidP="00480B8A">
            <w:pPr>
              <w:rPr>
                <w:rFonts w:eastAsia="Arial" w:cs="Arial"/>
                <w:sz w:val="20"/>
                <w:szCs w:val="20"/>
              </w:rPr>
            </w:pPr>
            <w:proofErr w:type="spellStart"/>
            <w:r w:rsidRPr="0052789B">
              <w:rPr>
                <w:rFonts w:eastAsia="Arial" w:cs="Arial"/>
                <w:sz w:val="20"/>
                <w:szCs w:val="20"/>
              </w:rPr>
              <w:t>integer</w:t>
            </w:r>
            <w:proofErr w:type="spellEnd"/>
          </w:p>
        </w:tc>
      </w:tr>
      <w:tr w:rsidR="00BA53C6" w:rsidRPr="0052789B" w14:paraId="2069F95E" w14:textId="77777777" w:rsidTr="00480B8A">
        <w:trPr>
          <w:trHeight w:val="300"/>
        </w:trPr>
        <w:tc>
          <w:tcPr>
            <w:tcW w:w="2551" w:type="dxa"/>
          </w:tcPr>
          <w:p w14:paraId="688ADD32" w14:textId="77777777" w:rsidR="00FE5DD4" w:rsidRPr="0052789B" w:rsidRDefault="00FE5DD4" w:rsidP="00480B8A">
            <w:pPr>
              <w:rPr>
                <w:rFonts w:eastAsia="Arial" w:cs="Arial"/>
                <w:sz w:val="20"/>
                <w:szCs w:val="20"/>
              </w:rPr>
            </w:pPr>
            <w:proofErr w:type="spellStart"/>
            <w:r w:rsidRPr="0052789B">
              <w:rPr>
                <w:rFonts w:eastAsia="Arial" w:cs="Arial"/>
                <w:sz w:val="20"/>
                <w:szCs w:val="20"/>
              </w:rPr>
              <w:t>recordsUpdated</w:t>
            </w:r>
            <w:proofErr w:type="spellEnd"/>
          </w:p>
        </w:tc>
        <w:tc>
          <w:tcPr>
            <w:tcW w:w="3965" w:type="dxa"/>
          </w:tcPr>
          <w:p w14:paraId="3254C379" w14:textId="77777777" w:rsidR="00FE5DD4" w:rsidRPr="0052789B" w:rsidRDefault="00FE5DD4" w:rsidP="00480B8A">
            <w:pPr>
              <w:rPr>
                <w:rFonts w:eastAsia="Arial" w:cs="Arial"/>
                <w:sz w:val="20"/>
                <w:szCs w:val="20"/>
              </w:rPr>
            </w:pPr>
            <w:r w:rsidRPr="0052789B">
              <w:rPr>
                <w:rFonts w:eastAsia="Arial" w:cs="Arial"/>
                <w:sz w:val="20"/>
                <w:szCs w:val="20"/>
              </w:rPr>
              <w:t>Darījumu skaits, kam veiksmīgi nomainīts statuss</w:t>
            </w:r>
          </w:p>
        </w:tc>
        <w:tc>
          <w:tcPr>
            <w:tcW w:w="3210" w:type="dxa"/>
          </w:tcPr>
          <w:p w14:paraId="78DBB98B" w14:textId="77777777" w:rsidR="00FE5DD4" w:rsidRPr="0052789B" w:rsidRDefault="00FE5DD4" w:rsidP="00480B8A">
            <w:pPr>
              <w:spacing w:line="259" w:lineRule="auto"/>
              <w:rPr>
                <w:rFonts w:eastAsia="Arial" w:cs="Arial"/>
                <w:sz w:val="20"/>
                <w:szCs w:val="20"/>
              </w:rPr>
            </w:pPr>
            <w:proofErr w:type="spellStart"/>
            <w:r w:rsidRPr="0052789B">
              <w:rPr>
                <w:rFonts w:eastAsia="Arial" w:cs="Arial"/>
                <w:sz w:val="20"/>
                <w:szCs w:val="20"/>
              </w:rPr>
              <w:t>integer</w:t>
            </w:r>
            <w:proofErr w:type="spellEnd"/>
          </w:p>
        </w:tc>
      </w:tr>
      <w:tr w:rsidR="00BA53C6" w:rsidRPr="0052789B" w14:paraId="77022898" w14:textId="77777777" w:rsidTr="00480B8A">
        <w:trPr>
          <w:trHeight w:val="300"/>
        </w:trPr>
        <w:tc>
          <w:tcPr>
            <w:tcW w:w="2551" w:type="dxa"/>
          </w:tcPr>
          <w:p w14:paraId="1C9045F8" w14:textId="77777777" w:rsidR="00FE5DD4" w:rsidRPr="0052789B" w:rsidRDefault="00FE5DD4" w:rsidP="00480B8A">
            <w:pPr>
              <w:rPr>
                <w:rFonts w:eastAsia="Arial" w:cs="Arial"/>
                <w:sz w:val="20"/>
                <w:szCs w:val="20"/>
              </w:rPr>
            </w:pPr>
            <w:proofErr w:type="spellStart"/>
            <w:r w:rsidRPr="0052789B">
              <w:rPr>
                <w:rFonts w:eastAsia="Arial" w:cs="Arial"/>
                <w:sz w:val="20"/>
                <w:szCs w:val="20"/>
              </w:rPr>
              <w:t>successfulRecords</w:t>
            </w:r>
            <w:proofErr w:type="spellEnd"/>
          </w:p>
        </w:tc>
        <w:tc>
          <w:tcPr>
            <w:tcW w:w="3965" w:type="dxa"/>
          </w:tcPr>
          <w:p w14:paraId="65D9051F" w14:textId="77777777" w:rsidR="00FE5DD4" w:rsidRPr="0052789B" w:rsidRDefault="00FE5DD4" w:rsidP="00480B8A">
            <w:pPr>
              <w:rPr>
                <w:rFonts w:eastAsia="Arial" w:cs="Arial"/>
                <w:sz w:val="20"/>
                <w:szCs w:val="20"/>
              </w:rPr>
            </w:pPr>
            <w:r w:rsidRPr="0052789B">
              <w:rPr>
                <w:rFonts w:eastAsia="Arial" w:cs="Arial"/>
                <w:sz w:val="20"/>
                <w:szCs w:val="20"/>
              </w:rPr>
              <w:t>Apstrādāto darījumu dati, tāpat kā viena darījuma apstrādes ievades punktos</w:t>
            </w:r>
          </w:p>
        </w:tc>
        <w:tc>
          <w:tcPr>
            <w:tcW w:w="3210" w:type="dxa"/>
          </w:tcPr>
          <w:p w14:paraId="51A661C8" w14:textId="77777777" w:rsidR="00FE5DD4" w:rsidRPr="0052789B" w:rsidRDefault="00FE5DD4" w:rsidP="00480B8A">
            <w:pPr>
              <w:rPr>
                <w:rFonts w:eastAsia="Arial" w:cs="Arial"/>
                <w:sz w:val="20"/>
                <w:szCs w:val="20"/>
              </w:rPr>
            </w:pPr>
            <w:proofErr w:type="spellStart"/>
            <w:r w:rsidRPr="0052789B">
              <w:rPr>
                <w:rFonts w:eastAsia="Arial" w:cs="Arial"/>
                <w:sz w:val="20"/>
                <w:szCs w:val="20"/>
              </w:rPr>
              <w:t>array</w:t>
            </w:r>
            <w:proofErr w:type="spellEnd"/>
            <w:r w:rsidRPr="0052789B">
              <w:rPr>
                <w:rFonts w:eastAsia="Arial" w:cs="Arial"/>
                <w:sz w:val="20"/>
                <w:szCs w:val="20"/>
              </w:rPr>
              <w:t xml:space="preserve"> </w:t>
            </w:r>
            <w:proofErr w:type="spellStart"/>
            <w:r w:rsidRPr="0052789B">
              <w:rPr>
                <w:rFonts w:eastAsia="Arial" w:cs="Arial"/>
                <w:sz w:val="20"/>
                <w:szCs w:val="20"/>
              </w:rPr>
              <w:t>of</w:t>
            </w:r>
            <w:proofErr w:type="spellEnd"/>
            <w:r w:rsidRPr="0052789B">
              <w:rPr>
                <w:rFonts w:eastAsia="Arial" w:cs="Arial"/>
                <w:sz w:val="20"/>
                <w:szCs w:val="20"/>
              </w:rPr>
              <w:t xml:space="preserve"> JSON </w:t>
            </w:r>
            <w:proofErr w:type="spellStart"/>
            <w:r w:rsidRPr="0052789B">
              <w:rPr>
                <w:rFonts w:eastAsia="Arial" w:cs="Arial"/>
                <w:sz w:val="20"/>
                <w:szCs w:val="20"/>
              </w:rPr>
              <w:t>objects</w:t>
            </w:r>
            <w:proofErr w:type="spellEnd"/>
          </w:p>
        </w:tc>
      </w:tr>
      <w:tr w:rsidR="00FE5DD4" w:rsidRPr="0052789B" w14:paraId="16156F71" w14:textId="77777777" w:rsidTr="00480B8A">
        <w:trPr>
          <w:trHeight w:val="300"/>
        </w:trPr>
        <w:tc>
          <w:tcPr>
            <w:tcW w:w="2551" w:type="dxa"/>
          </w:tcPr>
          <w:p w14:paraId="28DC417C" w14:textId="77777777" w:rsidR="00FE5DD4" w:rsidRPr="0052789B" w:rsidRDefault="00FE5DD4" w:rsidP="00480B8A">
            <w:pPr>
              <w:spacing w:line="259" w:lineRule="auto"/>
              <w:rPr>
                <w:rFonts w:eastAsia="Arial" w:cs="Arial"/>
                <w:sz w:val="20"/>
                <w:szCs w:val="20"/>
              </w:rPr>
            </w:pPr>
            <w:proofErr w:type="spellStart"/>
            <w:r w:rsidRPr="0052789B">
              <w:rPr>
                <w:rFonts w:eastAsia="Arial" w:cs="Arial"/>
                <w:sz w:val="20"/>
                <w:szCs w:val="20"/>
              </w:rPr>
              <w:t>failedRecords</w:t>
            </w:r>
            <w:proofErr w:type="spellEnd"/>
          </w:p>
        </w:tc>
        <w:tc>
          <w:tcPr>
            <w:tcW w:w="3965" w:type="dxa"/>
          </w:tcPr>
          <w:p w14:paraId="24C90C0A" w14:textId="77777777" w:rsidR="00FE5DD4" w:rsidRPr="0052789B" w:rsidRDefault="00FE5DD4" w:rsidP="00480B8A">
            <w:pPr>
              <w:spacing w:line="259" w:lineRule="auto"/>
              <w:rPr>
                <w:rFonts w:eastAsia="Arial" w:cs="Arial"/>
                <w:sz w:val="20"/>
                <w:szCs w:val="20"/>
              </w:rPr>
            </w:pPr>
            <w:r w:rsidRPr="0052789B">
              <w:rPr>
                <w:rFonts w:eastAsia="Arial" w:cs="Arial"/>
                <w:sz w:val="20"/>
                <w:szCs w:val="20"/>
              </w:rPr>
              <w:t>Dati par darījumiem, kurus nav izdevies apstrādāt vispār</w:t>
            </w:r>
          </w:p>
        </w:tc>
        <w:tc>
          <w:tcPr>
            <w:tcW w:w="3210" w:type="dxa"/>
          </w:tcPr>
          <w:p w14:paraId="4FDF94E1" w14:textId="77777777" w:rsidR="00FE5DD4" w:rsidRPr="0052789B" w:rsidRDefault="00FE5DD4" w:rsidP="00480B8A">
            <w:pPr>
              <w:spacing w:line="259" w:lineRule="auto"/>
              <w:rPr>
                <w:rFonts w:eastAsia="Arial" w:cs="Arial"/>
                <w:sz w:val="20"/>
                <w:szCs w:val="20"/>
              </w:rPr>
            </w:pPr>
            <w:proofErr w:type="spellStart"/>
            <w:r w:rsidRPr="0052789B">
              <w:rPr>
                <w:rFonts w:eastAsia="Arial" w:cs="Arial"/>
                <w:sz w:val="20"/>
                <w:szCs w:val="20"/>
              </w:rPr>
              <w:t>array</w:t>
            </w:r>
            <w:proofErr w:type="spellEnd"/>
            <w:r w:rsidRPr="0052789B">
              <w:rPr>
                <w:rFonts w:eastAsia="Arial" w:cs="Arial"/>
                <w:sz w:val="20"/>
                <w:szCs w:val="20"/>
              </w:rPr>
              <w:t xml:space="preserve"> </w:t>
            </w:r>
            <w:proofErr w:type="spellStart"/>
            <w:r w:rsidRPr="0052789B">
              <w:rPr>
                <w:rFonts w:eastAsia="Arial" w:cs="Arial"/>
                <w:sz w:val="20"/>
                <w:szCs w:val="20"/>
              </w:rPr>
              <w:t>of</w:t>
            </w:r>
            <w:proofErr w:type="spellEnd"/>
            <w:r w:rsidRPr="0052789B">
              <w:rPr>
                <w:rFonts w:eastAsia="Arial" w:cs="Arial"/>
                <w:sz w:val="20"/>
                <w:szCs w:val="20"/>
              </w:rPr>
              <w:t xml:space="preserve"> JSON </w:t>
            </w:r>
            <w:proofErr w:type="spellStart"/>
            <w:r w:rsidRPr="0052789B">
              <w:rPr>
                <w:rFonts w:eastAsia="Arial" w:cs="Arial"/>
                <w:sz w:val="20"/>
                <w:szCs w:val="20"/>
              </w:rPr>
              <w:t>objects</w:t>
            </w:r>
            <w:proofErr w:type="spellEnd"/>
          </w:p>
          <w:p w14:paraId="4F5F4CE3" w14:textId="77777777" w:rsidR="00FE5DD4" w:rsidRPr="0052789B" w:rsidRDefault="00FE5DD4" w:rsidP="00480B8A">
            <w:pPr>
              <w:spacing w:line="259" w:lineRule="auto"/>
              <w:rPr>
                <w:rFonts w:eastAsia="Arial" w:cs="Arial"/>
                <w:sz w:val="20"/>
                <w:szCs w:val="20"/>
              </w:rPr>
            </w:pPr>
            <w:r w:rsidRPr="0052789B">
              <w:rPr>
                <w:rFonts w:eastAsia="Arial" w:cs="Arial"/>
                <w:sz w:val="20"/>
                <w:szCs w:val="20"/>
              </w:rPr>
              <w:t xml:space="preserve">Katrs elements satur lauku </w:t>
            </w:r>
            <w:proofErr w:type="spellStart"/>
            <w:r w:rsidRPr="0052789B">
              <w:rPr>
                <w:rFonts w:eastAsia="Arial" w:cs="Arial"/>
                <w:sz w:val="20"/>
                <w:szCs w:val="20"/>
              </w:rPr>
              <w:t>record</w:t>
            </w:r>
            <w:proofErr w:type="spellEnd"/>
            <w:r w:rsidRPr="0052789B">
              <w:rPr>
                <w:rFonts w:eastAsia="Arial" w:cs="Arial"/>
                <w:sz w:val="20"/>
                <w:szCs w:val="20"/>
              </w:rPr>
              <w:t xml:space="preserve">, kas ir atbilstošais </w:t>
            </w:r>
            <w:proofErr w:type="spellStart"/>
            <w:r w:rsidRPr="0052789B">
              <w:rPr>
                <w:rFonts w:eastAsia="Arial" w:cs="Arial"/>
                <w:sz w:val="20"/>
                <w:szCs w:val="20"/>
              </w:rPr>
              <w:t>ievaddatu</w:t>
            </w:r>
            <w:proofErr w:type="spellEnd"/>
            <w:r w:rsidRPr="0052789B">
              <w:rPr>
                <w:rFonts w:eastAsia="Arial" w:cs="Arial"/>
                <w:sz w:val="20"/>
                <w:szCs w:val="20"/>
              </w:rPr>
              <w:t xml:space="preserve"> objekts, un lauku </w:t>
            </w:r>
            <w:proofErr w:type="spellStart"/>
            <w:r w:rsidRPr="0052789B">
              <w:rPr>
                <w:rFonts w:eastAsia="Arial" w:cs="Arial"/>
                <w:sz w:val="20"/>
                <w:szCs w:val="20"/>
              </w:rPr>
              <w:t>error</w:t>
            </w:r>
            <w:proofErr w:type="spellEnd"/>
            <w:r w:rsidRPr="0052789B">
              <w:rPr>
                <w:rFonts w:eastAsia="Arial" w:cs="Arial"/>
                <w:sz w:val="20"/>
                <w:szCs w:val="20"/>
              </w:rPr>
              <w:t>, kas apraksta notikušo kļūdu tādā pat formātā, kāds tiktu atgriezts no viena darījuma apstrādes ievades punkta.</w:t>
            </w:r>
          </w:p>
        </w:tc>
      </w:tr>
    </w:tbl>
    <w:p w14:paraId="4F6106C2" w14:textId="77777777" w:rsidR="00FE5DD4" w:rsidRPr="0052789B" w:rsidRDefault="00FE5DD4" w:rsidP="00FE5DD4">
      <w:pPr>
        <w:rPr>
          <w:rFonts w:eastAsia="Arial" w:cs="Arial"/>
        </w:rPr>
      </w:pPr>
    </w:p>
    <w:p w14:paraId="584D2FF8" w14:textId="77777777" w:rsidR="00FE5DD4" w:rsidRPr="0052789B" w:rsidRDefault="00FE5DD4" w:rsidP="00FE5DD4">
      <w:pPr>
        <w:rPr>
          <w:rFonts w:eastAsia="Arial" w:cs="Arial"/>
        </w:rPr>
      </w:pPr>
      <w:r w:rsidRPr="0052789B">
        <w:rPr>
          <w:rFonts w:eastAsia="Arial" w:cs="Arial"/>
        </w:rPr>
        <w:t xml:space="preserve">Tiešsaistes un </w:t>
      </w:r>
      <w:proofErr w:type="spellStart"/>
      <w:r w:rsidRPr="0052789B">
        <w:rPr>
          <w:rFonts w:eastAsia="Arial" w:cs="Arial"/>
        </w:rPr>
        <w:t>bezsaistes</w:t>
      </w:r>
      <w:proofErr w:type="spellEnd"/>
      <w:r w:rsidRPr="0052789B">
        <w:rPr>
          <w:rFonts w:eastAsia="Arial" w:cs="Arial"/>
        </w:rPr>
        <w:t xml:space="preserve"> darījumu atšķirības:</w:t>
      </w:r>
    </w:p>
    <w:p w14:paraId="243621B9" w14:textId="77777777" w:rsidR="00FE5DD4" w:rsidRPr="0052789B" w:rsidRDefault="00FE5DD4" w:rsidP="00FE5DD4">
      <w:pPr>
        <w:rPr>
          <w:rFonts w:eastAsia="Arial" w:cs="Arial"/>
        </w:rPr>
      </w:pPr>
      <w:r w:rsidRPr="0052789B">
        <w:rPr>
          <w:rFonts w:eastAsia="Arial" w:cs="Arial"/>
        </w:rPr>
        <w:t>Tiešsaistes darījumiem:</w:t>
      </w:r>
    </w:p>
    <w:p w14:paraId="4BB88DDF" w14:textId="77777777" w:rsidR="00FE5DD4" w:rsidRPr="0052789B" w:rsidRDefault="00FE5DD4" w:rsidP="00D05E53">
      <w:pPr>
        <w:numPr>
          <w:ilvl w:val="0"/>
          <w:numId w:val="36"/>
        </w:numPr>
        <w:spacing w:before="0" w:after="0" w:line="240" w:lineRule="auto"/>
        <w:rPr>
          <w:rFonts w:eastAsia="Arial" w:cs="Arial"/>
        </w:rPr>
      </w:pPr>
      <w:proofErr w:type="spellStart"/>
      <w:r w:rsidRPr="0052789B">
        <w:rPr>
          <w:rFonts w:eastAsia="Arial" w:cs="Arial"/>
        </w:rPr>
        <w:t>ievaddatos</w:t>
      </w:r>
      <w:proofErr w:type="spellEnd"/>
      <w:r w:rsidRPr="0052789B">
        <w:rPr>
          <w:rFonts w:eastAsia="Arial" w:cs="Arial"/>
        </w:rPr>
        <w:t xml:space="preserve"> tiek pieņemts darījums bez jebkādas informācijas par atvieglojumiem un darījuma laiku;</w:t>
      </w:r>
    </w:p>
    <w:p w14:paraId="022791C9" w14:textId="77777777" w:rsidR="00FE5DD4" w:rsidRPr="0052789B" w:rsidRDefault="00FE5DD4" w:rsidP="00D05E53">
      <w:pPr>
        <w:numPr>
          <w:ilvl w:val="0"/>
          <w:numId w:val="36"/>
        </w:numPr>
        <w:spacing w:before="0" w:after="0" w:line="240" w:lineRule="auto"/>
        <w:rPr>
          <w:rFonts w:eastAsia="Arial" w:cs="Arial"/>
        </w:rPr>
      </w:pPr>
      <w:proofErr w:type="spellStart"/>
      <w:r w:rsidRPr="0052789B">
        <w:rPr>
          <w:rFonts w:eastAsia="Arial" w:cs="Arial"/>
        </w:rPr>
        <w:t>ievaddatos</w:t>
      </w:r>
      <w:proofErr w:type="spellEnd"/>
      <w:r w:rsidRPr="0052789B">
        <w:rPr>
          <w:rFonts w:eastAsia="Arial" w:cs="Arial"/>
        </w:rPr>
        <w:t xml:space="preserve"> jābūt norādītam personas identifikācijas līdzeklim</w:t>
      </w:r>
      <w:r w:rsidRPr="0052789B">
        <w:rPr>
          <w:rFonts w:eastAsia="Arial" w:cs="Arial"/>
          <w:i/>
          <w:iCs/>
        </w:rPr>
        <w:t>;</w:t>
      </w:r>
    </w:p>
    <w:p w14:paraId="43108377" w14:textId="77777777" w:rsidR="00FE5DD4" w:rsidRPr="0052789B" w:rsidRDefault="00FE5DD4" w:rsidP="00D05E53">
      <w:pPr>
        <w:numPr>
          <w:ilvl w:val="0"/>
          <w:numId w:val="36"/>
        </w:numPr>
        <w:spacing w:before="0" w:after="0" w:line="240" w:lineRule="auto"/>
        <w:rPr>
          <w:rFonts w:eastAsia="Arial" w:cs="Arial"/>
        </w:rPr>
      </w:pPr>
      <w:r w:rsidRPr="0052789B">
        <w:rPr>
          <w:rFonts w:eastAsia="Arial" w:cs="Arial"/>
        </w:rPr>
        <w:t>tiek aprēķināti un darījumam pievienoti pašreiz piemērojamie atvieglojumi;</w:t>
      </w:r>
    </w:p>
    <w:p w14:paraId="6B9055F4" w14:textId="77777777" w:rsidR="00FE5DD4" w:rsidRPr="0052789B" w:rsidRDefault="00FE5DD4" w:rsidP="00D05E53">
      <w:pPr>
        <w:numPr>
          <w:ilvl w:val="0"/>
          <w:numId w:val="36"/>
        </w:numPr>
        <w:spacing w:before="0" w:after="0" w:line="240" w:lineRule="auto"/>
        <w:rPr>
          <w:rFonts w:eastAsia="Arial" w:cs="Arial"/>
        </w:rPr>
      </w:pPr>
      <w:r w:rsidRPr="0052789B">
        <w:rPr>
          <w:rFonts w:eastAsia="Arial" w:cs="Arial"/>
        </w:rPr>
        <w:t>par darījuma laiku kļūst pašreizējais laiks;</w:t>
      </w:r>
    </w:p>
    <w:p w14:paraId="1B3E6DCD" w14:textId="77777777" w:rsidR="00FE5DD4" w:rsidRPr="0052789B" w:rsidRDefault="00FE5DD4" w:rsidP="00D05E53">
      <w:pPr>
        <w:numPr>
          <w:ilvl w:val="0"/>
          <w:numId w:val="36"/>
        </w:numPr>
        <w:spacing w:before="0" w:after="0" w:line="240" w:lineRule="auto"/>
        <w:rPr>
          <w:rFonts w:eastAsia="Arial" w:cs="Arial"/>
        </w:rPr>
      </w:pPr>
      <w:r w:rsidRPr="0052789B">
        <w:rPr>
          <w:rFonts w:eastAsia="Arial" w:cs="Arial"/>
        </w:rPr>
        <w:t xml:space="preserve">ir iespējams </w:t>
      </w:r>
      <w:proofErr w:type="spellStart"/>
      <w:r w:rsidRPr="0052789B">
        <w:rPr>
          <w:rFonts w:eastAsia="Arial" w:cs="Arial"/>
        </w:rPr>
        <w:t>divfāžu</w:t>
      </w:r>
      <w:proofErr w:type="spellEnd"/>
      <w:r w:rsidRPr="0052789B">
        <w:rPr>
          <w:rFonts w:eastAsia="Arial" w:cs="Arial"/>
        </w:rPr>
        <w:t xml:space="preserve"> darījuma reģistrēšanas process.</w:t>
      </w:r>
    </w:p>
    <w:p w14:paraId="45070433" w14:textId="77777777" w:rsidR="00FE5DD4" w:rsidRPr="0052789B" w:rsidRDefault="00FE5DD4" w:rsidP="00FE5DD4">
      <w:pPr>
        <w:rPr>
          <w:rFonts w:eastAsia="Arial" w:cs="Arial"/>
        </w:rPr>
      </w:pPr>
      <w:proofErr w:type="spellStart"/>
      <w:r w:rsidRPr="0052789B">
        <w:rPr>
          <w:rFonts w:eastAsia="Arial" w:cs="Arial"/>
        </w:rPr>
        <w:t>Bezsaistes</w:t>
      </w:r>
      <w:proofErr w:type="spellEnd"/>
      <w:r w:rsidRPr="0052789B">
        <w:rPr>
          <w:rFonts w:eastAsia="Arial" w:cs="Arial"/>
        </w:rPr>
        <w:t xml:space="preserve"> darījumiem:</w:t>
      </w:r>
    </w:p>
    <w:p w14:paraId="3938F13E" w14:textId="77777777" w:rsidR="00FE5DD4" w:rsidRPr="0052789B" w:rsidRDefault="00FE5DD4" w:rsidP="00D05E53">
      <w:pPr>
        <w:numPr>
          <w:ilvl w:val="0"/>
          <w:numId w:val="37"/>
        </w:numPr>
        <w:spacing w:before="0" w:after="0" w:line="240" w:lineRule="auto"/>
        <w:rPr>
          <w:rFonts w:eastAsia="Arial" w:cs="Arial"/>
        </w:rPr>
      </w:pPr>
      <w:proofErr w:type="spellStart"/>
      <w:r w:rsidRPr="0052789B">
        <w:rPr>
          <w:rFonts w:eastAsia="Arial" w:cs="Arial"/>
        </w:rPr>
        <w:t>ievaddatos</w:t>
      </w:r>
      <w:proofErr w:type="spellEnd"/>
      <w:r w:rsidRPr="0052789B">
        <w:rPr>
          <w:rFonts w:eastAsia="Arial" w:cs="Arial"/>
        </w:rPr>
        <w:t xml:space="preserve"> tiek pieņemts darījums ar informāciju par tirgotāja piemērotajiem atvieglojumiem un darījuma veikšanas laiku;</w:t>
      </w:r>
    </w:p>
    <w:p w14:paraId="588BB3C2" w14:textId="77777777" w:rsidR="00FE5DD4" w:rsidRPr="0052789B" w:rsidRDefault="00FE5DD4" w:rsidP="00D05E53">
      <w:pPr>
        <w:numPr>
          <w:ilvl w:val="0"/>
          <w:numId w:val="37"/>
        </w:numPr>
        <w:spacing w:before="0" w:after="0" w:line="240" w:lineRule="auto"/>
        <w:rPr>
          <w:rFonts w:eastAsia="Arial" w:cs="Arial"/>
        </w:rPr>
      </w:pPr>
      <w:proofErr w:type="spellStart"/>
      <w:r w:rsidRPr="0052789B">
        <w:rPr>
          <w:rFonts w:eastAsia="Arial" w:cs="Arial"/>
        </w:rPr>
        <w:t>ievaddatos</w:t>
      </w:r>
      <w:proofErr w:type="spellEnd"/>
      <w:r w:rsidRPr="0052789B">
        <w:rPr>
          <w:rFonts w:eastAsia="Arial" w:cs="Arial"/>
        </w:rPr>
        <w:t xml:space="preserve"> var būt norādīts personas identifikācijas līdzeklis vai vienkārši persona</w:t>
      </w:r>
      <w:r w:rsidRPr="0052789B">
        <w:rPr>
          <w:rFonts w:eastAsia="Arial" w:cs="Arial"/>
          <w:i/>
          <w:iCs/>
        </w:rPr>
        <w:t>;</w:t>
      </w:r>
    </w:p>
    <w:p w14:paraId="027C0A53" w14:textId="77777777" w:rsidR="00FE5DD4" w:rsidRPr="0052789B" w:rsidRDefault="00FE5DD4" w:rsidP="00D05E53">
      <w:pPr>
        <w:numPr>
          <w:ilvl w:val="0"/>
          <w:numId w:val="37"/>
        </w:numPr>
        <w:spacing w:before="0" w:after="0" w:line="240" w:lineRule="auto"/>
        <w:rPr>
          <w:rFonts w:eastAsia="Arial" w:cs="Arial"/>
        </w:rPr>
      </w:pPr>
      <w:r w:rsidRPr="0052789B">
        <w:rPr>
          <w:rFonts w:eastAsia="Arial" w:cs="Arial"/>
        </w:rPr>
        <w:t>tiek aprēķināti un darījumā saglabāti pašreiz piemērojamie atvieglojumi, bet piemēroti tiek tikai tie atvieglojumi, kas ir pašreiz aprēķināti un vienlaicīgi sakrīt ar tirgotāja iesūtītajiem atvieglojumiem;</w:t>
      </w:r>
    </w:p>
    <w:p w14:paraId="6BA4B464" w14:textId="77777777" w:rsidR="00FE5DD4" w:rsidRPr="0052789B" w:rsidRDefault="00FE5DD4" w:rsidP="00D05E53">
      <w:pPr>
        <w:numPr>
          <w:ilvl w:val="0"/>
          <w:numId w:val="37"/>
        </w:numPr>
        <w:spacing w:before="0" w:after="0" w:line="240" w:lineRule="auto"/>
        <w:rPr>
          <w:rFonts w:eastAsia="Arial" w:cs="Arial"/>
        </w:rPr>
      </w:pPr>
      <w:r w:rsidRPr="0052789B">
        <w:rPr>
          <w:rFonts w:eastAsia="Arial" w:cs="Arial"/>
        </w:rPr>
        <w:t xml:space="preserve">nav iespējams </w:t>
      </w:r>
      <w:proofErr w:type="spellStart"/>
      <w:r w:rsidRPr="0052789B">
        <w:rPr>
          <w:rFonts w:eastAsia="Arial" w:cs="Arial"/>
        </w:rPr>
        <w:t>divfāžu</w:t>
      </w:r>
      <w:proofErr w:type="spellEnd"/>
      <w:r w:rsidRPr="0052789B">
        <w:rPr>
          <w:rFonts w:eastAsia="Arial" w:cs="Arial"/>
        </w:rPr>
        <w:t xml:space="preserve"> darījuma reģistrēšanas process (iesūtītie darījumi ir jau notikuši, tāpēc tie uzreiz tiek reģistrēti).</w:t>
      </w:r>
    </w:p>
    <w:p w14:paraId="28A960E9" w14:textId="77777777" w:rsidR="00FE5DD4" w:rsidRPr="0052789B" w:rsidRDefault="00FE5DD4" w:rsidP="00FE5DD4">
      <w:pPr>
        <w:rPr>
          <w:rFonts w:eastAsia="Arial" w:cs="Arial"/>
        </w:rPr>
      </w:pPr>
    </w:p>
    <w:p w14:paraId="45F1CEA7" w14:textId="27632947" w:rsidR="00BD1657" w:rsidRPr="0052789B" w:rsidRDefault="00FE5DD4" w:rsidP="00FE5DD4">
      <w:pPr>
        <w:rPr>
          <w:rFonts w:eastAsia="Arial" w:cs="Arial"/>
        </w:rPr>
      </w:pPr>
      <w:r w:rsidRPr="0052789B">
        <w:rPr>
          <w:rFonts w:eastAsia="Arial" w:cs="Arial"/>
        </w:rPr>
        <w:t>Tirgotāja sistēma var izvēlēties atbilstošāko darījumu apstrādes veidu un integrēt AVIS, izmantojot dotos darījumu galapunktus.</w:t>
      </w:r>
    </w:p>
    <w:p w14:paraId="543A22F7" w14:textId="2FE79C5A" w:rsidR="00BD1657" w:rsidRPr="0052789B" w:rsidRDefault="2E10CC39" w:rsidP="00D05E53">
      <w:pPr>
        <w:pStyle w:val="Heading3"/>
        <w:tabs>
          <w:tab w:val="left" w:pos="0"/>
        </w:tabs>
        <w:spacing w:before="0" w:after="0"/>
        <w:ind w:left="0"/>
      </w:pPr>
      <w:bookmarkStart w:id="1529" w:name="_Ref141376513"/>
      <w:bookmarkStart w:id="1530" w:name="_Toc206130331"/>
      <w:r w:rsidRPr="0052789B">
        <w:t xml:space="preserve">Metode </w:t>
      </w:r>
      <w:r w:rsidR="1F2F9790" w:rsidRPr="0052789B">
        <w:t xml:space="preserve">Post </w:t>
      </w:r>
      <w:r w:rsidR="7927024B" w:rsidRPr="0052789B">
        <w:t>/</w:t>
      </w:r>
      <w:proofErr w:type="spellStart"/>
      <w:r w:rsidR="7927024B" w:rsidRPr="0052789B">
        <w:t>t</w:t>
      </w:r>
      <w:r w:rsidRPr="0052789B">
        <w:t>ransaction</w:t>
      </w:r>
      <w:bookmarkEnd w:id="1529"/>
      <w:bookmarkEnd w:id="1530"/>
      <w:proofErr w:type="spellEnd"/>
      <w:r w:rsidRPr="0052789B">
        <w:t xml:space="preserve"> </w:t>
      </w:r>
    </w:p>
    <w:p w14:paraId="1E039E7B" w14:textId="77777777" w:rsidR="007823B3" w:rsidRPr="0052789B" w:rsidRDefault="007823B3" w:rsidP="007823B3">
      <w:pPr>
        <w:rPr>
          <w:rFonts w:eastAsia="Arial" w:cs="Arial"/>
        </w:rPr>
      </w:pPr>
      <w:r w:rsidRPr="0052789B">
        <w:rPr>
          <w:rFonts w:eastAsia="Arial" w:cs="Arial"/>
        </w:rPr>
        <w:t xml:space="preserve">Tiešsaistes darījumu iesūtīšana. </w:t>
      </w:r>
    </w:p>
    <w:p w14:paraId="0BE39247" w14:textId="77777777" w:rsidR="007823B3" w:rsidRPr="0052789B" w:rsidRDefault="007823B3" w:rsidP="007823B3">
      <w:pPr>
        <w:rPr>
          <w:rFonts w:eastAsia="Arial" w:cs="Arial"/>
        </w:rPr>
      </w:pPr>
      <w:proofErr w:type="spellStart"/>
      <w:r w:rsidRPr="0052789B">
        <w:rPr>
          <w:rFonts w:eastAsia="Arial" w:cs="Arial"/>
        </w:rPr>
        <w:t>Tiešsaites</w:t>
      </w:r>
      <w:proofErr w:type="spellEnd"/>
      <w:r w:rsidRPr="0052789B">
        <w:rPr>
          <w:rFonts w:eastAsia="Arial" w:cs="Arial"/>
        </w:rPr>
        <w:t xml:space="preserve"> darījumi paredzēti darījumu iesūtīšanai, validācijai un atvieglojumu piemērošanai tiešsaistes režīmā. </w:t>
      </w:r>
    </w:p>
    <w:p w14:paraId="31B9914E" w14:textId="77777777" w:rsidR="007823B3" w:rsidRPr="0052789B" w:rsidRDefault="007823B3" w:rsidP="007823B3">
      <w:pPr>
        <w:rPr>
          <w:rFonts w:eastAsia="Arial" w:cs="Arial"/>
        </w:rPr>
      </w:pPr>
      <w:r w:rsidRPr="0052789B">
        <w:rPr>
          <w:rFonts w:eastAsia="Arial" w:cs="Arial"/>
        </w:rPr>
        <w:t xml:space="preserve">Darījuma pieprasījuma datu struktūra, kādā darījums ir </w:t>
      </w:r>
      <w:proofErr w:type="spellStart"/>
      <w:r w:rsidRPr="0052789B">
        <w:rPr>
          <w:rFonts w:eastAsia="Arial" w:cs="Arial"/>
        </w:rPr>
        <w:t>jāiesūta</w:t>
      </w:r>
      <w:proofErr w:type="spellEnd"/>
      <w:r w:rsidRPr="0052789B">
        <w:rPr>
          <w:rFonts w:eastAsia="Arial" w:cs="Arial"/>
        </w:rPr>
        <w:t xml:space="preserve"> caur darījumu publisko API:</w:t>
      </w:r>
    </w:p>
    <w:tbl>
      <w:tblPr>
        <w:tblStyle w:val="TableGrid"/>
        <w:tblW w:w="0" w:type="auto"/>
        <w:tblLook w:val="04A0" w:firstRow="1" w:lastRow="0" w:firstColumn="1" w:lastColumn="0" w:noHBand="0" w:noVBand="1"/>
      </w:tblPr>
      <w:tblGrid>
        <w:gridCol w:w="2391"/>
        <w:gridCol w:w="4033"/>
        <w:gridCol w:w="1669"/>
        <w:gridCol w:w="1395"/>
      </w:tblGrid>
      <w:tr w:rsidR="00BA53C6" w:rsidRPr="0052789B" w14:paraId="45633063" w14:textId="77777777" w:rsidTr="002E7587">
        <w:tc>
          <w:tcPr>
            <w:tcW w:w="2391" w:type="dxa"/>
          </w:tcPr>
          <w:p w14:paraId="370837C6" w14:textId="77777777" w:rsidR="007823B3" w:rsidRPr="0052789B" w:rsidRDefault="007823B3" w:rsidP="00DE151A">
            <w:pPr>
              <w:spacing w:before="0" w:after="0" w:line="240" w:lineRule="auto"/>
              <w:rPr>
                <w:rFonts w:eastAsia="Arial" w:cs="Arial"/>
                <w:b/>
                <w:sz w:val="20"/>
                <w:szCs w:val="20"/>
              </w:rPr>
            </w:pPr>
            <w:r w:rsidRPr="0052789B">
              <w:rPr>
                <w:rFonts w:eastAsia="Arial" w:cs="Arial"/>
                <w:b/>
                <w:sz w:val="20"/>
                <w:szCs w:val="20"/>
              </w:rPr>
              <w:t>Lauks</w:t>
            </w:r>
          </w:p>
        </w:tc>
        <w:tc>
          <w:tcPr>
            <w:tcW w:w="4033" w:type="dxa"/>
          </w:tcPr>
          <w:p w14:paraId="515089FC" w14:textId="77777777" w:rsidR="007823B3" w:rsidRPr="0052789B" w:rsidRDefault="007823B3" w:rsidP="00DE151A">
            <w:pPr>
              <w:spacing w:before="0" w:after="0" w:line="240" w:lineRule="auto"/>
              <w:rPr>
                <w:rFonts w:eastAsia="Arial" w:cs="Arial"/>
                <w:b/>
                <w:sz w:val="20"/>
                <w:szCs w:val="20"/>
              </w:rPr>
            </w:pPr>
            <w:r w:rsidRPr="0052789B">
              <w:rPr>
                <w:rFonts w:eastAsia="Arial" w:cs="Arial"/>
                <w:b/>
                <w:sz w:val="20"/>
                <w:szCs w:val="20"/>
              </w:rPr>
              <w:t>Apraksts</w:t>
            </w:r>
          </w:p>
        </w:tc>
        <w:tc>
          <w:tcPr>
            <w:tcW w:w="1669" w:type="dxa"/>
          </w:tcPr>
          <w:p w14:paraId="19CA6755" w14:textId="77777777" w:rsidR="007823B3" w:rsidRPr="0052789B" w:rsidRDefault="007823B3" w:rsidP="00DE151A">
            <w:pPr>
              <w:spacing w:before="0" w:after="0" w:line="240" w:lineRule="auto"/>
              <w:rPr>
                <w:rFonts w:eastAsia="Arial" w:cs="Arial"/>
                <w:b/>
                <w:sz w:val="20"/>
                <w:szCs w:val="20"/>
              </w:rPr>
            </w:pPr>
            <w:r w:rsidRPr="0052789B">
              <w:rPr>
                <w:rFonts w:eastAsia="Arial" w:cs="Arial"/>
                <w:b/>
                <w:sz w:val="20"/>
                <w:szCs w:val="20"/>
              </w:rPr>
              <w:t>Datu tips</w:t>
            </w:r>
          </w:p>
        </w:tc>
        <w:tc>
          <w:tcPr>
            <w:tcW w:w="1395" w:type="dxa"/>
          </w:tcPr>
          <w:p w14:paraId="04EAF91B" w14:textId="77777777" w:rsidR="007823B3" w:rsidRPr="0052789B" w:rsidRDefault="007823B3" w:rsidP="00DE151A">
            <w:pPr>
              <w:spacing w:before="0" w:after="0" w:line="240" w:lineRule="auto"/>
              <w:rPr>
                <w:rFonts w:eastAsia="Arial" w:cs="Arial"/>
                <w:b/>
                <w:sz w:val="20"/>
                <w:szCs w:val="20"/>
              </w:rPr>
            </w:pPr>
            <w:r w:rsidRPr="0052789B">
              <w:rPr>
                <w:rFonts w:eastAsia="Arial" w:cs="Arial"/>
                <w:b/>
                <w:sz w:val="20"/>
                <w:szCs w:val="20"/>
              </w:rPr>
              <w:t>Obligāts</w:t>
            </w:r>
          </w:p>
        </w:tc>
      </w:tr>
      <w:tr w:rsidR="00BA53C6" w:rsidRPr="0052789B" w14:paraId="52716173" w14:textId="77777777" w:rsidTr="002E7587">
        <w:tc>
          <w:tcPr>
            <w:tcW w:w="2391" w:type="dxa"/>
          </w:tcPr>
          <w:p w14:paraId="09442CEC"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lastRenderedPageBreak/>
              <w:t>merchant_id</w:t>
            </w:r>
            <w:proofErr w:type="spellEnd"/>
          </w:p>
        </w:tc>
        <w:tc>
          <w:tcPr>
            <w:tcW w:w="4033" w:type="dxa"/>
          </w:tcPr>
          <w:p w14:paraId="177BFCE1"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Pieprasījuma veicēja - tirgotāja - identifikators AVIS sistēmā.</w:t>
            </w:r>
          </w:p>
        </w:tc>
        <w:tc>
          <w:tcPr>
            <w:tcW w:w="1669" w:type="dxa"/>
          </w:tcPr>
          <w:p w14:paraId="0AA0FE7C"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395" w:type="dxa"/>
            <w:vMerge w:val="restart"/>
            <w:vAlign w:val="center"/>
          </w:tcPr>
          <w:p w14:paraId="5D4F9E1B" w14:textId="77777777" w:rsidR="007823B3" w:rsidRPr="0052789B" w:rsidRDefault="007823B3" w:rsidP="00DE151A">
            <w:pPr>
              <w:spacing w:before="0" w:after="0" w:line="240" w:lineRule="auto"/>
              <w:jc w:val="center"/>
              <w:rPr>
                <w:rFonts w:eastAsia="Arial" w:cs="Arial"/>
                <w:sz w:val="20"/>
                <w:szCs w:val="20"/>
              </w:rPr>
            </w:pPr>
            <w:r w:rsidRPr="0052789B">
              <w:rPr>
                <w:rFonts w:eastAsia="Arial" w:cs="Arial"/>
                <w:sz w:val="20"/>
                <w:szCs w:val="20"/>
              </w:rPr>
              <w:t>Obligāts vismaz viens no šiem</w:t>
            </w:r>
          </w:p>
        </w:tc>
      </w:tr>
      <w:tr w:rsidR="00BA53C6" w:rsidRPr="0052789B" w14:paraId="40DEF375" w14:textId="77777777" w:rsidTr="002E7587">
        <w:tc>
          <w:tcPr>
            <w:tcW w:w="2391" w:type="dxa"/>
          </w:tcPr>
          <w:p w14:paraId="62B46B57"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trade_location_id</w:t>
            </w:r>
            <w:proofErr w:type="spellEnd"/>
          </w:p>
        </w:tc>
        <w:tc>
          <w:tcPr>
            <w:tcW w:w="4033" w:type="dxa"/>
          </w:tcPr>
          <w:p w14:paraId="3E86DE65"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Tirdzniecības vietas identifikators AVIS sistēmā</w:t>
            </w:r>
          </w:p>
        </w:tc>
        <w:tc>
          <w:tcPr>
            <w:tcW w:w="1669" w:type="dxa"/>
          </w:tcPr>
          <w:p w14:paraId="570E90D9"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395" w:type="dxa"/>
            <w:vMerge/>
          </w:tcPr>
          <w:p w14:paraId="64D7AB99" w14:textId="77777777" w:rsidR="007823B3" w:rsidRPr="0052789B" w:rsidRDefault="007823B3" w:rsidP="00DE151A">
            <w:pPr>
              <w:spacing w:before="0" w:after="0" w:line="240" w:lineRule="auto"/>
              <w:rPr>
                <w:rFonts w:eastAsia="Arial" w:cs="Arial"/>
                <w:sz w:val="20"/>
                <w:szCs w:val="20"/>
              </w:rPr>
            </w:pPr>
          </w:p>
        </w:tc>
      </w:tr>
      <w:tr w:rsidR="00BA53C6" w:rsidRPr="0052789B" w14:paraId="5BD810C9" w14:textId="77777777" w:rsidTr="002E7587">
        <w:tc>
          <w:tcPr>
            <w:tcW w:w="2391" w:type="dxa"/>
          </w:tcPr>
          <w:p w14:paraId="442EB867"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payment_terminal_id</w:t>
            </w:r>
            <w:proofErr w:type="spellEnd"/>
          </w:p>
        </w:tc>
        <w:tc>
          <w:tcPr>
            <w:tcW w:w="4033" w:type="dxa"/>
          </w:tcPr>
          <w:p w14:paraId="4F652CA5"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Darījumu līdzekļa (piem., POS termināļa) identifikators AVIS sistēmā</w:t>
            </w:r>
          </w:p>
        </w:tc>
        <w:tc>
          <w:tcPr>
            <w:tcW w:w="1669" w:type="dxa"/>
          </w:tcPr>
          <w:p w14:paraId="776E9EFD"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395" w:type="dxa"/>
            <w:vMerge/>
          </w:tcPr>
          <w:p w14:paraId="69D64313" w14:textId="77777777" w:rsidR="007823B3" w:rsidRPr="0052789B" w:rsidRDefault="007823B3" w:rsidP="00DE151A">
            <w:pPr>
              <w:spacing w:before="0" w:after="0" w:line="240" w:lineRule="auto"/>
              <w:rPr>
                <w:rFonts w:eastAsia="Arial" w:cs="Arial"/>
                <w:sz w:val="20"/>
                <w:szCs w:val="20"/>
              </w:rPr>
            </w:pPr>
          </w:p>
        </w:tc>
      </w:tr>
      <w:tr w:rsidR="00BA53C6" w:rsidRPr="0052789B" w14:paraId="7E35131B" w14:textId="77777777" w:rsidTr="002E7587">
        <w:tc>
          <w:tcPr>
            <w:tcW w:w="2391" w:type="dxa"/>
          </w:tcPr>
          <w:p w14:paraId="0B08C38B"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processor_id</w:t>
            </w:r>
            <w:proofErr w:type="spellEnd"/>
          </w:p>
        </w:tc>
        <w:tc>
          <w:tcPr>
            <w:tcW w:w="4033" w:type="dxa"/>
          </w:tcPr>
          <w:p w14:paraId="6A425AC6"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Pieprasījuma veicēja - darījumu sistēmas piegādātāja - identifikators AVIS sistēmā.</w:t>
            </w:r>
          </w:p>
        </w:tc>
        <w:tc>
          <w:tcPr>
            <w:tcW w:w="1669" w:type="dxa"/>
          </w:tcPr>
          <w:p w14:paraId="0EA14F60"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395" w:type="dxa"/>
          </w:tcPr>
          <w:p w14:paraId="5D6EC980"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Nē</w:t>
            </w:r>
          </w:p>
        </w:tc>
      </w:tr>
      <w:tr w:rsidR="00BA53C6" w:rsidRPr="0052789B" w14:paraId="67E9A900" w14:textId="77777777" w:rsidTr="002E7587">
        <w:tc>
          <w:tcPr>
            <w:tcW w:w="2391" w:type="dxa"/>
          </w:tcPr>
          <w:p w14:paraId="552AEA51"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processor_trx_id</w:t>
            </w:r>
            <w:proofErr w:type="spellEnd"/>
          </w:p>
        </w:tc>
        <w:tc>
          <w:tcPr>
            <w:tcW w:w="4033" w:type="dxa"/>
          </w:tcPr>
          <w:p w14:paraId="6A6C1AD6"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Pieprasījuma veicēja - darījumu sistēmas piegādātāja - piešķirtais identifikators šim darījumam</w:t>
            </w:r>
          </w:p>
        </w:tc>
        <w:tc>
          <w:tcPr>
            <w:tcW w:w="1669" w:type="dxa"/>
          </w:tcPr>
          <w:p w14:paraId="504E75C8"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p w14:paraId="6D096507" w14:textId="77777777" w:rsidR="007823B3" w:rsidRPr="0052789B" w:rsidRDefault="007823B3" w:rsidP="00DE151A">
            <w:pPr>
              <w:spacing w:before="0" w:after="0" w:line="240" w:lineRule="auto"/>
              <w:rPr>
                <w:rFonts w:eastAsia="Arial" w:cs="Arial"/>
                <w:sz w:val="20"/>
                <w:szCs w:val="20"/>
              </w:rPr>
            </w:pPr>
          </w:p>
        </w:tc>
        <w:tc>
          <w:tcPr>
            <w:tcW w:w="1395" w:type="dxa"/>
          </w:tcPr>
          <w:p w14:paraId="1C75A28C"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Nē</w:t>
            </w:r>
          </w:p>
        </w:tc>
      </w:tr>
      <w:tr w:rsidR="00BA53C6" w:rsidRPr="0052789B" w14:paraId="5F4C47D4" w14:textId="77777777" w:rsidTr="002E7587">
        <w:tc>
          <w:tcPr>
            <w:tcW w:w="2391" w:type="dxa"/>
            <w:vMerge w:val="restart"/>
          </w:tcPr>
          <w:p w14:paraId="0A056488"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identification</w:t>
            </w:r>
            <w:proofErr w:type="spellEnd"/>
          </w:p>
        </w:tc>
        <w:tc>
          <w:tcPr>
            <w:tcW w:w="4033" w:type="dxa"/>
          </w:tcPr>
          <w:p w14:paraId="0BEE6EBB"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Atvieglojuma saņēmēja identifikācija. Jānorāda viens no:</w:t>
            </w:r>
          </w:p>
        </w:tc>
        <w:tc>
          <w:tcPr>
            <w:tcW w:w="1669" w:type="dxa"/>
          </w:tcPr>
          <w:p w14:paraId="551AADAF" w14:textId="77777777" w:rsidR="007823B3" w:rsidRPr="0052789B" w:rsidRDefault="007823B3" w:rsidP="00DE151A">
            <w:pPr>
              <w:spacing w:before="0" w:after="0" w:line="240" w:lineRule="auto"/>
              <w:rPr>
                <w:rFonts w:eastAsia="Arial" w:cs="Arial"/>
                <w:sz w:val="20"/>
                <w:szCs w:val="20"/>
              </w:rPr>
            </w:pPr>
          </w:p>
        </w:tc>
        <w:tc>
          <w:tcPr>
            <w:tcW w:w="1395" w:type="dxa"/>
          </w:tcPr>
          <w:p w14:paraId="7B8603CA" w14:textId="77777777" w:rsidR="007823B3" w:rsidRPr="0052789B" w:rsidRDefault="007823B3" w:rsidP="00DE151A">
            <w:pPr>
              <w:spacing w:before="0" w:after="0" w:line="240" w:lineRule="auto"/>
              <w:rPr>
                <w:rFonts w:eastAsia="Arial" w:cs="Arial"/>
                <w:sz w:val="20"/>
                <w:szCs w:val="20"/>
              </w:rPr>
            </w:pPr>
          </w:p>
        </w:tc>
      </w:tr>
      <w:tr w:rsidR="00BA53C6" w:rsidRPr="0052789B" w14:paraId="659B1D86" w14:textId="77777777" w:rsidTr="002E7587">
        <w:tc>
          <w:tcPr>
            <w:tcW w:w="2391" w:type="dxa"/>
            <w:vMerge/>
          </w:tcPr>
          <w:p w14:paraId="0C6C7C24" w14:textId="77777777" w:rsidR="007823B3" w:rsidRPr="0052789B" w:rsidRDefault="007823B3" w:rsidP="00DE151A">
            <w:pPr>
              <w:spacing w:before="0" w:after="0" w:line="240" w:lineRule="auto"/>
              <w:rPr>
                <w:rFonts w:eastAsia="Arial" w:cs="Arial"/>
                <w:sz w:val="20"/>
                <w:szCs w:val="20"/>
              </w:rPr>
            </w:pPr>
          </w:p>
        </w:tc>
        <w:tc>
          <w:tcPr>
            <w:tcW w:w="4033" w:type="dxa"/>
          </w:tcPr>
          <w:p w14:paraId="38E328AD"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identifier_id</w:t>
            </w:r>
            <w:proofErr w:type="spellEnd"/>
            <w:r w:rsidRPr="0052789B">
              <w:rPr>
                <w:rFonts w:eastAsia="Arial" w:cs="Arial"/>
                <w:sz w:val="20"/>
                <w:szCs w:val="20"/>
              </w:rPr>
              <w:t xml:space="preserve"> - identifikācijas līdzekļa identifikators AVIS sistēmā</w:t>
            </w:r>
          </w:p>
        </w:tc>
        <w:tc>
          <w:tcPr>
            <w:tcW w:w="1669" w:type="dxa"/>
          </w:tcPr>
          <w:p w14:paraId="7D9C4624"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395" w:type="dxa"/>
            <w:vMerge w:val="restart"/>
          </w:tcPr>
          <w:p w14:paraId="6F3BD65A"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Obligāts viens no šiem. Drīkst norādīt tikai vienu no parametriem.</w:t>
            </w:r>
          </w:p>
        </w:tc>
      </w:tr>
      <w:tr w:rsidR="00BA53C6" w:rsidRPr="0052789B" w14:paraId="05B0C7FC" w14:textId="77777777" w:rsidTr="002E7587">
        <w:tc>
          <w:tcPr>
            <w:tcW w:w="2391" w:type="dxa"/>
            <w:vMerge/>
          </w:tcPr>
          <w:p w14:paraId="0AC88E00" w14:textId="77777777" w:rsidR="007823B3" w:rsidRPr="0052789B" w:rsidRDefault="007823B3" w:rsidP="00DE151A">
            <w:pPr>
              <w:spacing w:before="0" w:after="0" w:line="240" w:lineRule="auto"/>
              <w:rPr>
                <w:rFonts w:eastAsia="Arial" w:cs="Arial"/>
                <w:sz w:val="20"/>
                <w:szCs w:val="20"/>
              </w:rPr>
            </w:pPr>
          </w:p>
        </w:tc>
        <w:tc>
          <w:tcPr>
            <w:tcW w:w="4033" w:type="dxa"/>
          </w:tcPr>
          <w:p w14:paraId="4AFC5431"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identifier_external_id</w:t>
            </w:r>
            <w:proofErr w:type="spellEnd"/>
            <w:r w:rsidRPr="0052789B">
              <w:rPr>
                <w:rFonts w:eastAsia="Arial" w:cs="Arial"/>
                <w:sz w:val="20"/>
                <w:szCs w:val="20"/>
              </w:rPr>
              <w:t xml:space="preserve"> – identifikācijas līdzekļa identifikators ārpus AVIS sistēmas</w:t>
            </w:r>
          </w:p>
        </w:tc>
        <w:tc>
          <w:tcPr>
            <w:tcW w:w="1669" w:type="dxa"/>
          </w:tcPr>
          <w:p w14:paraId="4D36AC80"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c>
          <w:tcPr>
            <w:tcW w:w="1395" w:type="dxa"/>
            <w:vMerge/>
          </w:tcPr>
          <w:p w14:paraId="45847607" w14:textId="77777777" w:rsidR="007823B3" w:rsidRPr="0052789B" w:rsidRDefault="007823B3" w:rsidP="00DE151A">
            <w:pPr>
              <w:spacing w:before="0" w:after="0" w:line="240" w:lineRule="auto"/>
              <w:rPr>
                <w:rFonts w:eastAsia="Arial" w:cs="Arial"/>
                <w:sz w:val="20"/>
                <w:szCs w:val="20"/>
              </w:rPr>
            </w:pPr>
          </w:p>
        </w:tc>
      </w:tr>
      <w:tr w:rsidR="00BA53C6" w:rsidRPr="0052789B" w14:paraId="5D660C5A" w14:textId="77777777" w:rsidTr="002E7587">
        <w:tc>
          <w:tcPr>
            <w:tcW w:w="2391" w:type="dxa"/>
            <w:vMerge/>
          </w:tcPr>
          <w:p w14:paraId="69F4AF10" w14:textId="77777777" w:rsidR="007823B3" w:rsidRPr="0052789B" w:rsidRDefault="007823B3" w:rsidP="00DE151A">
            <w:pPr>
              <w:spacing w:before="0" w:after="0" w:line="240" w:lineRule="auto"/>
              <w:rPr>
                <w:rFonts w:eastAsia="Arial" w:cs="Arial"/>
                <w:sz w:val="20"/>
                <w:szCs w:val="20"/>
              </w:rPr>
            </w:pPr>
          </w:p>
        </w:tc>
        <w:tc>
          <w:tcPr>
            <w:tcW w:w="4033" w:type="dxa"/>
          </w:tcPr>
          <w:p w14:paraId="6AECF292"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Identifikācijas līdzekļa saturs (ja tiek norādīts, tad abi parametri ir obligāti):</w:t>
            </w:r>
          </w:p>
          <w:p w14:paraId="1F22AB40"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identifier_type</w:t>
            </w:r>
            <w:proofErr w:type="spellEnd"/>
            <w:r w:rsidRPr="0052789B">
              <w:rPr>
                <w:rFonts w:eastAsia="Arial" w:cs="Arial"/>
                <w:sz w:val="20"/>
                <w:szCs w:val="20"/>
              </w:rPr>
              <w:t xml:space="preserve"> – identifikācijas līdzekļa tips </w:t>
            </w:r>
          </w:p>
          <w:p w14:paraId="1010726C"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identifier_value</w:t>
            </w:r>
            <w:proofErr w:type="spellEnd"/>
            <w:r w:rsidRPr="0052789B">
              <w:rPr>
                <w:rFonts w:eastAsia="Arial" w:cs="Arial"/>
                <w:sz w:val="20"/>
                <w:szCs w:val="20"/>
              </w:rPr>
              <w:t xml:space="preserve"> – identifikācijas līdzekļa dati</w:t>
            </w:r>
          </w:p>
        </w:tc>
        <w:tc>
          <w:tcPr>
            <w:tcW w:w="1669" w:type="dxa"/>
          </w:tcPr>
          <w:p w14:paraId="6202473D"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p w14:paraId="0C73DD3C"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1395" w:type="dxa"/>
            <w:vMerge/>
          </w:tcPr>
          <w:p w14:paraId="53FAF3C1" w14:textId="77777777" w:rsidR="007823B3" w:rsidRPr="0052789B" w:rsidRDefault="007823B3" w:rsidP="00DE151A">
            <w:pPr>
              <w:spacing w:before="0" w:after="0" w:line="240" w:lineRule="auto"/>
              <w:rPr>
                <w:rFonts w:eastAsia="Arial" w:cs="Arial"/>
                <w:sz w:val="20"/>
                <w:szCs w:val="20"/>
              </w:rPr>
            </w:pPr>
          </w:p>
        </w:tc>
      </w:tr>
      <w:tr w:rsidR="00BA53C6" w:rsidRPr="0052789B" w14:paraId="076E8AD8" w14:textId="77777777" w:rsidTr="002E7587">
        <w:tc>
          <w:tcPr>
            <w:tcW w:w="2391" w:type="dxa"/>
            <w:vMerge w:val="restart"/>
          </w:tcPr>
          <w:p w14:paraId="2EF4BF59"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items</w:t>
            </w:r>
            <w:proofErr w:type="spellEnd"/>
          </w:p>
        </w:tc>
        <w:tc>
          <w:tcPr>
            <w:tcW w:w="4033" w:type="dxa"/>
          </w:tcPr>
          <w:p w14:paraId="7E5D8D53"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 xml:space="preserve">Darījumā iekļautā pozīcija ('čeka ieraksts'). Katrā darījumā ir jābūt vismaz vienai pozīcijai. </w:t>
            </w:r>
          </w:p>
          <w:p w14:paraId="66039ABE"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Var tikt norādīti šādi parametri:</w:t>
            </w:r>
          </w:p>
        </w:tc>
        <w:tc>
          <w:tcPr>
            <w:tcW w:w="1669" w:type="dxa"/>
          </w:tcPr>
          <w:p w14:paraId="335452F3" w14:textId="77777777" w:rsidR="007823B3" w:rsidRPr="0052789B" w:rsidRDefault="007823B3" w:rsidP="00DE151A">
            <w:pPr>
              <w:spacing w:before="0" w:after="0" w:line="240" w:lineRule="auto"/>
              <w:rPr>
                <w:rFonts w:eastAsia="Arial" w:cs="Arial"/>
                <w:sz w:val="20"/>
                <w:szCs w:val="20"/>
              </w:rPr>
            </w:pPr>
          </w:p>
        </w:tc>
        <w:tc>
          <w:tcPr>
            <w:tcW w:w="1395" w:type="dxa"/>
          </w:tcPr>
          <w:p w14:paraId="44FF0BA5" w14:textId="77777777" w:rsidR="007823B3" w:rsidRPr="0052789B" w:rsidRDefault="007823B3" w:rsidP="00DE151A">
            <w:pPr>
              <w:spacing w:before="0" w:after="0" w:line="240" w:lineRule="auto"/>
              <w:rPr>
                <w:rFonts w:eastAsia="Arial" w:cs="Arial"/>
                <w:sz w:val="20"/>
                <w:szCs w:val="20"/>
              </w:rPr>
            </w:pPr>
          </w:p>
        </w:tc>
      </w:tr>
      <w:tr w:rsidR="00BA53C6" w:rsidRPr="0052789B" w14:paraId="68324D67" w14:textId="77777777" w:rsidTr="002E7587">
        <w:tc>
          <w:tcPr>
            <w:tcW w:w="2391" w:type="dxa"/>
            <w:vMerge/>
          </w:tcPr>
          <w:p w14:paraId="36D1220A" w14:textId="77777777" w:rsidR="007823B3" w:rsidRPr="0052789B" w:rsidRDefault="007823B3" w:rsidP="00DE151A">
            <w:pPr>
              <w:spacing w:before="0" w:after="0" w:line="240" w:lineRule="auto"/>
              <w:rPr>
                <w:rFonts w:eastAsia="Arial" w:cs="Arial"/>
                <w:sz w:val="20"/>
                <w:szCs w:val="20"/>
              </w:rPr>
            </w:pPr>
          </w:p>
        </w:tc>
        <w:tc>
          <w:tcPr>
            <w:tcW w:w="4033" w:type="dxa"/>
          </w:tcPr>
          <w:p w14:paraId="10139B7F"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name</w:t>
            </w:r>
            <w:proofErr w:type="spellEnd"/>
            <w:r w:rsidRPr="0052789B">
              <w:rPr>
                <w:rFonts w:eastAsia="Arial" w:cs="Arial"/>
                <w:sz w:val="20"/>
                <w:szCs w:val="20"/>
              </w:rPr>
              <w:t xml:space="preserve"> – preces vai pakalpojuma nosaukums</w:t>
            </w:r>
          </w:p>
        </w:tc>
        <w:tc>
          <w:tcPr>
            <w:tcW w:w="1669" w:type="dxa"/>
          </w:tcPr>
          <w:p w14:paraId="5B412403"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p w14:paraId="6D0F6EDD" w14:textId="77777777" w:rsidR="007823B3" w:rsidRPr="0052789B" w:rsidRDefault="007823B3" w:rsidP="00DE151A">
            <w:pPr>
              <w:spacing w:before="0" w:after="0" w:line="240" w:lineRule="auto"/>
              <w:rPr>
                <w:rFonts w:eastAsia="Arial" w:cs="Arial"/>
                <w:sz w:val="20"/>
                <w:szCs w:val="20"/>
              </w:rPr>
            </w:pPr>
          </w:p>
        </w:tc>
        <w:tc>
          <w:tcPr>
            <w:tcW w:w="1395" w:type="dxa"/>
          </w:tcPr>
          <w:p w14:paraId="041D0415"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Jā</w:t>
            </w:r>
          </w:p>
        </w:tc>
      </w:tr>
      <w:tr w:rsidR="00BA53C6" w:rsidRPr="0052789B" w14:paraId="17C6A085" w14:textId="77777777" w:rsidTr="002E7587">
        <w:tc>
          <w:tcPr>
            <w:tcW w:w="2391" w:type="dxa"/>
            <w:vMerge/>
          </w:tcPr>
          <w:p w14:paraId="6CD055F6" w14:textId="77777777" w:rsidR="007823B3" w:rsidRPr="0052789B" w:rsidRDefault="007823B3" w:rsidP="00DE151A">
            <w:pPr>
              <w:spacing w:before="0" w:after="0" w:line="240" w:lineRule="auto"/>
              <w:rPr>
                <w:rFonts w:eastAsia="Arial" w:cs="Arial"/>
                <w:sz w:val="20"/>
                <w:szCs w:val="20"/>
              </w:rPr>
            </w:pPr>
          </w:p>
        </w:tc>
        <w:tc>
          <w:tcPr>
            <w:tcW w:w="4033" w:type="dxa"/>
          </w:tcPr>
          <w:p w14:paraId="0F7EADA4"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code</w:t>
            </w:r>
            <w:proofErr w:type="spellEnd"/>
            <w:r w:rsidRPr="0052789B">
              <w:rPr>
                <w:rFonts w:eastAsia="Arial" w:cs="Arial"/>
                <w:sz w:val="20"/>
                <w:szCs w:val="20"/>
              </w:rPr>
              <w:t xml:space="preserve"> – preces vai pakalpojuma kods</w:t>
            </w:r>
          </w:p>
        </w:tc>
        <w:tc>
          <w:tcPr>
            <w:tcW w:w="1669" w:type="dxa"/>
          </w:tcPr>
          <w:p w14:paraId="09D81604"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1395" w:type="dxa"/>
          </w:tcPr>
          <w:p w14:paraId="41D15C16"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Nē</w:t>
            </w:r>
          </w:p>
        </w:tc>
      </w:tr>
      <w:tr w:rsidR="00BA53C6" w:rsidRPr="0052789B" w14:paraId="555A9CDC" w14:textId="77777777" w:rsidTr="002E7587">
        <w:tc>
          <w:tcPr>
            <w:tcW w:w="2391" w:type="dxa"/>
            <w:vMerge/>
          </w:tcPr>
          <w:p w14:paraId="3A08D0B4" w14:textId="77777777" w:rsidR="007823B3" w:rsidRPr="0052789B" w:rsidRDefault="007823B3" w:rsidP="00DE151A">
            <w:pPr>
              <w:spacing w:before="0" w:after="0" w:line="240" w:lineRule="auto"/>
              <w:rPr>
                <w:rFonts w:eastAsia="Arial" w:cs="Arial"/>
                <w:sz w:val="20"/>
                <w:szCs w:val="20"/>
              </w:rPr>
            </w:pPr>
          </w:p>
        </w:tc>
        <w:tc>
          <w:tcPr>
            <w:tcW w:w="4033" w:type="dxa"/>
          </w:tcPr>
          <w:p w14:paraId="7F3B60AE"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unit_price</w:t>
            </w:r>
            <w:proofErr w:type="spellEnd"/>
            <w:r w:rsidRPr="0052789B">
              <w:rPr>
                <w:rFonts w:eastAsia="Arial" w:cs="Arial"/>
                <w:sz w:val="20"/>
                <w:szCs w:val="20"/>
              </w:rPr>
              <w:t xml:space="preserve"> – preces vai pakalpojuma vienības cena centos</w:t>
            </w:r>
          </w:p>
        </w:tc>
        <w:tc>
          <w:tcPr>
            <w:tcW w:w="1669" w:type="dxa"/>
          </w:tcPr>
          <w:p w14:paraId="23F8E481"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c>
          <w:tcPr>
            <w:tcW w:w="1395" w:type="dxa"/>
          </w:tcPr>
          <w:p w14:paraId="1E62F4EB"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Jā</w:t>
            </w:r>
          </w:p>
        </w:tc>
      </w:tr>
      <w:tr w:rsidR="00BA53C6" w:rsidRPr="0052789B" w14:paraId="764A6F67" w14:textId="77777777" w:rsidTr="002E7587">
        <w:tc>
          <w:tcPr>
            <w:tcW w:w="2391" w:type="dxa"/>
            <w:vMerge/>
          </w:tcPr>
          <w:p w14:paraId="10407453" w14:textId="77777777" w:rsidR="007823B3" w:rsidRPr="0052789B" w:rsidRDefault="007823B3" w:rsidP="00DE151A">
            <w:pPr>
              <w:spacing w:before="0" w:after="0" w:line="240" w:lineRule="auto"/>
              <w:rPr>
                <w:rFonts w:eastAsia="Arial" w:cs="Arial"/>
                <w:sz w:val="20"/>
                <w:szCs w:val="20"/>
              </w:rPr>
            </w:pPr>
          </w:p>
        </w:tc>
        <w:tc>
          <w:tcPr>
            <w:tcW w:w="4033" w:type="dxa"/>
          </w:tcPr>
          <w:p w14:paraId="13BB43CF"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unit_count</w:t>
            </w:r>
            <w:proofErr w:type="spellEnd"/>
            <w:r w:rsidRPr="0052789B">
              <w:rPr>
                <w:rFonts w:eastAsia="Arial" w:cs="Arial"/>
                <w:sz w:val="20"/>
                <w:szCs w:val="20"/>
              </w:rPr>
              <w:t xml:space="preserve"> – preces vai pakalpojumu vienību skaits</w:t>
            </w:r>
          </w:p>
        </w:tc>
        <w:tc>
          <w:tcPr>
            <w:tcW w:w="1669" w:type="dxa"/>
          </w:tcPr>
          <w:p w14:paraId="122523C2"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c>
          <w:tcPr>
            <w:tcW w:w="1395" w:type="dxa"/>
          </w:tcPr>
          <w:p w14:paraId="35D98EDC"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Jā</w:t>
            </w:r>
          </w:p>
        </w:tc>
      </w:tr>
      <w:tr w:rsidR="00BA53C6" w:rsidRPr="0052789B" w14:paraId="66B9E0FD" w14:textId="77777777" w:rsidTr="002E7587">
        <w:tc>
          <w:tcPr>
            <w:tcW w:w="2391" w:type="dxa"/>
          </w:tcPr>
          <w:p w14:paraId="20A0A853"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invoice_number</w:t>
            </w:r>
            <w:proofErr w:type="spellEnd"/>
          </w:p>
        </w:tc>
        <w:tc>
          <w:tcPr>
            <w:tcW w:w="4033" w:type="dxa"/>
          </w:tcPr>
          <w:p w14:paraId="4E662CD4"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Rēķina, / čeka numurs</w:t>
            </w:r>
          </w:p>
        </w:tc>
        <w:tc>
          <w:tcPr>
            <w:tcW w:w="1669" w:type="dxa"/>
          </w:tcPr>
          <w:p w14:paraId="40D28F17"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1395" w:type="dxa"/>
          </w:tcPr>
          <w:p w14:paraId="68C84988"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Nē</w:t>
            </w:r>
          </w:p>
        </w:tc>
      </w:tr>
      <w:tr w:rsidR="00BA53C6" w:rsidRPr="0052789B" w14:paraId="23640A9C" w14:textId="77777777" w:rsidTr="002E7587">
        <w:tc>
          <w:tcPr>
            <w:tcW w:w="2391" w:type="dxa"/>
          </w:tcPr>
          <w:p w14:paraId="0E7CA2C1" w14:textId="523A27D4" w:rsidR="002E7587" w:rsidRPr="0052789B" w:rsidRDefault="002E7587" w:rsidP="002E7587">
            <w:pPr>
              <w:spacing w:before="0" w:after="0" w:line="240" w:lineRule="auto"/>
              <w:rPr>
                <w:rFonts w:eastAsia="Arial" w:cs="Arial"/>
                <w:sz w:val="20"/>
                <w:szCs w:val="20"/>
              </w:rPr>
            </w:pPr>
            <w:proofErr w:type="spellStart"/>
            <w:r w:rsidRPr="0052789B">
              <w:rPr>
                <w:rFonts w:eastAsia="Arial" w:cs="Arial"/>
                <w:sz w:val="20"/>
                <w:szCs w:val="20"/>
              </w:rPr>
              <w:t>appendix</w:t>
            </w:r>
            <w:proofErr w:type="spellEnd"/>
          </w:p>
        </w:tc>
        <w:tc>
          <w:tcPr>
            <w:tcW w:w="4033" w:type="dxa"/>
          </w:tcPr>
          <w:p w14:paraId="5E7C705F" w14:textId="1C16DF10" w:rsidR="002E7587" w:rsidRPr="0052789B" w:rsidRDefault="002E7587" w:rsidP="002E7587">
            <w:pPr>
              <w:spacing w:before="0" w:after="0" w:line="240" w:lineRule="auto"/>
              <w:rPr>
                <w:rFonts w:eastAsia="Arial" w:cs="Arial"/>
                <w:sz w:val="20"/>
                <w:szCs w:val="20"/>
              </w:rPr>
            </w:pPr>
            <w:r w:rsidRPr="0052789B">
              <w:rPr>
                <w:rFonts w:eastAsia="Arial" w:cs="Arial"/>
                <w:sz w:val="20"/>
                <w:szCs w:val="20"/>
              </w:rPr>
              <w:t>Darījuma pielikums</w:t>
            </w:r>
          </w:p>
        </w:tc>
        <w:tc>
          <w:tcPr>
            <w:tcW w:w="1669" w:type="dxa"/>
          </w:tcPr>
          <w:p w14:paraId="66EFD76F" w14:textId="347823A2" w:rsidR="002E7587" w:rsidRPr="0052789B" w:rsidRDefault="002E7587" w:rsidP="002E7587">
            <w:pPr>
              <w:spacing w:before="0" w:after="0" w:line="240" w:lineRule="auto"/>
              <w:rPr>
                <w:rFonts w:eastAsia="Arial" w:cs="Arial"/>
                <w:sz w:val="20"/>
                <w:szCs w:val="20"/>
              </w:rPr>
            </w:pPr>
            <w:r w:rsidRPr="0052789B">
              <w:rPr>
                <w:rFonts w:eastAsia="Arial" w:cs="Arial"/>
                <w:sz w:val="20"/>
                <w:szCs w:val="20"/>
              </w:rPr>
              <w:t>JSON</w:t>
            </w:r>
          </w:p>
        </w:tc>
        <w:tc>
          <w:tcPr>
            <w:tcW w:w="1395" w:type="dxa"/>
          </w:tcPr>
          <w:p w14:paraId="1A289EE2" w14:textId="7FFBC7E1" w:rsidR="002E7587" w:rsidRPr="0052789B" w:rsidRDefault="002E7587" w:rsidP="002E7587">
            <w:pPr>
              <w:spacing w:before="0" w:after="0" w:line="240" w:lineRule="auto"/>
              <w:rPr>
                <w:rFonts w:eastAsia="Arial" w:cs="Arial"/>
                <w:sz w:val="20"/>
                <w:szCs w:val="20"/>
              </w:rPr>
            </w:pPr>
            <w:r w:rsidRPr="0052789B">
              <w:rPr>
                <w:rFonts w:eastAsia="Arial" w:cs="Arial"/>
                <w:sz w:val="20"/>
                <w:szCs w:val="20"/>
              </w:rPr>
              <w:t>Nē</w:t>
            </w:r>
          </w:p>
        </w:tc>
      </w:tr>
    </w:tbl>
    <w:p w14:paraId="14B57C09" w14:textId="77777777" w:rsidR="002E7587" w:rsidRPr="0052789B" w:rsidRDefault="002E7587" w:rsidP="002E7587">
      <w:pPr>
        <w:rPr>
          <w:rFonts w:eastAsia="Arial" w:cs="Arial"/>
        </w:rPr>
      </w:pPr>
      <w:proofErr w:type="spellStart"/>
      <w:r w:rsidRPr="0052789B">
        <w:rPr>
          <w:rFonts w:eastAsia="Arial" w:cs="Arial"/>
          <w:i/>
          <w:iCs/>
        </w:rPr>
        <w:t>appendix</w:t>
      </w:r>
      <w:proofErr w:type="spellEnd"/>
      <w:r w:rsidRPr="0052789B">
        <w:rPr>
          <w:rFonts w:eastAsia="Arial" w:cs="Arial"/>
        </w:rPr>
        <w:t xml:space="preserve"> lauka struktūra:</w:t>
      </w:r>
    </w:p>
    <w:tbl>
      <w:tblPr>
        <w:tblStyle w:val="TableGrid"/>
        <w:tblW w:w="9634" w:type="dxa"/>
        <w:tblLook w:val="04A0" w:firstRow="1" w:lastRow="0" w:firstColumn="1" w:lastColumn="0" w:noHBand="0" w:noVBand="1"/>
      </w:tblPr>
      <w:tblGrid>
        <w:gridCol w:w="1629"/>
        <w:gridCol w:w="5454"/>
        <w:gridCol w:w="1534"/>
        <w:gridCol w:w="1017"/>
      </w:tblGrid>
      <w:tr w:rsidR="00BA53C6" w:rsidRPr="0052789B" w14:paraId="0684A12D" w14:textId="77777777" w:rsidTr="002E7587">
        <w:trPr>
          <w:trHeight w:val="252"/>
        </w:trPr>
        <w:tc>
          <w:tcPr>
            <w:tcW w:w="1629" w:type="dxa"/>
          </w:tcPr>
          <w:p w14:paraId="11642197" w14:textId="77777777" w:rsidR="002E7587" w:rsidRPr="0052789B" w:rsidRDefault="002E7587" w:rsidP="00EC0D07">
            <w:pPr>
              <w:spacing w:before="0" w:after="0" w:line="240" w:lineRule="auto"/>
              <w:rPr>
                <w:rFonts w:cs="Arial"/>
                <w:b/>
                <w:bCs/>
                <w:sz w:val="20"/>
                <w:szCs w:val="20"/>
              </w:rPr>
            </w:pPr>
            <w:r w:rsidRPr="0052789B">
              <w:rPr>
                <w:rFonts w:cs="Arial"/>
                <w:b/>
                <w:bCs/>
                <w:sz w:val="20"/>
                <w:szCs w:val="20"/>
              </w:rPr>
              <w:t>Lauks</w:t>
            </w:r>
          </w:p>
        </w:tc>
        <w:tc>
          <w:tcPr>
            <w:tcW w:w="5454" w:type="dxa"/>
          </w:tcPr>
          <w:p w14:paraId="496959CC" w14:textId="77777777" w:rsidR="002E7587" w:rsidRPr="0052789B" w:rsidRDefault="002E7587" w:rsidP="00EC0D07">
            <w:pPr>
              <w:spacing w:before="0" w:after="0" w:line="240" w:lineRule="auto"/>
              <w:rPr>
                <w:rFonts w:cs="Arial"/>
                <w:b/>
                <w:bCs/>
                <w:sz w:val="20"/>
                <w:szCs w:val="20"/>
              </w:rPr>
            </w:pPr>
            <w:r w:rsidRPr="0052789B">
              <w:rPr>
                <w:rFonts w:cs="Arial"/>
                <w:b/>
                <w:bCs/>
                <w:sz w:val="20"/>
                <w:szCs w:val="20"/>
              </w:rPr>
              <w:t>Apraksts</w:t>
            </w:r>
          </w:p>
        </w:tc>
        <w:tc>
          <w:tcPr>
            <w:tcW w:w="1534" w:type="dxa"/>
          </w:tcPr>
          <w:p w14:paraId="69A6CCEF" w14:textId="77777777" w:rsidR="002E7587" w:rsidRPr="0052789B" w:rsidRDefault="002E7587" w:rsidP="00EC0D07">
            <w:pPr>
              <w:spacing w:before="0" w:after="0" w:line="240" w:lineRule="auto"/>
              <w:rPr>
                <w:rFonts w:cs="Arial"/>
                <w:b/>
                <w:bCs/>
                <w:sz w:val="20"/>
                <w:szCs w:val="20"/>
              </w:rPr>
            </w:pPr>
            <w:r w:rsidRPr="0052789B">
              <w:rPr>
                <w:rFonts w:cs="Arial"/>
                <w:b/>
                <w:bCs/>
                <w:sz w:val="20"/>
                <w:szCs w:val="20"/>
              </w:rPr>
              <w:t>Datu tips</w:t>
            </w:r>
          </w:p>
        </w:tc>
        <w:tc>
          <w:tcPr>
            <w:tcW w:w="1017" w:type="dxa"/>
          </w:tcPr>
          <w:p w14:paraId="3F10E742" w14:textId="77777777" w:rsidR="002E7587" w:rsidRPr="0052789B" w:rsidRDefault="002E7587" w:rsidP="00EC0D07">
            <w:pPr>
              <w:spacing w:before="0" w:after="0" w:line="240" w:lineRule="auto"/>
              <w:rPr>
                <w:rFonts w:cs="Arial"/>
                <w:b/>
                <w:bCs/>
                <w:sz w:val="20"/>
                <w:szCs w:val="20"/>
              </w:rPr>
            </w:pPr>
            <w:r w:rsidRPr="0052789B">
              <w:rPr>
                <w:rFonts w:cs="Arial"/>
                <w:b/>
                <w:bCs/>
                <w:sz w:val="20"/>
                <w:szCs w:val="20"/>
              </w:rPr>
              <w:t>Obligāts</w:t>
            </w:r>
          </w:p>
        </w:tc>
      </w:tr>
      <w:tr w:rsidR="00BA53C6" w:rsidRPr="0052789B" w14:paraId="487AD1C7" w14:textId="77777777" w:rsidTr="002E7587">
        <w:trPr>
          <w:trHeight w:val="252"/>
        </w:trPr>
        <w:tc>
          <w:tcPr>
            <w:tcW w:w="1629" w:type="dxa"/>
          </w:tcPr>
          <w:p w14:paraId="2927F8CA" w14:textId="77777777" w:rsidR="002E7587" w:rsidRPr="0052789B" w:rsidRDefault="002E7587" w:rsidP="00EC0D07">
            <w:pPr>
              <w:spacing w:before="0" w:after="0" w:line="240" w:lineRule="auto"/>
              <w:rPr>
                <w:rFonts w:cs="Arial"/>
                <w:sz w:val="20"/>
                <w:szCs w:val="20"/>
              </w:rPr>
            </w:pPr>
            <w:proofErr w:type="spellStart"/>
            <w:r w:rsidRPr="0052789B">
              <w:rPr>
                <w:rFonts w:cs="Arial"/>
                <w:sz w:val="20"/>
                <w:szCs w:val="20"/>
              </w:rPr>
              <w:t>id</w:t>
            </w:r>
            <w:proofErr w:type="spellEnd"/>
          </w:p>
        </w:tc>
        <w:tc>
          <w:tcPr>
            <w:tcW w:w="5454" w:type="dxa"/>
          </w:tcPr>
          <w:p w14:paraId="7D80351F" w14:textId="77777777" w:rsidR="002E7587" w:rsidRPr="0052789B" w:rsidRDefault="002E7587" w:rsidP="00EC0D07">
            <w:pPr>
              <w:spacing w:before="0" w:after="0" w:line="240" w:lineRule="auto"/>
              <w:rPr>
                <w:rFonts w:cs="Arial"/>
                <w:sz w:val="20"/>
                <w:szCs w:val="20"/>
              </w:rPr>
            </w:pPr>
            <w:r w:rsidRPr="0052789B">
              <w:rPr>
                <w:rFonts w:cs="Arial"/>
                <w:sz w:val="20"/>
                <w:szCs w:val="20"/>
              </w:rPr>
              <w:t>Pielikuma klasifikatora identifikators AVIS sistēmā.</w:t>
            </w:r>
          </w:p>
        </w:tc>
        <w:tc>
          <w:tcPr>
            <w:tcW w:w="1534" w:type="dxa"/>
          </w:tcPr>
          <w:p w14:paraId="3A82DB00" w14:textId="77777777" w:rsidR="002E7587" w:rsidRPr="0052789B" w:rsidRDefault="002E7587" w:rsidP="00EC0D07">
            <w:pPr>
              <w:spacing w:before="0" w:after="0" w:line="240" w:lineRule="auto"/>
              <w:rPr>
                <w:rFonts w:cs="Arial"/>
                <w:sz w:val="20"/>
                <w:szCs w:val="20"/>
              </w:rPr>
            </w:pPr>
            <w:r w:rsidRPr="0052789B">
              <w:rPr>
                <w:rFonts w:cs="Arial"/>
                <w:sz w:val="20"/>
                <w:szCs w:val="20"/>
              </w:rPr>
              <w:t>UUID</w:t>
            </w:r>
          </w:p>
        </w:tc>
        <w:tc>
          <w:tcPr>
            <w:tcW w:w="1017" w:type="dxa"/>
          </w:tcPr>
          <w:p w14:paraId="491868D7" w14:textId="77777777" w:rsidR="002E7587" w:rsidRPr="0052789B" w:rsidRDefault="002E7587" w:rsidP="00EC0D07">
            <w:pPr>
              <w:spacing w:before="0" w:after="0" w:line="240" w:lineRule="auto"/>
              <w:rPr>
                <w:rFonts w:cs="Arial"/>
                <w:sz w:val="20"/>
                <w:szCs w:val="20"/>
              </w:rPr>
            </w:pPr>
            <w:r w:rsidRPr="0052789B">
              <w:rPr>
                <w:rFonts w:cs="Arial"/>
                <w:sz w:val="20"/>
                <w:szCs w:val="20"/>
              </w:rPr>
              <w:t>Jā</w:t>
            </w:r>
          </w:p>
        </w:tc>
      </w:tr>
      <w:tr w:rsidR="002E7587" w:rsidRPr="0052789B" w14:paraId="7016F53D" w14:textId="77777777" w:rsidTr="002E7587">
        <w:trPr>
          <w:trHeight w:val="252"/>
        </w:trPr>
        <w:tc>
          <w:tcPr>
            <w:tcW w:w="1629" w:type="dxa"/>
          </w:tcPr>
          <w:p w14:paraId="2ACE98AF" w14:textId="77777777" w:rsidR="002E7587" w:rsidRPr="0052789B" w:rsidRDefault="002E7587" w:rsidP="00EC0D07">
            <w:pPr>
              <w:spacing w:before="0" w:after="0" w:line="240" w:lineRule="auto"/>
              <w:rPr>
                <w:rFonts w:cs="Arial"/>
                <w:sz w:val="20"/>
                <w:szCs w:val="20"/>
              </w:rPr>
            </w:pPr>
            <w:proofErr w:type="spellStart"/>
            <w:r w:rsidRPr="0052789B">
              <w:rPr>
                <w:rFonts w:cs="Arial"/>
                <w:sz w:val="20"/>
                <w:szCs w:val="20"/>
              </w:rPr>
              <w:t>content</w:t>
            </w:r>
            <w:proofErr w:type="spellEnd"/>
          </w:p>
        </w:tc>
        <w:tc>
          <w:tcPr>
            <w:tcW w:w="5454" w:type="dxa"/>
          </w:tcPr>
          <w:p w14:paraId="52C43FCC" w14:textId="77777777" w:rsidR="002E7587" w:rsidRPr="0052789B" w:rsidRDefault="002E7587" w:rsidP="00EC0D07">
            <w:pPr>
              <w:spacing w:before="0" w:after="0" w:line="240" w:lineRule="auto"/>
              <w:rPr>
                <w:rFonts w:cs="Arial"/>
                <w:sz w:val="20"/>
                <w:szCs w:val="20"/>
              </w:rPr>
            </w:pPr>
            <w:r w:rsidRPr="0052789B">
              <w:rPr>
                <w:rFonts w:cs="Arial"/>
                <w:sz w:val="20"/>
                <w:szCs w:val="20"/>
              </w:rPr>
              <w:t>Pielikuma saturs, atbilstoši klasifikatorā definētajai shēmai.</w:t>
            </w:r>
          </w:p>
        </w:tc>
        <w:tc>
          <w:tcPr>
            <w:tcW w:w="1534" w:type="dxa"/>
          </w:tcPr>
          <w:p w14:paraId="4DD0673A" w14:textId="77777777" w:rsidR="002E7587" w:rsidRPr="0052789B" w:rsidRDefault="002E7587" w:rsidP="00EC0D07">
            <w:pPr>
              <w:spacing w:before="0" w:after="0" w:line="240" w:lineRule="auto"/>
              <w:rPr>
                <w:rFonts w:cs="Arial"/>
                <w:sz w:val="20"/>
                <w:szCs w:val="20"/>
              </w:rPr>
            </w:pPr>
            <w:r w:rsidRPr="0052789B">
              <w:rPr>
                <w:rFonts w:cs="Arial"/>
                <w:sz w:val="20"/>
                <w:szCs w:val="20"/>
              </w:rPr>
              <w:t>JSON</w:t>
            </w:r>
          </w:p>
        </w:tc>
        <w:tc>
          <w:tcPr>
            <w:tcW w:w="1017" w:type="dxa"/>
          </w:tcPr>
          <w:p w14:paraId="4F14E80C" w14:textId="77777777" w:rsidR="002E7587" w:rsidRPr="0052789B" w:rsidRDefault="002E7587" w:rsidP="00EC0D07">
            <w:pPr>
              <w:spacing w:before="0" w:after="0" w:line="240" w:lineRule="auto"/>
              <w:rPr>
                <w:rFonts w:cs="Arial"/>
                <w:sz w:val="20"/>
                <w:szCs w:val="20"/>
              </w:rPr>
            </w:pPr>
            <w:r w:rsidRPr="0052789B">
              <w:rPr>
                <w:rFonts w:cs="Arial"/>
                <w:sz w:val="20"/>
                <w:szCs w:val="20"/>
              </w:rPr>
              <w:t>Jā</w:t>
            </w:r>
          </w:p>
        </w:tc>
      </w:tr>
    </w:tbl>
    <w:p w14:paraId="03F92A0C" w14:textId="77777777" w:rsidR="007823B3" w:rsidRPr="0052789B" w:rsidRDefault="007823B3" w:rsidP="007823B3">
      <w:pPr>
        <w:rPr>
          <w:rFonts w:eastAsia="Arial" w:cs="Arial"/>
        </w:rPr>
      </w:pPr>
    </w:p>
    <w:p w14:paraId="08CEC390" w14:textId="77777777" w:rsidR="007823B3" w:rsidRPr="0052789B" w:rsidRDefault="007823B3" w:rsidP="007823B3">
      <w:pPr>
        <w:rPr>
          <w:rFonts w:eastAsia="Arial" w:cs="Arial"/>
        </w:rPr>
      </w:pPr>
      <w:r w:rsidRPr="0052789B">
        <w:rPr>
          <w:rFonts w:eastAsia="Arial" w:cs="Arial"/>
        </w:rPr>
        <w:t>Atbildes struktūra:</w:t>
      </w:r>
    </w:p>
    <w:tbl>
      <w:tblPr>
        <w:tblStyle w:val="TableGrid"/>
        <w:tblW w:w="9726" w:type="dxa"/>
        <w:tblLook w:val="04A0" w:firstRow="1" w:lastRow="0" w:firstColumn="1" w:lastColumn="0" w:noHBand="0" w:noVBand="1"/>
      </w:tblPr>
      <w:tblGrid>
        <w:gridCol w:w="2551"/>
        <w:gridCol w:w="3965"/>
        <w:gridCol w:w="3210"/>
      </w:tblGrid>
      <w:tr w:rsidR="00BA53C6" w:rsidRPr="0052789B" w14:paraId="4F5101E5" w14:textId="77777777" w:rsidTr="00481572">
        <w:tc>
          <w:tcPr>
            <w:tcW w:w="2551" w:type="dxa"/>
          </w:tcPr>
          <w:p w14:paraId="7F311D70" w14:textId="77777777" w:rsidR="007823B3" w:rsidRPr="0052789B" w:rsidRDefault="007823B3" w:rsidP="00DE151A">
            <w:pPr>
              <w:spacing w:before="0" w:after="0" w:line="240" w:lineRule="auto"/>
              <w:rPr>
                <w:rFonts w:eastAsia="Arial" w:cs="Arial"/>
                <w:b/>
                <w:bCs/>
                <w:sz w:val="20"/>
                <w:szCs w:val="20"/>
              </w:rPr>
            </w:pPr>
            <w:r w:rsidRPr="0052789B">
              <w:rPr>
                <w:rFonts w:eastAsia="Arial" w:cs="Arial"/>
                <w:b/>
                <w:bCs/>
                <w:sz w:val="20"/>
                <w:szCs w:val="20"/>
              </w:rPr>
              <w:t>Lauks</w:t>
            </w:r>
          </w:p>
        </w:tc>
        <w:tc>
          <w:tcPr>
            <w:tcW w:w="3965" w:type="dxa"/>
          </w:tcPr>
          <w:p w14:paraId="1A433F63" w14:textId="77777777" w:rsidR="007823B3" w:rsidRPr="0052789B" w:rsidRDefault="007823B3" w:rsidP="00DE151A">
            <w:pPr>
              <w:spacing w:before="0" w:after="0" w:line="240" w:lineRule="auto"/>
              <w:rPr>
                <w:rFonts w:eastAsia="Arial" w:cs="Arial"/>
                <w:b/>
                <w:bCs/>
                <w:sz w:val="20"/>
                <w:szCs w:val="20"/>
              </w:rPr>
            </w:pPr>
            <w:r w:rsidRPr="0052789B">
              <w:rPr>
                <w:rFonts w:eastAsia="Arial" w:cs="Arial"/>
                <w:b/>
                <w:bCs/>
                <w:sz w:val="20"/>
                <w:szCs w:val="20"/>
              </w:rPr>
              <w:t>Apraksts</w:t>
            </w:r>
          </w:p>
        </w:tc>
        <w:tc>
          <w:tcPr>
            <w:tcW w:w="3210" w:type="dxa"/>
          </w:tcPr>
          <w:p w14:paraId="20E36972" w14:textId="77777777" w:rsidR="007823B3" w:rsidRPr="0052789B" w:rsidRDefault="007823B3" w:rsidP="00DE151A">
            <w:pPr>
              <w:spacing w:before="0" w:after="0" w:line="240" w:lineRule="auto"/>
              <w:rPr>
                <w:rFonts w:eastAsia="Arial" w:cs="Arial"/>
                <w:b/>
                <w:bCs/>
                <w:sz w:val="20"/>
                <w:szCs w:val="20"/>
              </w:rPr>
            </w:pPr>
            <w:r w:rsidRPr="0052789B">
              <w:rPr>
                <w:rFonts w:eastAsia="Arial" w:cs="Arial"/>
                <w:b/>
                <w:bCs/>
                <w:sz w:val="20"/>
                <w:szCs w:val="20"/>
              </w:rPr>
              <w:t>Datu tips</w:t>
            </w:r>
          </w:p>
        </w:tc>
      </w:tr>
      <w:tr w:rsidR="00BA53C6" w:rsidRPr="0052789B" w14:paraId="695DE15C" w14:textId="77777777" w:rsidTr="00481572">
        <w:tc>
          <w:tcPr>
            <w:tcW w:w="2551" w:type="dxa"/>
          </w:tcPr>
          <w:p w14:paraId="71C292F8"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w:t>
            </w:r>
            <w:proofErr w:type="spellEnd"/>
          </w:p>
        </w:tc>
        <w:tc>
          <w:tcPr>
            <w:tcW w:w="3965" w:type="dxa"/>
          </w:tcPr>
          <w:p w14:paraId="508D19B2"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Darījuma identifikators AVIS sistēmā</w:t>
            </w:r>
          </w:p>
        </w:tc>
        <w:tc>
          <w:tcPr>
            <w:tcW w:w="3210" w:type="dxa"/>
          </w:tcPr>
          <w:p w14:paraId="501FA731"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r w:rsidR="00BA53C6" w:rsidRPr="0052789B" w14:paraId="51D06CD6" w14:textId="77777777" w:rsidTr="00481572">
        <w:tc>
          <w:tcPr>
            <w:tcW w:w="2551" w:type="dxa"/>
          </w:tcPr>
          <w:p w14:paraId="519B691A"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request_id</w:t>
            </w:r>
            <w:proofErr w:type="spellEnd"/>
          </w:p>
        </w:tc>
        <w:tc>
          <w:tcPr>
            <w:tcW w:w="3965" w:type="dxa"/>
          </w:tcPr>
          <w:p w14:paraId="521BECC0"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Pieprasījumam identifikators AVIS sistēmā</w:t>
            </w:r>
          </w:p>
        </w:tc>
        <w:tc>
          <w:tcPr>
            <w:tcW w:w="3210" w:type="dxa"/>
          </w:tcPr>
          <w:p w14:paraId="14566795"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r w:rsidR="00BA53C6" w:rsidRPr="0052789B" w14:paraId="741D74D3" w14:textId="77777777" w:rsidTr="00481572">
        <w:tc>
          <w:tcPr>
            <w:tcW w:w="2551" w:type="dxa"/>
          </w:tcPr>
          <w:p w14:paraId="43EC1FF0"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started_on</w:t>
            </w:r>
            <w:proofErr w:type="spellEnd"/>
          </w:p>
        </w:tc>
        <w:tc>
          <w:tcPr>
            <w:tcW w:w="3965" w:type="dxa"/>
          </w:tcPr>
          <w:p w14:paraId="54921DFE"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Datums un laiks, kad pieprasījums saņemts AVIS sistēmā</w:t>
            </w:r>
          </w:p>
        </w:tc>
        <w:tc>
          <w:tcPr>
            <w:tcW w:w="3210" w:type="dxa"/>
          </w:tcPr>
          <w:p w14:paraId="04957105"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w:t>
            </w:r>
            <w:proofErr w:type="spellStart"/>
            <w:r w:rsidRPr="0052789B">
              <w:rPr>
                <w:rFonts w:eastAsia="Arial" w:cs="Arial"/>
                <w:sz w:val="20"/>
                <w:szCs w:val="20"/>
              </w:rPr>
              <w:t>date-time</w:t>
            </w:r>
            <w:proofErr w:type="spellEnd"/>
            <w:r w:rsidRPr="0052789B">
              <w:rPr>
                <w:rFonts w:eastAsia="Arial" w:cs="Arial"/>
                <w:sz w:val="20"/>
                <w:szCs w:val="20"/>
              </w:rPr>
              <w:t>)</w:t>
            </w:r>
          </w:p>
        </w:tc>
      </w:tr>
      <w:tr w:rsidR="00BA53C6" w:rsidRPr="0052789B" w14:paraId="7A0DEB5C" w14:textId="77777777" w:rsidTr="00481572">
        <w:tc>
          <w:tcPr>
            <w:tcW w:w="2551" w:type="dxa"/>
          </w:tcPr>
          <w:p w14:paraId="2917C2B5"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completed_on</w:t>
            </w:r>
            <w:proofErr w:type="spellEnd"/>
          </w:p>
        </w:tc>
        <w:tc>
          <w:tcPr>
            <w:tcW w:w="3965" w:type="dxa"/>
          </w:tcPr>
          <w:p w14:paraId="0F955D91"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Laiks un datums, kad pieprasījuma apstrāde AVIS sistēmā pabeigta</w:t>
            </w:r>
          </w:p>
        </w:tc>
        <w:tc>
          <w:tcPr>
            <w:tcW w:w="3210" w:type="dxa"/>
          </w:tcPr>
          <w:p w14:paraId="703345E9"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w:t>
            </w:r>
            <w:proofErr w:type="spellStart"/>
            <w:r w:rsidRPr="0052789B">
              <w:rPr>
                <w:rFonts w:eastAsia="Arial" w:cs="Arial"/>
                <w:sz w:val="20"/>
                <w:szCs w:val="20"/>
              </w:rPr>
              <w:t>date-time</w:t>
            </w:r>
            <w:proofErr w:type="spellEnd"/>
            <w:r w:rsidRPr="0052789B">
              <w:rPr>
                <w:rFonts w:eastAsia="Arial" w:cs="Arial"/>
                <w:sz w:val="20"/>
                <w:szCs w:val="20"/>
              </w:rPr>
              <w:t>)</w:t>
            </w:r>
          </w:p>
        </w:tc>
      </w:tr>
      <w:tr w:rsidR="00BA53C6" w:rsidRPr="0052789B" w14:paraId="650CF5C6" w14:textId="77777777" w:rsidTr="00481572">
        <w:tc>
          <w:tcPr>
            <w:tcW w:w="2551" w:type="dxa"/>
          </w:tcPr>
          <w:p w14:paraId="030B2209"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processing_started_on</w:t>
            </w:r>
            <w:proofErr w:type="spellEnd"/>
          </w:p>
        </w:tc>
        <w:tc>
          <w:tcPr>
            <w:tcW w:w="3965" w:type="dxa"/>
          </w:tcPr>
          <w:p w14:paraId="5D255F40"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Datums un laiks, kad darījuma apstrāde uzsākta AVIS sistēmā</w:t>
            </w:r>
          </w:p>
        </w:tc>
        <w:tc>
          <w:tcPr>
            <w:tcW w:w="3210" w:type="dxa"/>
          </w:tcPr>
          <w:p w14:paraId="7DC40BFD"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w:t>
            </w:r>
            <w:proofErr w:type="spellStart"/>
            <w:r w:rsidRPr="0052789B">
              <w:rPr>
                <w:rFonts w:eastAsia="Arial" w:cs="Arial"/>
                <w:sz w:val="20"/>
                <w:szCs w:val="20"/>
              </w:rPr>
              <w:t>date-time</w:t>
            </w:r>
            <w:proofErr w:type="spellEnd"/>
            <w:r w:rsidRPr="0052789B">
              <w:rPr>
                <w:rFonts w:eastAsia="Arial" w:cs="Arial"/>
                <w:sz w:val="20"/>
                <w:szCs w:val="20"/>
              </w:rPr>
              <w:t>)</w:t>
            </w:r>
          </w:p>
        </w:tc>
      </w:tr>
      <w:tr w:rsidR="00BA53C6" w:rsidRPr="0052789B" w14:paraId="1BF777D0" w14:textId="77777777" w:rsidTr="00481572">
        <w:tc>
          <w:tcPr>
            <w:tcW w:w="2551" w:type="dxa"/>
          </w:tcPr>
          <w:p w14:paraId="3D3D995A"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processing_completed_on</w:t>
            </w:r>
            <w:proofErr w:type="spellEnd"/>
          </w:p>
        </w:tc>
        <w:tc>
          <w:tcPr>
            <w:tcW w:w="3965" w:type="dxa"/>
          </w:tcPr>
          <w:p w14:paraId="7F30E529"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Datums un laiks, kad darījuma apstrāde pabeigta AVIS sistēmā</w:t>
            </w:r>
          </w:p>
        </w:tc>
        <w:tc>
          <w:tcPr>
            <w:tcW w:w="3210" w:type="dxa"/>
          </w:tcPr>
          <w:p w14:paraId="11D46370"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w:t>
            </w:r>
            <w:proofErr w:type="spellStart"/>
            <w:r w:rsidRPr="0052789B">
              <w:rPr>
                <w:rFonts w:eastAsia="Arial" w:cs="Arial"/>
                <w:sz w:val="20"/>
                <w:szCs w:val="20"/>
              </w:rPr>
              <w:t>date-time</w:t>
            </w:r>
            <w:proofErr w:type="spellEnd"/>
            <w:r w:rsidRPr="0052789B">
              <w:rPr>
                <w:rFonts w:eastAsia="Arial" w:cs="Arial"/>
                <w:sz w:val="20"/>
                <w:szCs w:val="20"/>
              </w:rPr>
              <w:t>)</w:t>
            </w:r>
          </w:p>
        </w:tc>
      </w:tr>
      <w:tr w:rsidR="00BA53C6" w:rsidRPr="0052789B" w14:paraId="09E642D0" w14:textId="77777777" w:rsidTr="00481572">
        <w:tc>
          <w:tcPr>
            <w:tcW w:w="2551" w:type="dxa"/>
          </w:tcPr>
          <w:p w14:paraId="7FBC1BE8"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merchant_id</w:t>
            </w:r>
            <w:proofErr w:type="spellEnd"/>
          </w:p>
        </w:tc>
        <w:tc>
          <w:tcPr>
            <w:tcW w:w="3965" w:type="dxa"/>
          </w:tcPr>
          <w:p w14:paraId="6E87A012"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Pieprasījuma veicēja - tirgotāja - identifikators AVIS sistēmā</w:t>
            </w:r>
          </w:p>
        </w:tc>
        <w:tc>
          <w:tcPr>
            <w:tcW w:w="3210" w:type="dxa"/>
          </w:tcPr>
          <w:p w14:paraId="6414B811"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r w:rsidR="00BA53C6" w:rsidRPr="0052789B" w14:paraId="22F66395" w14:textId="77777777" w:rsidTr="00481572">
        <w:tc>
          <w:tcPr>
            <w:tcW w:w="2551" w:type="dxa"/>
          </w:tcPr>
          <w:p w14:paraId="619DE8D9"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trade_location_id</w:t>
            </w:r>
            <w:proofErr w:type="spellEnd"/>
          </w:p>
        </w:tc>
        <w:tc>
          <w:tcPr>
            <w:tcW w:w="3965" w:type="dxa"/>
          </w:tcPr>
          <w:p w14:paraId="01FAAB05"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Tirdzniecības vietas identifikators AVIS sistēmā</w:t>
            </w:r>
          </w:p>
        </w:tc>
        <w:tc>
          <w:tcPr>
            <w:tcW w:w="3210" w:type="dxa"/>
          </w:tcPr>
          <w:p w14:paraId="087F9EA9"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r w:rsidR="00BA53C6" w:rsidRPr="0052789B" w14:paraId="40AD7966" w14:textId="77777777" w:rsidTr="00481572">
        <w:tc>
          <w:tcPr>
            <w:tcW w:w="2551" w:type="dxa"/>
          </w:tcPr>
          <w:p w14:paraId="61571FB6"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payment_terminal_id</w:t>
            </w:r>
            <w:proofErr w:type="spellEnd"/>
          </w:p>
        </w:tc>
        <w:tc>
          <w:tcPr>
            <w:tcW w:w="3965" w:type="dxa"/>
          </w:tcPr>
          <w:p w14:paraId="66687CD8"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Darījumu līdzekļa (piem., POS termināļa) identifikators AVIS sistēmā</w:t>
            </w:r>
          </w:p>
        </w:tc>
        <w:tc>
          <w:tcPr>
            <w:tcW w:w="3210" w:type="dxa"/>
          </w:tcPr>
          <w:p w14:paraId="518A4608"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r w:rsidR="00BA53C6" w:rsidRPr="0052789B" w14:paraId="626938FD" w14:textId="77777777" w:rsidTr="00481572">
        <w:tc>
          <w:tcPr>
            <w:tcW w:w="2551" w:type="dxa"/>
          </w:tcPr>
          <w:p w14:paraId="5A170563"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processor_id</w:t>
            </w:r>
            <w:proofErr w:type="spellEnd"/>
          </w:p>
        </w:tc>
        <w:tc>
          <w:tcPr>
            <w:tcW w:w="3965" w:type="dxa"/>
          </w:tcPr>
          <w:p w14:paraId="40367DCF"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Pieprasījuma veicēja - darījumu sistēmas piegādātāja - identifikators AVIS sistēmā</w:t>
            </w:r>
          </w:p>
        </w:tc>
        <w:tc>
          <w:tcPr>
            <w:tcW w:w="3210" w:type="dxa"/>
          </w:tcPr>
          <w:p w14:paraId="058535AF"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r w:rsidR="00BA53C6" w:rsidRPr="0052789B" w14:paraId="1197D60F" w14:textId="77777777" w:rsidTr="00481572">
        <w:tc>
          <w:tcPr>
            <w:tcW w:w="2551" w:type="dxa"/>
          </w:tcPr>
          <w:p w14:paraId="79BC2782"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lastRenderedPageBreak/>
              <w:t>processor_trx_id</w:t>
            </w:r>
            <w:proofErr w:type="spellEnd"/>
          </w:p>
        </w:tc>
        <w:tc>
          <w:tcPr>
            <w:tcW w:w="3965" w:type="dxa"/>
          </w:tcPr>
          <w:p w14:paraId="4244B21E"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Pieprasījuma veicēja - darījumu sistēmas piegādātāja - piešķirtais identifikators šim darījumam</w:t>
            </w:r>
          </w:p>
        </w:tc>
        <w:tc>
          <w:tcPr>
            <w:tcW w:w="3210" w:type="dxa"/>
          </w:tcPr>
          <w:p w14:paraId="60720788"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r>
      <w:tr w:rsidR="00BA53C6" w:rsidRPr="0052789B" w14:paraId="53F203FD" w14:textId="77777777" w:rsidTr="00481572">
        <w:tc>
          <w:tcPr>
            <w:tcW w:w="2551" w:type="dxa"/>
            <w:vMerge w:val="restart"/>
          </w:tcPr>
          <w:p w14:paraId="08FBB546"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identification</w:t>
            </w:r>
            <w:proofErr w:type="spellEnd"/>
          </w:p>
        </w:tc>
        <w:tc>
          <w:tcPr>
            <w:tcW w:w="3965" w:type="dxa"/>
          </w:tcPr>
          <w:p w14:paraId="3B65FE45"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Atvieglojuma saņēmēja identifikācija. Tiek atgriezts viens no:</w:t>
            </w:r>
          </w:p>
        </w:tc>
        <w:tc>
          <w:tcPr>
            <w:tcW w:w="3210" w:type="dxa"/>
          </w:tcPr>
          <w:p w14:paraId="52D86D9D" w14:textId="77777777" w:rsidR="007823B3" w:rsidRPr="0052789B" w:rsidRDefault="007823B3" w:rsidP="00DE151A">
            <w:pPr>
              <w:spacing w:before="0" w:after="0" w:line="240" w:lineRule="auto"/>
              <w:rPr>
                <w:rFonts w:eastAsia="Arial" w:cs="Arial"/>
                <w:sz w:val="20"/>
                <w:szCs w:val="20"/>
              </w:rPr>
            </w:pPr>
          </w:p>
        </w:tc>
      </w:tr>
      <w:tr w:rsidR="00BA53C6" w:rsidRPr="0052789B" w14:paraId="2F3C0163" w14:textId="77777777" w:rsidTr="00481572">
        <w:tc>
          <w:tcPr>
            <w:tcW w:w="2551" w:type="dxa"/>
            <w:vMerge/>
          </w:tcPr>
          <w:p w14:paraId="068FE697" w14:textId="77777777" w:rsidR="007823B3" w:rsidRPr="0052789B" w:rsidRDefault="007823B3" w:rsidP="00DE151A">
            <w:pPr>
              <w:spacing w:before="0" w:after="0" w:line="240" w:lineRule="auto"/>
              <w:rPr>
                <w:rFonts w:eastAsia="Arial" w:cs="Arial"/>
                <w:sz w:val="20"/>
                <w:szCs w:val="20"/>
              </w:rPr>
            </w:pPr>
          </w:p>
        </w:tc>
        <w:tc>
          <w:tcPr>
            <w:tcW w:w="3965" w:type="dxa"/>
          </w:tcPr>
          <w:p w14:paraId="598DF4FD"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identifier_id</w:t>
            </w:r>
            <w:proofErr w:type="spellEnd"/>
            <w:r w:rsidRPr="0052789B">
              <w:rPr>
                <w:rFonts w:eastAsia="Arial" w:cs="Arial"/>
                <w:sz w:val="20"/>
                <w:szCs w:val="20"/>
              </w:rPr>
              <w:t xml:space="preserve"> - identifikācijas līdzekļa identifikators AVIS sistēmā</w:t>
            </w:r>
          </w:p>
        </w:tc>
        <w:tc>
          <w:tcPr>
            <w:tcW w:w="3210" w:type="dxa"/>
          </w:tcPr>
          <w:p w14:paraId="35FC6859"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r w:rsidR="00BA53C6" w:rsidRPr="0052789B" w14:paraId="3BEB1902" w14:textId="77777777" w:rsidTr="00481572">
        <w:tc>
          <w:tcPr>
            <w:tcW w:w="2551" w:type="dxa"/>
            <w:vMerge/>
          </w:tcPr>
          <w:p w14:paraId="2C0E11C0" w14:textId="77777777" w:rsidR="007823B3" w:rsidRPr="0052789B" w:rsidRDefault="007823B3" w:rsidP="00DE151A">
            <w:pPr>
              <w:spacing w:before="0" w:after="0" w:line="240" w:lineRule="auto"/>
              <w:rPr>
                <w:rFonts w:eastAsia="Arial" w:cs="Arial"/>
                <w:sz w:val="20"/>
                <w:szCs w:val="20"/>
              </w:rPr>
            </w:pPr>
          </w:p>
        </w:tc>
        <w:tc>
          <w:tcPr>
            <w:tcW w:w="3965" w:type="dxa"/>
          </w:tcPr>
          <w:p w14:paraId="32CBC3F9"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identifier_external_id</w:t>
            </w:r>
            <w:proofErr w:type="spellEnd"/>
            <w:r w:rsidRPr="0052789B">
              <w:rPr>
                <w:rFonts w:eastAsia="Arial" w:cs="Arial"/>
                <w:sz w:val="20"/>
                <w:szCs w:val="20"/>
              </w:rPr>
              <w:t xml:space="preserve"> – identifikācijas līdzekļa identifikators ārpus AVIS sistēmas</w:t>
            </w:r>
          </w:p>
        </w:tc>
        <w:tc>
          <w:tcPr>
            <w:tcW w:w="3210" w:type="dxa"/>
          </w:tcPr>
          <w:p w14:paraId="4E29FD66"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r>
      <w:tr w:rsidR="00BA53C6" w:rsidRPr="0052789B" w14:paraId="4C9F5C61" w14:textId="77777777" w:rsidTr="00481572">
        <w:tc>
          <w:tcPr>
            <w:tcW w:w="2551" w:type="dxa"/>
            <w:vMerge/>
          </w:tcPr>
          <w:p w14:paraId="452B2B3B" w14:textId="77777777" w:rsidR="007823B3" w:rsidRPr="0052789B" w:rsidRDefault="007823B3" w:rsidP="00DE151A">
            <w:pPr>
              <w:spacing w:before="0" w:after="0" w:line="240" w:lineRule="auto"/>
              <w:rPr>
                <w:rFonts w:eastAsia="Arial" w:cs="Arial"/>
                <w:sz w:val="20"/>
                <w:szCs w:val="20"/>
              </w:rPr>
            </w:pPr>
          </w:p>
        </w:tc>
        <w:tc>
          <w:tcPr>
            <w:tcW w:w="3965" w:type="dxa"/>
          </w:tcPr>
          <w:p w14:paraId="2426578B"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identifier_type</w:t>
            </w:r>
            <w:proofErr w:type="spellEnd"/>
            <w:r w:rsidRPr="0052789B">
              <w:rPr>
                <w:rFonts w:eastAsia="Arial" w:cs="Arial"/>
                <w:sz w:val="20"/>
                <w:szCs w:val="20"/>
              </w:rPr>
              <w:t xml:space="preserve"> – identifikācijas līdzekļa tips </w:t>
            </w:r>
          </w:p>
          <w:p w14:paraId="6DF9328E"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identifier_value</w:t>
            </w:r>
            <w:proofErr w:type="spellEnd"/>
            <w:r w:rsidRPr="0052789B">
              <w:rPr>
                <w:rFonts w:eastAsia="Arial" w:cs="Arial"/>
                <w:sz w:val="20"/>
                <w:szCs w:val="20"/>
              </w:rPr>
              <w:t xml:space="preserve"> – identifikācijas līdzekļa dati</w:t>
            </w:r>
          </w:p>
        </w:tc>
        <w:tc>
          <w:tcPr>
            <w:tcW w:w="3210" w:type="dxa"/>
          </w:tcPr>
          <w:p w14:paraId="0C15613C"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p w14:paraId="2B3FE0CA"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r>
      <w:tr w:rsidR="00BA53C6" w:rsidRPr="0052789B" w14:paraId="5E73F139" w14:textId="77777777" w:rsidTr="00481572">
        <w:tc>
          <w:tcPr>
            <w:tcW w:w="2551" w:type="dxa"/>
            <w:vMerge w:val="restart"/>
          </w:tcPr>
          <w:p w14:paraId="18A7DB85"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items</w:t>
            </w:r>
            <w:proofErr w:type="spellEnd"/>
          </w:p>
        </w:tc>
        <w:tc>
          <w:tcPr>
            <w:tcW w:w="3965" w:type="dxa"/>
          </w:tcPr>
          <w:p w14:paraId="7A9D2E77"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 xml:space="preserve">Darījumā iekļautā pozīcija ('čeka ieraksts'). </w:t>
            </w:r>
          </w:p>
          <w:p w14:paraId="7B0C916C"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Var tikt atgriezti šādi parametri:</w:t>
            </w:r>
          </w:p>
        </w:tc>
        <w:tc>
          <w:tcPr>
            <w:tcW w:w="3210" w:type="dxa"/>
          </w:tcPr>
          <w:p w14:paraId="2C33E8BA" w14:textId="77777777" w:rsidR="007823B3" w:rsidRPr="0052789B" w:rsidRDefault="007823B3" w:rsidP="00DE151A">
            <w:pPr>
              <w:spacing w:before="0" w:after="0" w:line="240" w:lineRule="auto"/>
              <w:rPr>
                <w:rFonts w:eastAsia="Arial" w:cs="Arial"/>
                <w:sz w:val="20"/>
                <w:szCs w:val="20"/>
              </w:rPr>
            </w:pPr>
          </w:p>
        </w:tc>
      </w:tr>
      <w:tr w:rsidR="00BA53C6" w:rsidRPr="0052789B" w14:paraId="07DFEB6D" w14:textId="77777777" w:rsidTr="00481572">
        <w:tc>
          <w:tcPr>
            <w:tcW w:w="2551" w:type="dxa"/>
            <w:vMerge/>
          </w:tcPr>
          <w:p w14:paraId="20FA06C1" w14:textId="77777777" w:rsidR="007823B3" w:rsidRPr="0052789B" w:rsidRDefault="007823B3" w:rsidP="00DE151A">
            <w:pPr>
              <w:spacing w:before="0" w:after="0" w:line="240" w:lineRule="auto"/>
              <w:rPr>
                <w:rFonts w:eastAsia="Arial" w:cs="Arial"/>
                <w:sz w:val="20"/>
                <w:szCs w:val="20"/>
              </w:rPr>
            </w:pPr>
          </w:p>
        </w:tc>
        <w:tc>
          <w:tcPr>
            <w:tcW w:w="3965" w:type="dxa"/>
          </w:tcPr>
          <w:p w14:paraId="32E1D4EF"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name</w:t>
            </w:r>
            <w:proofErr w:type="spellEnd"/>
            <w:r w:rsidRPr="0052789B">
              <w:rPr>
                <w:rFonts w:eastAsia="Arial" w:cs="Arial"/>
                <w:sz w:val="20"/>
                <w:szCs w:val="20"/>
              </w:rPr>
              <w:t xml:space="preserve"> – preces vai pakalpojuma nosaukums</w:t>
            </w:r>
          </w:p>
        </w:tc>
        <w:tc>
          <w:tcPr>
            <w:tcW w:w="3210" w:type="dxa"/>
          </w:tcPr>
          <w:p w14:paraId="1CB29EDB"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p w14:paraId="0B84FCB9" w14:textId="77777777" w:rsidR="007823B3" w:rsidRPr="0052789B" w:rsidRDefault="007823B3" w:rsidP="00DE151A">
            <w:pPr>
              <w:spacing w:before="0" w:after="0" w:line="240" w:lineRule="auto"/>
              <w:rPr>
                <w:rFonts w:eastAsia="Arial" w:cs="Arial"/>
                <w:sz w:val="20"/>
                <w:szCs w:val="20"/>
              </w:rPr>
            </w:pPr>
          </w:p>
        </w:tc>
      </w:tr>
      <w:tr w:rsidR="00BA53C6" w:rsidRPr="0052789B" w14:paraId="6B67D641" w14:textId="77777777" w:rsidTr="00481572">
        <w:tc>
          <w:tcPr>
            <w:tcW w:w="2551" w:type="dxa"/>
            <w:vMerge/>
          </w:tcPr>
          <w:p w14:paraId="34575A23" w14:textId="77777777" w:rsidR="007823B3" w:rsidRPr="0052789B" w:rsidRDefault="007823B3" w:rsidP="00DE151A">
            <w:pPr>
              <w:spacing w:before="0" w:after="0" w:line="240" w:lineRule="auto"/>
              <w:rPr>
                <w:rFonts w:eastAsia="Arial" w:cs="Arial"/>
                <w:sz w:val="20"/>
                <w:szCs w:val="20"/>
              </w:rPr>
            </w:pPr>
          </w:p>
        </w:tc>
        <w:tc>
          <w:tcPr>
            <w:tcW w:w="3965" w:type="dxa"/>
          </w:tcPr>
          <w:p w14:paraId="1629CAA2"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code</w:t>
            </w:r>
            <w:proofErr w:type="spellEnd"/>
            <w:r w:rsidRPr="0052789B">
              <w:rPr>
                <w:rFonts w:eastAsia="Arial" w:cs="Arial"/>
                <w:sz w:val="20"/>
                <w:szCs w:val="20"/>
              </w:rPr>
              <w:t xml:space="preserve"> – preces vai pakalpojuma kods</w:t>
            </w:r>
          </w:p>
        </w:tc>
        <w:tc>
          <w:tcPr>
            <w:tcW w:w="3210" w:type="dxa"/>
          </w:tcPr>
          <w:p w14:paraId="5C4F5B21"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r>
      <w:tr w:rsidR="00BA53C6" w:rsidRPr="0052789B" w14:paraId="179C5A29" w14:textId="77777777" w:rsidTr="00481572">
        <w:tc>
          <w:tcPr>
            <w:tcW w:w="2551" w:type="dxa"/>
            <w:vMerge/>
          </w:tcPr>
          <w:p w14:paraId="09937094" w14:textId="77777777" w:rsidR="007823B3" w:rsidRPr="0052789B" w:rsidRDefault="007823B3" w:rsidP="00DE151A">
            <w:pPr>
              <w:spacing w:before="0" w:after="0" w:line="240" w:lineRule="auto"/>
              <w:rPr>
                <w:rFonts w:eastAsia="Arial" w:cs="Arial"/>
                <w:sz w:val="20"/>
                <w:szCs w:val="20"/>
              </w:rPr>
            </w:pPr>
          </w:p>
        </w:tc>
        <w:tc>
          <w:tcPr>
            <w:tcW w:w="3965" w:type="dxa"/>
          </w:tcPr>
          <w:p w14:paraId="7852A611"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unit_price</w:t>
            </w:r>
            <w:proofErr w:type="spellEnd"/>
            <w:r w:rsidRPr="0052789B">
              <w:rPr>
                <w:rFonts w:eastAsia="Arial" w:cs="Arial"/>
                <w:sz w:val="20"/>
                <w:szCs w:val="20"/>
              </w:rPr>
              <w:t xml:space="preserve"> – preces vai pakalpojuma vienības cena centos</w:t>
            </w:r>
          </w:p>
        </w:tc>
        <w:tc>
          <w:tcPr>
            <w:tcW w:w="3210" w:type="dxa"/>
          </w:tcPr>
          <w:p w14:paraId="15B9E53F"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r>
      <w:tr w:rsidR="00BA53C6" w:rsidRPr="0052789B" w14:paraId="07A4423E" w14:textId="77777777" w:rsidTr="00481572">
        <w:tc>
          <w:tcPr>
            <w:tcW w:w="2551" w:type="dxa"/>
            <w:vMerge/>
          </w:tcPr>
          <w:p w14:paraId="643B9A2E" w14:textId="77777777" w:rsidR="007823B3" w:rsidRPr="0052789B" w:rsidRDefault="007823B3" w:rsidP="00DE151A">
            <w:pPr>
              <w:spacing w:before="0" w:after="0" w:line="240" w:lineRule="auto"/>
              <w:rPr>
                <w:rFonts w:eastAsia="Arial" w:cs="Arial"/>
                <w:sz w:val="20"/>
                <w:szCs w:val="20"/>
              </w:rPr>
            </w:pPr>
          </w:p>
        </w:tc>
        <w:tc>
          <w:tcPr>
            <w:tcW w:w="3965" w:type="dxa"/>
          </w:tcPr>
          <w:p w14:paraId="5D96B4E5"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unit_count</w:t>
            </w:r>
            <w:proofErr w:type="spellEnd"/>
            <w:r w:rsidRPr="0052789B">
              <w:rPr>
                <w:rFonts w:eastAsia="Arial" w:cs="Arial"/>
                <w:sz w:val="20"/>
                <w:szCs w:val="20"/>
              </w:rPr>
              <w:t xml:space="preserve"> – preces vai pakalpojumu vienību skaits</w:t>
            </w:r>
          </w:p>
        </w:tc>
        <w:tc>
          <w:tcPr>
            <w:tcW w:w="3210" w:type="dxa"/>
          </w:tcPr>
          <w:p w14:paraId="79A69B64"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r>
      <w:tr w:rsidR="00BA53C6" w:rsidRPr="0052789B" w14:paraId="3A3DAF2D" w14:textId="77777777" w:rsidTr="00481572">
        <w:tc>
          <w:tcPr>
            <w:tcW w:w="2551" w:type="dxa"/>
            <w:vMerge/>
          </w:tcPr>
          <w:p w14:paraId="438E0231" w14:textId="77777777" w:rsidR="007823B3" w:rsidRPr="0052789B" w:rsidRDefault="007823B3" w:rsidP="00DE151A">
            <w:pPr>
              <w:spacing w:before="0" w:after="0" w:line="240" w:lineRule="auto"/>
              <w:rPr>
                <w:rFonts w:eastAsia="Arial" w:cs="Arial"/>
                <w:sz w:val="20"/>
                <w:szCs w:val="20"/>
              </w:rPr>
            </w:pPr>
          </w:p>
        </w:tc>
        <w:tc>
          <w:tcPr>
            <w:tcW w:w="3965" w:type="dxa"/>
          </w:tcPr>
          <w:p w14:paraId="39F6D816"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unit_benefits</w:t>
            </w:r>
            <w:proofErr w:type="spellEnd"/>
            <w:r w:rsidRPr="0052789B">
              <w:rPr>
                <w:rFonts w:eastAsia="Arial" w:cs="Arial"/>
                <w:sz w:val="20"/>
                <w:szCs w:val="20"/>
              </w:rPr>
              <w:t xml:space="preserve"> – precei vai pakalpojumam piešķirtie atvieglojumi. Tiek atgriezts saraksts ar šādiem parametriem:</w:t>
            </w:r>
          </w:p>
        </w:tc>
        <w:tc>
          <w:tcPr>
            <w:tcW w:w="3210" w:type="dxa"/>
          </w:tcPr>
          <w:p w14:paraId="4DCC8601" w14:textId="77777777" w:rsidR="007823B3" w:rsidRPr="0052789B" w:rsidRDefault="007823B3" w:rsidP="00DE151A">
            <w:pPr>
              <w:spacing w:before="0" w:after="0" w:line="240" w:lineRule="auto"/>
              <w:rPr>
                <w:rFonts w:eastAsia="Arial" w:cs="Arial"/>
                <w:sz w:val="20"/>
                <w:szCs w:val="20"/>
              </w:rPr>
            </w:pPr>
          </w:p>
        </w:tc>
      </w:tr>
      <w:tr w:rsidR="00BA53C6" w:rsidRPr="0052789B" w14:paraId="147722B1" w14:textId="77777777" w:rsidTr="00481572">
        <w:tc>
          <w:tcPr>
            <w:tcW w:w="2551" w:type="dxa"/>
            <w:vMerge/>
          </w:tcPr>
          <w:p w14:paraId="6B7630E1" w14:textId="77777777" w:rsidR="007823B3" w:rsidRPr="0052789B" w:rsidRDefault="007823B3" w:rsidP="00DE151A">
            <w:pPr>
              <w:spacing w:before="0" w:after="0" w:line="240" w:lineRule="auto"/>
              <w:rPr>
                <w:rFonts w:eastAsia="Arial" w:cs="Arial"/>
                <w:sz w:val="20"/>
                <w:szCs w:val="20"/>
              </w:rPr>
            </w:pPr>
          </w:p>
        </w:tc>
        <w:tc>
          <w:tcPr>
            <w:tcW w:w="3965" w:type="dxa"/>
          </w:tcPr>
          <w:p w14:paraId="303E1848"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atvieglojuma identifikators AVIS sistēmā</w:t>
            </w:r>
          </w:p>
        </w:tc>
        <w:tc>
          <w:tcPr>
            <w:tcW w:w="3210" w:type="dxa"/>
          </w:tcPr>
          <w:p w14:paraId="59365566"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r w:rsidR="00BA53C6" w:rsidRPr="0052789B" w14:paraId="43696450" w14:textId="77777777" w:rsidTr="00481572">
        <w:tc>
          <w:tcPr>
            <w:tcW w:w="2551" w:type="dxa"/>
            <w:vMerge/>
          </w:tcPr>
          <w:p w14:paraId="397AA4B6" w14:textId="77777777" w:rsidR="007823B3" w:rsidRPr="0052789B" w:rsidRDefault="007823B3" w:rsidP="00DE151A">
            <w:pPr>
              <w:spacing w:before="0" w:after="0" w:line="240" w:lineRule="auto"/>
              <w:rPr>
                <w:rFonts w:eastAsia="Arial" w:cs="Arial"/>
                <w:sz w:val="20"/>
                <w:szCs w:val="20"/>
              </w:rPr>
            </w:pPr>
          </w:p>
        </w:tc>
        <w:tc>
          <w:tcPr>
            <w:tcW w:w="3965" w:type="dxa"/>
          </w:tcPr>
          <w:p w14:paraId="310DADBD"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name</w:t>
            </w:r>
            <w:proofErr w:type="spellEnd"/>
            <w:r w:rsidRPr="0052789B">
              <w:rPr>
                <w:rFonts w:eastAsia="Arial" w:cs="Arial"/>
                <w:sz w:val="20"/>
                <w:szCs w:val="20"/>
              </w:rPr>
              <w:t xml:space="preserve"> – atvieglojuma nosaukums</w:t>
            </w:r>
          </w:p>
        </w:tc>
        <w:tc>
          <w:tcPr>
            <w:tcW w:w="3210" w:type="dxa"/>
          </w:tcPr>
          <w:p w14:paraId="74CEFA68"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r>
      <w:tr w:rsidR="00BA53C6" w:rsidRPr="0052789B" w14:paraId="7187FED4" w14:textId="77777777" w:rsidTr="00481572">
        <w:tc>
          <w:tcPr>
            <w:tcW w:w="2551" w:type="dxa"/>
            <w:vMerge/>
          </w:tcPr>
          <w:p w14:paraId="3D3A26B5" w14:textId="77777777" w:rsidR="007823B3" w:rsidRPr="0052789B" w:rsidRDefault="007823B3" w:rsidP="00DE151A">
            <w:pPr>
              <w:spacing w:before="0" w:after="0" w:line="240" w:lineRule="auto"/>
              <w:rPr>
                <w:rFonts w:eastAsia="Arial" w:cs="Arial"/>
                <w:sz w:val="20"/>
                <w:szCs w:val="20"/>
              </w:rPr>
            </w:pPr>
          </w:p>
        </w:tc>
        <w:tc>
          <w:tcPr>
            <w:tcW w:w="3965" w:type="dxa"/>
          </w:tcPr>
          <w:p w14:paraId="7AEBB8D4"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amount</w:t>
            </w:r>
            <w:proofErr w:type="spellEnd"/>
            <w:r w:rsidRPr="0052789B">
              <w:rPr>
                <w:rFonts w:eastAsia="Arial" w:cs="Arial"/>
                <w:sz w:val="20"/>
                <w:szCs w:val="20"/>
              </w:rPr>
              <w:t xml:space="preserve"> – atvieglojuma summa centos</w:t>
            </w:r>
          </w:p>
        </w:tc>
        <w:tc>
          <w:tcPr>
            <w:tcW w:w="3210" w:type="dxa"/>
          </w:tcPr>
          <w:p w14:paraId="401E9D5E"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r>
      <w:tr w:rsidR="00BA53C6" w:rsidRPr="0052789B" w14:paraId="60A5FF07" w14:textId="77777777" w:rsidTr="00481572">
        <w:tc>
          <w:tcPr>
            <w:tcW w:w="2551" w:type="dxa"/>
            <w:vMerge/>
          </w:tcPr>
          <w:p w14:paraId="09480980" w14:textId="77777777" w:rsidR="007823B3" w:rsidRPr="0052789B" w:rsidRDefault="007823B3" w:rsidP="00DE151A">
            <w:pPr>
              <w:spacing w:before="0" w:after="0" w:line="240" w:lineRule="auto"/>
              <w:rPr>
                <w:rFonts w:eastAsia="Arial" w:cs="Arial"/>
                <w:sz w:val="20"/>
                <w:szCs w:val="20"/>
              </w:rPr>
            </w:pPr>
          </w:p>
        </w:tc>
        <w:tc>
          <w:tcPr>
            <w:tcW w:w="3965" w:type="dxa"/>
          </w:tcPr>
          <w:p w14:paraId="2BA117FE"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benefit_parameters_id</w:t>
            </w:r>
            <w:proofErr w:type="spellEnd"/>
            <w:r w:rsidRPr="0052789B">
              <w:rPr>
                <w:rFonts w:eastAsia="Arial" w:cs="Arial"/>
                <w:sz w:val="20"/>
                <w:szCs w:val="20"/>
              </w:rPr>
              <w:t xml:space="preserve"> – atvieglojuma </w:t>
            </w:r>
            <w:proofErr w:type="spellStart"/>
            <w:r w:rsidRPr="0052789B">
              <w:rPr>
                <w:rFonts w:eastAsia="Arial" w:cs="Arial"/>
                <w:sz w:val="20"/>
                <w:szCs w:val="20"/>
              </w:rPr>
              <w:t>parametrizācijas</w:t>
            </w:r>
            <w:proofErr w:type="spellEnd"/>
            <w:r w:rsidRPr="0052789B">
              <w:rPr>
                <w:rFonts w:eastAsia="Arial" w:cs="Arial"/>
                <w:sz w:val="20"/>
                <w:szCs w:val="20"/>
              </w:rPr>
              <w:t xml:space="preserve"> identifikators AVIS sistēmā</w:t>
            </w:r>
          </w:p>
        </w:tc>
        <w:tc>
          <w:tcPr>
            <w:tcW w:w="3210" w:type="dxa"/>
          </w:tcPr>
          <w:p w14:paraId="5E22305B"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r>
      <w:tr w:rsidR="00BA53C6" w:rsidRPr="0052789B" w14:paraId="2DE6D7C5" w14:textId="77777777" w:rsidTr="00481572">
        <w:tc>
          <w:tcPr>
            <w:tcW w:w="2551" w:type="dxa"/>
            <w:vMerge/>
          </w:tcPr>
          <w:p w14:paraId="5B35A5EE" w14:textId="77777777" w:rsidR="007823B3" w:rsidRPr="0052789B" w:rsidRDefault="007823B3" w:rsidP="00DE151A">
            <w:pPr>
              <w:spacing w:before="0" w:after="0" w:line="240" w:lineRule="auto"/>
              <w:rPr>
                <w:rFonts w:eastAsia="Arial" w:cs="Arial"/>
                <w:sz w:val="20"/>
                <w:szCs w:val="20"/>
              </w:rPr>
            </w:pPr>
          </w:p>
        </w:tc>
        <w:tc>
          <w:tcPr>
            <w:tcW w:w="3965" w:type="dxa"/>
          </w:tcPr>
          <w:p w14:paraId="342B7500"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is_successful</w:t>
            </w:r>
            <w:proofErr w:type="spellEnd"/>
            <w:r w:rsidRPr="0052789B">
              <w:rPr>
                <w:rFonts w:eastAsia="Arial" w:cs="Arial"/>
                <w:sz w:val="20"/>
                <w:szCs w:val="20"/>
              </w:rPr>
              <w:t xml:space="preserve"> – vai atvieglojums veiksmīgi piemērots (piemēram, nav pārsniegti kādi limiti)</w:t>
            </w:r>
          </w:p>
        </w:tc>
        <w:tc>
          <w:tcPr>
            <w:tcW w:w="3210" w:type="dxa"/>
          </w:tcPr>
          <w:p w14:paraId="02345D2A"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boolean</w:t>
            </w:r>
            <w:proofErr w:type="spellEnd"/>
          </w:p>
        </w:tc>
      </w:tr>
      <w:tr w:rsidR="00BA53C6" w:rsidRPr="0052789B" w14:paraId="327F0895" w14:textId="77777777" w:rsidTr="00481572">
        <w:tc>
          <w:tcPr>
            <w:tcW w:w="2551" w:type="dxa"/>
          </w:tcPr>
          <w:p w14:paraId="0BF06D4C"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invoice_number</w:t>
            </w:r>
            <w:proofErr w:type="spellEnd"/>
          </w:p>
        </w:tc>
        <w:tc>
          <w:tcPr>
            <w:tcW w:w="3965" w:type="dxa"/>
          </w:tcPr>
          <w:p w14:paraId="219DC717"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Rēķins / čeka numurs</w:t>
            </w:r>
          </w:p>
        </w:tc>
        <w:tc>
          <w:tcPr>
            <w:tcW w:w="3210" w:type="dxa"/>
          </w:tcPr>
          <w:p w14:paraId="3CEB85F6"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r>
      <w:tr w:rsidR="00BA53C6" w:rsidRPr="0052789B" w14:paraId="309B89D0" w14:textId="77777777" w:rsidTr="00481572">
        <w:tc>
          <w:tcPr>
            <w:tcW w:w="2551" w:type="dxa"/>
          </w:tcPr>
          <w:p w14:paraId="4E790A47"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is_valid</w:t>
            </w:r>
            <w:proofErr w:type="spellEnd"/>
          </w:p>
        </w:tc>
        <w:tc>
          <w:tcPr>
            <w:tcW w:w="3965" w:type="dxa"/>
          </w:tcPr>
          <w:p w14:paraId="148C30F2"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Vai darījums ir derīgs</w:t>
            </w:r>
          </w:p>
        </w:tc>
        <w:tc>
          <w:tcPr>
            <w:tcW w:w="3210" w:type="dxa"/>
          </w:tcPr>
          <w:p w14:paraId="613E5DA6"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Boolean</w:t>
            </w:r>
            <w:proofErr w:type="spellEnd"/>
          </w:p>
        </w:tc>
      </w:tr>
      <w:tr w:rsidR="00BA53C6" w:rsidRPr="0052789B" w14:paraId="4556CCEF" w14:textId="77777777" w:rsidTr="00481572">
        <w:tc>
          <w:tcPr>
            <w:tcW w:w="2551" w:type="dxa"/>
          </w:tcPr>
          <w:p w14:paraId="5A02C89A"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status</w:t>
            </w:r>
          </w:p>
        </w:tc>
        <w:tc>
          <w:tcPr>
            <w:tcW w:w="3965" w:type="dxa"/>
          </w:tcPr>
          <w:p w14:paraId="37D6A632"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Darījuma aktuālais statuss. Iespējamās vērtības:</w:t>
            </w:r>
          </w:p>
          <w:p w14:paraId="40B2955F"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RECEIVED, VALIDATED, AUTHORIZED, CAPTURED, CANCELED, ERROR</w:t>
            </w:r>
          </w:p>
        </w:tc>
        <w:tc>
          <w:tcPr>
            <w:tcW w:w="3210" w:type="dxa"/>
          </w:tcPr>
          <w:p w14:paraId="1E1922BF"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r>
      <w:tr w:rsidR="00BA53C6" w:rsidRPr="0052789B" w14:paraId="72AC6C0D" w14:textId="77777777" w:rsidTr="00481572">
        <w:tc>
          <w:tcPr>
            <w:tcW w:w="2551" w:type="dxa"/>
          </w:tcPr>
          <w:p w14:paraId="2E00B49B"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errors</w:t>
            </w:r>
            <w:proofErr w:type="spellEnd"/>
          </w:p>
        </w:tc>
        <w:tc>
          <w:tcPr>
            <w:tcW w:w="3965" w:type="dxa"/>
          </w:tcPr>
          <w:p w14:paraId="6C1D7898" w14:textId="77777777" w:rsidR="007823B3" w:rsidRPr="0052789B" w:rsidRDefault="007823B3" w:rsidP="00DE151A">
            <w:pPr>
              <w:spacing w:before="0" w:after="0" w:line="240" w:lineRule="auto"/>
              <w:rPr>
                <w:rFonts w:eastAsia="Arial" w:cs="Arial"/>
                <w:sz w:val="20"/>
                <w:szCs w:val="20"/>
              </w:rPr>
            </w:pPr>
            <w:r w:rsidRPr="0052789B">
              <w:rPr>
                <w:rFonts w:eastAsia="Arial" w:cs="Arial"/>
                <w:sz w:val="20"/>
                <w:szCs w:val="20"/>
              </w:rPr>
              <w:t>Biznesa procesa (ne sistēmas) kļūdas, kuru dēļ nav bijis iespējams apstrādāt darījumu.</w:t>
            </w:r>
          </w:p>
        </w:tc>
        <w:tc>
          <w:tcPr>
            <w:tcW w:w="3210" w:type="dxa"/>
          </w:tcPr>
          <w:p w14:paraId="41A85AB3" w14:textId="77777777" w:rsidR="007823B3" w:rsidRPr="0052789B" w:rsidRDefault="007823B3" w:rsidP="00DE151A">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r>
      <w:tr w:rsidR="00FE5DD4" w:rsidRPr="0052789B" w14:paraId="233A8F69" w14:textId="77777777" w:rsidTr="00481572">
        <w:tc>
          <w:tcPr>
            <w:tcW w:w="2551" w:type="dxa"/>
          </w:tcPr>
          <w:p w14:paraId="3203FA39" w14:textId="2F0ECB82" w:rsidR="00FE5DD4" w:rsidRPr="0052789B" w:rsidRDefault="00FE5DD4" w:rsidP="00FE5DD4">
            <w:pPr>
              <w:spacing w:before="0" w:after="0" w:line="240" w:lineRule="auto"/>
              <w:rPr>
                <w:rFonts w:eastAsia="Arial" w:cs="Arial"/>
                <w:sz w:val="20"/>
                <w:szCs w:val="20"/>
              </w:rPr>
            </w:pPr>
            <w:proofErr w:type="spellStart"/>
            <w:r w:rsidRPr="0052789B">
              <w:rPr>
                <w:rFonts w:eastAsia="Arial" w:cs="Arial"/>
                <w:sz w:val="20"/>
                <w:szCs w:val="20"/>
              </w:rPr>
              <w:t>Appendix</w:t>
            </w:r>
            <w:proofErr w:type="spellEnd"/>
          </w:p>
        </w:tc>
        <w:tc>
          <w:tcPr>
            <w:tcW w:w="3965" w:type="dxa"/>
          </w:tcPr>
          <w:p w14:paraId="5DA338DE" w14:textId="65A20634" w:rsidR="00FE5DD4" w:rsidRPr="0052789B" w:rsidRDefault="00FE5DD4" w:rsidP="00FE5DD4">
            <w:pPr>
              <w:spacing w:before="0" w:after="0" w:line="240" w:lineRule="auto"/>
              <w:rPr>
                <w:rFonts w:eastAsia="Arial" w:cs="Arial"/>
                <w:sz w:val="20"/>
                <w:szCs w:val="20"/>
              </w:rPr>
            </w:pPr>
            <w:r w:rsidRPr="0052789B">
              <w:rPr>
                <w:rFonts w:eastAsia="Arial" w:cs="Arial"/>
                <w:sz w:val="20"/>
                <w:szCs w:val="20"/>
              </w:rPr>
              <w:t xml:space="preserve">Darījuma pielikums (skat. </w:t>
            </w:r>
            <w:proofErr w:type="spellStart"/>
            <w:r w:rsidRPr="0052789B">
              <w:rPr>
                <w:rFonts w:eastAsia="Arial" w:cs="Arial"/>
                <w:i/>
                <w:iCs/>
                <w:sz w:val="20"/>
                <w:szCs w:val="20"/>
              </w:rPr>
              <w:t>appendix</w:t>
            </w:r>
            <w:proofErr w:type="spellEnd"/>
            <w:r w:rsidRPr="0052789B">
              <w:rPr>
                <w:rFonts w:eastAsia="Arial" w:cs="Arial"/>
                <w:sz w:val="20"/>
                <w:szCs w:val="20"/>
              </w:rPr>
              <w:t xml:space="preserve"> struktūru </w:t>
            </w:r>
            <w:proofErr w:type="spellStart"/>
            <w:r w:rsidRPr="0052789B">
              <w:rPr>
                <w:rFonts w:eastAsia="Arial" w:cs="Arial"/>
                <w:sz w:val="20"/>
                <w:szCs w:val="20"/>
              </w:rPr>
              <w:t>ievaddators</w:t>
            </w:r>
            <w:proofErr w:type="spellEnd"/>
            <w:r w:rsidRPr="0052789B">
              <w:rPr>
                <w:rFonts w:eastAsia="Arial" w:cs="Arial"/>
                <w:sz w:val="20"/>
                <w:szCs w:val="20"/>
              </w:rPr>
              <w:t>).</w:t>
            </w:r>
          </w:p>
        </w:tc>
        <w:tc>
          <w:tcPr>
            <w:tcW w:w="3210" w:type="dxa"/>
          </w:tcPr>
          <w:p w14:paraId="59C98685" w14:textId="13D4D9C7" w:rsidR="00FE5DD4" w:rsidRPr="0052789B" w:rsidRDefault="00FE5DD4" w:rsidP="00FE5DD4">
            <w:pPr>
              <w:spacing w:before="0" w:after="0" w:line="240" w:lineRule="auto"/>
              <w:rPr>
                <w:rFonts w:eastAsia="Arial" w:cs="Arial"/>
                <w:sz w:val="20"/>
                <w:szCs w:val="20"/>
              </w:rPr>
            </w:pPr>
            <w:r w:rsidRPr="0052789B">
              <w:rPr>
                <w:rFonts w:eastAsia="Arial" w:cs="Arial"/>
                <w:sz w:val="20"/>
                <w:szCs w:val="20"/>
              </w:rPr>
              <w:t>JSON</w:t>
            </w:r>
          </w:p>
        </w:tc>
      </w:tr>
    </w:tbl>
    <w:p w14:paraId="5BBA258F" w14:textId="77777777" w:rsidR="007823B3" w:rsidRPr="0052789B" w:rsidRDefault="007823B3" w:rsidP="007823B3">
      <w:pPr>
        <w:rPr>
          <w:rFonts w:eastAsia="Arial" w:cs="Arial"/>
        </w:rPr>
      </w:pPr>
    </w:p>
    <w:p w14:paraId="61DD10ED" w14:textId="187F53FA" w:rsidR="00224AEA" w:rsidRPr="0052789B" w:rsidRDefault="004463B9" w:rsidP="00224AEA">
      <w:pPr>
        <w:spacing w:before="0" w:after="0" w:line="240" w:lineRule="auto"/>
        <w:rPr>
          <w:rFonts w:eastAsia="Arial" w:cs="Arial"/>
        </w:rPr>
      </w:pPr>
      <w:r w:rsidRPr="0052789B">
        <w:t>Papildus informācija VD</w:t>
      </w:r>
      <w:r w:rsidR="00224AEA" w:rsidRPr="0052789B">
        <w:t>AA API store vietnē</w:t>
      </w:r>
      <w:r w:rsidR="00224AEA" w:rsidRPr="0052789B">
        <w:rPr>
          <w:rFonts w:eastAsia="Arial"/>
        </w:rPr>
        <w:t xml:space="preserve">: </w:t>
      </w:r>
      <w:r w:rsidR="00224AEA" w:rsidRPr="0052789B">
        <w:rPr>
          <w:rFonts w:eastAsia="Arial" w:cs="Arial"/>
        </w:rPr>
        <w:t>API-VIDM-AVIS_trx-v1_0</w:t>
      </w:r>
    </w:p>
    <w:p w14:paraId="2D39EA92" w14:textId="77777777" w:rsidR="007823B3" w:rsidRPr="0052789B" w:rsidRDefault="007823B3" w:rsidP="00224AEA">
      <w:pPr>
        <w:spacing w:before="0" w:after="0" w:line="240" w:lineRule="auto"/>
        <w:rPr>
          <w:rFonts w:eastAsia="Arial" w:cs="Arial"/>
        </w:rPr>
      </w:pPr>
    </w:p>
    <w:p w14:paraId="6163E081" w14:textId="713CEB2A" w:rsidR="007823B3" w:rsidRPr="0052789B" w:rsidRDefault="7216D417" w:rsidP="00D05E53">
      <w:pPr>
        <w:pStyle w:val="Heading3"/>
        <w:tabs>
          <w:tab w:val="left" w:pos="0"/>
        </w:tabs>
        <w:spacing w:before="0" w:after="0"/>
        <w:ind w:left="0"/>
      </w:pPr>
      <w:bookmarkStart w:id="1531" w:name="_Toc1267244929"/>
      <w:r w:rsidRPr="0052789B">
        <w:t>Metode Post /</w:t>
      </w:r>
      <w:proofErr w:type="spellStart"/>
      <w:r w:rsidRPr="0052789B">
        <w:t>calculate</w:t>
      </w:r>
      <w:bookmarkEnd w:id="1531"/>
      <w:proofErr w:type="spellEnd"/>
      <w:r w:rsidRPr="0052789B">
        <w:t xml:space="preserve"> </w:t>
      </w:r>
    </w:p>
    <w:p w14:paraId="16379559" w14:textId="77777777" w:rsidR="00BE6E13" w:rsidRPr="0052789B" w:rsidRDefault="00BE6E13" w:rsidP="000B4716">
      <w:pPr>
        <w:rPr>
          <w:rFonts w:eastAsia="Arial" w:cs="Arial"/>
        </w:rPr>
      </w:pPr>
    </w:p>
    <w:p w14:paraId="4A2CF944" w14:textId="1518DDAC" w:rsidR="000B4716" w:rsidRPr="0052789B" w:rsidRDefault="000B4716" w:rsidP="000B4716">
      <w:pPr>
        <w:rPr>
          <w:rFonts w:eastAsia="Arial" w:cs="Arial"/>
        </w:rPr>
      </w:pPr>
      <w:r w:rsidRPr="0052789B">
        <w:rPr>
          <w:rFonts w:eastAsia="Arial" w:cs="Arial"/>
        </w:rPr>
        <w:t xml:space="preserve">Aprēķina veikšana tiešsaistē, nesaglabājot darījumu reģistrā. </w:t>
      </w:r>
    </w:p>
    <w:p w14:paraId="374AEF32" w14:textId="7451E233" w:rsidR="003B5310" w:rsidRPr="0052789B" w:rsidRDefault="000B4716" w:rsidP="003B5310">
      <w:pPr>
        <w:rPr>
          <w:rFonts w:eastAsia="Arial" w:cs="Arial"/>
        </w:rPr>
      </w:pPr>
      <w:r w:rsidRPr="0052789B">
        <w:rPr>
          <w:rFonts w:eastAsia="Arial" w:cs="Arial"/>
        </w:rPr>
        <w:t xml:space="preserve">Darījuma pieprasījuma datu struktūra, kādā darījums ir </w:t>
      </w:r>
      <w:proofErr w:type="spellStart"/>
      <w:r w:rsidRPr="0052789B">
        <w:rPr>
          <w:rFonts w:eastAsia="Arial" w:cs="Arial"/>
        </w:rPr>
        <w:t>jāiesūta</w:t>
      </w:r>
      <w:proofErr w:type="spellEnd"/>
      <w:r w:rsidRPr="0052789B">
        <w:rPr>
          <w:rFonts w:eastAsia="Arial" w:cs="Arial"/>
        </w:rPr>
        <w:t xml:space="preserve"> caur darījumu publisko API:</w:t>
      </w:r>
      <w:r w:rsidR="002E7587" w:rsidRPr="0052789B" w:rsidDel="002E7587">
        <w:rPr>
          <w:rFonts w:eastAsia="Arial" w:cs="Arial"/>
        </w:rPr>
        <w:t xml:space="preserve"> </w:t>
      </w:r>
      <w:r w:rsidR="002E7587" w:rsidRPr="0052789B">
        <w:rPr>
          <w:rFonts w:eastAsia="Arial" w:cs="Arial"/>
        </w:rPr>
        <w:t xml:space="preserve">Skat. </w:t>
      </w:r>
    </w:p>
    <w:p w14:paraId="71028D01" w14:textId="210ECE40" w:rsidR="002E7587" w:rsidRPr="0052789B" w:rsidRDefault="003B5310" w:rsidP="002E7587">
      <w:pPr>
        <w:rPr>
          <w:rFonts w:eastAsia="Arial" w:cs="Arial"/>
        </w:rPr>
      </w:pPr>
      <w:r w:rsidRPr="0052789B">
        <w:rPr>
          <w:rFonts w:eastAsia="Arial" w:cs="Arial"/>
        </w:rPr>
        <w:t xml:space="preserve">Skat. </w:t>
      </w:r>
      <w:r w:rsidRPr="0052789B">
        <w:rPr>
          <w:rFonts w:eastAsia="Arial" w:cs="Arial"/>
        </w:rPr>
        <w:fldChar w:fldCharType="begin"/>
      </w:r>
      <w:r w:rsidRPr="0052789B">
        <w:rPr>
          <w:rFonts w:eastAsia="Arial" w:cs="Arial"/>
        </w:rPr>
        <w:instrText xml:space="preserve"> REF _Ref141376513 \r \h </w:instrText>
      </w:r>
      <w:r w:rsidRPr="0052789B">
        <w:rPr>
          <w:rFonts w:eastAsia="Arial" w:cs="Arial"/>
        </w:rPr>
      </w:r>
      <w:r w:rsidRPr="0052789B">
        <w:rPr>
          <w:rFonts w:eastAsia="Arial" w:cs="Arial"/>
        </w:rPr>
        <w:fldChar w:fldCharType="separate"/>
      </w:r>
      <w:r w:rsidR="0052789B" w:rsidRPr="0052789B">
        <w:rPr>
          <w:rFonts w:eastAsia="Arial" w:cs="Arial"/>
        </w:rPr>
        <w:t>5.6.1</w:t>
      </w:r>
      <w:r w:rsidRPr="0052789B">
        <w:rPr>
          <w:rFonts w:eastAsia="Arial" w:cs="Arial"/>
        </w:rPr>
        <w:fldChar w:fldCharType="end"/>
      </w:r>
      <w:r w:rsidRPr="0052789B">
        <w:rPr>
          <w:rFonts w:eastAsia="Arial" w:cs="Arial"/>
        </w:rPr>
        <w:t xml:space="preserve"> </w:t>
      </w:r>
      <w:r w:rsidR="002E7587" w:rsidRPr="0052789B">
        <w:rPr>
          <w:rFonts w:eastAsia="Arial" w:cs="Arial"/>
        </w:rPr>
        <w:t>metod</w:t>
      </w:r>
      <w:r w:rsidR="00467E69" w:rsidRPr="0052789B">
        <w:rPr>
          <w:rFonts w:eastAsia="Arial" w:cs="Arial"/>
        </w:rPr>
        <w:t>i</w:t>
      </w:r>
      <w:r w:rsidR="002E7587" w:rsidRPr="0052789B">
        <w:rPr>
          <w:rFonts w:eastAsia="Arial" w:cs="Arial"/>
        </w:rPr>
        <w:t>.</w:t>
      </w:r>
    </w:p>
    <w:p w14:paraId="4D4B6B4B" w14:textId="77777777" w:rsidR="003B5310" w:rsidRPr="0052789B" w:rsidRDefault="003B5310" w:rsidP="003B5310">
      <w:pPr>
        <w:rPr>
          <w:rFonts w:eastAsia="Arial" w:cs="Arial"/>
        </w:rPr>
      </w:pPr>
      <w:r w:rsidRPr="0052789B">
        <w:rPr>
          <w:rFonts w:eastAsia="Arial" w:cs="Arial"/>
        </w:rPr>
        <w:t>Atbildes struktūra:</w:t>
      </w:r>
    </w:p>
    <w:p w14:paraId="615FF509" w14:textId="5A0F61E8" w:rsidR="003B5310" w:rsidRPr="0052789B" w:rsidRDefault="003B5310" w:rsidP="003B5310">
      <w:pPr>
        <w:rPr>
          <w:rFonts w:eastAsia="Arial" w:cs="Arial"/>
        </w:rPr>
      </w:pPr>
      <w:r w:rsidRPr="0052789B">
        <w:rPr>
          <w:rFonts w:eastAsia="Arial" w:cs="Arial"/>
        </w:rPr>
        <w:t xml:space="preserve">Skat. </w:t>
      </w:r>
      <w:r w:rsidRPr="0052789B">
        <w:rPr>
          <w:rFonts w:eastAsia="Arial" w:cs="Arial"/>
        </w:rPr>
        <w:fldChar w:fldCharType="begin"/>
      </w:r>
      <w:r w:rsidRPr="0052789B">
        <w:rPr>
          <w:rFonts w:eastAsia="Arial" w:cs="Arial"/>
        </w:rPr>
        <w:instrText xml:space="preserve"> REF _Ref141376513 \r \h </w:instrText>
      </w:r>
      <w:r w:rsidRPr="0052789B">
        <w:rPr>
          <w:rFonts w:eastAsia="Arial" w:cs="Arial"/>
        </w:rPr>
      </w:r>
      <w:r w:rsidRPr="0052789B">
        <w:rPr>
          <w:rFonts w:eastAsia="Arial" w:cs="Arial"/>
        </w:rPr>
        <w:fldChar w:fldCharType="separate"/>
      </w:r>
      <w:r w:rsidR="0052789B" w:rsidRPr="0052789B">
        <w:rPr>
          <w:rFonts w:eastAsia="Arial" w:cs="Arial"/>
        </w:rPr>
        <w:t>5.6.1</w:t>
      </w:r>
      <w:r w:rsidRPr="0052789B">
        <w:rPr>
          <w:rFonts w:eastAsia="Arial" w:cs="Arial"/>
        </w:rPr>
        <w:fldChar w:fldCharType="end"/>
      </w:r>
      <w:r w:rsidRPr="0052789B">
        <w:rPr>
          <w:rFonts w:eastAsia="Arial" w:cs="Arial"/>
        </w:rPr>
        <w:t xml:space="preserve"> metodes atbildi.</w:t>
      </w:r>
    </w:p>
    <w:p w14:paraId="6A7856AB" w14:textId="47832E98" w:rsidR="007C2C0D" w:rsidRPr="0052789B" w:rsidRDefault="004463B9" w:rsidP="007C2C0D">
      <w:pPr>
        <w:spacing w:before="0" w:after="0" w:line="240" w:lineRule="auto"/>
        <w:rPr>
          <w:rFonts w:eastAsia="Arial" w:cs="Arial"/>
        </w:rPr>
      </w:pPr>
      <w:r w:rsidRPr="0052789B">
        <w:t>Papildus informācija VD</w:t>
      </w:r>
      <w:r w:rsidR="007C2C0D" w:rsidRPr="0052789B">
        <w:t>AA API store vietnē</w:t>
      </w:r>
      <w:r w:rsidR="007C2C0D" w:rsidRPr="0052789B">
        <w:rPr>
          <w:rFonts w:eastAsia="Arial"/>
        </w:rPr>
        <w:t xml:space="preserve">: </w:t>
      </w:r>
      <w:r w:rsidR="007C2C0D" w:rsidRPr="0052789B">
        <w:rPr>
          <w:rFonts w:eastAsia="Arial" w:cs="Arial"/>
        </w:rPr>
        <w:t>API-VIDM-AVIS_trx-v1_0</w:t>
      </w:r>
    </w:p>
    <w:p w14:paraId="00B0FD2F" w14:textId="77777777" w:rsidR="00224AEA" w:rsidRPr="0052789B" w:rsidRDefault="00224AEA" w:rsidP="00224AEA">
      <w:pPr>
        <w:spacing w:before="0" w:after="0" w:line="240" w:lineRule="auto"/>
      </w:pPr>
    </w:p>
    <w:p w14:paraId="4B479644" w14:textId="7EA4EB47" w:rsidR="00224AEA" w:rsidRPr="0052789B" w:rsidRDefault="5642C1C6" w:rsidP="00D05E53">
      <w:pPr>
        <w:pStyle w:val="Heading3"/>
        <w:tabs>
          <w:tab w:val="left" w:pos="0"/>
        </w:tabs>
        <w:spacing w:before="0" w:after="0"/>
        <w:ind w:left="0"/>
      </w:pPr>
      <w:bookmarkStart w:id="1532" w:name="_Toc1562316928"/>
      <w:r w:rsidRPr="0052789B">
        <w:lastRenderedPageBreak/>
        <w:t>Metode Post</w:t>
      </w:r>
      <w:r w:rsidR="2277E2AF" w:rsidRPr="0052789B">
        <w:t xml:space="preserve"> /</w:t>
      </w:r>
      <w:proofErr w:type="spellStart"/>
      <w:r w:rsidRPr="0052789B">
        <w:t>offline_transaction</w:t>
      </w:r>
      <w:bookmarkEnd w:id="1532"/>
      <w:proofErr w:type="spellEnd"/>
      <w:r w:rsidRPr="0052789B">
        <w:t xml:space="preserve"> </w:t>
      </w:r>
    </w:p>
    <w:p w14:paraId="3FD172E4" w14:textId="77777777" w:rsidR="00224AEA" w:rsidRPr="0052789B" w:rsidRDefault="00224AEA" w:rsidP="00224AEA">
      <w:pPr>
        <w:spacing w:before="0" w:after="0" w:line="240" w:lineRule="auto"/>
        <w:rPr>
          <w:rFonts w:cs="Arial"/>
          <w:sz w:val="20"/>
          <w:szCs w:val="20"/>
        </w:rPr>
      </w:pPr>
    </w:p>
    <w:p w14:paraId="221B84A6" w14:textId="078A94BA" w:rsidR="001E683F" w:rsidRPr="0052789B" w:rsidRDefault="001E683F" w:rsidP="001E683F">
      <w:pPr>
        <w:rPr>
          <w:rFonts w:eastAsia="Arial" w:cs="Arial"/>
        </w:rPr>
      </w:pPr>
      <w:proofErr w:type="spellStart"/>
      <w:r w:rsidRPr="0052789B">
        <w:rPr>
          <w:rFonts w:eastAsia="Arial" w:cs="Arial"/>
        </w:rPr>
        <w:t>Bezsaistes</w:t>
      </w:r>
      <w:proofErr w:type="spellEnd"/>
      <w:r w:rsidRPr="0052789B">
        <w:rPr>
          <w:rFonts w:eastAsia="Arial" w:cs="Arial"/>
        </w:rPr>
        <w:t xml:space="preserve"> darījumu iesūtīšana. Tirgotāja sistēma veic atvieglojuma aprēķinu balstoties uz iepriekš no AVIS saņemtajiem atvieglojumu datiem caur atvieglojumu datu API.</w:t>
      </w:r>
      <w:r w:rsidR="00E57FC2" w:rsidRPr="0052789B">
        <w:rPr>
          <w:rFonts w:eastAsia="Arial" w:cs="Arial"/>
        </w:rPr>
        <w:t xml:space="preserve"> </w:t>
      </w:r>
      <w:r w:rsidR="007C2C0D" w:rsidRPr="0052789B">
        <w:rPr>
          <w:rFonts w:eastAsia="Arial" w:cs="Arial"/>
        </w:rPr>
        <w:t xml:space="preserve">Tirgotāja sistēma </w:t>
      </w:r>
      <w:proofErr w:type="spellStart"/>
      <w:r w:rsidR="007C2C0D" w:rsidRPr="0052789B">
        <w:rPr>
          <w:rFonts w:eastAsia="Arial" w:cs="Arial"/>
        </w:rPr>
        <w:t>iesūta</w:t>
      </w:r>
      <w:proofErr w:type="spellEnd"/>
      <w:r w:rsidR="007C2C0D" w:rsidRPr="0052789B">
        <w:rPr>
          <w:rFonts w:eastAsia="Arial" w:cs="Arial"/>
        </w:rPr>
        <w:t xml:space="preserve"> darījumus ar aprēķinātiem un piemērotiem atvieglojumiem.</w:t>
      </w:r>
    </w:p>
    <w:p w14:paraId="22F36FD3" w14:textId="1BD88CB3" w:rsidR="001E683F" w:rsidRPr="0052789B" w:rsidRDefault="001E683F" w:rsidP="001E683F">
      <w:pPr>
        <w:rPr>
          <w:rFonts w:eastAsia="Arial" w:cs="Arial"/>
        </w:rPr>
      </w:pPr>
      <w:r w:rsidRPr="0052789B">
        <w:rPr>
          <w:rFonts w:eastAsia="Arial" w:cs="Arial"/>
        </w:rPr>
        <w:t xml:space="preserve">Darījuma pieprasījuma datu struktūra, kādā darījums ir </w:t>
      </w:r>
      <w:proofErr w:type="spellStart"/>
      <w:r w:rsidRPr="0052789B">
        <w:rPr>
          <w:rFonts w:eastAsia="Arial" w:cs="Arial"/>
        </w:rPr>
        <w:t>jāiesūta</w:t>
      </w:r>
      <w:proofErr w:type="spellEnd"/>
      <w:r w:rsidRPr="0052789B">
        <w:rPr>
          <w:rFonts w:eastAsia="Arial" w:cs="Arial"/>
        </w:rPr>
        <w:t xml:space="preserve"> caur darījumu publisko API:</w:t>
      </w:r>
    </w:p>
    <w:tbl>
      <w:tblPr>
        <w:tblStyle w:val="TableGrid"/>
        <w:tblW w:w="0" w:type="auto"/>
        <w:tblLook w:val="04A0" w:firstRow="1" w:lastRow="0" w:firstColumn="1" w:lastColumn="0" w:noHBand="0" w:noVBand="1"/>
      </w:tblPr>
      <w:tblGrid>
        <w:gridCol w:w="2375"/>
        <w:gridCol w:w="16"/>
        <w:gridCol w:w="3783"/>
        <w:gridCol w:w="250"/>
        <w:gridCol w:w="1425"/>
        <w:gridCol w:w="244"/>
        <w:gridCol w:w="1395"/>
      </w:tblGrid>
      <w:tr w:rsidR="00BA53C6" w:rsidRPr="0052789B" w14:paraId="15854B5B" w14:textId="77777777" w:rsidTr="00467E69">
        <w:tc>
          <w:tcPr>
            <w:tcW w:w="2375" w:type="dxa"/>
          </w:tcPr>
          <w:p w14:paraId="7015C532" w14:textId="77777777" w:rsidR="001E683F" w:rsidRPr="0052789B" w:rsidRDefault="001E683F" w:rsidP="00BE6E13">
            <w:pPr>
              <w:spacing w:before="0" w:after="0" w:line="240" w:lineRule="auto"/>
              <w:rPr>
                <w:rFonts w:eastAsia="Arial" w:cs="Arial"/>
                <w:b/>
                <w:sz w:val="20"/>
                <w:szCs w:val="20"/>
              </w:rPr>
            </w:pPr>
            <w:r w:rsidRPr="0052789B">
              <w:rPr>
                <w:rFonts w:eastAsia="Arial" w:cs="Arial"/>
                <w:b/>
                <w:sz w:val="20"/>
                <w:szCs w:val="20"/>
              </w:rPr>
              <w:t>Lauks</w:t>
            </w:r>
          </w:p>
        </w:tc>
        <w:tc>
          <w:tcPr>
            <w:tcW w:w="3799" w:type="dxa"/>
            <w:gridSpan w:val="2"/>
          </w:tcPr>
          <w:p w14:paraId="0E3AFD50" w14:textId="77777777" w:rsidR="001E683F" w:rsidRPr="0052789B" w:rsidRDefault="001E683F" w:rsidP="00BE6E13">
            <w:pPr>
              <w:spacing w:before="0" w:after="0" w:line="240" w:lineRule="auto"/>
              <w:rPr>
                <w:rFonts w:eastAsia="Arial" w:cs="Arial"/>
                <w:b/>
                <w:sz w:val="20"/>
                <w:szCs w:val="20"/>
              </w:rPr>
            </w:pPr>
            <w:r w:rsidRPr="0052789B">
              <w:rPr>
                <w:rFonts w:eastAsia="Arial" w:cs="Arial"/>
                <w:b/>
                <w:sz w:val="20"/>
                <w:szCs w:val="20"/>
              </w:rPr>
              <w:t>Apraksts</w:t>
            </w:r>
          </w:p>
        </w:tc>
        <w:tc>
          <w:tcPr>
            <w:tcW w:w="1675" w:type="dxa"/>
            <w:gridSpan w:val="2"/>
          </w:tcPr>
          <w:p w14:paraId="08149A24" w14:textId="77777777" w:rsidR="001E683F" w:rsidRPr="0052789B" w:rsidRDefault="001E683F" w:rsidP="00BE6E13">
            <w:pPr>
              <w:spacing w:before="0" w:after="0" w:line="240" w:lineRule="auto"/>
              <w:rPr>
                <w:rFonts w:eastAsia="Arial" w:cs="Arial"/>
                <w:b/>
                <w:sz w:val="20"/>
                <w:szCs w:val="20"/>
              </w:rPr>
            </w:pPr>
            <w:r w:rsidRPr="0052789B">
              <w:rPr>
                <w:rFonts w:eastAsia="Arial" w:cs="Arial"/>
                <w:b/>
                <w:sz w:val="20"/>
                <w:szCs w:val="20"/>
              </w:rPr>
              <w:t>Datu tips</w:t>
            </w:r>
          </w:p>
        </w:tc>
        <w:tc>
          <w:tcPr>
            <w:tcW w:w="1639" w:type="dxa"/>
            <w:gridSpan w:val="2"/>
          </w:tcPr>
          <w:p w14:paraId="196A13C6" w14:textId="77777777" w:rsidR="001E683F" w:rsidRPr="0052789B" w:rsidRDefault="001E683F" w:rsidP="00BE6E13">
            <w:pPr>
              <w:spacing w:before="0" w:after="0" w:line="240" w:lineRule="auto"/>
              <w:rPr>
                <w:rFonts w:eastAsia="Arial" w:cs="Arial"/>
                <w:b/>
                <w:sz w:val="20"/>
                <w:szCs w:val="20"/>
              </w:rPr>
            </w:pPr>
            <w:r w:rsidRPr="0052789B">
              <w:rPr>
                <w:rFonts w:eastAsia="Arial" w:cs="Arial"/>
                <w:b/>
                <w:sz w:val="20"/>
                <w:szCs w:val="20"/>
              </w:rPr>
              <w:t>Obligāts</w:t>
            </w:r>
          </w:p>
        </w:tc>
      </w:tr>
      <w:tr w:rsidR="00BA53C6" w:rsidRPr="0052789B" w14:paraId="167FC31D" w14:textId="77777777" w:rsidTr="00467E69">
        <w:tc>
          <w:tcPr>
            <w:tcW w:w="2375" w:type="dxa"/>
          </w:tcPr>
          <w:p w14:paraId="35A88CEB"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merchant_id</w:t>
            </w:r>
            <w:proofErr w:type="spellEnd"/>
          </w:p>
        </w:tc>
        <w:tc>
          <w:tcPr>
            <w:tcW w:w="3799" w:type="dxa"/>
            <w:gridSpan w:val="2"/>
          </w:tcPr>
          <w:p w14:paraId="1E32E951"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Pieprasījuma veicēja - tirgotāja - identifikators AVIS sistēmā.</w:t>
            </w:r>
          </w:p>
        </w:tc>
        <w:tc>
          <w:tcPr>
            <w:tcW w:w="1675" w:type="dxa"/>
            <w:gridSpan w:val="2"/>
          </w:tcPr>
          <w:p w14:paraId="222D8904"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639" w:type="dxa"/>
            <w:gridSpan w:val="2"/>
            <w:vMerge w:val="restart"/>
            <w:vAlign w:val="center"/>
          </w:tcPr>
          <w:p w14:paraId="47EE27F5" w14:textId="77777777" w:rsidR="001E683F" w:rsidRPr="0052789B" w:rsidRDefault="001E683F" w:rsidP="00BE6E13">
            <w:pPr>
              <w:spacing w:before="0" w:after="0" w:line="240" w:lineRule="auto"/>
              <w:jc w:val="center"/>
              <w:rPr>
                <w:rFonts w:eastAsia="Arial" w:cs="Arial"/>
                <w:sz w:val="20"/>
                <w:szCs w:val="20"/>
              </w:rPr>
            </w:pPr>
            <w:r w:rsidRPr="0052789B">
              <w:rPr>
                <w:rFonts w:eastAsia="Arial" w:cs="Arial"/>
                <w:sz w:val="20"/>
                <w:szCs w:val="20"/>
              </w:rPr>
              <w:t>Obligāts vismaz viens no šiem</w:t>
            </w:r>
          </w:p>
        </w:tc>
      </w:tr>
      <w:tr w:rsidR="00BA53C6" w:rsidRPr="0052789B" w14:paraId="7321B5C4" w14:textId="77777777" w:rsidTr="00467E69">
        <w:tc>
          <w:tcPr>
            <w:tcW w:w="2375" w:type="dxa"/>
          </w:tcPr>
          <w:p w14:paraId="3E6CF299"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trade_location_id</w:t>
            </w:r>
            <w:proofErr w:type="spellEnd"/>
          </w:p>
        </w:tc>
        <w:tc>
          <w:tcPr>
            <w:tcW w:w="3799" w:type="dxa"/>
            <w:gridSpan w:val="2"/>
          </w:tcPr>
          <w:p w14:paraId="74A3A0DC"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Tirdzniecības vietas identifikators AVIS sistēmā</w:t>
            </w:r>
          </w:p>
        </w:tc>
        <w:tc>
          <w:tcPr>
            <w:tcW w:w="1675" w:type="dxa"/>
            <w:gridSpan w:val="2"/>
          </w:tcPr>
          <w:p w14:paraId="445F0A7D"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639" w:type="dxa"/>
            <w:gridSpan w:val="2"/>
            <w:vMerge/>
          </w:tcPr>
          <w:p w14:paraId="0D222CEA" w14:textId="77777777" w:rsidR="001E683F" w:rsidRPr="0052789B" w:rsidRDefault="001E683F" w:rsidP="00BE6E13">
            <w:pPr>
              <w:spacing w:before="0" w:after="0" w:line="240" w:lineRule="auto"/>
              <w:rPr>
                <w:rFonts w:eastAsia="Arial" w:cs="Arial"/>
                <w:sz w:val="20"/>
                <w:szCs w:val="20"/>
              </w:rPr>
            </w:pPr>
          </w:p>
        </w:tc>
      </w:tr>
      <w:tr w:rsidR="00BA53C6" w:rsidRPr="0052789B" w14:paraId="0DB19247" w14:textId="77777777" w:rsidTr="00467E69">
        <w:tc>
          <w:tcPr>
            <w:tcW w:w="2375" w:type="dxa"/>
          </w:tcPr>
          <w:p w14:paraId="6F471936"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payment_terminal_id</w:t>
            </w:r>
            <w:proofErr w:type="spellEnd"/>
          </w:p>
        </w:tc>
        <w:tc>
          <w:tcPr>
            <w:tcW w:w="3799" w:type="dxa"/>
            <w:gridSpan w:val="2"/>
          </w:tcPr>
          <w:p w14:paraId="159F13F2"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Darījumu līdzekļa (piem., POS termināļa) identifikators AVIS sistēmā</w:t>
            </w:r>
          </w:p>
        </w:tc>
        <w:tc>
          <w:tcPr>
            <w:tcW w:w="1675" w:type="dxa"/>
            <w:gridSpan w:val="2"/>
          </w:tcPr>
          <w:p w14:paraId="12CCF0FA"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639" w:type="dxa"/>
            <w:gridSpan w:val="2"/>
            <w:vMerge/>
          </w:tcPr>
          <w:p w14:paraId="5B4553ED" w14:textId="77777777" w:rsidR="001E683F" w:rsidRPr="0052789B" w:rsidRDefault="001E683F" w:rsidP="00BE6E13">
            <w:pPr>
              <w:spacing w:before="0" w:after="0" w:line="240" w:lineRule="auto"/>
              <w:rPr>
                <w:rFonts w:eastAsia="Arial" w:cs="Arial"/>
                <w:sz w:val="20"/>
                <w:szCs w:val="20"/>
              </w:rPr>
            </w:pPr>
          </w:p>
        </w:tc>
      </w:tr>
      <w:tr w:rsidR="00BA53C6" w:rsidRPr="0052789B" w14:paraId="78D5366D" w14:textId="77777777" w:rsidTr="00467E69">
        <w:tc>
          <w:tcPr>
            <w:tcW w:w="2375" w:type="dxa"/>
          </w:tcPr>
          <w:p w14:paraId="704565D6"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processor_id</w:t>
            </w:r>
            <w:proofErr w:type="spellEnd"/>
          </w:p>
        </w:tc>
        <w:tc>
          <w:tcPr>
            <w:tcW w:w="3799" w:type="dxa"/>
            <w:gridSpan w:val="2"/>
          </w:tcPr>
          <w:p w14:paraId="3160BDDA"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Pieprasījuma veicēja - darījumu sistēmas piegādātāja - identifikators AVIS sistēmā.</w:t>
            </w:r>
          </w:p>
        </w:tc>
        <w:tc>
          <w:tcPr>
            <w:tcW w:w="1675" w:type="dxa"/>
            <w:gridSpan w:val="2"/>
          </w:tcPr>
          <w:p w14:paraId="67601874"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639" w:type="dxa"/>
            <w:gridSpan w:val="2"/>
          </w:tcPr>
          <w:p w14:paraId="6C97062F"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Nē</w:t>
            </w:r>
          </w:p>
        </w:tc>
      </w:tr>
      <w:tr w:rsidR="00BA53C6" w:rsidRPr="0052789B" w14:paraId="1704E4BD" w14:textId="77777777" w:rsidTr="00467E69">
        <w:tc>
          <w:tcPr>
            <w:tcW w:w="2375" w:type="dxa"/>
          </w:tcPr>
          <w:p w14:paraId="2695EF75"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processor_trx_id</w:t>
            </w:r>
            <w:proofErr w:type="spellEnd"/>
          </w:p>
        </w:tc>
        <w:tc>
          <w:tcPr>
            <w:tcW w:w="3799" w:type="dxa"/>
            <w:gridSpan w:val="2"/>
          </w:tcPr>
          <w:p w14:paraId="611018B8"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Pieprasījuma veicēja - darījumu sistēmas piegādātāja - piešķirtais identifikators šim darījumam</w:t>
            </w:r>
          </w:p>
        </w:tc>
        <w:tc>
          <w:tcPr>
            <w:tcW w:w="1675" w:type="dxa"/>
            <w:gridSpan w:val="2"/>
          </w:tcPr>
          <w:p w14:paraId="4191340B"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p w14:paraId="7A8664BB" w14:textId="77777777" w:rsidR="001E683F" w:rsidRPr="0052789B" w:rsidRDefault="001E683F" w:rsidP="00BE6E13">
            <w:pPr>
              <w:spacing w:before="0" w:after="0" w:line="240" w:lineRule="auto"/>
              <w:rPr>
                <w:rFonts w:eastAsia="Arial" w:cs="Arial"/>
                <w:sz w:val="20"/>
                <w:szCs w:val="20"/>
              </w:rPr>
            </w:pPr>
          </w:p>
        </w:tc>
        <w:tc>
          <w:tcPr>
            <w:tcW w:w="1639" w:type="dxa"/>
            <w:gridSpan w:val="2"/>
          </w:tcPr>
          <w:p w14:paraId="10D358DE"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Nē</w:t>
            </w:r>
          </w:p>
        </w:tc>
      </w:tr>
      <w:tr w:rsidR="00BA53C6" w:rsidRPr="0052789B" w14:paraId="264E08DA" w14:textId="77777777" w:rsidTr="00467E69">
        <w:tc>
          <w:tcPr>
            <w:tcW w:w="2375" w:type="dxa"/>
            <w:vMerge w:val="restart"/>
          </w:tcPr>
          <w:p w14:paraId="31C7E0F5"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identification</w:t>
            </w:r>
            <w:proofErr w:type="spellEnd"/>
          </w:p>
        </w:tc>
        <w:tc>
          <w:tcPr>
            <w:tcW w:w="3799" w:type="dxa"/>
            <w:gridSpan w:val="2"/>
          </w:tcPr>
          <w:p w14:paraId="5C0DD69E"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Atvieglojuma saņēmēja identifikācija. Jānorāda viens no:</w:t>
            </w:r>
          </w:p>
        </w:tc>
        <w:tc>
          <w:tcPr>
            <w:tcW w:w="1675" w:type="dxa"/>
            <w:gridSpan w:val="2"/>
          </w:tcPr>
          <w:p w14:paraId="19EF4D68" w14:textId="77777777" w:rsidR="001E683F" w:rsidRPr="0052789B" w:rsidRDefault="001E683F" w:rsidP="00BE6E13">
            <w:pPr>
              <w:spacing w:before="0" w:after="0" w:line="240" w:lineRule="auto"/>
              <w:rPr>
                <w:rFonts w:eastAsia="Arial" w:cs="Arial"/>
                <w:sz w:val="20"/>
                <w:szCs w:val="20"/>
              </w:rPr>
            </w:pPr>
          </w:p>
        </w:tc>
        <w:tc>
          <w:tcPr>
            <w:tcW w:w="1639" w:type="dxa"/>
            <w:gridSpan w:val="2"/>
          </w:tcPr>
          <w:p w14:paraId="0C7958BD" w14:textId="77777777" w:rsidR="001E683F" w:rsidRPr="0052789B" w:rsidRDefault="001E683F" w:rsidP="00BE6E13">
            <w:pPr>
              <w:spacing w:before="0" w:after="0" w:line="240" w:lineRule="auto"/>
              <w:rPr>
                <w:rFonts w:eastAsia="Arial" w:cs="Arial"/>
                <w:sz w:val="20"/>
                <w:szCs w:val="20"/>
              </w:rPr>
            </w:pPr>
          </w:p>
        </w:tc>
      </w:tr>
      <w:tr w:rsidR="00BA53C6" w:rsidRPr="0052789B" w14:paraId="2A1B4F2E" w14:textId="77777777" w:rsidTr="00467E69">
        <w:tc>
          <w:tcPr>
            <w:tcW w:w="2375" w:type="dxa"/>
            <w:vMerge/>
          </w:tcPr>
          <w:p w14:paraId="1AB663E5"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622313B8"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identifier_id</w:t>
            </w:r>
            <w:proofErr w:type="spellEnd"/>
            <w:r w:rsidRPr="0052789B">
              <w:rPr>
                <w:rFonts w:eastAsia="Arial" w:cs="Arial"/>
                <w:sz w:val="20"/>
                <w:szCs w:val="20"/>
              </w:rPr>
              <w:t xml:space="preserve"> - identifikācijas līdzekļa identifikators AVIS sistēmā</w:t>
            </w:r>
          </w:p>
        </w:tc>
        <w:tc>
          <w:tcPr>
            <w:tcW w:w="1675" w:type="dxa"/>
            <w:gridSpan w:val="2"/>
          </w:tcPr>
          <w:p w14:paraId="76B85747"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639" w:type="dxa"/>
            <w:gridSpan w:val="2"/>
            <w:vMerge w:val="restart"/>
          </w:tcPr>
          <w:p w14:paraId="18F92C0B"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Obligāts viens no šiem. Drīkst norādīt tikai vienu no parametriem.</w:t>
            </w:r>
          </w:p>
        </w:tc>
      </w:tr>
      <w:tr w:rsidR="00BA53C6" w:rsidRPr="0052789B" w14:paraId="696567C6" w14:textId="77777777" w:rsidTr="00467E69">
        <w:tc>
          <w:tcPr>
            <w:tcW w:w="2375" w:type="dxa"/>
            <w:vMerge/>
          </w:tcPr>
          <w:p w14:paraId="74B95F7D"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06913F11"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identifier_external_id</w:t>
            </w:r>
            <w:proofErr w:type="spellEnd"/>
            <w:r w:rsidRPr="0052789B">
              <w:rPr>
                <w:rFonts w:eastAsia="Arial" w:cs="Arial"/>
                <w:sz w:val="20"/>
                <w:szCs w:val="20"/>
              </w:rPr>
              <w:t xml:space="preserve"> – identifikācijas līdzekļa identifikators ārpus AVIS sistēmas</w:t>
            </w:r>
          </w:p>
        </w:tc>
        <w:tc>
          <w:tcPr>
            <w:tcW w:w="1675" w:type="dxa"/>
            <w:gridSpan w:val="2"/>
          </w:tcPr>
          <w:p w14:paraId="0D2D1E02"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c>
          <w:tcPr>
            <w:tcW w:w="1639" w:type="dxa"/>
            <w:gridSpan w:val="2"/>
            <w:vMerge/>
          </w:tcPr>
          <w:p w14:paraId="16E4FA5C" w14:textId="77777777" w:rsidR="001E683F" w:rsidRPr="0052789B" w:rsidRDefault="001E683F" w:rsidP="00BE6E13">
            <w:pPr>
              <w:spacing w:before="0" w:after="0" w:line="240" w:lineRule="auto"/>
              <w:rPr>
                <w:rFonts w:eastAsia="Arial" w:cs="Arial"/>
                <w:sz w:val="20"/>
                <w:szCs w:val="20"/>
              </w:rPr>
            </w:pPr>
          </w:p>
        </w:tc>
      </w:tr>
      <w:tr w:rsidR="00BA53C6" w:rsidRPr="0052789B" w14:paraId="6A8DBA1C" w14:textId="77777777" w:rsidTr="00467E69">
        <w:tc>
          <w:tcPr>
            <w:tcW w:w="2375" w:type="dxa"/>
            <w:vMerge/>
          </w:tcPr>
          <w:p w14:paraId="724AF44A"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408AA129"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identifier_type</w:t>
            </w:r>
            <w:proofErr w:type="spellEnd"/>
            <w:r w:rsidRPr="0052789B">
              <w:rPr>
                <w:rFonts w:eastAsia="Arial" w:cs="Arial"/>
                <w:sz w:val="20"/>
                <w:szCs w:val="20"/>
              </w:rPr>
              <w:t xml:space="preserve"> – identifikācijas līdzekļa tips </w:t>
            </w:r>
          </w:p>
          <w:p w14:paraId="2155797D"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identifier_value</w:t>
            </w:r>
            <w:proofErr w:type="spellEnd"/>
            <w:r w:rsidRPr="0052789B">
              <w:rPr>
                <w:rFonts w:eastAsia="Arial" w:cs="Arial"/>
                <w:sz w:val="20"/>
                <w:szCs w:val="20"/>
              </w:rPr>
              <w:t xml:space="preserve"> – identifikācijas līdzekļa dati</w:t>
            </w:r>
          </w:p>
        </w:tc>
        <w:tc>
          <w:tcPr>
            <w:tcW w:w="1675" w:type="dxa"/>
            <w:gridSpan w:val="2"/>
          </w:tcPr>
          <w:p w14:paraId="672270D9"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p w14:paraId="2F5016C4"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1639" w:type="dxa"/>
            <w:gridSpan w:val="2"/>
            <w:vMerge/>
          </w:tcPr>
          <w:p w14:paraId="2E862031" w14:textId="77777777" w:rsidR="001E683F" w:rsidRPr="0052789B" w:rsidRDefault="001E683F" w:rsidP="00BE6E13">
            <w:pPr>
              <w:spacing w:before="0" w:after="0" w:line="240" w:lineRule="auto"/>
              <w:rPr>
                <w:rFonts w:eastAsia="Arial" w:cs="Arial"/>
                <w:sz w:val="20"/>
                <w:szCs w:val="20"/>
              </w:rPr>
            </w:pPr>
          </w:p>
        </w:tc>
      </w:tr>
      <w:tr w:rsidR="00BA53C6" w:rsidRPr="0052789B" w14:paraId="7CA56935" w14:textId="77777777" w:rsidTr="00467E69">
        <w:tc>
          <w:tcPr>
            <w:tcW w:w="2375" w:type="dxa"/>
            <w:vMerge/>
          </w:tcPr>
          <w:p w14:paraId="5A29BADB"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0DF258F9"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person_code</w:t>
            </w:r>
            <w:proofErr w:type="spellEnd"/>
            <w:r w:rsidRPr="0052789B">
              <w:rPr>
                <w:rFonts w:eastAsia="Arial" w:cs="Arial"/>
                <w:sz w:val="20"/>
                <w:szCs w:val="20"/>
              </w:rPr>
              <w:t xml:space="preserve"> – personas kods</w:t>
            </w:r>
          </w:p>
        </w:tc>
        <w:tc>
          <w:tcPr>
            <w:tcW w:w="1675" w:type="dxa"/>
            <w:gridSpan w:val="2"/>
          </w:tcPr>
          <w:p w14:paraId="254C1423"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1639" w:type="dxa"/>
            <w:gridSpan w:val="2"/>
            <w:vMerge/>
          </w:tcPr>
          <w:p w14:paraId="72AD47B9" w14:textId="77777777" w:rsidR="001E683F" w:rsidRPr="0052789B" w:rsidRDefault="001E683F" w:rsidP="00BE6E13">
            <w:pPr>
              <w:spacing w:before="0" w:after="0" w:line="240" w:lineRule="auto"/>
              <w:rPr>
                <w:rFonts w:eastAsia="Arial" w:cs="Arial"/>
                <w:sz w:val="20"/>
                <w:szCs w:val="20"/>
              </w:rPr>
            </w:pPr>
          </w:p>
        </w:tc>
      </w:tr>
      <w:tr w:rsidR="00BA53C6" w:rsidRPr="0052789B" w14:paraId="40C4816B" w14:textId="77777777" w:rsidTr="00467E69">
        <w:tc>
          <w:tcPr>
            <w:tcW w:w="2375" w:type="dxa"/>
            <w:vMerge/>
          </w:tcPr>
          <w:p w14:paraId="70C210C2"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6009E214"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person_id</w:t>
            </w:r>
            <w:proofErr w:type="spellEnd"/>
            <w:r w:rsidRPr="0052789B">
              <w:rPr>
                <w:rFonts w:eastAsia="Arial" w:cs="Arial"/>
                <w:sz w:val="20"/>
                <w:szCs w:val="20"/>
              </w:rPr>
              <w:t xml:space="preserve"> – personas identifikators AVIS sistēmā</w:t>
            </w:r>
          </w:p>
        </w:tc>
        <w:tc>
          <w:tcPr>
            <w:tcW w:w="1675" w:type="dxa"/>
            <w:gridSpan w:val="2"/>
          </w:tcPr>
          <w:p w14:paraId="7632FFFD"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1639" w:type="dxa"/>
            <w:gridSpan w:val="2"/>
            <w:vMerge/>
          </w:tcPr>
          <w:p w14:paraId="1D938E3D" w14:textId="77777777" w:rsidR="001E683F" w:rsidRPr="0052789B" w:rsidRDefault="001E683F" w:rsidP="00BE6E13">
            <w:pPr>
              <w:spacing w:before="0" w:after="0" w:line="240" w:lineRule="auto"/>
              <w:rPr>
                <w:rFonts w:eastAsia="Arial" w:cs="Arial"/>
                <w:sz w:val="20"/>
                <w:szCs w:val="20"/>
              </w:rPr>
            </w:pPr>
          </w:p>
        </w:tc>
      </w:tr>
      <w:tr w:rsidR="00BA53C6" w:rsidRPr="0052789B" w14:paraId="5F2E35CF" w14:textId="77777777" w:rsidTr="00467E69">
        <w:tc>
          <w:tcPr>
            <w:tcW w:w="2375" w:type="dxa"/>
            <w:vMerge w:val="restart"/>
          </w:tcPr>
          <w:p w14:paraId="4DA5B5BF"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items</w:t>
            </w:r>
            <w:proofErr w:type="spellEnd"/>
          </w:p>
        </w:tc>
        <w:tc>
          <w:tcPr>
            <w:tcW w:w="3799" w:type="dxa"/>
            <w:gridSpan w:val="2"/>
          </w:tcPr>
          <w:p w14:paraId="693A2BFD"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Darījumā iekļautā pozīcija ('čeka ieraksts' vai darījuma priekšmets). Darījumam ir jāsatur vismaz viens priekšmets ar vismaz vienu atvieglojumu.</w:t>
            </w:r>
          </w:p>
          <w:p w14:paraId="77B66D50"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Var tikt norādīti šādi parametri:</w:t>
            </w:r>
          </w:p>
        </w:tc>
        <w:tc>
          <w:tcPr>
            <w:tcW w:w="1675" w:type="dxa"/>
            <w:gridSpan w:val="2"/>
          </w:tcPr>
          <w:p w14:paraId="2C8C7F30" w14:textId="77777777" w:rsidR="001E683F" w:rsidRPr="0052789B" w:rsidRDefault="001E683F" w:rsidP="00BE6E13">
            <w:pPr>
              <w:spacing w:before="0" w:after="0" w:line="240" w:lineRule="auto"/>
              <w:rPr>
                <w:rFonts w:eastAsia="Arial" w:cs="Arial"/>
                <w:sz w:val="20"/>
                <w:szCs w:val="20"/>
              </w:rPr>
            </w:pPr>
          </w:p>
        </w:tc>
        <w:tc>
          <w:tcPr>
            <w:tcW w:w="1639" w:type="dxa"/>
            <w:gridSpan w:val="2"/>
          </w:tcPr>
          <w:p w14:paraId="24F82849" w14:textId="77777777" w:rsidR="001E683F" w:rsidRPr="0052789B" w:rsidRDefault="001E683F" w:rsidP="00BE6E13">
            <w:pPr>
              <w:spacing w:before="0" w:after="0" w:line="240" w:lineRule="auto"/>
              <w:rPr>
                <w:rFonts w:eastAsia="Arial" w:cs="Arial"/>
                <w:sz w:val="20"/>
                <w:szCs w:val="20"/>
              </w:rPr>
            </w:pPr>
          </w:p>
        </w:tc>
      </w:tr>
      <w:tr w:rsidR="00BA53C6" w:rsidRPr="0052789B" w14:paraId="062DD863" w14:textId="77777777" w:rsidTr="00467E69">
        <w:tc>
          <w:tcPr>
            <w:tcW w:w="2375" w:type="dxa"/>
            <w:vMerge/>
          </w:tcPr>
          <w:p w14:paraId="0AD3365F"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63D98AC4"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name</w:t>
            </w:r>
            <w:proofErr w:type="spellEnd"/>
            <w:r w:rsidRPr="0052789B">
              <w:rPr>
                <w:rFonts w:eastAsia="Arial" w:cs="Arial"/>
                <w:sz w:val="20"/>
                <w:szCs w:val="20"/>
              </w:rPr>
              <w:t xml:space="preserve"> – preces vai pakalpojuma nosaukums</w:t>
            </w:r>
          </w:p>
        </w:tc>
        <w:tc>
          <w:tcPr>
            <w:tcW w:w="1675" w:type="dxa"/>
            <w:gridSpan w:val="2"/>
          </w:tcPr>
          <w:p w14:paraId="2BAD5A25"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p w14:paraId="34680839" w14:textId="77777777" w:rsidR="001E683F" w:rsidRPr="0052789B" w:rsidRDefault="001E683F" w:rsidP="00BE6E13">
            <w:pPr>
              <w:spacing w:before="0" w:after="0" w:line="240" w:lineRule="auto"/>
              <w:rPr>
                <w:rFonts w:eastAsia="Arial" w:cs="Arial"/>
                <w:sz w:val="20"/>
                <w:szCs w:val="20"/>
              </w:rPr>
            </w:pPr>
          </w:p>
        </w:tc>
        <w:tc>
          <w:tcPr>
            <w:tcW w:w="1639" w:type="dxa"/>
            <w:gridSpan w:val="2"/>
          </w:tcPr>
          <w:p w14:paraId="161030D3"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Jā</w:t>
            </w:r>
          </w:p>
        </w:tc>
      </w:tr>
      <w:tr w:rsidR="00BA53C6" w:rsidRPr="0052789B" w14:paraId="025A88C6" w14:textId="77777777" w:rsidTr="00467E69">
        <w:tc>
          <w:tcPr>
            <w:tcW w:w="2375" w:type="dxa"/>
            <w:vMerge/>
          </w:tcPr>
          <w:p w14:paraId="27D2F741"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63642F4F"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code</w:t>
            </w:r>
            <w:proofErr w:type="spellEnd"/>
            <w:r w:rsidRPr="0052789B">
              <w:rPr>
                <w:rFonts w:eastAsia="Arial" w:cs="Arial"/>
                <w:sz w:val="20"/>
                <w:szCs w:val="20"/>
              </w:rPr>
              <w:t xml:space="preserve"> – preces vai pakalpojuma kods</w:t>
            </w:r>
          </w:p>
        </w:tc>
        <w:tc>
          <w:tcPr>
            <w:tcW w:w="1675" w:type="dxa"/>
            <w:gridSpan w:val="2"/>
          </w:tcPr>
          <w:p w14:paraId="1577DA78"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1639" w:type="dxa"/>
            <w:gridSpan w:val="2"/>
          </w:tcPr>
          <w:p w14:paraId="3204EF3B"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Nē</w:t>
            </w:r>
          </w:p>
        </w:tc>
      </w:tr>
      <w:tr w:rsidR="00BA53C6" w:rsidRPr="0052789B" w14:paraId="68487CA1" w14:textId="77777777" w:rsidTr="00467E69">
        <w:tc>
          <w:tcPr>
            <w:tcW w:w="2375" w:type="dxa"/>
            <w:vMerge/>
          </w:tcPr>
          <w:p w14:paraId="663DBB57"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6948E746"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unit_price</w:t>
            </w:r>
            <w:proofErr w:type="spellEnd"/>
            <w:r w:rsidRPr="0052789B">
              <w:rPr>
                <w:rFonts w:eastAsia="Arial" w:cs="Arial"/>
                <w:sz w:val="20"/>
                <w:szCs w:val="20"/>
              </w:rPr>
              <w:t xml:space="preserve"> – preces vai pakalpojuma vienības cena centos</w:t>
            </w:r>
          </w:p>
        </w:tc>
        <w:tc>
          <w:tcPr>
            <w:tcW w:w="1675" w:type="dxa"/>
            <w:gridSpan w:val="2"/>
          </w:tcPr>
          <w:p w14:paraId="2CDD6423"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c>
          <w:tcPr>
            <w:tcW w:w="1639" w:type="dxa"/>
            <w:gridSpan w:val="2"/>
          </w:tcPr>
          <w:p w14:paraId="44576848"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Jā</w:t>
            </w:r>
          </w:p>
        </w:tc>
      </w:tr>
      <w:tr w:rsidR="00BA53C6" w:rsidRPr="0052789B" w14:paraId="06B73950" w14:textId="77777777" w:rsidTr="00467E69">
        <w:tc>
          <w:tcPr>
            <w:tcW w:w="2375" w:type="dxa"/>
            <w:vMerge/>
          </w:tcPr>
          <w:p w14:paraId="3FE20A99"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5DBD6ED0"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unit_count</w:t>
            </w:r>
            <w:proofErr w:type="spellEnd"/>
            <w:r w:rsidRPr="0052789B">
              <w:rPr>
                <w:rFonts w:eastAsia="Arial" w:cs="Arial"/>
                <w:sz w:val="20"/>
                <w:szCs w:val="20"/>
              </w:rPr>
              <w:t xml:space="preserve"> – preces vai pakalpojumu vienību skaits</w:t>
            </w:r>
          </w:p>
        </w:tc>
        <w:tc>
          <w:tcPr>
            <w:tcW w:w="1675" w:type="dxa"/>
            <w:gridSpan w:val="2"/>
          </w:tcPr>
          <w:p w14:paraId="47511C98"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c>
          <w:tcPr>
            <w:tcW w:w="1639" w:type="dxa"/>
            <w:gridSpan w:val="2"/>
          </w:tcPr>
          <w:p w14:paraId="0DC2D6CD"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Jā</w:t>
            </w:r>
          </w:p>
        </w:tc>
      </w:tr>
      <w:tr w:rsidR="00BA53C6" w:rsidRPr="0052789B" w14:paraId="47C9D2CA" w14:textId="77777777" w:rsidTr="00467E69">
        <w:tc>
          <w:tcPr>
            <w:tcW w:w="2375" w:type="dxa"/>
            <w:vMerge/>
          </w:tcPr>
          <w:p w14:paraId="3E1E6670"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2F4CAF41"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unit_benefits</w:t>
            </w:r>
            <w:proofErr w:type="spellEnd"/>
            <w:r w:rsidRPr="0052789B">
              <w:rPr>
                <w:rFonts w:eastAsia="Arial" w:cs="Arial"/>
                <w:sz w:val="20"/>
                <w:szCs w:val="20"/>
              </w:rPr>
              <w:t xml:space="preserve"> – precei vai pakalpojumam piešķirtie atvieglojumi. Satur sarakstu ar šādiem parametriem:</w:t>
            </w:r>
          </w:p>
        </w:tc>
        <w:tc>
          <w:tcPr>
            <w:tcW w:w="1675" w:type="dxa"/>
            <w:gridSpan w:val="2"/>
          </w:tcPr>
          <w:p w14:paraId="2BEC1EEA"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Saraksts ar atvieglojumu parametriem</w:t>
            </w:r>
          </w:p>
        </w:tc>
        <w:tc>
          <w:tcPr>
            <w:tcW w:w="1639" w:type="dxa"/>
            <w:gridSpan w:val="2"/>
          </w:tcPr>
          <w:p w14:paraId="1C6AC9BB"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Jā vismaz vienam produktam vai pakalpojumam</w:t>
            </w:r>
          </w:p>
        </w:tc>
      </w:tr>
      <w:tr w:rsidR="00BA53C6" w:rsidRPr="0052789B" w14:paraId="7BFB6EC3" w14:textId="77777777" w:rsidTr="00467E69">
        <w:tc>
          <w:tcPr>
            <w:tcW w:w="2375" w:type="dxa"/>
            <w:vMerge/>
          </w:tcPr>
          <w:p w14:paraId="24A870A4"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6CF61493"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atvieglojuma identifikators AVIS sistēmā</w:t>
            </w:r>
          </w:p>
        </w:tc>
        <w:tc>
          <w:tcPr>
            <w:tcW w:w="1675" w:type="dxa"/>
            <w:gridSpan w:val="2"/>
          </w:tcPr>
          <w:p w14:paraId="378032CE"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639" w:type="dxa"/>
            <w:gridSpan w:val="2"/>
          </w:tcPr>
          <w:p w14:paraId="4C29D5C9"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Nē</w:t>
            </w:r>
          </w:p>
        </w:tc>
      </w:tr>
      <w:tr w:rsidR="00BA53C6" w:rsidRPr="0052789B" w14:paraId="03995AAC" w14:textId="77777777" w:rsidTr="00467E69">
        <w:tc>
          <w:tcPr>
            <w:tcW w:w="2375" w:type="dxa"/>
            <w:vMerge/>
          </w:tcPr>
          <w:p w14:paraId="77D51A82"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4566EE2E"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name</w:t>
            </w:r>
            <w:proofErr w:type="spellEnd"/>
            <w:r w:rsidRPr="0052789B">
              <w:rPr>
                <w:rFonts w:eastAsia="Arial" w:cs="Arial"/>
                <w:sz w:val="20"/>
                <w:szCs w:val="20"/>
              </w:rPr>
              <w:t xml:space="preserve"> – atvieglojuma nosaukums</w:t>
            </w:r>
          </w:p>
        </w:tc>
        <w:tc>
          <w:tcPr>
            <w:tcW w:w="1675" w:type="dxa"/>
            <w:gridSpan w:val="2"/>
          </w:tcPr>
          <w:p w14:paraId="18CC256B"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1639" w:type="dxa"/>
            <w:gridSpan w:val="2"/>
          </w:tcPr>
          <w:p w14:paraId="6AC43104"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Nē</w:t>
            </w:r>
          </w:p>
        </w:tc>
      </w:tr>
      <w:tr w:rsidR="00BA53C6" w:rsidRPr="0052789B" w14:paraId="0EAA64E1" w14:textId="77777777" w:rsidTr="00467E69">
        <w:tc>
          <w:tcPr>
            <w:tcW w:w="2375" w:type="dxa"/>
            <w:vMerge/>
          </w:tcPr>
          <w:p w14:paraId="2D382179"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5D68E025"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amount</w:t>
            </w:r>
            <w:proofErr w:type="spellEnd"/>
            <w:r w:rsidRPr="0052789B">
              <w:rPr>
                <w:rFonts w:eastAsia="Arial" w:cs="Arial"/>
                <w:sz w:val="20"/>
                <w:szCs w:val="20"/>
              </w:rPr>
              <w:t xml:space="preserve"> – atvieglojuma summa centos</w:t>
            </w:r>
          </w:p>
        </w:tc>
        <w:tc>
          <w:tcPr>
            <w:tcW w:w="1675" w:type="dxa"/>
            <w:gridSpan w:val="2"/>
          </w:tcPr>
          <w:p w14:paraId="1B6BC655"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c>
          <w:tcPr>
            <w:tcW w:w="1639" w:type="dxa"/>
            <w:gridSpan w:val="2"/>
          </w:tcPr>
          <w:p w14:paraId="10A46B05"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Nē</w:t>
            </w:r>
          </w:p>
        </w:tc>
      </w:tr>
      <w:tr w:rsidR="00BA53C6" w:rsidRPr="0052789B" w14:paraId="2284093D" w14:textId="77777777" w:rsidTr="00467E69">
        <w:tc>
          <w:tcPr>
            <w:tcW w:w="2375" w:type="dxa"/>
            <w:vMerge/>
          </w:tcPr>
          <w:p w14:paraId="39ECB8D9" w14:textId="77777777" w:rsidR="001E683F" w:rsidRPr="0052789B" w:rsidRDefault="001E683F" w:rsidP="00BE6E13">
            <w:pPr>
              <w:spacing w:before="0" w:after="0" w:line="240" w:lineRule="auto"/>
              <w:rPr>
                <w:rFonts w:eastAsia="Arial" w:cs="Arial"/>
                <w:sz w:val="20"/>
                <w:szCs w:val="20"/>
              </w:rPr>
            </w:pPr>
          </w:p>
        </w:tc>
        <w:tc>
          <w:tcPr>
            <w:tcW w:w="3799" w:type="dxa"/>
            <w:gridSpan w:val="2"/>
          </w:tcPr>
          <w:p w14:paraId="497C1DA5"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benefit_parameters_id</w:t>
            </w:r>
            <w:proofErr w:type="spellEnd"/>
            <w:r w:rsidRPr="0052789B">
              <w:rPr>
                <w:rFonts w:eastAsia="Arial" w:cs="Arial"/>
                <w:sz w:val="20"/>
                <w:szCs w:val="20"/>
              </w:rPr>
              <w:t xml:space="preserve"> – atvieglojuma </w:t>
            </w:r>
            <w:proofErr w:type="spellStart"/>
            <w:r w:rsidRPr="0052789B">
              <w:rPr>
                <w:rFonts w:eastAsia="Arial" w:cs="Arial"/>
                <w:sz w:val="20"/>
                <w:szCs w:val="20"/>
              </w:rPr>
              <w:t>parametrizācijas</w:t>
            </w:r>
            <w:proofErr w:type="spellEnd"/>
            <w:r w:rsidRPr="0052789B">
              <w:rPr>
                <w:rFonts w:eastAsia="Arial" w:cs="Arial"/>
                <w:sz w:val="20"/>
                <w:szCs w:val="20"/>
              </w:rPr>
              <w:t xml:space="preserve"> identifikators AVIS sistēmā</w:t>
            </w:r>
          </w:p>
        </w:tc>
        <w:tc>
          <w:tcPr>
            <w:tcW w:w="1675" w:type="dxa"/>
            <w:gridSpan w:val="2"/>
          </w:tcPr>
          <w:p w14:paraId="398A215A"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1639" w:type="dxa"/>
            <w:gridSpan w:val="2"/>
          </w:tcPr>
          <w:p w14:paraId="032E4E71"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Jā</w:t>
            </w:r>
          </w:p>
        </w:tc>
      </w:tr>
      <w:tr w:rsidR="00BA53C6" w:rsidRPr="0052789B" w14:paraId="746C641C" w14:textId="77777777" w:rsidTr="00467E69">
        <w:tc>
          <w:tcPr>
            <w:tcW w:w="2375" w:type="dxa"/>
          </w:tcPr>
          <w:p w14:paraId="3E6327E1"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Invoice_number</w:t>
            </w:r>
            <w:proofErr w:type="spellEnd"/>
          </w:p>
        </w:tc>
        <w:tc>
          <w:tcPr>
            <w:tcW w:w="3799" w:type="dxa"/>
            <w:gridSpan w:val="2"/>
          </w:tcPr>
          <w:p w14:paraId="7CFDAE7D"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Rēķina, / čeka numurs</w:t>
            </w:r>
          </w:p>
        </w:tc>
        <w:tc>
          <w:tcPr>
            <w:tcW w:w="1675" w:type="dxa"/>
            <w:gridSpan w:val="2"/>
          </w:tcPr>
          <w:p w14:paraId="2B1BE3C1"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1639" w:type="dxa"/>
            <w:gridSpan w:val="2"/>
          </w:tcPr>
          <w:p w14:paraId="67FD1DC8"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Nē</w:t>
            </w:r>
          </w:p>
        </w:tc>
      </w:tr>
      <w:tr w:rsidR="00BA53C6" w:rsidRPr="0052789B" w14:paraId="1FB2B5EA" w14:textId="77777777" w:rsidTr="00467E69">
        <w:tc>
          <w:tcPr>
            <w:tcW w:w="2375" w:type="dxa"/>
          </w:tcPr>
          <w:p w14:paraId="7D4979EF"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started_on</w:t>
            </w:r>
            <w:proofErr w:type="spellEnd"/>
          </w:p>
        </w:tc>
        <w:tc>
          <w:tcPr>
            <w:tcW w:w="3799" w:type="dxa"/>
            <w:gridSpan w:val="2"/>
          </w:tcPr>
          <w:p w14:paraId="06D7B818"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Datums un laiks, kad darījums sākts</w:t>
            </w:r>
          </w:p>
        </w:tc>
        <w:tc>
          <w:tcPr>
            <w:tcW w:w="1675" w:type="dxa"/>
            <w:gridSpan w:val="2"/>
          </w:tcPr>
          <w:p w14:paraId="1CBE2459"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w:t>
            </w:r>
            <w:proofErr w:type="spellStart"/>
            <w:r w:rsidRPr="0052789B">
              <w:rPr>
                <w:rFonts w:eastAsia="Arial" w:cs="Arial"/>
                <w:sz w:val="20"/>
                <w:szCs w:val="20"/>
              </w:rPr>
              <w:t>date-time</w:t>
            </w:r>
            <w:proofErr w:type="spellEnd"/>
            <w:r w:rsidRPr="0052789B">
              <w:rPr>
                <w:rFonts w:eastAsia="Arial" w:cs="Arial"/>
                <w:sz w:val="20"/>
                <w:szCs w:val="20"/>
              </w:rPr>
              <w:t>)</w:t>
            </w:r>
          </w:p>
        </w:tc>
        <w:tc>
          <w:tcPr>
            <w:tcW w:w="1639" w:type="dxa"/>
            <w:gridSpan w:val="2"/>
          </w:tcPr>
          <w:p w14:paraId="45852394"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Nē</w:t>
            </w:r>
          </w:p>
        </w:tc>
      </w:tr>
      <w:tr w:rsidR="00BA53C6" w:rsidRPr="0052789B" w14:paraId="13D3ED6E" w14:textId="77777777" w:rsidTr="00467E69">
        <w:tc>
          <w:tcPr>
            <w:tcW w:w="2375" w:type="dxa"/>
          </w:tcPr>
          <w:p w14:paraId="25F9A0FC"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lastRenderedPageBreak/>
              <w:t>completed_on</w:t>
            </w:r>
            <w:proofErr w:type="spellEnd"/>
          </w:p>
        </w:tc>
        <w:tc>
          <w:tcPr>
            <w:tcW w:w="3799" w:type="dxa"/>
            <w:gridSpan w:val="2"/>
          </w:tcPr>
          <w:p w14:paraId="74A1A841"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Datums un laiks, kad darījums pabeigts</w:t>
            </w:r>
          </w:p>
        </w:tc>
        <w:tc>
          <w:tcPr>
            <w:tcW w:w="1675" w:type="dxa"/>
            <w:gridSpan w:val="2"/>
          </w:tcPr>
          <w:p w14:paraId="78C0B51A" w14:textId="77777777" w:rsidR="001E683F" w:rsidRPr="0052789B" w:rsidRDefault="001E683F" w:rsidP="00BE6E13">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w:t>
            </w:r>
            <w:proofErr w:type="spellStart"/>
            <w:r w:rsidRPr="0052789B">
              <w:rPr>
                <w:rFonts w:eastAsia="Arial" w:cs="Arial"/>
                <w:sz w:val="20"/>
                <w:szCs w:val="20"/>
              </w:rPr>
              <w:t>date-time</w:t>
            </w:r>
            <w:proofErr w:type="spellEnd"/>
            <w:r w:rsidRPr="0052789B">
              <w:rPr>
                <w:rFonts w:eastAsia="Arial" w:cs="Arial"/>
                <w:sz w:val="20"/>
                <w:szCs w:val="20"/>
              </w:rPr>
              <w:t>)</w:t>
            </w:r>
          </w:p>
        </w:tc>
        <w:tc>
          <w:tcPr>
            <w:tcW w:w="1639" w:type="dxa"/>
            <w:gridSpan w:val="2"/>
          </w:tcPr>
          <w:p w14:paraId="13F0B171" w14:textId="77777777" w:rsidR="001E683F" w:rsidRPr="0052789B" w:rsidRDefault="001E683F" w:rsidP="00BE6E13">
            <w:pPr>
              <w:spacing w:before="0" w:after="0" w:line="240" w:lineRule="auto"/>
              <w:rPr>
                <w:rFonts w:eastAsia="Arial" w:cs="Arial"/>
                <w:sz w:val="20"/>
                <w:szCs w:val="20"/>
              </w:rPr>
            </w:pPr>
            <w:r w:rsidRPr="0052789B">
              <w:rPr>
                <w:rFonts w:eastAsia="Arial" w:cs="Arial"/>
                <w:sz w:val="20"/>
                <w:szCs w:val="20"/>
              </w:rPr>
              <w:t>Nē</w:t>
            </w:r>
          </w:p>
        </w:tc>
      </w:tr>
      <w:tr w:rsidR="00BA53C6" w:rsidRPr="0052789B" w14:paraId="5CF40A6B" w14:textId="77777777" w:rsidTr="003E3095">
        <w:tc>
          <w:tcPr>
            <w:tcW w:w="2391" w:type="dxa"/>
            <w:gridSpan w:val="2"/>
          </w:tcPr>
          <w:p w14:paraId="541E66D3" w14:textId="77777777" w:rsidR="00467E69" w:rsidRPr="0052789B" w:rsidRDefault="00467E69" w:rsidP="00467E69">
            <w:pPr>
              <w:spacing w:before="0" w:after="0" w:line="240" w:lineRule="auto"/>
              <w:rPr>
                <w:rFonts w:eastAsia="Times New Roman" w:cs="Arial"/>
                <w:sz w:val="20"/>
                <w:szCs w:val="20"/>
              </w:rPr>
            </w:pPr>
            <w:proofErr w:type="spellStart"/>
            <w:r w:rsidRPr="0052789B">
              <w:rPr>
                <w:rFonts w:eastAsia="Times New Roman" w:cs="Arial"/>
                <w:sz w:val="20"/>
                <w:szCs w:val="20"/>
              </w:rPr>
              <w:t>appendix</w:t>
            </w:r>
            <w:proofErr w:type="spellEnd"/>
          </w:p>
        </w:tc>
        <w:tc>
          <w:tcPr>
            <w:tcW w:w="4033" w:type="dxa"/>
            <w:gridSpan w:val="2"/>
          </w:tcPr>
          <w:p w14:paraId="2D5B7FF9" w14:textId="77777777" w:rsidR="00467E69" w:rsidRPr="0052789B" w:rsidRDefault="00467E69" w:rsidP="00467E69">
            <w:pPr>
              <w:spacing w:before="0" w:after="0" w:line="240" w:lineRule="auto"/>
              <w:rPr>
                <w:rFonts w:eastAsia="Times New Roman" w:cs="Arial"/>
                <w:sz w:val="20"/>
                <w:szCs w:val="20"/>
              </w:rPr>
            </w:pPr>
            <w:r w:rsidRPr="0052789B">
              <w:rPr>
                <w:rFonts w:eastAsia="Times New Roman" w:cs="Arial"/>
                <w:sz w:val="20"/>
                <w:szCs w:val="20"/>
              </w:rPr>
              <w:t>Darījuma pielikums</w:t>
            </w:r>
          </w:p>
        </w:tc>
        <w:tc>
          <w:tcPr>
            <w:tcW w:w="1669" w:type="dxa"/>
            <w:gridSpan w:val="2"/>
          </w:tcPr>
          <w:p w14:paraId="2A494CB3" w14:textId="77777777" w:rsidR="00467E69" w:rsidRPr="0052789B" w:rsidRDefault="00467E69" w:rsidP="00467E69">
            <w:pPr>
              <w:spacing w:before="0" w:after="0" w:line="240" w:lineRule="auto"/>
              <w:rPr>
                <w:rFonts w:eastAsia="Times New Roman" w:cs="Arial"/>
                <w:sz w:val="20"/>
                <w:szCs w:val="20"/>
              </w:rPr>
            </w:pPr>
            <w:r w:rsidRPr="0052789B">
              <w:rPr>
                <w:rFonts w:eastAsia="Times New Roman" w:cs="Arial"/>
                <w:sz w:val="20"/>
                <w:szCs w:val="20"/>
              </w:rPr>
              <w:t>JSON</w:t>
            </w:r>
          </w:p>
        </w:tc>
        <w:tc>
          <w:tcPr>
            <w:tcW w:w="1395" w:type="dxa"/>
          </w:tcPr>
          <w:p w14:paraId="59102F51" w14:textId="77777777" w:rsidR="00467E69" w:rsidRPr="0052789B" w:rsidRDefault="00467E69" w:rsidP="00467E69">
            <w:pPr>
              <w:spacing w:before="0" w:after="0" w:line="240" w:lineRule="auto"/>
              <w:rPr>
                <w:rFonts w:eastAsia="Times New Roman" w:cs="Arial"/>
                <w:sz w:val="20"/>
                <w:szCs w:val="20"/>
              </w:rPr>
            </w:pPr>
            <w:r w:rsidRPr="0052789B">
              <w:rPr>
                <w:rFonts w:eastAsia="Times New Roman" w:cs="Arial"/>
                <w:sz w:val="20"/>
                <w:szCs w:val="20"/>
              </w:rPr>
              <w:t>Nē</w:t>
            </w:r>
          </w:p>
        </w:tc>
      </w:tr>
    </w:tbl>
    <w:p w14:paraId="19409C77" w14:textId="77777777" w:rsidR="00467E69" w:rsidRPr="0052789B" w:rsidRDefault="00467E69" w:rsidP="00467E69">
      <w:pPr>
        <w:rPr>
          <w:rFonts w:eastAsia="Times New Roman" w:cs="Arial"/>
        </w:rPr>
      </w:pPr>
      <w:proofErr w:type="spellStart"/>
      <w:r w:rsidRPr="0052789B">
        <w:rPr>
          <w:rFonts w:eastAsia="Times New Roman" w:cs="Arial"/>
          <w:i/>
          <w:iCs/>
        </w:rPr>
        <w:t>appendix</w:t>
      </w:r>
      <w:proofErr w:type="spellEnd"/>
      <w:r w:rsidRPr="0052789B">
        <w:rPr>
          <w:rFonts w:eastAsia="Times New Roman" w:cs="Arial"/>
        </w:rPr>
        <w:t xml:space="preserve"> lauka struktūra:</w:t>
      </w:r>
    </w:p>
    <w:tbl>
      <w:tblPr>
        <w:tblStyle w:val="TableGrid"/>
        <w:tblW w:w="9634" w:type="dxa"/>
        <w:tblLook w:val="04A0" w:firstRow="1" w:lastRow="0" w:firstColumn="1" w:lastColumn="0" w:noHBand="0" w:noVBand="1"/>
      </w:tblPr>
      <w:tblGrid>
        <w:gridCol w:w="1629"/>
        <w:gridCol w:w="5454"/>
        <w:gridCol w:w="1534"/>
        <w:gridCol w:w="1017"/>
      </w:tblGrid>
      <w:tr w:rsidR="00BA53C6" w:rsidRPr="0052789B" w14:paraId="2FE152D7" w14:textId="77777777" w:rsidTr="003E3095">
        <w:trPr>
          <w:trHeight w:val="252"/>
        </w:trPr>
        <w:tc>
          <w:tcPr>
            <w:tcW w:w="1629" w:type="dxa"/>
          </w:tcPr>
          <w:p w14:paraId="5EBF42CB" w14:textId="77777777" w:rsidR="00467E69" w:rsidRPr="0052789B" w:rsidRDefault="00467E69" w:rsidP="00467E69">
            <w:pPr>
              <w:spacing w:before="0" w:after="0" w:line="240" w:lineRule="auto"/>
              <w:rPr>
                <w:rFonts w:eastAsia="Times New Roman" w:cs="Arial"/>
                <w:b/>
                <w:bCs/>
                <w:sz w:val="20"/>
                <w:szCs w:val="20"/>
              </w:rPr>
            </w:pPr>
            <w:r w:rsidRPr="0052789B">
              <w:rPr>
                <w:rFonts w:eastAsia="Times New Roman" w:cs="Arial"/>
                <w:b/>
                <w:bCs/>
                <w:sz w:val="20"/>
                <w:szCs w:val="20"/>
              </w:rPr>
              <w:t>Lauks</w:t>
            </w:r>
          </w:p>
        </w:tc>
        <w:tc>
          <w:tcPr>
            <w:tcW w:w="5454" w:type="dxa"/>
          </w:tcPr>
          <w:p w14:paraId="6A723D1C" w14:textId="77777777" w:rsidR="00467E69" w:rsidRPr="0052789B" w:rsidRDefault="00467E69" w:rsidP="00467E69">
            <w:pPr>
              <w:spacing w:before="0" w:after="0" w:line="240" w:lineRule="auto"/>
              <w:rPr>
                <w:rFonts w:eastAsia="Times New Roman" w:cs="Arial"/>
                <w:b/>
                <w:bCs/>
                <w:sz w:val="20"/>
                <w:szCs w:val="20"/>
              </w:rPr>
            </w:pPr>
            <w:r w:rsidRPr="0052789B">
              <w:rPr>
                <w:rFonts w:eastAsia="Times New Roman" w:cs="Arial"/>
                <w:b/>
                <w:bCs/>
                <w:sz w:val="20"/>
                <w:szCs w:val="20"/>
              </w:rPr>
              <w:t>Apraksts</w:t>
            </w:r>
          </w:p>
        </w:tc>
        <w:tc>
          <w:tcPr>
            <w:tcW w:w="1534" w:type="dxa"/>
          </w:tcPr>
          <w:p w14:paraId="3B9F536F" w14:textId="77777777" w:rsidR="00467E69" w:rsidRPr="0052789B" w:rsidRDefault="00467E69" w:rsidP="00467E69">
            <w:pPr>
              <w:spacing w:before="0" w:after="0" w:line="240" w:lineRule="auto"/>
              <w:rPr>
                <w:rFonts w:eastAsia="Times New Roman" w:cs="Arial"/>
                <w:b/>
                <w:bCs/>
                <w:sz w:val="20"/>
                <w:szCs w:val="20"/>
              </w:rPr>
            </w:pPr>
            <w:r w:rsidRPr="0052789B">
              <w:rPr>
                <w:rFonts w:eastAsia="Times New Roman" w:cs="Arial"/>
                <w:b/>
                <w:bCs/>
                <w:sz w:val="20"/>
                <w:szCs w:val="20"/>
              </w:rPr>
              <w:t>Datu tips</w:t>
            </w:r>
          </w:p>
        </w:tc>
        <w:tc>
          <w:tcPr>
            <w:tcW w:w="1017" w:type="dxa"/>
          </w:tcPr>
          <w:p w14:paraId="6A509141" w14:textId="77777777" w:rsidR="00467E69" w:rsidRPr="0052789B" w:rsidRDefault="00467E69" w:rsidP="00467E69">
            <w:pPr>
              <w:spacing w:before="0" w:after="0" w:line="240" w:lineRule="auto"/>
              <w:rPr>
                <w:rFonts w:eastAsia="Times New Roman" w:cs="Arial"/>
                <w:b/>
                <w:bCs/>
                <w:sz w:val="20"/>
                <w:szCs w:val="20"/>
              </w:rPr>
            </w:pPr>
            <w:r w:rsidRPr="0052789B">
              <w:rPr>
                <w:rFonts w:eastAsia="Times New Roman" w:cs="Arial"/>
                <w:b/>
                <w:bCs/>
                <w:sz w:val="20"/>
                <w:szCs w:val="20"/>
              </w:rPr>
              <w:t>Obligāts</w:t>
            </w:r>
          </w:p>
        </w:tc>
      </w:tr>
      <w:tr w:rsidR="00BA53C6" w:rsidRPr="0052789B" w14:paraId="54FE1C52" w14:textId="77777777" w:rsidTr="003E3095">
        <w:trPr>
          <w:trHeight w:val="252"/>
        </w:trPr>
        <w:tc>
          <w:tcPr>
            <w:tcW w:w="1629" w:type="dxa"/>
          </w:tcPr>
          <w:p w14:paraId="7233CEFB" w14:textId="77777777" w:rsidR="00467E69" w:rsidRPr="0052789B" w:rsidRDefault="00467E69" w:rsidP="00467E69">
            <w:pPr>
              <w:spacing w:before="0" w:after="0" w:line="240" w:lineRule="auto"/>
              <w:rPr>
                <w:rFonts w:eastAsia="Times New Roman" w:cs="Arial"/>
                <w:sz w:val="20"/>
                <w:szCs w:val="20"/>
              </w:rPr>
            </w:pPr>
            <w:proofErr w:type="spellStart"/>
            <w:r w:rsidRPr="0052789B">
              <w:rPr>
                <w:rFonts w:eastAsia="Times New Roman" w:cs="Arial"/>
                <w:sz w:val="20"/>
                <w:szCs w:val="20"/>
              </w:rPr>
              <w:t>id</w:t>
            </w:r>
            <w:proofErr w:type="spellEnd"/>
          </w:p>
        </w:tc>
        <w:tc>
          <w:tcPr>
            <w:tcW w:w="5454" w:type="dxa"/>
          </w:tcPr>
          <w:p w14:paraId="48985AF6" w14:textId="77777777" w:rsidR="00467E69" w:rsidRPr="0052789B" w:rsidRDefault="00467E69" w:rsidP="00467E69">
            <w:pPr>
              <w:spacing w:before="0" w:after="0" w:line="240" w:lineRule="auto"/>
              <w:rPr>
                <w:rFonts w:eastAsia="Times New Roman" w:cs="Arial"/>
                <w:sz w:val="20"/>
                <w:szCs w:val="20"/>
              </w:rPr>
            </w:pPr>
            <w:r w:rsidRPr="0052789B">
              <w:rPr>
                <w:rFonts w:eastAsia="Times New Roman" w:cs="Arial"/>
                <w:sz w:val="20"/>
                <w:szCs w:val="20"/>
              </w:rPr>
              <w:t>Pielikuma klasifikatora identifikators AVIS sistēmā.</w:t>
            </w:r>
          </w:p>
        </w:tc>
        <w:tc>
          <w:tcPr>
            <w:tcW w:w="1534" w:type="dxa"/>
          </w:tcPr>
          <w:p w14:paraId="17E658E0" w14:textId="77777777" w:rsidR="00467E69" w:rsidRPr="0052789B" w:rsidRDefault="00467E69" w:rsidP="00467E69">
            <w:pPr>
              <w:spacing w:before="0" w:after="0" w:line="240" w:lineRule="auto"/>
              <w:rPr>
                <w:rFonts w:eastAsia="Times New Roman" w:cs="Arial"/>
                <w:sz w:val="20"/>
                <w:szCs w:val="20"/>
              </w:rPr>
            </w:pPr>
            <w:r w:rsidRPr="0052789B">
              <w:rPr>
                <w:rFonts w:eastAsia="Times New Roman" w:cs="Arial"/>
                <w:sz w:val="20"/>
                <w:szCs w:val="20"/>
              </w:rPr>
              <w:t>UUID</w:t>
            </w:r>
          </w:p>
        </w:tc>
        <w:tc>
          <w:tcPr>
            <w:tcW w:w="1017" w:type="dxa"/>
          </w:tcPr>
          <w:p w14:paraId="7AEC441E" w14:textId="77777777" w:rsidR="00467E69" w:rsidRPr="0052789B" w:rsidRDefault="00467E69" w:rsidP="00467E69">
            <w:pPr>
              <w:spacing w:before="0" w:after="0" w:line="240" w:lineRule="auto"/>
              <w:rPr>
                <w:rFonts w:eastAsia="Times New Roman" w:cs="Arial"/>
                <w:sz w:val="20"/>
                <w:szCs w:val="20"/>
              </w:rPr>
            </w:pPr>
            <w:r w:rsidRPr="0052789B">
              <w:rPr>
                <w:rFonts w:eastAsia="Times New Roman" w:cs="Arial"/>
                <w:sz w:val="20"/>
                <w:szCs w:val="20"/>
              </w:rPr>
              <w:t>Jā</w:t>
            </w:r>
          </w:p>
        </w:tc>
      </w:tr>
      <w:tr w:rsidR="00EC0D07" w:rsidRPr="0052789B" w14:paraId="1D189FD6" w14:textId="77777777" w:rsidTr="003E3095">
        <w:trPr>
          <w:trHeight w:val="252"/>
        </w:trPr>
        <w:tc>
          <w:tcPr>
            <w:tcW w:w="1629" w:type="dxa"/>
          </w:tcPr>
          <w:p w14:paraId="33916582" w14:textId="77777777" w:rsidR="00467E69" w:rsidRPr="0052789B" w:rsidRDefault="00467E69" w:rsidP="00467E69">
            <w:pPr>
              <w:spacing w:before="0" w:after="0" w:line="240" w:lineRule="auto"/>
              <w:rPr>
                <w:rFonts w:eastAsia="Times New Roman" w:cs="Arial"/>
                <w:sz w:val="20"/>
                <w:szCs w:val="20"/>
              </w:rPr>
            </w:pPr>
            <w:proofErr w:type="spellStart"/>
            <w:r w:rsidRPr="0052789B">
              <w:rPr>
                <w:rFonts w:eastAsia="Times New Roman" w:cs="Arial"/>
                <w:sz w:val="20"/>
                <w:szCs w:val="20"/>
              </w:rPr>
              <w:t>content</w:t>
            </w:r>
            <w:proofErr w:type="spellEnd"/>
          </w:p>
        </w:tc>
        <w:tc>
          <w:tcPr>
            <w:tcW w:w="5454" w:type="dxa"/>
          </w:tcPr>
          <w:p w14:paraId="6BEFFF65" w14:textId="77777777" w:rsidR="00467E69" w:rsidRPr="0052789B" w:rsidRDefault="00467E69" w:rsidP="00467E69">
            <w:pPr>
              <w:spacing w:before="0" w:after="0" w:line="240" w:lineRule="auto"/>
              <w:rPr>
                <w:rFonts w:eastAsia="Times New Roman" w:cs="Arial"/>
                <w:sz w:val="20"/>
                <w:szCs w:val="20"/>
              </w:rPr>
            </w:pPr>
            <w:r w:rsidRPr="0052789B">
              <w:rPr>
                <w:rFonts w:eastAsia="Times New Roman" w:cs="Arial"/>
                <w:sz w:val="20"/>
                <w:szCs w:val="20"/>
              </w:rPr>
              <w:t>Pielikuma saturs, atbilstoši klasifikatorā definētajai shēmai.</w:t>
            </w:r>
          </w:p>
        </w:tc>
        <w:tc>
          <w:tcPr>
            <w:tcW w:w="1534" w:type="dxa"/>
          </w:tcPr>
          <w:p w14:paraId="7125B75B" w14:textId="77777777" w:rsidR="00467E69" w:rsidRPr="0052789B" w:rsidRDefault="00467E69" w:rsidP="00467E69">
            <w:pPr>
              <w:spacing w:before="0" w:after="0" w:line="240" w:lineRule="auto"/>
              <w:rPr>
                <w:rFonts w:eastAsia="Times New Roman" w:cs="Arial"/>
                <w:sz w:val="20"/>
                <w:szCs w:val="20"/>
              </w:rPr>
            </w:pPr>
            <w:r w:rsidRPr="0052789B">
              <w:rPr>
                <w:rFonts w:eastAsia="Times New Roman" w:cs="Arial"/>
                <w:sz w:val="20"/>
                <w:szCs w:val="20"/>
              </w:rPr>
              <w:t>JSON</w:t>
            </w:r>
          </w:p>
        </w:tc>
        <w:tc>
          <w:tcPr>
            <w:tcW w:w="1017" w:type="dxa"/>
          </w:tcPr>
          <w:p w14:paraId="4EF80D07" w14:textId="77777777" w:rsidR="00467E69" w:rsidRPr="0052789B" w:rsidRDefault="00467E69" w:rsidP="00467E69">
            <w:pPr>
              <w:spacing w:before="0" w:after="0" w:line="240" w:lineRule="auto"/>
              <w:rPr>
                <w:rFonts w:eastAsia="Times New Roman" w:cs="Arial"/>
                <w:sz w:val="20"/>
                <w:szCs w:val="20"/>
              </w:rPr>
            </w:pPr>
            <w:r w:rsidRPr="0052789B">
              <w:rPr>
                <w:rFonts w:eastAsia="Times New Roman" w:cs="Arial"/>
                <w:sz w:val="20"/>
                <w:szCs w:val="20"/>
              </w:rPr>
              <w:t>Jā</w:t>
            </w:r>
          </w:p>
        </w:tc>
      </w:tr>
    </w:tbl>
    <w:p w14:paraId="44486356" w14:textId="77777777" w:rsidR="001E683F" w:rsidRPr="0052789B" w:rsidRDefault="001E683F" w:rsidP="001E683F">
      <w:pPr>
        <w:rPr>
          <w:rFonts w:eastAsia="Arial" w:cs="Arial"/>
        </w:rPr>
      </w:pPr>
    </w:p>
    <w:p w14:paraId="2D11DCE3" w14:textId="77777777" w:rsidR="003B5310" w:rsidRPr="0052789B" w:rsidRDefault="003B5310" w:rsidP="003B5310">
      <w:pPr>
        <w:rPr>
          <w:rFonts w:eastAsia="Arial" w:cs="Arial"/>
        </w:rPr>
      </w:pPr>
      <w:r w:rsidRPr="0052789B">
        <w:rPr>
          <w:rFonts w:eastAsia="Arial" w:cs="Arial"/>
        </w:rPr>
        <w:t>Atbildes struktūra:</w:t>
      </w:r>
    </w:p>
    <w:p w14:paraId="2153B866" w14:textId="005ED973" w:rsidR="003B5310" w:rsidRPr="0052789B" w:rsidRDefault="003B5310" w:rsidP="003B5310">
      <w:pPr>
        <w:rPr>
          <w:rFonts w:eastAsia="Arial" w:cs="Arial"/>
        </w:rPr>
      </w:pPr>
      <w:r w:rsidRPr="0052789B">
        <w:rPr>
          <w:rFonts w:eastAsia="Arial" w:cs="Arial"/>
        </w:rPr>
        <w:t xml:space="preserve">Skat. </w:t>
      </w:r>
      <w:r w:rsidRPr="0052789B">
        <w:rPr>
          <w:rFonts w:eastAsia="Arial" w:cs="Arial"/>
        </w:rPr>
        <w:fldChar w:fldCharType="begin"/>
      </w:r>
      <w:r w:rsidRPr="0052789B">
        <w:rPr>
          <w:rFonts w:eastAsia="Arial" w:cs="Arial"/>
        </w:rPr>
        <w:instrText xml:space="preserve"> REF _Ref141376513 \r \h </w:instrText>
      </w:r>
      <w:r w:rsidRPr="0052789B">
        <w:rPr>
          <w:rFonts w:eastAsia="Arial" w:cs="Arial"/>
        </w:rPr>
      </w:r>
      <w:r w:rsidRPr="0052789B">
        <w:rPr>
          <w:rFonts w:eastAsia="Arial" w:cs="Arial"/>
        </w:rPr>
        <w:fldChar w:fldCharType="separate"/>
      </w:r>
      <w:r w:rsidR="0052789B" w:rsidRPr="0052789B">
        <w:rPr>
          <w:rFonts w:eastAsia="Arial" w:cs="Arial"/>
        </w:rPr>
        <w:t>5.6.1</w:t>
      </w:r>
      <w:r w:rsidRPr="0052789B">
        <w:rPr>
          <w:rFonts w:eastAsia="Arial" w:cs="Arial"/>
        </w:rPr>
        <w:fldChar w:fldCharType="end"/>
      </w:r>
      <w:r w:rsidRPr="0052789B">
        <w:rPr>
          <w:rFonts w:eastAsia="Arial" w:cs="Arial"/>
        </w:rPr>
        <w:t xml:space="preserve"> metodes atbildi.</w:t>
      </w:r>
    </w:p>
    <w:p w14:paraId="3F8CD009" w14:textId="7B3028DB" w:rsidR="00224AEA" w:rsidRPr="0052789B" w:rsidRDefault="004463B9" w:rsidP="00224AEA">
      <w:pPr>
        <w:spacing w:before="0" w:after="0" w:line="240" w:lineRule="auto"/>
      </w:pPr>
      <w:r w:rsidRPr="0052789B">
        <w:t>Papildus informācija VD</w:t>
      </w:r>
      <w:r w:rsidR="00224AEA" w:rsidRPr="0052789B">
        <w:t>AA API store vietnē</w:t>
      </w:r>
      <w:r w:rsidR="00224AEA" w:rsidRPr="0052789B">
        <w:rPr>
          <w:rFonts w:eastAsia="Arial"/>
        </w:rPr>
        <w:t xml:space="preserve">: </w:t>
      </w:r>
      <w:r w:rsidR="00224AEA" w:rsidRPr="0052789B">
        <w:rPr>
          <w:rFonts w:eastAsia="Arial" w:cs="Arial"/>
        </w:rPr>
        <w:t>API-VIDM-AVIS_trx-v1_0</w:t>
      </w:r>
    </w:p>
    <w:p w14:paraId="20FFE63E" w14:textId="77777777" w:rsidR="00224AEA" w:rsidRPr="0052789B" w:rsidRDefault="00224AEA" w:rsidP="00224AEA"/>
    <w:p w14:paraId="023A7D9C" w14:textId="2555BEE3" w:rsidR="00DD3F82" w:rsidRPr="0052789B" w:rsidRDefault="02DDB655" w:rsidP="00D05E53">
      <w:pPr>
        <w:pStyle w:val="Heading3"/>
        <w:tabs>
          <w:tab w:val="left" w:pos="0"/>
        </w:tabs>
        <w:spacing w:before="0" w:after="0"/>
        <w:ind w:left="0"/>
      </w:pPr>
      <w:bookmarkStart w:id="1533" w:name="_Ref65135111"/>
      <w:bookmarkStart w:id="1534" w:name="_Toc850063559"/>
      <w:r w:rsidRPr="0052789B">
        <w:t>Metode Post /</w:t>
      </w:r>
      <w:proofErr w:type="spellStart"/>
      <w:r w:rsidR="628310DC" w:rsidRPr="0052789B">
        <w:t>authorize</w:t>
      </w:r>
      <w:r w:rsidRPr="0052789B">
        <w:t>_transaction</w:t>
      </w:r>
      <w:bookmarkEnd w:id="1533"/>
      <w:bookmarkEnd w:id="1534"/>
      <w:proofErr w:type="spellEnd"/>
      <w:r w:rsidRPr="0052789B">
        <w:t xml:space="preserve"> </w:t>
      </w:r>
    </w:p>
    <w:p w14:paraId="427230FB" w14:textId="77777777" w:rsidR="00010C0F" w:rsidRPr="0052789B" w:rsidRDefault="00010C0F" w:rsidP="00010C0F">
      <w:pPr>
        <w:rPr>
          <w:rFonts w:eastAsia="Arial" w:cs="Arial"/>
        </w:rPr>
      </w:pPr>
      <w:r w:rsidRPr="0052789B">
        <w:rPr>
          <w:rFonts w:eastAsia="Arial" w:cs="Arial"/>
        </w:rPr>
        <w:t xml:space="preserve">Tiešsaistes darījumu iesūtīšana. </w:t>
      </w:r>
    </w:p>
    <w:p w14:paraId="43D3FAF6" w14:textId="538463B0" w:rsidR="00010C0F" w:rsidRPr="0052789B" w:rsidRDefault="00010C0F" w:rsidP="00010C0F">
      <w:pPr>
        <w:rPr>
          <w:rFonts w:eastAsia="Arial" w:cs="Arial"/>
        </w:rPr>
      </w:pPr>
      <w:r w:rsidRPr="0052789B">
        <w:rPr>
          <w:rFonts w:eastAsia="Arial" w:cs="Arial"/>
        </w:rPr>
        <w:t>Divu soļu darījumu apstrāde. Uzsākta darījuma reģistrēšana, apstrādei nepieciešamo līdzekļu pārbaudīšana un rezervēšana. Tiek izmantots gadījumos, kad nepieciešams noskaidrot, vai personai atvieglojums tiktu piešķirts, tai pat laikā jāpārliecinās, ka persona var veikt norēķinu par atlikušo darījuma summu, ko atvieglojums nesedz. Pēc /</w:t>
      </w:r>
      <w:proofErr w:type="spellStart"/>
      <w:r w:rsidRPr="0052789B">
        <w:rPr>
          <w:rFonts w:eastAsia="Arial" w:cs="Arial"/>
        </w:rPr>
        <w:t>authorize_transaction</w:t>
      </w:r>
      <w:proofErr w:type="spellEnd"/>
      <w:r w:rsidRPr="0052789B">
        <w:rPr>
          <w:rFonts w:eastAsia="Arial" w:cs="Arial"/>
        </w:rPr>
        <w:t xml:space="preserve"> ir </w:t>
      </w:r>
      <w:proofErr w:type="spellStart"/>
      <w:r w:rsidRPr="0052789B">
        <w:rPr>
          <w:rFonts w:eastAsia="Arial" w:cs="Arial"/>
        </w:rPr>
        <w:t>jāsako</w:t>
      </w:r>
      <w:proofErr w:type="spellEnd"/>
      <w:r w:rsidRPr="0052789B">
        <w:rPr>
          <w:rFonts w:eastAsia="Arial" w:cs="Arial"/>
        </w:rPr>
        <w:t xml:space="preserve"> vai nu /</w:t>
      </w:r>
      <w:proofErr w:type="spellStart"/>
      <w:r w:rsidRPr="0052789B">
        <w:rPr>
          <w:rFonts w:eastAsia="Arial" w:cs="Arial"/>
        </w:rPr>
        <w:t>capture_transaction</w:t>
      </w:r>
      <w:proofErr w:type="spellEnd"/>
      <w:r w:rsidRPr="0052789B">
        <w:rPr>
          <w:rFonts w:eastAsia="Arial" w:cs="Arial"/>
        </w:rPr>
        <w:t xml:space="preserve"> (apraksts ir pieejams sadaļā</w:t>
      </w:r>
      <w:r w:rsidR="00082C37" w:rsidRPr="0052789B">
        <w:rPr>
          <w:rFonts w:eastAsia="Arial" w:cs="Arial"/>
        </w:rPr>
        <w:t xml:space="preserve"> </w:t>
      </w:r>
      <w:r w:rsidR="00FB3A52" w:rsidRPr="0052789B">
        <w:rPr>
          <w:rFonts w:eastAsia="Arial" w:cs="Arial"/>
        </w:rPr>
        <w:fldChar w:fldCharType="begin"/>
      </w:r>
      <w:r w:rsidR="00FB3A52" w:rsidRPr="0052789B">
        <w:rPr>
          <w:rFonts w:eastAsia="Arial" w:cs="Arial"/>
        </w:rPr>
        <w:instrText xml:space="preserve"> REF _Ref65135050 \r \h </w:instrText>
      </w:r>
      <w:r w:rsidR="00FB3A52" w:rsidRPr="0052789B">
        <w:rPr>
          <w:rFonts w:eastAsia="Arial" w:cs="Arial"/>
        </w:rPr>
      </w:r>
      <w:r w:rsidR="00FB3A52" w:rsidRPr="0052789B">
        <w:rPr>
          <w:rFonts w:eastAsia="Arial" w:cs="Arial"/>
        </w:rPr>
        <w:fldChar w:fldCharType="separate"/>
      </w:r>
      <w:r w:rsidR="0052789B" w:rsidRPr="0052789B">
        <w:rPr>
          <w:rFonts w:eastAsia="Arial" w:cs="Arial"/>
        </w:rPr>
        <w:t>5.6.5</w:t>
      </w:r>
      <w:r w:rsidR="00FB3A52" w:rsidRPr="0052789B">
        <w:rPr>
          <w:rFonts w:eastAsia="Arial" w:cs="Arial"/>
        </w:rPr>
        <w:fldChar w:fldCharType="end"/>
      </w:r>
      <w:r w:rsidRPr="0052789B">
        <w:rPr>
          <w:rFonts w:eastAsia="Arial" w:cs="Arial"/>
        </w:rPr>
        <w:t>) vai /</w:t>
      </w:r>
      <w:proofErr w:type="spellStart"/>
      <w:r w:rsidRPr="0052789B">
        <w:rPr>
          <w:rFonts w:eastAsia="Arial" w:cs="Arial"/>
        </w:rPr>
        <w:t>cancel_transaction</w:t>
      </w:r>
      <w:proofErr w:type="spellEnd"/>
      <w:r w:rsidRPr="0052789B">
        <w:rPr>
          <w:rFonts w:eastAsia="Arial" w:cs="Arial"/>
        </w:rPr>
        <w:t xml:space="preserve"> (apraksts ir pieejams sadaļā</w:t>
      </w:r>
      <w:r w:rsidR="00FB3A52" w:rsidRPr="0052789B">
        <w:rPr>
          <w:rFonts w:eastAsia="Arial" w:cs="Arial"/>
        </w:rPr>
        <w:t xml:space="preserve"> </w:t>
      </w:r>
      <w:r w:rsidR="00FB3A52" w:rsidRPr="0052789B">
        <w:rPr>
          <w:rFonts w:eastAsia="Arial" w:cs="Arial"/>
        </w:rPr>
        <w:fldChar w:fldCharType="begin"/>
      </w:r>
      <w:r w:rsidR="00FB3A52" w:rsidRPr="0052789B">
        <w:rPr>
          <w:rFonts w:eastAsia="Arial" w:cs="Arial"/>
        </w:rPr>
        <w:instrText xml:space="preserve"> REF _Ref65135064 \r \h </w:instrText>
      </w:r>
      <w:r w:rsidR="00FB3A52" w:rsidRPr="0052789B">
        <w:rPr>
          <w:rFonts w:eastAsia="Arial" w:cs="Arial"/>
        </w:rPr>
      </w:r>
      <w:r w:rsidR="00FB3A52" w:rsidRPr="0052789B">
        <w:rPr>
          <w:rFonts w:eastAsia="Arial" w:cs="Arial"/>
        </w:rPr>
        <w:fldChar w:fldCharType="separate"/>
      </w:r>
      <w:r w:rsidR="0052789B" w:rsidRPr="0052789B">
        <w:rPr>
          <w:rFonts w:eastAsia="Arial" w:cs="Arial"/>
        </w:rPr>
        <w:t>5.6.6</w:t>
      </w:r>
      <w:r w:rsidR="00FB3A52" w:rsidRPr="0052789B">
        <w:rPr>
          <w:rFonts w:eastAsia="Arial" w:cs="Arial"/>
        </w:rPr>
        <w:fldChar w:fldCharType="end"/>
      </w:r>
      <w:r w:rsidRPr="0052789B">
        <w:rPr>
          <w:rFonts w:eastAsia="Arial" w:cs="Arial"/>
        </w:rPr>
        <w:t>).</w:t>
      </w:r>
    </w:p>
    <w:p w14:paraId="364F99EB" w14:textId="77777777" w:rsidR="00010C0F" w:rsidRPr="0052789B" w:rsidRDefault="00010C0F" w:rsidP="00010C0F">
      <w:pPr>
        <w:rPr>
          <w:rFonts w:eastAsia="Arial" w:cs="Arial"/>
        </w:rPr>
      </w:pPr>
    </w:p>
    <w:p w14:paraId="673700C6" w14:textId="32DE580A" w:rsidR="003B5310" w:rsidRPr="0052789B" w:rsidRDefault="00010C0F" w:rsidP="003B5310">
      <w:pPr>
        <w:rPr>
          <w:rFonts w:eastAsia="Arial" w:cs="Arial"/>
        </w:rPr>
      </w:pPr>
      <w:r w:rsidRPr="0052789B">
        <w:rPr>
          <w:rFonts w:eastAsia="Arial" w:cs="Arial"/>
        </w:rPr>
        <w:t xml:space="preserve">Darījuma pieprasījuma datu struktūra, kādā darījums ir </w:t>
      </w:r>
      <w:proofErr w:type="spellStart"/>
      <w:r w:rsidRPr="0052789B">
        <w:rPr>
          <w:rFonts w:eastAsia="Arial" w:cs="Arial"/>
        </w:rPr>
        <w:t>jāiesūta</w:t>
      </w:r>
      <w:proofErr w:type="spellEnd"/>
      <w:r w:rsidRPr="0052789B">
        <w:rPr>
          <w:rFonts w:eastAsia="Arial" w:cs="Arial"/>
        </w:rPr>
        <w:t xml:space="preserve"> caur darījumu publisko API:</w:t>
      </w:r>
      <w:r w:rsidR="003B5310" w:rsidRPr="0052789B">
        <w:rPr>
          <w:rFonts w:eastAsia="Arial" w:cs="Arial"/>
        </w:rPr>
        <w:t xml:space="preserve"> </w:t>
      </w:r>
    </w:p>
    <w:p w14:paraId="442590C9" w14:textId="79F43C6D" w:rsidR="003B5310" w:rsidRPr="0052789B" w:rsidRDefault="003B5310" w:rsidP="003B5310">
      <w:pPr>
        <w:rPr>
          <w:rFonts w:eastAsia="Arial" w:cs="Arial"/>
        </w:rPr>
      </w:pPr>
      <w:r w:rsidRPr="0052789B">
        <w:rPr>
          <w:rFonts w:eastAsia="Arial" w:cs="Arial"/>
        </w:rPr>
        <w:t xml:space="preserve">Skat. </w:t>
      </w:r>
      <w:r w:rsidRPr="0052789B">
        <w:rPr>
          <w:rFonts w:eastAsia="Arial" w:cs="Arial"/>
        </w:rPr>
        <w:fldChar w:fldCharType="begin"/>
      </w:r>
      <w:r w:rsidRPr="0052789B">
        <w:rPr>
          <w:rFonts w:eastAsia="Arial" w:cs="Arial"/>
        </w:rPr>
        <w:instrText xml:space="preserve"> REF _Ref141376513 \r \h </w:instrText>
      </w:r>
      <w:r w:rsidRPr="0052789B">
        <w:rPr>
          <w:rFonts w:eastAsia="Arial" w:cs="Arial"/>
        </w:rPr>
      </w:r>
      <w:r w:rsidRPr="0052789B">
        <w:rPr>
          <w:rFonts w:eastAsia="Arial" w:cs="Arial"/>
        </w:rPr>
        <w:fldChar w:fldCharType="separate"/>
      </w:r>
      <w:r w:rsidR="0052789B" w:rsidRPr="0052789B">
        <w:rPr>
          <w:rFonts w:eastAsia="Arial" w:cs="Arial"/>
        </w:rPr>
        <w:t>5.6.1</w:t>
      </w:r>
      <w:r w:rsidRPr="0052789B">
        <w:rPr>
          <w:rFonts w:eastAsia="Arial" w:cs="Arial"/>
        </w:rPr>
        <w:fldChar w:fldCharType="end"/>
      </w:r>
      <w:r w:rsidRPr="0052789B">
        <w:rPr>
          <w:rFonts w:eastAsia="Arial" w:cs="Arial"/>
        </w:rPr>
        <w:t xml:space="preserve"> metodi.</w:t>
      </w:r>
    </w:p>
    <w:p w14:paraId="6C13FE24" w14:textId="77777777" w:rsidR="003B5310" w:rsidRPr="0052789B" w:rsidRDefault="003B5310" w:rsidP="003B5310">
      <w:pPr>
        <w:rPr>
          <w:rFonts w:eastAsia="Arial" w:cs="Arial"/>
        </w:rPr>
      </w:pPr>
      <w:r w:rsidRPr="0052789B">
        <w:rPr>
          <w:rFonts w:eastAsia="Arial" w:cs="Arial"/>
        </w:rPr>
        <w:t>Atbildes struktūra:</w:t>
      </w:r>
    </w:p>
    <w:p w14:paraId="5609AE34" w14:textId="2144AC78" w:rsidR="003B5310" w:rsidRPr="0052789B" w:rsidRDefault="003B5310" w:rsidP="003B5310">
      <w:pPr>
        <w:rPr>
          <w:rFonts w:eastAsia="Arial" w:cs="Arial"/>
        </w:rPr>
      </w:pPr>
      <w:r w:rsidRPr="0052789B">
        <w:rPr>
          <w:rFonts w:eastAsia="Arial" w:cs="Arial"/>
        </w:rPr>
        <w:t xml:space="preserve">Skat. </w:t>
      </w:r>
      <w:r w:rsidRPr="0052789B">
        <w:rPr>
          <w:rFonts w:eastAsia="Arial" w:cs="Arial"/>
        </w:rPr>
        <w:fldChar w:fldCharType="begin"/>
      </w:r>
      <w:r w:rsidRPr="0052789B">
        <w:rPr>
          <w:rFonts w:eastAsia="Arial" w:cs="Arial"/>
        </w:rPr>
        <w:instrText xml:space="preserve"> REF _Ref141376513 \r \h </w:instrText>
      </w:r>
      <w:r w:rsidRPr="0052789B">
        <w:rPr>
          <w:rFonts w:eastAsia="Arial" w:cs="Arial"/>
        </w:rPr>
      </w:r>
      <w:r w:rsidRPr="0052789B">
        <w:rPr>
          <w:rFonts w:eastAsia="Arial" w:cs="Arial"/>
        </w:rPr>
        <w:fldChar w:fldCharType="separate"/>
      </w:r>
      <w:r w:rsidR="0052789B" w:rsidRPr="0052789B">
        <w:rPr>
          <w:rFonts w:eastAsia="Arial" w:cs="Arial"/>
        </w:rPr>
        <w:t>5.6.1</w:t>
      </w:r>
      <w:r w:rsidRPr="0052789B">
        <w:rPr>
          <w:rFonts w:eastAsia="Arial" w:cs="Arial"/>
        </w:rPr>
        <w:fldChar w:fldCharType="end"/>
      </w:r>
      <w:r w:rsidRPr="0052789B">
        <w:rPr>
          <w:rFonts w:eastAsia="Arial" w:cs="Arial"/>
        </w:rPr>
        <w:t xml:space="preserve"> metodes atbildi.</w:t>
      </w:r>
    </w:p>
    <w:p w14:paraId="4B60D49C" w14:textId="17693D64" w:rsidR="00DD3F82" w:rsidRPr="0052789B" w:rsidRDefault="004463B9" w:rsidP="00DD3F82">
      <w:pPr>
        <w:spacing w:before="0" w:after="0" w:line="240" w:lineRule="auto"/>
      </w:pPr>
      <w:r w:rsidRPr="0052789B">
        <w:t>Papildus informācija VD</w:t>
      </w:r>
      <w:r w:rsidR="00DD3F82" w:rsidRPr="0052789B">
        <w:t>AA API store vietnē</w:t>
      </w:r>
      <w:r w:rsidR="00DD3F82" w:rsidRPr="0052789B">
        <w:rPr>
          <w:rFonts w:eastAsia="Arial"/>
        </w:rPr>
        <w:t xml:space="preserve">: </w:t>
      </w:r>
      <w:r w:rsidR="00DD3F82" w:rsidRPr="0052789B">
        <w:rPr>
          <w:rFonts w:eastAsia="Arial" w:cs="Arial"/>
        </w:rPr>
        <w:t>API-VIDM-AVIS_trx-v1_0</w:t>
      </w:r>
    </w:p>
    <w:p w14:paraId="2AAFC627" w14:textId="77777777" w:rsidR="00DD3F82" w:rsidRPr="0052789B" w:rsidRDefault="00DD3F82" w:rsidP="00224AEA"/>
    <w:p w14:paraId="6F2495D1" w14:textId="0DA55D1C" w:rsidR="00DD3F82" w:rsidRPr="0052789B" w:rsidRDefault="02DDB655" w:rsidP="00D05E53">
      <w:pPr>
        <w:pStyle w:val="Heading3"/>
        <w:tabs>
          <w:tab w:val="left" w:pos="0"/>
        </w:tabs>
        <w:spacing w:before="0" w:after="0"/>
        <w:ind w:left="0"/>
      </w:pPr>
      <w:bookmarkStart w:id="1535" w:name="_Ref65135050"/>
      <w:bookmarkStart w:id="1536" w:name="_Toc1119319325"/>
      <w:r w:rsidRPr="0052789B">
        <w:t>Metode Post /</w:t>
      </w:r>
      <w:proofErr w:type="spellStart"/>
      <w:r w:rsidR="01942CE8" w:rsidRPr="0052789B">
        <w:t>capture</w:t>
      </w:r>
      <w:r w:rsidRPr="0052789B">
        <w:t>_transaction</w:t>
      </w:r>
      <w:bookmarkEnd w:id="1535"/>
      <w:bookmarkEnd w:id="1536"/>
      <w:proofErr w:type="spellEnd"/>
      <w:r w:rsidRPr="0052789B">
        <w:t xml:space="preserve"> </w:t>
      </w:r>
    </w:p>
    <w:p w14:paraId="6A00BECF" w14:textId="77777777" w:rsidR="00C20B8E" w:rsidRPr="0052789B" w:rsidRDefault="00C20B8E" w:rsidP="00C20B8E">
      <w:pPr>
        <w:rPr>
          <w:rFonts w:eastAsia="Arial" w:cs="Arial"/>
        </w:rPr>
      </w:pPr>
      <w:r w:rsidRPr="0052789B">
        <w:rPr>
          <w:rFonts w:eastAsia="Arial" w:cs="Arial"/>
        </w:rPr>
        <w:t xml:space="preserve">Tiešsaistes darījumu iesūtīšana. </w:t>
      </w:r>
    </w:p>
    <w:p w14:paraId="39A50050" w14:textId="29B43C1A" w:rsidR="00C20B8E" w:rsidRPr="0052789B" w:rsidRDefault="00C20B8E" w:rsidP="00C20B8E">
      <w:pPr>
        <w:rPr>
          <w:rFonts w:eastAsia="Arial" w:cs="Arial"/>
        </w:rPr>
      </w:pPr>
      <w:r w:rsidRPr="0052789B">
        <w:rPr>
          <w:rFonts w:eastAsia="Arial" w:cs="Arial"/>
        </w:rPr>
        <w:t>Reģistrēt uzsākta darījuma pabeigšanu, ja darījums uzsākts ar /</w:t>
      </w:r>
      <w:proofErr w:type="spellStart"/>
      <w:r w:rsidRPr="0052789B">
        <w:rPr>
          <w:rFonts w:eastAsia="Arial" w:cs="Arial"/>
        </w:rPr>
        <w:t>authorize_transaction</w:t>
      </w:r>
      <w:proofErr w:type="spellEnd"/>
      <w:r w:rsidRPr="0052789B">
        <w:rPr>
          <w:rFonts w:eastAsia="Arial" w:cs="Arial"/>
        </w:rPr>
        <w:t xml:space="preserve"> (apraksts ir pieejams sadaļā </w:t>
      </w:r>
      <w:r w:rsidR="00635DF5" w:rsidRPr="0052789B">
        <w:rPr>
          <w:rFonts w:eastAsia="Arial" w:cs="Arial"/>
        </w:rPr>
        <w:fldChar w:fldCharType="begin"/>
      </w:r>
      <w:r w:rsidR="00635DF5" w:rsidRPr="0052789B">
        <w:rPr>
          <w:rFonts w:eastAsia="Arial" w:cs="Arial"/>
        </w:rPr>
        <w:instrText xml:space="preserve"> REF _Ref65135111 \r \h </w:instrText>
      </w:r>
      <w:r w:rsidR="00635DF5" w:rsidRPr="0052789B">
        <w:rPr>
          <w:rFonts w:eastAsia="Arial" w:cs="Arial"/>
        </w:rPr>
      </w:r>
      <w:r w:rsidR="00635DF5" w:rsidRPr="0052789B">
        <w:rPr>
          <w:rFonts w:eastAsia="Arial" w:cs="Arial"/>
        </w:rPr>
        <w:fldChar w:fldCharType="separate"/>
      </w:r>
      <w:r w:rsidR="0052789B" w:rsidRPr="0052789B">
        <w:rPr>
          <w:rFonts w:eastAsia="Arial" w:cs="Arial"/>
        </w:rPr>
        <w:t>5.6.4</w:t>
      </w:r>
      <w:r w:rsidR="00635DF5" w:rsidRPr="0052789B">
        <w:rPr>
          <w:rFonts w:eastAsia="Arial" w:cs="Arial"/>
        </w:rPr>
        <w:fldChar w:fldCharType="end"/>
      </w:r>
      <w:r w:rsidRPr="0052789B">
        <w:rPr>
          <w:rFonts w:eastAsia="Arial" w:cs="Arial"/>
        </w:rPr>
        <w:t>).</w:t>
      </w:r>
    </w:p>
    <w:p w14:paraId="0A09D33C" w14:textId="77777777" w:rsidR="00C20B8E" w:rsidRPr="0052789B" w:rsidRDefault="00C20B8E" w:rsidP="00C20B8E">
      <w:pPr>
        <w:rPr>
          <w:rFonts w:eastAsia="Arial" w:cs="Arial"/>
        </w:rPr>
      </w:pPr>
    </w:p>
    <w:p w14:paraId="35F953ED" w14:textId="77777777" w:rsidR="00C20B8E" w:rsidRPr="0052789B" w:rsidRDefault="00C20B8E" w:rsidP="00C20B8E">
      <w:pPr>
        <w:rPr>
          <w:rFonts w:eastAsia="Arial" w:cs="Arial"/>
        </w:rPr>
      </w:pPr>
      <w:r w:rsidRPr="0052789B">
        <w:rPr>
          <w:rFonts w:eastAsia="Arial" w:cs="Arial"/>
        </w:rPr>
        <w:t>Darījuma pieprasījumā jāpadod:</w:t>
      </w:r>
    </w:p>
    <w:tbl>
      <w:tblPr>
        <w:tblStyle w:val="TableGrid"/>
        <w:tblW w:w="0" w:type="auto"/>
        <w:tblLook w:val="04A0" w:firstRow="1" w:lastRow="0" w:firstColumn="1" w:lastColumn="0" w:noHBand="0" w:noVBand="1"/>
      </w:tblPr>
      <w:tblGrid>
        <w:gridCol w:w="3152"/>
        <w:gridCol w:w="3165"/>
        <w:gridCol w:w="3171"/>
      </w:tblGrid>
      <w:tr w:rsidR="00BA53C6" w:rsidRPr="0052789B" w14:paraId="3EB8BE72" w14:textId="77777777" w:rsidTr="00481572">
        <w:tc>
          <w:tcPr>
            <w:tcW w:w="3209" w:type="dxa"/>
          </w:tcPr>
          <w:p w14:paraId="39158E9A" w14:textId="77777777" w:rsidR="00C20B8E" w:rsidRPr="0052789B" w:rsidRDefault="00C20B8E" w:rsidP="000A0928">
            <w:pPr>
              <w:spacing w:before="0" w:after="0" w:line="240" w:lineRule="auto"/>
              <w:rPr>
                <w:rFonts w:eastAsia="Arial" w:cs="Arial"/>
                <w:b/>
                <w:bCs/>
                <w:sz w:val="20"/>
                <w:szCs w:val="20"/>
              </w:rPr>
            </w:pPr>
            <w:r w:rsidRPr="0052789B">
              <w:rPr>
                <w:rFonts w:eastAsia="Arial" w:cs="Arial"/>
                <w:b/>
                <w:bCs/>
                <w:sz w:val="20"/>
                <w:szCs w:val="20"/>
              </w:rPr>
              <w:t>Lauks</w:t>
            </w:r>
          </w:p>
        </w:tc>
        <w:tc>
          <w:tcPr>
            <w:tcW w:w="3209" w:type="dxa"/>
          </w:tcPr>
          <w:p w14:paraId="0B0C8C2E" w14:textId="77777777" w:rsidR="00C20B8E" w:rsidRPr="0052789B" w:rsidRDefault="00C20B8E" w:rsidP="000A0928">
            <w:pPr>
              <w:spacing w:before="0" w:after="0" w:line="240" w:lineRule="auto"/>
              <w:rPr>
                <w:rFonts w:eastAsia="Arial" w:cs="Arial"/>
                <w:b/>
                <w:bCs/>
                <w:sz w:val="20"/>
                <w:szCs w:val="20"/>
              </w:rPr>
            </w:pPr>
            <w:r w:rsidRPr="0052789B">
              <w:rPr>
                <w:rFonts w:eastAsia="Arial" w:cs="Arial"/>
                <w:b/>
                <w:bCs/>
                <w:sz w:val="20"/>
                <w:szCs w:val="20"/>
              </w:rPr>
              <w:t>Apraksts</w:t>
            </w:r>
          </w:p>
        </w:tc>
        <w:tc>
          <w:tcPr>
            <w:tcW w:w="3210" w:type="dxa"/>
          </w:tcPr>
          <w:p w14:paraId="7B6A7934" w14:textId="77777777" w:rsidR="00C20B8E" w:rsidRPr="0052789B" w:rsidRDefault="00C20B8E" w:rsidP="000A0928">
            <w:pPr>
              <w:spacing w:before="0" w:after="0" w:line="240" w:lineRule="auto"/>
              <w:rPr>
                <w:rFonts w:eastAsia="Arial" w:cs="Arial"/>
                <w:b/>
                <w:bCs/>
                <w:sz w:val="20"/>
                <w:szCs w:val="20"/>
              </w:rPr>
            </w:pPr>
            <w:r w:rsidRPr="0052789B">
              <w:rPr>
                <w:rFonts w:eastAsia="Arial" w:cs="Arial"/>
                <w:b/>
                <w:bCs/>
                <w:sz w:val="20"/>
                <w:szCs w:val="20"/>
              </w:rPr>
              <w:t>Datu tips</w:t>
            </w:r>
          </w:p>
        </w:tc>
      </w:tr>
      <w:tr w:rsidR="00C20B8E" w:rsidRPr="0052789B" w14:paraId="6AEC9860" w14:textId="77777777" w:rsidTr="00481572">
        <w:tc>
          <w:tcPr>
            <w:tcW w:w="3209" w:type="dxa"/>
          </w:tcPr>
          <w:p w14:paraId="506EED4F" w14:textId="77777777" w:rsidR="00C20B8E" w:rsidRPr="0052789B" w:rsidRDefault="00C20B8E" w:rsidP="000A0928">
            <w:pPr>
              <w:spacing w:before="0" w:after="0" w:line="240" w:lineRule="auto"/>
              <w:rPr>
                <w:rFonts w:eastAsia="Arial" w:cs="Arial"/>
                <w:sz w:val="20"/>
                <w:szCs w:val="20"/>
              </w:rPr>
            </w:pPr>
            <w:proofErr w:type="spellStart"/>
            <w:r w:rsidRPr="0052789B">
              <w:rPr>
                <w:rFonts w:eastAsia="Arial" w:cs="Arial"/>
                <w:sz w:val="20"/>
                <w:szCs w:val="20"/>
              </w:rPr>
              <w:t>id</w:t>
            </w:r>
            <w:proofErr w:type="spellEnd"/>
          </w:p>
        </w:tc>
        <w:tc>
          <w:tcPr>
            <w:tcW w:w="3209" w:type="dxa"/>
          </w:tcPr>
          <w:p w14:paraId="4A92DDFE" w14:textId="77777777" w:rsidR="00C20B8E" w:rsidRPr="0052789B" w:rsidRDefault="00C20B8E" w:rsidP="000A0928">
            <w:pPr>
              <w:spacing w:before="0" w:after="0" w:line="240" w:lineRule="auto"/>
              <w:rPr>
                <w:rFonts w:eastAsia="Arial" w:cs="Arial"/>
                <w:sz w:val="20"/>
                <w:szCs w:val="20"/>
              </w:rPr>
            </w:pPr>
            <w:r w:rsidRPr="0052789B">
              <w:rPr>
                <w:rFonts w:eastAsia="Arial" w:cs="Arial"/>
                <w:sz w:val="20"/>
                <w:szCs w:val="20"/>
              </w:rPr>
              <w:t>Uzsāktā darījuma identifikators AVIS sistēmā</w:t>
            </w:r>
          </w:p>
        </w:tc>
        <w:tc>
          <w:tcPr>
            <w:tcW w:w="3210" w:type="dxa"/>
          </w:tcPr>
          <w:p w14:paraId="7F5B417F" w14:textId="77777777" w:rsidR="00C20B8E" w:rsidRPr="0052789B" w:rsidRDefault="00C20B8E" w:rsidP="000A0928">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bl>
    <w:p w14:paraId="119E82CE" w14:textId="77777777" w:rsidR="00C20B8E" w:rsidRPr="0052789B" w:rsidRDefault="00C20B8E" w:rsidP="00C20B8E">
      <w:pPr>
        <w:rPr>
          <w:rFonts w:eastAsia="Arial" w:cs="Arial"/>
        </w:rPr>
      </w:pPr>
    </w:p>
    <w:p w14:paraId="2B897DD5" w14:textId="77777777" w:rsidR="003B5310" w:rsidRPr="0052789B" w:rsidRDefault="003B5310" w:rsidP="003B5310">
      <w:pPr>
        <w:rPr>
          <w:rFonts w:eastAsia="Arial" w:cs="Arial"/>
        </w:rPr>
      </w:pPr>
      <w:r w:rsidRPr="0052789B">
        <w:rPr>
          <w:rFonts w:eastAsia="Arial" w:cs="Arial"/>
        </w:rPr>
        <w:t>Atbildes struktūra:</w:t>
      </w:r>
    </w:p>
    <w:p w14:paraId="54AD2141" w14:textId="7A0C5E1A" w:rsidR="003B5310" w:rsidRPr="0052789B" w:rsidRDefault="003B5310" w:rsidP="003B5310">
      <w:pPr>
        <w:rPr>
          <w:rFonts w:eastAsia="Arial" w:cs="Arial"/>
        </w:rPr>
      </w:pPr>
      <w:r w:rsidRPr="0052789B">
        <w:rPr>
          <w:rFonts w:eastAsia="Arial" w:cs="Arial"/>
        </w:rPr>
        <w:t xml:space="preserve">Skat. </w:t>
      </w:r>
      <w:r w:rsidRPr="0052789B">
        <w:rPr>
          <w:rFonts w:eastAsia="Arial" w:cs="Arial"/>
        </w:rPr>
        <w:fldChar w:fldCharType="begin"/>
      </w:r>
      <w:r w:rsidRPr="0052789B">
        <w:rPr>
          <w:rFonts w:eastAsia="Arial" w:cs="Arial"/>
        </w:rPr>
        <w:instrText xml:space="preserve"> REF _Ref141376513 \r \h </w:instrText>
      </w:r>
      <w:r w:rsidRPr="0052789B">
        <w:rPr>
          <w:rFonts w:eastAsia="Arial" w:cs="Arial"/>
        </w:rPr>
      </w:r>
      <w:r w:rsidRPr="0052789B">
        <w:rPr>
          <w:rFonts w:eastAsia="Arial" w:cs="Arial"/>
        </w:rPr>
        <w:fldChar w:fldCharType="separate"/>
      </w:r>
      <w:r w:rsidR="0052789B" w:rsidRPr="0052789B">
        <w:rPr>
          <w:rFonts w:eastAsia="Arial" w:cs="Arial"/>
        </w:rPr>
        <w:t>5.6.1</w:t>
      </w:r>
      <w:r w:rsidRPr="0052789B">
        <w:rPr>
          <w:rFonts w:eastAsia="Arial" w:cs="Arial"/>
        </w:rPr>
        <w:fldChar w:fldCharType="end"/>
      </w:r>
      <w:r w:rsidRPr="0052789B">
        <w:rPr>
          <w:rFonts w:eastAsia="Arial" w:cs="Arial"/>
        </w:rPr>
        <w:t xml:space="preserve"> metodes atbildi.</w:t>
      </w:r>
    </w:p>
    <w:p w14:paraId="67C47177" w14:textId="27C0FA57" w:rsidR="00DD3F82" w:rsidRPr="0052789B" w:rsidRDefault="004463B9" w:rsidP="00DD3F82">
      <w:pPr>
        <w:spacing w:before="0" w:after="0" w:line="240" w:lineRule="auto"/>
      </w:pPr>
      <w:r w:rsidRPr="0052789B">
        <w:t>Papildus informācija VD</w:t>
      </w:r>
      <w:r w:rsidR="00DD3F82" w:rsidRPr="0052789B">
        <w:t>AA API store vietnē</w:t>
      </w:r>
      <w:r w:rsidR="00DD3F82" w:rsidRPr="0052789B">
        <w:rPr>
          <w:rFonts w:eastAsia="Arial"/>
        </w:rPr>
        <w:t xml:space="preserve">: </w:t>
      </w:r>
      <w:r w:rsidR="00DD3F82" w:rsidRPr="0052789B">
        <w:rPr>
          <w:rFonts w:eastAsia="Arial" w:cs="Arial"/>
        </w:rPr>
        <w:t>API-VIDM-AVIS_trx-v1_0</w:t>
      </w:r>
    </w:p>
    <w:p w14:paraId="3856749D" w14:textId="77777777" w:rsidR="00DD3F82" w:rsidRPr="0052789B" w:rsidRDefault="00DD3F82" w:rsidP="00224AEA"/>
    <w:p w14:paraId="36E65A18" w14:textId="123F3020" w:rsidR="00A47315" w:rsidRPr="0052789B" w:rsidRDefault="01942CE8" w:rsidP="00D05E53">
      <w:pPr>
        <w:pStyle w:val="Heading3"/>
        <w:tabs>
          <w:tab w:val="left" w:pos="0"/>
        </w:tabs>
        <w:spacing w:before="0" w:after="0"/>
        <w:ind w:left="0"/>
      </w:pPr>
      <w:bookmarkStart w:id="1537" w:name="_Ref65135064"/>
      <w:bookmarkStart w:id="1538" w:name="_Toc1302747933"/>
      <w:r w:rsidRPr="0052789B">
        <w:t>Metode Post /</w:t>
      </w:r>
      <w:proofErr w:type="spellStart"/>
      <w:r w:rsidRPr="0052789B">
        <w:t>cancel_transaction</w:t>
      </w:r>
      <w:bookmarkEnd w:id="1537"/>
      <w:bookmarkEnd w:id="1538"/>
      <w:proofErr w:type="spellEnd"/>
      <w:r w:rsidRPr="0052789B">
        <w:t xml:space="preserve"> </w:t>
      </w:r>
    </w:p>
    <w:p w14:paraId="232CB379" w14:textId="77777777" w:rsidR="00641419" w:rsidRPr="0052789B" w:rsidRDefault="00641419" w:rsidP="00641419">
      <w:pPr>
        <w:rPr>
          <w:rFonts w:eastAsia="Arial" w:cs="Arial"/>
        </w:rPr>
      </w:pPr>
      <w:r w:rsidRPr="0052789B">
        <w:rPr>
          <w:rFonts w:eastAsia="Arial" w:cs="Arial"/>
        </w:rPr>
        <w:t xml:space="preserve">Tiešsaistes darījumu iesūtīšana. </w:t>
      </w:r>
    </w:p>
    <w:p w14:paraId="04EDF16B" w14:textId="06FE839B" w:rsidR="00641419" w:rsidRPr="0052789B" w:rsidRDefault="00641419" w:rsidP="00641419">
      <w:pPr>
        <w:rPr>
          <w:rFonts w:eastAsia="Arial" w:cs="Arial"/>
        </w:rPr>
      </w:pPr>
      <w:r w:rsidRPr="0052789B">
        <w:rPr>
          <w:rFonts w:eastAsia="Arial" w:cs="Arial"/>
        </w:rPr>
        <w:lastRenderedPageBreak/>
        <w:t>Reģistrēt uzsākta darījuma atcelšanu, ja darījums uzsākts ar /</w:t>
      </w:r>
      <w:proofErr w:type="spellStart"/>
      <w:r w:rsidRPr="0052789B">
        <w:rPr>
          <w:rFonts w:eastAsia="Arial" w:cs="Arial"/>
        </w:rPr>
        <w:t>authorize_transaction</w:t>
      </w:r>
      <w:proofErr w:type="spellEnd"/>
      <w:r w:rsidRPr="0052789B">
        <w:rPr>
          <w:rFonts w:eastAsia="Arial" w:cs="Arial"/>
        </w:rPr>
        <w:t xml:space="preserve"> (apraksts ir pieejams sadaļā </w:t>
      </w:r>
      <w:r w:rsidRPr="0052789B">
        <w:rPr>
          <w:rFonts w:eastAsia="Arial" w:cs="Arial"/>
        </w:rPr>
        <w:fldChar w:fldCharType="begin"/>
      </w:r>
      <w:r w:rsidRPr="0052789B">
        <w:rPr>
          <w:rFonts w:eastAsia="Arial" w:cs="Arial"/>
        </w:rPr>
        <w:instrText xml:space="preserve"> REF _Ref65135111 \r \h </w:instrText>
      </w:r>
      <w:r w:rsidRPr="0052789B">
        <w:rPr>
          <w:rFonts w:eastAsia="Arial" w:cs="Arial"/>
        </w:rPr>
      </w:r>
      <w:r w:rsidRPr="0052789B">
        <w:rPr>
          <w:rFonts w:eastAsia="Arial" w:cs="Arial"/>
        </w:rPr>
        <w:fldChar w:fldCharType="separate"/>
      </w:r>
      <w:r w:rsidR="0052789B" w:rsidRPr="0052789B">
        <w:rPr>
          <w:rFonts w:eastAsia="Arial" w:cs="Arial"/>
        </w:rPr>
        <w:t>5.6.4</w:t>
      </w:r>
      <w:r w:rsidRPr="0052789B">
        <w:rPr>
          <w:rFonts w:eastAsia="Arial" w:cs="Arial"/>
        </w:rPr>
        <w:fldChar w:fldCharType="end"/>
      </w:r>
      <w:r w:rsidRPr="0052789B">
        <w:rPr>
          <w:rFonts w:eastAsia="Arial" w:cs="Arial"/>
        </w:rPr>
        <w:t>).</w:t>
      </w:r>
    </w:p>
    <w:p w14:paraId="37533BC9" w14:textId="77777777" w:rsidR="00641419" w:rsidRPr="0052789B" w:rsidRDefault="00641419" w:rsidP="00641419">
      <w:pPr>
        <w:rPr>
          <w:rFonts w:eastAsia="Arial" w:cs="Arial"/>
        </w:rPr>
      </w:pPr>
    </w:p>
    <w:p w14:paraId="0F29646A" w14:textId="77777777" w:rsidR="00641419" w:rsidRPr="0052789B" w:rsidRDefault="00641419" w:rsidP="00641419">
      <w:pPr>
        <w:rPr>
          <w:rFonts w:eastAsia="Arial" w:cs="Arial"/>
        </w:rPr>
      </w:pPr>
      <w:r w:rsidRPr="0052789B">
        <w:rPr>
          <w:rFonts w:eastAsia="Arial" w:cs="Arial"/>
        </w:rPr>
        <w:t>Darījuma pieprasījumā jāpadod:</w:t>
      </w:r>
    </w:p>
    <w:tbl>
      <w:tblPr>
        <w:tblStyle w:val="TableGrid"/>
        <w:tblW w:w="0" w:type="auto"/>
        <w:tblLook w:val="04A0" w:firstRow="1" w:lastRow="0" w:firstColumn="1" w:lastColumn="0" w:noHBand="0" w:noVBand="1"/>
      </w:tblPr>
      <w:tblGrid>
        <w:gridCol w:w="3152"/>
        <w:gridCol w:w="3165"/>
        <w:gridCol w:w="3171"/>
      </w:tblGrid>
      <w:tr w:rsidR="00BA53C6" w:rsidRPr="0052789B" w14:paraId="0284EA56" w14:textId="77777777" w:rsidTr="00481572">
        <w:tc>
          <w:tcPr>
            <w:tcW w:w="3209" w:type="dxa"/>
          </w:tcPr>
          <w:p w14:paraId="41FDFA8B" w14:textId="77777777" w:rsidR="00641419" w:rsidRPr="0052789B" w:rsidRDefault="00641419" w:rsidP="000A0928">
            <w:pPr>
              <w:spacing w:before="0" w:after="0" w:line="240" w:lineRule="auto"/>
              <w:rPr>
                <w:rFonts w:eastAsia="Arial" w:cs="Arial"/>
                <w:b/>
                <w:bCs/>
                <w:sz w:val="20"/>
                <w:szCs w:val="20"/>
              </w:rPr>
            </w:pPr>
            <w:r w:rsidRPr="0052789B">
              <w:rPr>
                <w:rFonts w:eastAsia="Arial" w:cs="Arial"/>
                <w:b/>
                <w:bCs/>
                <w:sz w:val="20"/>
                <w:szCs w:val="20"/>
              </w:rPr>
              <w:t>Lauks</w:t>
            </w:r>
          </w:p>
        </w:tc>
        <w:tc>
          <w:tcPr>
            <w:tcW w:w="3209" w:type="dxa"/>
          </w:tcPr>
          <w:p w14:paraId="47817DA3" w14:textId="77777777" w:rsidR="00641419" w:rsidRPr="0052789B" w:rsidRDefault="00641419" w:rsidP="000A0928">
            <w:pPr>
              <w:spacing w:before="0" w:after="0" w:line="240" w:lineRule="auto"/>
              <w:rPr>
                <w:rFonts w:eastAsia="Arial" w:cs="Arial"/>
                <w:b/>
                <w:bCs/>
                <w:sz w:val="20"/>
                <w:szCs w:val="20"/>
              </w:rPr>
            </w:pPr>
            <w:r w:rsidRPr="0052789B">
              <w:rPr>
                <w:rFonts w:eastAsia="Arial" w:cs="Arial"/>
                <w:b/>
                <w:bCs/>
                <w:sz w:val="20"/>
                <w:szCs w:val="20"/>
              </w:rPr>
              <w:t>Apraksts</w:t>
            </w:r>
          </w:p>
        </w:tc>
        <w:tc>
          <w:tcPr>
            <w:tcW w:w="3210" w:type="dxa"/>
          </w:tcPr>
          <w:p w14:paraId="4DBDB992" w14:textId="77777777" w:rsidR="00641419" w:rsidRPr="0052789B" w:rsidRDefault="00641419" w:rsidP="000A0928">
            <w:pPr>
              <w:spacing w:before="0" w:after="0" w:line="240" w:lineRule="auto"/>
              <w:rPr>
                <w:rFonts w:eastAsia="Arial" w:cs="Arial"/>
                <w:b/>
                <w:bCs/>
                <w:sz w:val="20"/>
                <w:szCs w:val="20"/>
              </w:rPr>
            </w:pPr>
            <w:r w:rsidRPr="0052789B">
              <w:rPr>
                <w:rFonts w:eastAsia="Arial" w:cs="Arial"/>
                <w:b/>
                <w:bCs/>
                <w:sz w:val="20"/>
                <w:szCs w:val="20"/>
              </w:rPr>
              <w:t>Datu tips</w:t>
            </w:r>
          </w:p>
        </w:tc>
      </w:tr>
      <w:tr w:rsidR="00641419" w:rsidRPr="0052789B" w14:paraId="48F3E375" w14:textId="77777777" w:rsidTr="00481572">
        <w:tc>
          <w:tcPr>
            <w:tcW w:w="3209" w:type="dxa"/>
          </w:tcPr>
          <w:p w14:paraId="401EA5FB" w14:textId="77777777" w:rsidR="00641419" w:rsidRPr="0052789B" w:rsidRDefault="00641419" w:rsidP="000A0928">
            <w:pPr>
              <w:spacing w:before="0" w:after="0" w:line="240" w:lineRule="auto"/>
              <w:rPr>
                <w:rFonts w:eastAsia="Arial" w:cs="Arial"/>
                <w:sz w:val="20"/>
                <w:szCs w:val="20"/>
              </w:rPr>
            </w:pPr>
            <w:proofErr w:type="spellStart"/>
            <w:r w:rsidRPr="0052789B">
              <w:rPr>
                <w:rFonts w:eastAsia="Arial" w:cs="Arial"/>
                <w:sz w:val="20"/>
                <w:szCs w:val="20"/>
              </w:rPr>
              <w:t>id</w:t>
            </w:r>
            <w:proofErr w:type="spellEnd"/>
          </w:p>
        </w:tc>
        <w:tc>
          <w:tcPr>
            <w:tcW w:w="3209" w:type="dxa"/>
          </w:tcPr>
          <w:p w14:paraId="72D265A0" w14:textId="77777777" w:rsidR="00641419" w:rsidRPr="0052789B" w:rsidRDefault="00641419" w:rsidP="000A0928">
            <w:pPr>
              <w:spacing w:before="0" w:after="0" w:line="240" w:lineRule="auto"/>
              <w:rPr>
                <w:rFonts w:eastAsia="Arial" w:cs="Arial"/>
                <w:sz w:val="20"/>
                <w:szCs w:val="20"/>
              </w:rPr>
            </w:pPr>
            <w:r w:rsidRPr="0052789B">
              <w:rPr>
                <w:rFonts w:eastAsia="Arial" w:cs="Arial"/>
                <w:sz w:val="20"/>
                <w:szCs w:val="20"/>
              </w:rPr>
              <w:t>Uzsāktā darījuma identifikators AVIS sistēmā</w:t>
            </w:r>
          </w:p>
        </w:tc>
        <w:tc>
          <w:tcPr>
            <w:tcW w:w="3210" w:type="dxa"/>
          </w:tcPr>
          <w:p w14:paraId="0C919AFF" w14:textId="77777777" w:rsidR="00641419" w:rsidRPr="0052789B" w:rsidRDefault="00641419" w:rsidP="000A0928">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bl>
    <w:p w14:paraId="4F69C988" w14:textId="77777777" w:rsidR="00641419" w:rsidRPr="0052789B" w:rsidRDefault="00641419" w:rsidP="00641419">
      <w:pPr>
        <w:rPr>
          <w:rFonts w:eastAsia="Arial" w:cs="Arial"/>
        </w:rPr>
      </w:pPr>
    </w:p>
    <w:p w14:paraId="31FC1853" w14:textId="77777777" w:rsidR="003B5310" w:rsidRPr="0052789B" w:rsidRDefault="003B5310" w:rsidP="003B5310">
      <w:pPr>
        <w:rPr>
          <w:rFonts w:eastAsia="Arial" w:cs="Arial"/>
        </w:rPr>
      </w:pPr>
      <w:r w:rsidRPr="0052789B">
        <w:rPr>
          <w:rFonts w:eastAsia="Arial" w:cs="Arial"/>
        </w:rPr>
        <w:t>Atbildes struktūra:</w:t>
      </w:r>
    </w:p>
    <w:p w14:paraId="2F3DE944" w14:textId="6CE0D0FA" w:rsidR="003B5310" w:rsidRPr="0052789B" w:rsidRDefault="003B5310" w:rsidP="003B5310">
      <w:pPr>
        <w:rPr>
          <w:rFonts w:eastAsia="Arial" w:cs="Arial"/>
        </w:rPr>
      </w:pPr>
      <w:r w:rsidRPr="0052789B">
        <w:rPr>
          <w:rFonts w:eastAsia="Arial" w:cs="Arial"/>
        </w:rPr>
        <w:t xml:space="preserve">Skat. </w:t>
      </w:r>
      <w:r w:rsidRPr="0052789B">
        <w:rPr>
          <w:rFonts w:eastAsia="Arial" w:cs="Arial"/>
        </w:rPr>
        <w:fldChar w:fldCharType="begin"/>
      </w:r>
      <w:r w:rsidRPr="0052789B">
        <w:rPr>
          <w:rFonts w:eastAsia="Arial" w:cs="Arial"/>
        </w:rPr>
        <w:instrText xml:space="preserve"> REF _Ref141376513 \r \h </w:instrText>
      </w:r>
      <w:r w:rsidRPr="0052789B">
        <w:rPr>
          <w:rFonts w:eastAsia="Arial" w:cs="Arial"/>
        </w:rPr>
      </w:r>
      <w:r w:rsidRPr="0052789B">
        <w:rPr>
          <w:rFonts w:eastAsia="Arial" w:cs="Arial"/>
        </w:rPr>
        <w:fldChar w:fldCharType="separate"/>
      </w:r>
      <w:r w:rsidR="0052789B" w:rsidRPr="0052789B">
        <w:rPr>
          <w:rFonts w:eastAsia="Arial" w:cs="Arial"/>
        </w:rPr>
        <w:t>5.6.1</w:t>
      </w:r>
      <w:r w:rsidRPr="0052789B">
        <w:rPr>
          <w:rFonts w:eastAsia="Arial" w:cs="Arial"/>
        </w:rPr>
        <w:fldChar w:fldCharType="end"/>
      </w:r>
      <w:r w:rsidRPr="0052789B">
        <w:rPr>
          <w:rFonts w:eastAsia="Arial" w:cs="Arial"/>
        </w:rPr>
        <w:t xml:space="preserve"> metodes atbildi.</w:t>
      </w:r>
    </w:p>
    <w:p w14:paraId="326D5296" w14:textId="0C4E12D0" w:rsidR="00A47315" w:rsidRPr="0052789B" w:rsidRDefault="004463B9" w:rsidP="00A47315">
      <w:pPr>
        <w:spacing w:before="0" w:after="0" w:line="240" w:lineRule="auto"/>
        <w:rPr>
          <w:rFonts w:eastAsia="Arial" w:cs="Arial"/>
        </w:rPr>
      </w:pPr>
      <w:r w:rsidRPr="0052789B">
        <w:t>Papildus informācija VD</w:t>
      </w:r>
      <w:r w:rsidR="00A47315" w:rsidRPr="0052789B">
        <w:t>AA API store vietnē</w:t>
      </w:r>
      <w:r w:rsidR="00A47315" w:rsidRPr="0052789B">
        <w:rPr>
          <w:rFonts w:eastAsia="Arial"/>
        </w:rPr>
        <w:t xml:space="preserve">: </w:t>
      </w:r>
      <w:r w:rsidR="00A47315" w:rsidRPr="0052789B">
        <w:rPr>
          <w:rFonts w:eastAsia="Arial" w:cs="Arial"/>
        </w:rPr>
        <w:t>API-VIDM-AVIS_trx-v1_0</w:t>
      </w:r>
    </w:p>
    <w:p w14:paraId="45B05D0D" w14:textId="19EE9783" w:rsidR="00E02673" w:rsidRPr="0052789B" w:rsidRDefault="00E02673" w:rsidP="00A47315">
      <w:pPr>
        <w:spacing w:before="0" w:after="0" w:line="240" w:lineRule="auto"/>
        <w:rPr>
          <w:rFonts w:eastAsia="Arial" w:cs="Arial"/>
        </w:rPr>
      </w:pPr>
    </w:p>
    <w:p w14:paraId="702A0C17" w14:textId="6CC38B35" w:rsidR="00E02673" w:rsidRPr="0052789B" w:rsidRDefault="1AB3E09E" w:rsidP="00D05E53">
      <w:pPr>
        <w:pStyle w:val="Heading3"/>
        <w:tabs>
          <w:tab w:val="left" w:pos="0"/>
        </w:tabs>
        <w:spacing w:before="0" w:after="0"/>
        <w:ind w:left="0"/>
      </w:pPr>
      <w:bookmarkStart w:id="1539" w:name="_Toc34994068"/>
      <w:r w:rsidRPr="0052789B">
        <w:t>Metode Post /</w:t>
      </w:r>
      <w:proofErr w:type="spellStart"/>
      <w:r w:rsidRPr="0052789B">
        <w:t>recall_transaction</w:t>
      </w:r>
      <w:bookmarkEnd w:id="1539"/>
      <w:proofErr w:type="spellEnd"/>
    </w:p>
    <w:p w14:paraId="181ECCC3" w14:textId="77777777" w:rsidR="00E02673" w:rsidRPr="0052789B" w:rsidRDefault="00E02673" w:rsidP="00E02673">
      <w:pPr>
        <w:rPr>
          <w:rFonts w:eastAsia="Arial" w:cs="Arial"/>
        </w:rPr>
      </w:pPr>
      <w:r w:rsidRPr="0052789B">
        <w:rPr>
          <w:rFonts w:eastAsia="Arial" w:cs="Arial"/>
        </w:rPr>
        <w:t>Pabeigta darījuma atsaukšana.</w:t>
      </w:r>
    </w:p>
    <w:p w14:paraId="70A218CC" w14:textId="77777777" w:rsidR="00E02673" w:rsidRPr="0052789B" w:rsidRDefault="00E02673" w:rsidP="00E02673">
      <w:pPr>
        <w:rPr>
          <w:rFonts w:eastAsia="Arial" w:cs="Arial"/>
        </w:rPr>
      </w:pPr>
      <w:r w:rsidRPr="0052789B">
        <w:rPr>
          <w:rFonts w:eastAsia="Arial" w:cs="Arial"/>
        </w:rPr>
        <w:t>Atzīmēt iepriekš veiktu un veiksmīgi pabeigtu darījumu kā atsauktu.</w:t>
      </w:r>
    </w:p>
    <w:p w14:paraId="159E40A6" w14:textId="77777777" w:rsidR="00E02673" w:rsidRPr="0052789B" w:rsidRDefault="00E02673" w:rsidP="00E02673">
      <w:pPr>
        <w:rPr>
          <w:rFonts w:eastAsia="Arial" w:cs="Arial"/>
        </w:rPr>
      </w:pPr>
      <w:r w:rsidRPr="0052789B">
        <w:rPr>
          <w:rFonts w:eastAsia="Arial" w:cs="Arial"/>
        </w:rPr>
        <w:t xml:space="preserve">Darījuma pieprasījuma datu struktūra, kādā pieprasījums ir </w:t>
      </w:r>
      <w:proofErr w:type="spellStart"/>
      <w:r w:rsidRPr="0052789B">
        <w:rPr>
          <w:rFonts w:eastAsia="Arial" w:cs="Arial"/>
        </w:rPr>
        <w:t>jāiesūta</w:t>
      </w:r>
      <w:proofErr w:type="spellEnd"/>
      <w:r w:rsidRPr="0052789B">
        <w:rPr>
          <w:rFonts w:eastAsia="Arial" w:cs="Arial"/>
        </w:rPr>
        <w:t xml:space="preserve"> caur darījumu publisko API:</w:t>
      </w:r>
    </w:p>
    <w:tbl>
      <w:tblPr>
        <w:tblStyle w:val="TableGrid"/>
        <w:tblW w:w="0" w:type="auto"/>
        <w:tblLook w:val="04A0" w:firstRow="1" w:lastRow="0" w:firstColumn="1" w:lastColumn="0" w:noHBand="0" w:noVBand="1"/>
      </w:tblPr>
      <w:tblGrid>
        <w:gridCol w:w="3152"/>
        <w:gridCol w:w="3165"/>
        <w:gridCol w:w="3171"/>
      </w:tblGrid>
      <w:tr w:rsidR="00BA53C6" w:rsidRPr="0052789B" w14:paraId="1807038F" w14:textId="77777777" w:rsidTr="003E3095">
        <w:tc>
          <w:tcPr>
            <w:tcW w:w="3209" w:type="dxa"/>
          </w:tcPr>
          <w:p w14:paraId="7322E190" w14:textId="77777777" w:rsidR="00E02673" w:rsidRPr="0052789B" w:rsidRDefault="00E02673" w:rsidP="003E3095">
            <w:pPr>
              <w:rPr>
                <w:rFonts w:eastAsia="Arial" w:cs="Arial"/>
                <w:b/>
                <w:bCs/>
                <w:sz w:val="20"/>
                <w:szCs w:val="20"/>
              </w:rPr>
            </w:pPr>
            <w:r w:rsidRPr="0052789B">
              <w:rPr>
                <w:rFonts w:eastAsia="Arial" w:cs="Arial"/>
                <w:b/>
                <w:bCs/>
                <w:sz w:val="20"/>
                <w:szCs w:val="20"/>
              </w:rPr>
              <w:t>Lauks</w:t>
            </w:r>
          </w:p>
        </w:tc>
        <w:tc>
          <w:tcPr>
            <w:tcW w:w="3209" w:type="dxa"/>
          </w:tcPr>
          <w:p w14:paraId="1C345989" w14:textId="77777777" w:rsidR="00E02673" w:rsidRPr="0052789B" w:rsidRDefault="00E02673" w:rsidP="003E3095">
            <w:pPr>
              <w:rPr>
                <w:rFonts w:eastAsia="Arial" w:cs="Arial"/>
                <w:b/>
                <w:bCs/>
                <w:sz w:val="20"/>
                <w:szCs w:val="20"/>
              </w:rPr>
            </w:pPr>
            <w:r w:rsidRPr="0052789B">
              <w:rPr>
                <w:rFonts w:eastAsia="Arial" w:cs="Arial"/>
                <w:b/>
                <w:bCs/>
                <w:sz w:val="20"/>
                <w:szCs w:val="20"/>
              </w:rPr>
              <w:t>Apraksts</w:t>
            </w:r>
          </w:p>
        </w:tc>
        <w:tc>
          <w:tcPr>
            <w:tcW w:w="3210" w:type="dxa"/>
          </w:tcPr>
          <w:p w14:paraId="1F5B98F0" w14:textId="77777777" w:rsidR="00E02673" w:rsidRPr="0052789B" w:rsidRDefault="00E02673" w:rsidP="003E3095">
            <w:pPr>
              <w:rPr>
                <w:rFonts w:eastAsia="Arial" w:cs="Arial"/>
                <w:b/>
                <w:bCs/>
                <w:sz w:val="20"/>
                <w:szCs w:val="20"/>
              </w:rPr>
            </w:pPr>
            <w:r w:rsidRPr="0052789B">
              <w:rPr>
                <w:rFonts w:eastAsia="Arial" w:cs="Arial"/>
                <w:b/>
                <w:bCs/>
                <w:sz w:val="20"/>
                <w:szCs w:val="20"/>
              </w:rPr>
              <w:t>Datu tips</w:t>
            </w:r>
          </w:p>
        </w:tc>
      </w:tr>
      <w:tr w:rsidR="00E02673" w:rsidRPr="0052789B" w14:paraId="7B371479" w14:textId="77777777" w:rsidTr="003E3095">
        <w:tc>
          <w:tcPr>
            <w:tcW w:w="3209" w:type="dxa"/>
          </w:tcPr>
          <w:p w14:paraId="60204CA7" w14:textId="77777777" w:rsidR="00E02673" w:rsidRPr="0052789B" w:rsidRDefault="00E02673" w:rsidP="003E3095">
            <w:pPr>
              <w:rPr>
                <w:rFonts w:eastAsia="Arial" w:cs="Arial"/>
                <w:sz w:val="20"/>
                <w:szCs w:val="20"/>
              </w:rPr>
            </w:pPr>
            <w:proofErr w:type="spellStart"/>
            <w:r w:rsidRPr="0052789B">
              <w:rPr>
                <w:rFonts w:eastAsia="Arial" w:cs="Arial"/>
                <w:sz w:val="20"/>
                <w:szCs w:val="20"/>
              </w:rPr>
              <w:t>id</w:t>
            </w:r>
            <w:proofErr w:type="spellEnd"/>
          </w:p>
        </w:tc>
        <w:tc>
          <w:tcPr>
            <w:tcW w:w="3209" w:type="dxa"/>
          </w:tcPr>
          <w:p w14:paraId="52299C5A" w14:textId="77777777" w:rsidR="00E02673" w:rsidRPr="0052789B" w:rsidRDefault="00E02673" w:rsidP="003E3095">
            <w:pPr>
              <w:rPr>
                <w:rFonts w:eastAsia="Arial" w:cs="Arial"/>
                <w:sz w:val="20"/>
                <w:szCs w:val="20"/>
              </w:rPr>
            </w:pPr>
            <w:r w:rsidRPr="0052789B">
              <w:rPr>
                <w:rFonts w:eastAsia="Arial" w:cs="Arial"/>
                <w:sz w:val="20"/>
                <w:szCs w:val="20"/>
              </w:rPr>
              <w:t>Pabeigtā darījuma identifikators AVIS sistēmā</w:t>
            </w:r>
          </w:p>
        </w:tc>
        <w:tc>
          <w:tcPr>
            <w:tcW w:w="3210" w:type="dxa"/>
          </w:tcPr>
          <w:p w14:paraId="216001F0" w14:textId="77777777" w:rsidR="00E02673" w:rsidRPr="0052789B" w:rsidRDefault="00E02673" w:rsidP="003E3095">
            <w:pPr>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r>
    </w:tbl>
    <w:p w14:paraId="0B196052" w14:textId="77777777" w:rsidR="00E02673" w:rsidRPr="0052789B" w:rsidRDefault="00E02673" w:rsidP="00E02673">
      <w:pPr>
        <w:rPr>
          <w:rFonts w:eastAsia="Arial" w:cs="Arial"/>
        </w:rPr>
      </w:pPr>
    </w:p>
    <w:p w14:paraId="6790CEBA" w14:textId="77777777" w:rsidR="00E02673" w:rsidRPr="0052789B" w:rsidRDefault="00E02673" w:rsidP="00E02673">
      <w:pPr>
        <w:rPr>
          <w:rFonts w:eastAsia="Arial" w:cs="Arial"/>
        </w:rPr>
      </w:pPr>
      <w:r w:rsidRPr="0052789B">
        <w:rPr>
          <w:rFonts w:eastAsia="Arial" w:cs="Arial"/>
        </w:rPr>
        <w:t>Atbildes struktūra:</w:t>
      </w:r>
    </w:p>
    <w:p w14:paraId="7137439F" w14:textId="1B7FF836" w:rsidR="00E02673" w:rsidRPr="0052789B" w:rsidRDefault="00E02673" w:rsidP="003B5310">
      <w:r w:rsidRPr="0052789B">
        <w:rPr>
          <w:rFonts w:eastAsia="Arial" w:cs="Arial"/>
        </w:rPr>
        <w:t>Skat.</w:t>
      </w:r>
      <w:r w:rsidR="003B5310" w:rsidRPr="0052789B">
        <w:rPr>
          <w:rFonts w:eastAsia="Arial" w:cs="Arial"/>
        </w:rPr>
        <w:t xml:space="preserve"> </w:t>
      </w:r>
      <w:r w:rsidR="003B5310" w:rsidRPr="0052789B">
        <w:rPr>
          <w:rFonts w:eastAsia="Arial" w:cs="Arial"/>
        </w:rPr>
        <w:fldChar w:fldCharType="begin"/>
      </w:r>
      <w:r w:rsidR="003B5310" w:rsidRPr="0052789B">
        <w:rPr>
          <w:rFonts w:eastAsia="Arial" w:cs="Arial"/>
        </w:rPr>
        <w:instrText xml:space="preserve"> REF _Ref141376513 \r \h </w:instrText>
      </w:r>
      <w:r w:rsidR="003B5310" w:rsidRPr="0052789B">
        <w:rPr>
          <w:rFonts w:eastAsia="Arial" w:cs="Arial"/>
        </w:rPr>
      </w:r>
      <w:r w:rsidR="003B5310" w:rsidRPr="0052789B">
        <w:rPr>
          <w:rFonts w:eastAsia="Arial" w:cs="Arial"/>
        </w:rPr>
        <w:fldChar w:fldCharType="separate"/>
      </w:r>
      <w:r w:rsidR="0052789B" w:rsidRPr="0052789B">
        <w:rPr>
          <w:rFonts w:eastAsia="Arial" w:cs="Arial"/>
        </w:rPr>
        <w:t>5.6.1</w:t>
      </w:r>
      <w:r w:rsidR="003B5310" w:rsidRPr="0052789B">
        <w:rPr>
          <w:rFonts w:eastAsia="Arial" w:cs="Arial"/>
        </w:rPr>
        <w:fldChar w:fldCharType="end"/>
      </w:r>
      <w:r w:rsidRPr="0052789B">
        <w:rPr>
          <w:rFonts w:eastAsia="Arial" w:cs="Arial"/>
        </w:rPr>
        <w:t xml:space="preserve"> metodes atbildi.</w:t>
      </w:r>
    </w:p>
    <w:p w14:paraId="0982E06F" w14:textId="4EADC5DA" w:rsidR="00501F82" w:rsidRPr="0052789B" w:rsidRDefault="00501F82" w:rsidP="008D2DB7">
      <w:pPr>
        <w:spacing w:before="0" w:after="0" w:line="240" w:lineRule="auto"/>
      </w:pPr>
    </w:p>
    <w:p w14:paraId="07EF5642" w14:textId="77777777" w:rsidR="00FE5DD4" w:rsidRPr="0052789B" w:rsidRDefault="3E73AFFF" w:rsidP="00D05E53">
      <w:pPr>
        <w:pStyle w:val="Heading2"/>
        <w:spacing w:before="0" w:after="0"/>
      </w:pPr>
      <w:bookmarkStart w:id="1540" w:name="_Toc109941008"/>
      <w:bookmarkStart w:id="1541" w:name="_Toc1499985060"/>
      <w:bookmarkStart w:id="1542" w:name="_Ref141427123"/>
      <w:bookmarkStart w:id="1543" w:name="_Ref141427814"/>
      <w:bookmarkStart w:id="1544" w:name="_Toc224543692"/>
      <w:bookmarkStart w:id="1545" w:name="_Toc1246347663"/>
      <w:r w:rsidRPr="0052789B">
        <w:t>Atvieglojumu prioritātes</w:t>
      </w:r>
      <w:bookmarkEnd w:id="1540"/>
      <w:bookmarkEnd w:id="1541"/>
      <w:bookmarkEnd w:id="1542"/>
      <w:bookmarkEnd w:id="1543"/>
      <w:bookmarkEnd w:id="1544"/>
      <w:bookmarkEnd w:id="1545"/>
    </w:p>
    <w:p w14:paraId="03CCDD06" w14:textId="77777777" w:rsidR="00FE5DD4" w:rsidRPr="0052789B" w:rsidRDefault="00FE5DD4" w:rsidP="00FE5DD4">
      <w:pPr>
        <w:rPr>
          <w:rFonts w:cs="Arial"/>
          <w:b/>
          <w:bCs/>
        </w:rPr>
      </w:pPr>
      <w:r w:rsidRPr="0052789B">
        <w:rPr>
          <w:rFonts w:cs="Arial"/>
          <w:lang w:eastAsia="hi-IN" w:bidi="hi-IN"/>
        </w:rPr>
        <w:t>Gadījumos, kad darījuma priekšmetam piemērojas vairāki atvieglojumi, AVIS nodrošina, ka to kopsumma nepārsniedz darījuma priekšmeta summu, un atvieglojumu devēji var definēt, kā šie atvieglojumi mijiedarbojas.</w:t>
      </w:r>
    </w:p>
    <w:p w14:paraId="6547E7C0" w14:textId="77777777" w:rsidR="00FE5DD4" w:rsidRPr="0052789B" w:rsidRDefault="00FE5DD4" w:rsidP="00FE5DD4">
      <w:pPr>
        <w:rPr>
          <w:rFonts w:eastAsia="Arial" w:cs="Arial"/>
        </w:rPr>
      </w:pPr>
      <w:r w:rsidRPr="0052789B">
        <w:rPr>
          <w:rFonts w:eastAsia="Arial" w:cs="Arial"/>
        </w:rPr>
        <w:t>Šādu situāciju apstrādei AVIS tiek iestrādāti šādi mehānismi:</w:t>
      </w:r>
    </w:p>
    <w:p w14:paraId="12928FE9" w14:textId="77777777" w:rsidR="00FE5DD4" w:rsidRPr="0052789B" w:rsidRDefault="00FE5DD4" w:rsidP="00D05E53">
      <w:pPr>
        <w:pStyle w:val="Numbering"/>
        <w:numPr>
          <w:ilvl w:val="0"/>
          <w:numId w:val="40"/>
        </w:numPr>
        <w:spacing w:before="0" w:after="0" w:line="259" w:lineRule="auto"/>
        <w:rPr>
          <w:rFonts w:asciiTheme="minorHAnsi" w:eastAsiaTheme="minorEastAsia" w:hAnsiTheme="minorHAnsi" w:cstheme="minorBidi"/>
        </w:rPr>
      </w:pPr>
      <w:r w:rsidRPr="0052789B">
        <w:rPr>
          <w:rFonts w:eastAsia="Arial"/>
        </w:rPr>
        <w:t>Atvieglojuma devējs katram savam atvieglojuma parametram norāda prioritāti − numuru, kādā secībā šis konkrētais parametrs tiks piemērots, salīdzinot ar citiem šī paša atvieglojumu devēja noteiktiem šī paša atvieglojuma parametriem. Šo sauc par Prioritāti atvieglojuma ietvaros.</w:t>
      </w:r>
    </w:p>
    <w:p w14:paraId="1BA7AB59" w14:textId="77777777" w:rsidR="00FE5DD4" w:rsidRPr="0052789B" w:rsidRDefault="00FE5DD4" w:rsidP="00D05E53">
      <w:pPr>
        <w:pStyle w:val="Numbering"/>
        <w:numPr>
          <w:ilvl w:val="0"/>
          <w:numId w:val="40"/>
        </w:numPr>
        <w:spacing w:before="0" w:after="0" w:line="259" w:lineRule="auto"/>
        <w:rPr>
          <w:rFonts w:asciiTheme="minorHAnsi" w:eastAsiaTheme="minorEastAsia" w:hAnsiTheme="minorHAnsi" w:cstheme="minorBidi"/>
        </w:rPr>
      </w:pPr>
      <w:r w:rsidRPr="0052789B">
        <w:rPr>
          <w:rFonts w:eastAsia="Arial"/>
        </w:rPr>
        <w:t>Viens vai vairāki atvieglojumu devēji var veidot Atvieglojumu prioritāšu scenāriju, kas nosaka kārtību, kādā tiks piemēroti dažādi atvieglojumi vai atsevišķi atvieglojumu parametri. Kad darījuma priekšmetam ir aprēķināti atvieglojumi, kas tam piemērojas, AVIS sameklē prioritāšu scenāriju, kas precīzi atbilst šai atvieglojumu un atvieglojumu devēju kombinācijai, un seko instrukcijām šajā scenārijā. Scenārijā var norādīt prioritātes secību, kurā tiks izkārtoti piemērotie atvieglojumi, un var izvēlēties, ka proporcionāls atvieglojums, kas tiek piemērots vēlāk, jārēķina nevis no darījuma priekšmeta pilnās cenas, bet gan no cenas atlikuma pēc citu atvieglojumu atskaitīšanas. Katrs atvieglojuma devējs norāda prioritāti un aprēķina režīmu katram no saviem scenārijā iesaistītajiem atvieglojumiem un drīkst norādīt īpašu izņēmuma prioritāti un/vai aprēķina režīmu atsevišķiem šī atvieglojuma parametriem.</w:t>
      </w:r>
    </w:p>
    <w:p w14:paraId="0A6536AC" w14:textId="77777777" w:rsidR="00FE5DD4" w:rsidRPr="0052789B" w:rsidRDefault="00FE5DD4" w:rsidP="00D05E53">
      <w:pPr>
        <w:pStyle w:val="Numbering"/>
        <w:numPr>
          <w:ilvl w:val="0"/>
          <w:numId w:val="40"/>
        </w:numPr>
        <w:spacing w:before="0" w:after="0" w:line="240" w:lineRule="auto"/>
        <w:rPr>
          <w:rFonts w:eastAsia="Arial"/>
        </w:rPr>
      </w:pPr>
      <w:r w:rsidRPr="0052789B">
        <w:rPr>
          <w:rFonts w:eastAsia="Arial"/>
        </w:rPr>
        <w:t xml:space="preserve">Katram atvieglojuma parametram ir pazīme </w:t>
      </w:r>
      <w:proofErr w:type="spellStart"/>
      <w:r w:rsidRPr="0052789B">
        <w:rPr>
          <w:rFonts w:eastAsia="Arial"/>
        </w:rPr>
        <w:t>is_exclusive</w:t>
      </w:r>
      <w:proofErr w:type="spellEnd"/>
      <w:r w:rsidRPr="0052789B">
        <w:rPr>
          <w:rFonts w:eastAsia="Arial"/>
        </w:rPr>
        <w:t xml:space="preserve">, ko atvieglojuma devējs var ieslēgt vai izslēgt. Pazīme paredzēta atvieglojumiem, kurus nedrīkst piemērot vienlaikus ar citiem. Atvieglojuma parametrs ar pazīmi </w:t>
      </w:r>
      <w:proofErr w:type="spellStart"/>
      <w:r w:rsidRPr="0052789B">
        <w:rPr>
          <w:rFonts w:eastAsia="Arial"/>
        </w:rPr>
        <w:t>is_exclusive</w:t>
      </w:r>
      <w:proofErr w:type="spellEnd"/>
      <w:r w:rsidRPr="0052789B">
        <w:rPr>
          <w:rFonts w:eastAsia="Arial"/>
        </w:rPr>
        <w:t xml:space="preserve"> tiek piešķirts tikai tad, kad saskaņā ar prioritātēm tas ir viennozīmīgi vienīgais piešķiramais atvieglojuma parametrs. Ja ar visaugstāko prioritāti ir pieejams tikai viens atvieglojuma parametrs un tam ir pazīme </w:t>
      </w:r>
      <w:proofErr w:type="spellStart"/>
      <w:r w:rsidRPr="0052789B">
        <w:rPr>
          <w:rFonts w:eastAsia="Arial"/>
        </w:rPr>
        <w:lastRenderedPageBreak/>
        <w:t>is_exclusive</w:t>
      </w:r>
      <w:proofErr w:type="spellEnd"/>
      <w:r w:rsidRPr="0052789B">
        <w:rPr>
          <w:rFonts w:eastAsia="Arial"/>
        </w:rPr>
        <w:t xml:space="preserve">, tad tas tiek piešķirts un nekas cits piešķirts netiek. Ja savukārt ar augstāku vai tādu pašu prioritāti ir pieejams kaut viens atvieglojuma parametrs bez šīs pazīmes, tad tiek piešķirti atvieglojumu parametri bez šīs pazīmes (viens vai vairāki, tai skaitā arī tādi, kam prioritāte ir zemāka) un neviens </w:t>
      </w:r>
      <w:proofErr w:type="spellStart"/>
      <w:r w:rsidRPr="0052789B">
        <w:rPr>
          <w:rFonts w:eastAsia="Arial"/>
        </w:rPr>
        <w:t>is_exclusive</w:t>
      </w:r>
      <w:proofErr w:type="spellEnd"/>
      <w:r w:rsidRPr="0052789B">
        <w:rPr>
          <w:rFonts w:eastAsia="Arial"/>
        </w:rPr>
        <w:t xml:space="preserve"> parametrs piešķirts netiek. Arī tad, ja ar vienādu prioritāti ir pieejami vairāki </w:t>
      </w:r>
      <w:proofErr w:type="spellStart"/>
      <w:r w:rsidRPr="0052789B">
        <w:rPr>
          <w:rFonts w:eastAsia="Arial"/>
        </w:rPr>
        <w:t>is_exclusive</w:t>
      </w:r>
      <w:proofErr w:type="spellEnd"/>
      <w:r w:rsidRPr="0052789B">
        <w:rPr>
          <w:rFonts w:eastAsia="Arial"/>
        </w:rPr>
        <w:t xml:space="preserve"> parametri, neviens no tiem netiek piešķirts un tā vietā tiek izskatīta nākamā prioritāte.</w:t>
      </w:r>
    </w:p>
    <w:p w14:paraId="67EF26F2" w14:textId="77777777" w:rsidR="00FE5DD4" w:rsidRPr="0052789B" w:rsidRDefault="00FE5DD4" w:rsidP="00FE5DD4">
      <w:pPr>
        <w:rPr>
          <w:rFonts w:eastAsia="Arial" w:cs="Arial"/>
        </w:rPr>
      </w:pPr>
    </w:p>
    <w:p w14:paraId="5CB5F02C" w14:textId="77777777" w:rsidR="00FE5DD4" w:rsidRPr="0052789B" w:rsidRDefault="00FE5DD4" w:rsidP="00FE5DD4">
      <w:pPr>
        <w:rPr>
          <w:rFonts w:eastAsia="Arial" w:cs="Arial"/>
        </w:rPr>
      </w:pPr>
      <w:r w:rsidRPr="0052789B">
        <w:rPr>
          <w:rFonts w:eastAsia="Arial" w:cs="Arial"/>
        </w:rPr>
        <w:t xml:space="preserve">Personai piešķirot visus tai pienākušos atvieglojumus (ņemot vērā pazīmi </w:t>
      </w:r>
      <w:proofErr w:type="spellStart"/>
      <w:r w:rsidRPr="0052789B">
        <w:rPr>
          <w:rFonts w:eastAsia="Arial" w:cs="Arial"/>
        </w:rPr>
        <w:t>is_exclusive</w:t>
      </w:r>
      <w:proofErr w:type="spellEnd"/>
      <w:r w:rsidRPr="0052789B">
        <w:rPr>
          <w:rFonts w:eastAsia="Arial" w:cs="Arial"/>
        </w:rPr>
        <w:t xml:space="preserve">), tiek noteikts princips nepasliktināt iedzīvotāja situāciju, ja tai pienākas vairāki atvieglojumi. </w:t>
      </w:r>
    </w:p>
    <w:p w14:paraId="4ACBB528" w14:textId="77777777" w:rsidR="00FE5DD4" w:rsidRPr="0052789B" w:rsidRDefault="00FE5DD4" w:rsidP="00FE5DD4">
      <w:pPr>
        <w:rPr>
          <w:rFonts w:eastAsia="Arial" w:cs="Arial"/>
        </w:rPr>
      </w:pPr>
    </w:p>
    <w:p w14:paraId="03F18BF6" w14:textId="77777777" w:rsidR="00FE5DD4" w:rsidRPr="0052789B" w:rsidRDefault="00FE5DD4" w:rsidP="00FE5DD4">
      <w:pPr>
        <w:rPr>
          <w:rFonts w:eastAsia="Arial" w:cs="Arial"/>
        </w:rPr>
      </w:pPr>
      <w:r w:rsidRPr="0052789B">
        <w:rPr>
          <w:rFonts w:eastAsia="Arial" w:cs="Arial"/>
        </w:rPr>
        <w:t>Gadījumā, ja aprēķinātajiem atvieglojumiem neatbilst neviens apstiprināts atvieglojumu prioritāšu scenārijs, tiek pieņemts, ka katra atvieglojuma devēja katrs atvieglojums tiek piešķirts ar vienādu prioritāti − pēc iespējas vienmērīgāk, kamēr netiek sasniegts atvieglojuma parametra limits vai nav nosegta pilnā darījuma priekšmeta cena. Ja iesaistītajiem atvieglojumu parametriem ir dažādi limiti, tad tiek vienmērīgi piešķirti visi atvieglojumi līdz zemākā limita sasniegšanai un tālāk summas atlikumu turpina dalīt starp pārējiem atvieglojumu parametriem. Ja starp atvieglojumiem ir vairāki parametri, ko vienam un tam pašam atvieglojumam ir definējis viens un tas pats atvieglojuma devējs, tad savā starpā tie tomēr tiek kārtoti secīgi − pēc parametros norādītās prioritātes atvieglojuma ietvaros.</w:t>
      </w:r>
    </w:p>
    <w:p w14:paraId="64931A55" w14:textId="77777777" w:rsidR="00FE5DD4" w:rsidRPr="0052789B" w:rsidRDefault="00FE5DD4" w:rsidP="00FE5DD4">
      <w:pPr>
        <w:rPr>
          <w:rFonts w:eastAsia="Arial" w:cs="Arial"/>
        </w:rPr>
      </w:pPr>
    </w:p>
    <w:p w14:paraId="7A661108" w14:textId="77777777" w:rsidR="00FE5DD4" w:rsidRPr="0052789B" w:rsidRDefault="00FE5DD4" w:rsidP="00FE5DD4">
      <w:pPr>
        <w:rPr>
          <w:rFonts w:eastAsia="Arial" w:cs="Arial"/>
        </w:rPr>
      </w:pPr>
      <w:r w:rsidRPr="0052789B">
        <w:rPr>
          <w:rFonts w:eastAsia="Arial" w:cs="Arial"/>
        </w:rPr>
        <w:t>Piemēram, ja viena pašvaldība ir vienlaicīgi piešķīrusi:</w:t>
      </w:r>
    </w:p>
    <w:p w14:paraId="38A85E29" w14:textId="77777777" w:rsidR="00FE5DD4" w:rsidRPr="0052789B" w:rsidRDefault="00FE5DD4" w:rsidP="00D05E53">
      <w:pPr>
        <w:pStyle w:val="ListParagraph"/>
        <w:numPr>
          <w:ilvl w:val="0"/>
          <w:numId w:val="38"/>
        </w:numPr>
        <w:spacing w:before="0" w:after="0" w:line="240" w:lineRule="auto"/>
        <w:rPr>
          <w:rFonts w:eastAsia="Arial" w:cs="Arial"/>
        </w:rPr>
      </w:pPr>
      <w:r w:rsidRPr="0052789B">
        <w:rPr>
          <w:rFonts w:eastAsia="Arial" w:cs="Arial"/>
        </w:rPr>
        <w:t xml:space="preserve">50% atvieglojumu biļetei braucienam sabiedriskajā transportā skolēniem, </w:t>
      </w:r>
      <w:proofErr w:type="spellStart"/>
      <w:r w:rsidRPr="0052789B">
        <w:rPr>
          <w:rFonts w:eastAsia="Arial" w:cs="Arial"/>
          <w:i/>
          <w:iCs/>
        </w:rPr>
        <w:t>is_exclusive</w:t>
      </w:r>
      <w:proofErr w:type="spellEnd"/>
      <w:r w:rsidRPr="0052789B">
        <w:rPr>
          <w:rFonts w:eastAsia="Arial" w:cs="Arial"/>
        </w:rPr>
        <w:t xml:space="preserve"> ir </w:t>
      </w:r>
      <w:proofErr w:type="spellStart"/>
      <w:r w:rsidRPr="0052789B">
        <w:rPr>
          <w:rFonts w:eastAsia="Arial" w:cs="Arial"/>
        </w:rPr>
        <w:t>true</w:t>
      </w:r>
      <w:proofErr w:type="spellEnd"/>
    </w:p>
    <w:p w14:paraId="2E312748" w14:textId="77777777" w:rsidR="00FE5DD4" w:rsidRPr="0052789B" w:rsidRDefault="00FE5DD4" w:rsidP="00FE5DD4">
      <w:pPr>
        <w:rPr>
          <w:rFonts w:eastAsia="Arial" w:cs="Arial"/>
        </w:rPr>
      </w:pPr>
      <w:r w:rsidRPr="0052789B">
        <w:rPr>
          <w:rFonts w:eastAsia="Arial" w:cs="Arial"/>
        </w:rPr>
        <w:t xml:space="preserve">70% atvieglojumu biļetei braucienam sabiedriskajā transportā bāreņiem, </w:t>
      </w:r>
      <w:proofErr w:type="spellStart"/>
      <w:r w:rsidRPr="0052789B">
        <w:rPr>
          <w:rFonts w:eastAsia="Arial" w:cs="Arial"/>
          <w:i/>
          <w:iCs/>
        </w:rPr>
        <w:t>is_exclusive</w:t>
      </w:r>
      <w:proofErr w:type="spellEnd"/>
      <w:r w:rsidRPr="0052789B">
        <w:rPr>
          <w:rFonts w:eastAsia="Arial" w:cs="Arial"/>
        </w:rPr>
        <w:t xml:space="preserve"> ir </w:t>
      </w:r>
      <w:proofErr w:type="spellStart"/>
      <w:r w:rsidRPr="0052789B">
        <w:rPr>
          <w:rFonts w:eastAsia="Arial" w:cs="Arial"/>
        </w:rPr>
        <w:t>truetad</w:t>
      </w:r>
      <w:proofErr w:type="spellEnd"/>
      <w:r w:rsidRPr="0052789B">
        <w:rPr>
          <w:rFonts w:eastAsia="Arial" w:cs="Arial"/>
        </w:rPr>
        <w:t xml:space="preserve"> pietiek ar to, ka atvieglojumu parametros ir norādīta prioritāte 1 lielākajam atvieglojumam un prioritāte 2 mazākajam, lai skolēns bārenis saņemtu 70% atlaidi. Taču, ja vienlaikus uz šo pašu transportu attiecas arī valsts piešķirts 100% atvieglojums personām ar invaliditāti, tad jāveido atvieglojumu prioritāšu scenārijs, kurā jānosaka, ka valsts atvieglojumam prioritāte ir augstāka par pašvaldības atvieglojumu, lai skolēns ar invaliditāti saņemtu tieši šo valsts atvieglojumu.</w:t>
      </w:r>
    </w:p>
    <w:p w14:paraId="2EBCCD93" w14:textId="77777777" w:rsidR="00FE5DD4" w:rsidRPr="0052789B" w:rsidRDefault="00FE5DD4" w:rsidP="00FE5DD4">
      <w:pPr>
        <w:rPr>
          <w:rFonts w:eastAsia="Arial" w:cs="Arial"/>
        </w:rPr>
      </w:pPr>
    </w:p>
    <w:p w14:paraId="1C2740C5" w14:textId="77777777" w:rsidR="00FE5DD4" w:rsidRPr="0052789B" w:rsidRDefault="00FE5DD4" w:rsidP="00FE5DD4">
      <w:pPr>
        <w:rPr>
          <w:rFonts w:eastAsia="Arial" w:cs="Arial"/>
        </w:rPr>
      </w:pPr>
      <w:proofErr w:type="spellStart"/>
      <w:r w:rsidRPr="0052789B">
        <w:rPr>
          <w:rFonts w:eastAsia="Arial" w:cs="Arial"/>
          <w:i/>
          <w:iCs/>
        </w:rPr>
        <w:t>i</w:t>
      </w:r>
      <w:r w:rsidRPr="0052789B">
        <w:rPr>
          <w:rFonts w:eastAsia="Arial" w:cs="Arial"/>
        </w:rPr>
        <w:t>s_exclusive</w:t>
      </w:r>
      <w:proofErr w:type="spellEnd"/>
      <w:r w:rsidRPr="0052789B">
        <w:rPr>
          <w:rFonts w:eastAsia="Arial" w:cs="Arial"/>
        </w:rPr>
        <w:t xml:space="preserve"> pazīme tiek apstrādāta </w:t>
      </w:r>
      <w:proofErr w:type="spellStart"/>
      <w:r w:rsidRPr="0052789B">
        <w:rPr>
          <w:rFonts w:eastAsia="Arial" w:cs="Arial"/>
        </w:rPr>
        <w:t>benefit_parameters</w:t>
      </w:r>
      <w:proofErr w:type="spellEnd"/>
      <w:r w:rsidRPr="0052789B">
        <w:rPr>
          <w:rFonts w:eastAsia="Arial" w:cs="Arial"/>
        </w:rPr>
        <w:t xml:space="preserve"> struktūras JSON datu laukā “</w:t>
      </w:r>
      <w:proofErr w:type="spellStart"/>
      <w:r w:rsidRPr="0052789B">
        <w:rPr>
          <w:rFonts w:eastAsia="Arial" w:cs="Arial"/>
        </w:rPr>
        <w:t>parameters</w:t>
      </w:r>
      <w:proofErr w:type="spellEnd"/>
      <w:r w:rsidRPr="0052789B">
        <w:rPr>
          <w:rFonts w:eastAsia="Arial" w:cs="Arial"/>
        </w:rPr>
        <w:t xml:space="preserve">” un tā var saturēt </w:t>
      </w:r>
      <w:proofErr w:type="spellStart"/>
      <w:r w:rsidRPr="0052789B">
        <w:rPr>
          <w:rFonts w:eastAsia="Arial" w:cs="Arial"/>
        </w:rPr>
        <w:t>true</w:t>
      </w:r>
      <w:proofErr w:type="spellEnd"/>
      <w:r w:rsidRPr="0052789B">
        <w:rPr>
          <w:rFonts w:eastAsia="Arial" w:cs="Arial"/>
        </w:rPr>
        <w:t>/</w:t>
      </w:r>
      <w:proofErr w:type="spellStart"/>
      <w:r w:rsidRPr="0052789B">
        <w:rPr>
          <w:rFonts w:eastAsia="Arial" w:cs="Arial"/>
        </w:rPr>
        <w:t>false</w:t>
      </w:r>
      <w:proofErr w:type="spellEnd"/>
      <w:r w:rsidRPr="0052789B">
        <w:rPr>
          <w:rFonts w:eastAsia="Arial" w:cs="Arial"/>
        </w:rPr>
        <w:t xml:space="preserve"> vērtības. </w:t>
      </w:r>
      <w:proofErr w:type="spellStart"/>
      <w:r w:rsidRPr="0052789B">
        <w:rPr>
          <w:rFonts w:eastAsia="Arial" w:cs="Arial"/>
          <w:i/>
        </w:rPr>
        <w:t>True</w:t>
      </w:r>
      <w:proofErr w:type="spellEnd"/>
      <w:r w:rsidRPr="0052789B">
        <w:rPr>
          <w:rFonts w:eastAsia="Arial" w:cs="Arial"/>
          <w:i/>
        </w:rPr>
        <w:t xml:space="preserve"> </w:t>
      </w:r>
      <w:r w:rsidRPr="0052789B">
        <w:rPr>
          <w:rFonts w:eastAsia="Arial" w:cs="Arial"/>
        </w:rPr>
        <w:t xml:space="preserve">– personai atvieglojums tiks piemērots tikai tad, ja neviens cits atvieglojums tai netiek piemērots konkrētā darījuma priekšmeta ietvaros. </w:t>
      </w:r>
      <w:proofErr w:type="spellStart"/>
      <w:r w:rsidRPr="0052789B">
        <w:rPr>
          <w:rFonts w:eastAsia="Arial" w:cs="Arial"/>
          <w:i/>
        </w:rPr>
        <w:t>False</w:t>
      </w:r>
      <w:proofErr w:type="spellEnd"/>
      <w:r w:rsidRPr="0052789B">
        <w:rPr>
          <w:rFonts w:eastAsia="Arial" w:cs="Arial"/>
          <w:i/>
        </w:rPr>
        <w:t xml:space="preserve"> </w:t>
      </w:r>
      <w:r w:rsidRPr="0052789B">
        <w:rPr>
          <w:rFonts w:eastAsia="Arial" w:cs="Arial"/>
        </w:rPr>
        <w:t xml:space="preserve">– personai var tikt piemērots atvieglojums ar šādu pazīmi, neatkarīgi vai ir citi atvieglojumi ar tādu pašu vai citu </w:t>
      </w:r>
      <w:proofErr w:type="spellStart"/>
      <w:r w:rsidRPr="0052789B">
        <w:rPr>
          <w:rFonts w:eastAsia="Arial" w:cs="Arial"/>
        </w:rPr>
        <w:t>is_exclusive</w:t>
      </w:r>
      <w:proofErr w:type="spellEnd"/>
      <w:r w:rsidRPr="0052789B">
        <w:rPr>
          <w:rFonts w:eastAsia="Arial" w:cs="Arial"/>
        </w:rPr>
        <w:t xml:space="preserve"> parametra vērtību. </w:t>
      </w:r>
      <w:proofErr w:type="spellStart"/>
      <w:r w:rsidRPr="0052789B">
        <w:rPr>
          <w:rFonts w:eastAsia="Arial" w:cs="Arial"/>
          <w:i/>
          <w:iCs/>
        </w:rPr>
        <w:t>f</w:t>
      </w:r>
      <w:r w:rsidRPr="0052789B">
        <w:rPr>
          <w:rFonts w:eastAsia="Arial" w:cs="Arial"/>
          <w:i/>
        </w:rPr>
        <w:t>alse</w:t>
      </w:r>
      <w:proofErr w:type="spellEnd"/>
      <w:r w:rsidRPr="0052789B">
        <w:rPr>
          <w:rFonts w:eastAsia="Arial" w:cs="Arial"/>
        </w:rPr>
        <w:t xml:space="preserve"> ir noklusētā parametra vērtība.</w:t>
      </w:r>
    </w:p>
    <w:p w14:paraId="28EC7A2B" w14:textId="77777777" w:rsidR="00FE5DD4" w:rsidRPr="0052789B" w:rsidRDefault="00FE5DD4" w:rsidP="00FE5DD4">
      <w:pPr>
        <w:rPr>
          <w:rFonts w:eastAsia="Arial" w:cs="Arial"/>
        </w:rPr>
      </w:pPr>
      <w:r w:rsidRPr="0052789B">
        <w:rPr>
          <w:rFonts w:eastAsia="Arial" w:cs="Arial"/>
        </w:rPr>
        <w:t>Pazīme attiecas uz konkrētu darījuma priekšmetu jeb gadījumu, kad tiek veikts darījums un vienam darījuma priekšmetam ir pieejami derīgi un piemērojami vairāk par vienu atvieglojumu. Piemēram, piemērojot divus atvieglojumus sabiedriskajā transportā, tie neietekmēs ēdināšanas atvieglojumus un otrādi.</w:t>
      </w:r>
    </w:p>
    <w:p w14:paraId="13178ABB" w14:textId="77777777" w:rsidR="00FE5DD4" w:rsidRPr="0052789B" w:rsidRDefault="00FE5DD4" w:rsidP="00FE5DD4">
      <w:pPr>
        <w:rPr>
          <w:rFonts w:eastAsia="Arial" w:cs="Arial"/>
        </w:rPr>
      </w:pPr>
    </w:p>
    <w:p w14:paraId="0931E9E0" w14:textId="77777777" w:rsidR="00FE5DD4" w:rsidRPr="0052789B" w:rsidRDefault="00FE5DD4" w:rsidP="00FE5DD4">
      <w:pPr>
        <w:rPr>
          <w:rFonts w:eastAsia="Arial" w:cs="Arial"/>
        </w:rPr>
      </w:pPr>
      <w:r w:rsidRPr="0052789B">
        <w:rPr>
          <w:rFonts w:eastAsia="Arial" w:cs="Arial"/>
        </w:rPr>
        <w:t xml:space="preserve">Ja personai piemēroti divi atvieglojumi viena darījuma priekšmeta ietvaros, kur vienam atvieglojumam </w:t>
      </w:r>
      <w:proofErr w:type="spellStart"/>
      <w:r w:rsidRPr="0052789B">
        <w:rPr>
          <w:rFonts w:eastAsia="Arial" w:cs="Arial"/>
          <w:i/>
        </w:rPr>
        <w:t>is_exclusive</w:t>
      </w:r>
      <w:proofErr w:type="spellEnd"/>
      <w:r w:rsidRPr="0052789B">
        <w:rPr>
          <w:rFonts w:eastAsia="Arial" w:cs="Arial"/>
        </w:rPr>
        <w:t xml:space="preserve"> ir </w:t>
      </w:r>
      <w:proofErr w:type="spellStart"/>
      <w:r w:rsidRPr="0052789B">
        <w:rPr>
          <w:rFonts w:eastAsia="Arial" w:cs="Arial"/>
          <w:i/>
        </w:rPr>
        <w:t>true</w:t>
      </w:r>
      <w:proofErr w:type="spellEnd"/>
      <w:r w:rsidRPr="0052789B">
        <w:rPr>
          <w:rFonts w:eastAsia="Arial" w:cs="Arial"/>
        </w:rPr>
        <w:t xml:space="preserve">, bet otram </w:t>
      </w:r>
      <w:proofErr w:type="spellStart"/>
      <w:r w:rsidRPr="0052789B">
        <w:rPr>
          <w:rFonts w:eastAsia="Arial" w:cs="Arial"/>
          <w:i/>
        </w:rPr>
        <w:t>false</w:t>
      </w:r>
      <w:proofErr w:type="spellEnd"/>
      <w:r w:rsidRPr="0052789B">
        <w:rPr>
          <w:rFonts w:eastAsia="Arial" w:cs="Arial"/>
        </w:rPr>
        <w:t xml:space="preserve">, personai tiks piemērots tas atvieglojums, kas ir ar </w:t>
      </w:r>
      <w:proofErr w:type="spellStart"/>
      <w:r w:rsidRPr="0052789B">
        <w:rPr>
          <w:rFonts w:eastAsia="Arial" w:cs="Arial"/>
          <w:i/>
        </w:rPr>
        <w:t>false</w:t>
      </w:r>
      <w:proofErr w:type="spellEnd"/>
      <w:r w:rsidRPr="0052789B">
        <w:rPr>
          <w:rFonts w:eastAsia="Arial" w:cs="Arial"/>
        </w:rPr>
        <w:t xml:space="preserve">. Ja personai piemēroti divi atvieglojumi un </w:t>
      </w:r>
      <w:proofErr w:type="spellStart"/>
      <w:r w:rsidRPr="0052789B">
        <w:rPr>
          <w:rFonts w:eastAsia="Arial" w:cs="Arial"/>
          <w:i/>
        </w:rPr>
        <w:t>is_exclusive</w:t>
      </w:r>
      <w:proofErr w:type="spellEnd"/>
      <w:r w:rsidRPr="0052789B">
        <w:rPr>
          <w:rFonts w:eastAsia="Arial" w:cs="Arial"/>
        </w:rPr>
        <w:t xml:space="preserve"> abiem ir </w:t>
      </w:r>
      <w:proofErr w:type="spellStart"/>
      <w:r w:rsidRPr="0052789B">
        <w:rPr>
          <w:rFonts w:eastAsia="Arial" w:cs="Arial"/>
          <w:i/>
        </w:rPr>
        <w:t>true</w:t>
      </w:r>
      <w:proofErr w:type="spellEnd"/>
      <w:r w:rsidRPr="0052789B">
        <w:rPr>
          <w:rFonts w:eastAsia="Arial" w:cs="Arial"/>
        </w:rPr>
        <w:t xml:space="preserve">, tad personai netiks piemērots neviens atvieglojums. </w:t>
      </w:r>
    </w:p>
    <w:p w14:paraId="5AE5E3DB" w14:textId="77777777" w:rsidR="00FE5DD4" w:rsidRPr="0052789B" w:rsidRDefault="00FE5DD4" w:rsidP="00FE5DD4">
      <w:pPr>
        <w:rPr>
          <w:rFonts w:eastAsia="Arial" w:cs="Arial"/>
        </w:rPr>
      </w:pPr>
      <w:r w:rsidRPr="0052789B">
        <w:rPr>
          <w:rFonts w:eastAsia="Arial" w:cs="Arial"/>
        </w:rPr>
        <w:t>Piemēri:</w:t>
      </w:r>
    </w:p>
    <w:p w14:paraId="40632C37" w14:textId="77777777" w:rsidR="00FE5DD4" w:rsidRPr="0052789B" w:rsidRDefault="00FE5DD4" w:rsidP="00FE5DD4">
      <w:pPr>
        <w:rPr>
          <w:rFonts w:eastAsia="Arial" w:cs="Arial"/>
        </w:rPr>
      </w:pPr>
      <w:r w:rsidRPr="0052789B">
        <w:rPr>
          <w:rFonts w:eastAsia="Arial" w:cs="Arial"/>
        </w:rPr>
        <w:t>Personai tiek piešķirti sekojoši atvieglojumi:</w:t>
      </w:r>
    </w:p>
    <w:p w14:paraId="37A403C9" w14:textId="77777777" w:rsidR="00FE5DD4" w:rsidRPr="0052789B" w:rsidRDefault="00FE5DD4" w:rsidP="00D05E53">
      <w:pPr>
        <w:pStyle w:val="ListParagraph"/>
        <w:numPr>
          <w:ilvl w:val="0"/>
          <w:numId w:val="39"/>
        </w:numPr>
        <w:spacing w:before="0" w:after="0" w:line="240" w:lineRule="auto"/>
        <w:rPr>
          <w:rFonts w:eastAsia="Arial" w:cs="Arial"/>
        </w:rPr>
      </w:pPr>
      <w:r w:rsidRPr="0052789B">
        <w:rPr>
          <w:rFonts w:eastAsia="Arial" w:cs="Arial"/>
        </w:rPr>
        <w:lastRenderedPageBreak/>
        <w:t xml:space="preserve">100% atvieglojums pusdienu maksai, </w:t>
      </w:r>
      <w:proofErr w:type="spellStart"/>
      <w:r w:rsidRPr="0052789B">
        <w:rPr>
          <w:rFonts w:eastAsia="Arial" w:cs="Arial"/>
          <w:i/>
        </w:rPr>
        <w:t>is_exclusive</w:t>
      </w:r>
      <w:proofErr w:type="spellEnd"/>
      <w:r w:rsidRPr="0052789B">
        <w:rPr>
          <w:rFonts w:eastAsia="Arial" w:cs="Arial"/>
        </w:rPr>
        <w:t xml:space="preserve"> ir </w:t>
      </w:r>
      <w:proofErr w:type="spellStart"/>
      <w:r w:rsidRPr="0052789B">
        <w:rPr>
          <w:rFonts w:eastAsia="Arial" w:cs="Arial"/>
          <w:i/>
        </w:rPr>
        <w:t>true</w:t>
      </w:r>
      <w:proofErr w:type="spellEnd"/>
    </w:p>
    <w:p w14:paraId="2A320CA3" w14:textId="77777777" w:rsidR="00FE5DD4" w:rsidRPr="0052789B" w:rsidRDefault="00FE5DD4" w:rsidP="00D05E53">
      <w:pPr>
        <w:pStyle w:val="ListParagraph"/>
        <w:numPr>
          <w:ilvl w:val="0"/>
          <w:numId w:val="39"/>
        </w:numPr>
        <w:spacing w:before="0" w:after="0" w:line="240" w:lineRule="auto"/>
        <w:rPr>
          <w:rFonts w:eastAsia="Arial" w:cs="Arial"/>
        </w:rPr>
      </w:pPr>
      <w:r w:rsidRPr="0052789B">
        <w:rPr>
          <w:rFonts w:eastAsia="Arial" w:cs="Arial"/>
        </w:rPr>
        <w:t xml:space="preserve">100% atvieglojums biļetei braucienam sabiedriskajā transportā, </w:t>
      </w:r>
      <w:proofErr w:type="spellStart"/>
      <w:r w:rsidRPr="0052789B">
        <w:rPr>
          <w:rFonts w:eastAsia="Arial" w:cs="Arial"/>
          <w:i/>
        </w:rPr>
        <w:t>is_exclusive</w:t>
      </w:r>
      <w:proofErr w:type="spellEnd"/>
      <w:r w:rsidRPr="0052789B">
        <w:rPr>
          <w:rFonts w:eastAsia="Arial" w:cs="Arial"/>
        </w:rPr>
        <w:t xml:space="preserve"> ir </w:t>
      </w:r>
      <w:proofErr w:type="spellStart"/>
      <w:r w:rsidRPr="0052789B">
        <w:rPr>
          <w:rFonts w:eastAsia="Arial" w:cs="Arial"/>
          <w:i/>
        </w:rPr>
        <w:t>true</w:t>
      </w:r>
      <w:proofErr w:type="spellEnd"/>
    </w:p>
    <w:p w14:paraId="5D1BA227" w14:textId="77777777" w:rsidR="00FE5DD4" w:rsidRPr="0052789B" w:rsidRDefault="00FE5DD4" w:rsidP="00FE5DD4">
      <w:pPr>
        <w:rPr>
          <w:rFonts w:eastAsia="Arial" w:cs="Arial"/>
        </w:rPr>
      </w:pPr>
    </w:p>
    <w:p w14:paraId="0828A350" w14:textId="77777777" w:rsidR="00FE5DD4" w:rsidRPr="0052789B" w:rsidRDefault="00FE5DD4" w:rsidP="00FE5DD4">
      <w:pPr>
        <w:rPr>
          <w:rFonts w:eastAsia="Arial" w:cs="Arial"/>
        </w:rPr>
      </w:pPr>
      <w:r w:rsidRPr="0052789B">
        <w:rPr>
          <w:rFonts w:eastAsia="Arial" w:cs="Arial"/>
        </w:rPr>
        <w:t xml:space="preserve">Brīdī, kad notiek darījums sabiedriskajā transportā, konkrētajam darījumam iespējams piemērot tikai vienu derīgu un piemērotu atvieglojumu “100% atvieglojums biļetei braucienam sabiedriskajā transportā, </w:t>
      </w:r>
      <w:proofErr w:type="spellStart"/>
      <w:r w:rsidRPr="0052789B">
        <w:rPr>
          <w:rFonts w:eastAsia="Arial" w:cs="Arial"/>
        </w:rPr>
        <w:t>i</w:t>
      </w:r>
      <w:r w:rsidRPr="0052789B">
        <w:rPr>
          <w:rFonts w:eastAsia="Arial" w:cs="Arial"/>
          <w:i/>
        </w:rPr>
        <w:t>s_exclusive</w:t>
      </w:r>
      <w:proofErr w:type="spellEnd"/>
      <w:r w:rsidRPr="0052789B">
        <w:rPr>
          <w:rFonts w:eastAsia="Arial" w:cs="Arial"/>
        </w:rPr>
        <w:t xml:space="preserve"> ir </w:t>
      </w:r>
      <w:proofErr w:type="spellStart"/>
      <w:r w:rsidRPr="0052789B">
        <w:rPr>
          <w:rFonts w:eastAsia="Arial" w:cs="Arial"/>
          <w:i/>
        </w:rPr>
        <w:t>true</w:t>
      </w:r>
      <w:proofErr w:type="spellEnd"/>
      <w:r w:rsidRPr="0052789B">
        <w:rPr>
          <w:rFonts w:eastAsia="Arial" w:cs="Arial"/>
        </w:rPr>
        <w:t>”, kas arī tiek aprēķināts.</w:t>
      </w:r>
    </w:p>
    <w:p w14:paraId="1A0DF22E" w14:textId="77777777" w:rsidR="00FE5DD4" w:rsidRPr="0052789B" w:rsidRDefault="00FE5DD4" w:rsidP="00FE5DD4">
      <w:pPr>
        <w:rPr>
          <w:rFonts w:eastAsia="Arial" w:cs="Arial"/>
        </w:rPr>
      </w:pPr>
    </w:p>
    <w:p w14:paraId="24109871" w14:textId="77777777" w:rsidR="00FE5DD4" w:rsidRPr="0052789B" w:rsidRDefault="00FE5DD4" w:rsidP="00FE5DD4">
      <w:pPr>
        <w:rPr>
          <w:rFonts w:eastAsia="Arial" w:cs="Arial"/>
        </w:rPr>
      </w:pPr>
      <w:r w:rsidRPr="0052789B">
        <w:rPr>
          <w:rFonts w:eastAsia="Arial" w:cs="Arial"/>
        </w:rPr>
        <w:t>Personai tiek piešķirti sekojoši atvieglojumi:</w:t>
      </w:r>
    </w:p>
    <w:p w14:paraId="2BB4F6B3" w14:textId="77777777" w:rsidR="00FE5DD4" w:rsidRPr="0052789B" w:rsidRDefault="00FE5DD4" w:rsidP="00D05E53">
      <w:pPr>
        <w:pStyle w:val="ListParagraph"/>
        <w:numPr>
          <w:ilvl w:val="0"/>
          <w:numId w:val="39"/>
        </w:numPr>
        <w:spacing w:before="0" w:after="0" w:line="240" w:lineRule="auto"/>
        <w:rPr>
          <w:rFonts w:eastAsia="Arial" w:cs="Arial"/>
        </w:rPr>
      </w:pPr>
      <w:r w:rsidRPr="0052789B">
        <w:rPr>
          <w:rFonts w:eastAsia="Arial" w:cs="Arial"/>
        </w:rPr>
        <w:t>100% atvieglojums pusdienu maksai,</w:t>
      </w:r>
      <w:r w:rsidRPr="0052789B">
        <w:rPr>
          <w:rFonts w:eastAsia="Arial" w:cs="Arial"/>
          <w:i/>
        </w:rPr>
        <w:t xml:space="preserve"> </w:t>
      </w:r>
      <w:proofErr w:type="spellStart"/>
      <w:r w:rsidRPr="0052789B">
        <w:rPr>
          <w:rFonts w:eastAsia="Arial" w:cs="Arial"/>
          <w:i/>
        </w:rPr>
        <w:t>is_exclusive</w:t>
      </w:r>
      <w:proofErr w:type="spellEnd"/>
      <w:r w:rsidRPr="0052789B">
        <w:rPr>
          <w:rFonts w:eastAsia="Arial" w:cs="Arial"/>
        </w:rPr>
        <w:t xml:space="preserve"> ir </w:t>
      </w:r>
      <w:proofErr w:type="spellStart"/>
      <w:r w:rsidRPr="0052789B">
        <w:rPr>
          <w:rFonts w:eastAsia="Arial" w:cs="Arial"/>
          <w:i/>
        </w:rPr>
        <w:t>true</w:t>
      </w:r>
      <w:proofErr w:type="spellEnd"/>
    </w:p>
    <w:p w14:paraId="58690E16" w14:textId="77777777" w:rsidR="00FE5DD4" w:rsidRPr="0052789B" w:rsidRDefault="00FE5DD4" w:rsidP="00D05E53">
      <w:pPr>
        <w:pStyle w:val="ListParagraph"/>
        <w:numPr>
          <w:ilvl w:val="0"/>
          <w:numId w:val="39"/>
        </w:numPr>
        <w:spacing w:before="0" w:after="0" w:line="240" w:lineRule="auto"/>
        <w:rPr>
          <w:rFonts w:eastAsia="Arial" w:cs="Arial"/>
        </w:rPr>
      </w:pPr>
      <w:r w:rsidRPr="0052789B">
        <w:rPr>
          <w:rFonts w:eastAsia="Arial" w:cs="Arial"/>
        </w:rPr>
        <w:t xml:space="preserve">100% atvieglojums biļetei braucienam sabiedriskajā transportā, </w:t>
      </w:r>
      <w:proofErr w:type="spellStart"/>
      <w:r w:rsidRPr="0052789B">
        <w:rPr>
          <w:rFonts w:eastAsia="Arial" w:cs="Arial"/>
          <w:i/>
        </w:rPr>
        <w:t>is_exclusive</w:t>
      </w:r>
      <w:proofErr w:type="spellEnd"/>
      <w:r w:rsidRPr="0052789B">
        <w:rPr>
          <w:rFonts w:eastAsia="Arial" w:cs="Arial"/>
        </w:rPr>
        <w:t xml:space="preserve"> ir </w:t>
      </w:r>
      <w:proofErr w:type="spellStart"/>
      <w:r w:rsidRPr="0052789B">
        <w:rPr>
          <w:rFonts w:eastAsia="Arial" w:cs="Arial"/>
          <w:i/>
        </w:rPr>
        <w:t>true</w:t>
      </w:r>
      <w:proofErr w:type="spellEnd"/>
    </w:p>
    <w:p w14:paraId="514E52C2" w14:textId="77777777" w:rsidR="00FE5DD4" w:rsidRPr="0052789B" w:rsidRDefault="00FE5DD4" w:rsidP="00D05E53">
      <w:pPr>
        <w:pStyle w:val="ListParagraph"/>
        <w:numPr>
          <w:ilvl w:val="0"/>
          <w:numId w:val="39"/>
        </w:numPr>
        <w:spacing w:before="0" w:after="0" w:line="240" w:lineRule="auto"/>
        <w:rPr>
          <w:rFonts w:eastAsia="Arial" w:cs="Arial"/>
        </w:rPr>
      </w:pPr>
      <w:r w:rsidRPr="0052789B">
        <w:rPr>
          <w:rFonts w:eastAsia="Arial" w:cs="Arial"/>
        </w:rPr>
        <w:t xml:space="preserve">100% atvieglojums biļetei braucienam sabiedriskajā transportā, </w:t>
      </w:r>
      <w:proofErr w:type="spellStart"/>
      <w:r w:rsidRPr="0052789B">
        <w:rPr>
          <w:rFonts w:eastAsia="Arial" w:cs="Arial"/>
          <w:i/>
        </w:rPr>
        <w:t>is_exclusive</w:t>
      </w:r>
      <w:proofErr w:type="spellEnd"/>
      <w:r w:rsidRPr="0052789B">
        <w:rPr>
          <w:rFonts w:eastAsia="Arial" w:cs="Arial"/>
        </w:rPr>
        <w:t xml:space="preserve"> ir </w:t>
      </w:r>
      <w:proofErr w:type="spellStart"/>
      <w:r w:rsidRPr="0052789B">
        <w:rPr>
          <w:rFonts w:eastAsia="Arial" w:cs="Arial"/>
          <w:i/>
        </w:rPr>
        <w:t>false</w:t>
      </w:r>
      <w:proofErr w:type="spellEnd"/>
    </w:p>
    <w:p w14:paraId="44C9C47A" w14:textId="77777777" w:rsidR="00FE5DD4" w:rsidRPr="0052789B" w:rsidRDefault="00FE5DD4" w:rsidP="00FE5DD4">
      <w:pPr>
        <w:rPr>
          <w:rFonts w:eastAsia="Arial" w:cs="Arial"/>
        </w:rPr>
      </w:pPr>
    </w:p>
    <w:p w14:paraId="0B835AA9" w14:textId="77777777" w:rsidR="00FE5DD4" w:rsidRPr="0052789B" w:rsidRDefault="00FE5DD4" w:rsidP="00FE5DD4">
      <w:pPr>
        <w:rPr>
          <w:rFonts w:eastAsia="Arial" w:cs="Arial"/>
        </w:rPr>
      </w:pPr>
      <w:r w:rsidRPr="0052789B">
        <w:rPr>
          <w:rFonts w:eastAsia="Arial" w:cs="Arial"/>
        </w:rPr>
        <w:t xml:space="preserve">Brīdī, kad notiek darījums sabiedriskajā transportā, konkrētajam darījumam iespējams piemērot divus derīgus un piemērotus atvieglojumus “100% atvieglojums biļetei braucienam sabiedriskajā transportā, </w:t>
      </w:r>
      <w:proofErr w:type="spellStart"/>
      <w:r w:rsidRPr="0052789B">
        <w:rPr>
          <w:rFonts w:eastAsia="Arial" w:cs="Arial"/>
        </w:rPr>
        <w:t>i</w:t>
      </w:r>
      <w:r w:rsidRPr="0052789B">
        <w:rPr>
          <w:rFonts w:eastAsia="Arial" w:cs="Arial"/>
          <w:i/>
          <w:iCs/>
        </w:rPr>
        <w:t>s_exclusive</w:t>
      </w:r>
      <w:proofErr w:type="spellEnd"/>
      <w:r w:rsidRPr="0052789B">
        <w:rPr>
          <w:rFonts w:eastAsia="Arial" w:cs="Arial"/>
        </w:rPr>
        <w:t xml:space="preserve"> ir </w:t>
      </w:r>
      <w:proofErr w:type="spellStart"/>
      <w:r w:rsidRPr="0052789B">
        <w:rPr>
          <w:rFonts w:eastAsia="Arial" w:cs="Arial"/>
          <w:i/>
          <w:iCs/>
        </w:rPr>
        <w:t>true</w:t>
      </w:r>
      <w:proofErr w:type="spellEnd"/>
      <w:r w:rsidRPr="0052789B">
        <w:rPr>
          <w:rFonts w:eastAsia="Arial" w:cs="Arial"/>
        </w:rPr>
        <w:t xml:space="preserve">” un “100% atvieglojums biļetei braucienam sabiedriskajā transportā, </w:t>
      </w:r>
      <w:proofErr w:type="spellStart"/>
      <w:r w:rsidRPr="0052789B">
        <w:rPr>
          <w:rFonts w:eastAsia="Arial" w:cs="Arial"/>
          <w:i/>
          <w:iCs/>
        </w:rPr>
        <w:t>is_exclusive</w:t>
      </w:r>
      <w:proofErr w:type="spellEnd"/>
      <w:r w:rsidRPr="0052789B">
        <w:rPr>
          <w:rFonts w:eastAsia="Arial" w:cs="Arial"/>
        </w:rPr>
        <w:t xml:space="preserve"> ir </w:t>
      </w:r>
      <w:proofErr w:type="spellStart"/>
      <w:r w:rsidRPr="0052789B">
        <w:rPr>
          <w:rFonts w:eastAsia="Arial" w:cs="Arial"/>
          <w:i/>
          <w:iCs/>
        </w:rPr>
        <w:t>false</w:t>
      </w:r>
      <w:proofErr w:type="spellEnd"/>
      <w:r w:rsidRPr="0052789B">
        <w:rPr>
          <w:rFonts w:eastAsia="Arial" w:cs="Arial"/>
        </w:rPr>
        <w:t xml:space="preserve">”. Šajā gadījumā tiks piemērots atvieglojums “100% atvieglojums biļetei braucienam sabiedriskajā transportā, </w:t>
      </w:r>
      <w:proofErr w:type="spellStart"/>
      <w:r w:rsidRPr="0052789B">
        <w:rPr>
          <w:rFonts w:eastAsia="Arial" w:cs="Arial"/>
          <w:i/>
          <w:iCs/>
        </w:rPr>
        <w:t>is_exclusive</w:t>
      </w:r>
      <w:proofErr w:type="spellEnd"/>
      <w:r w:rsidRPr="0052789B">
        <w:rPr>
          <w:rFonts w:eastAsia="Arial" w:cs="Arial"/>
        </w:rPr>
        <w:t xml:space="preserve"> ir </w:t>
      </w:r>
      <w:proofErr w:type="spellStart"/>
      <w:r w:rsidRPr="0052789B">
        <w:rPr>
          <w:rFonts w:eastAsia="Arial" w:cs="Arial"/>
          <w:i/>
          <w:iCs/>
        </w:rPr>
        <w:t>false</w:t>
      </w:r>
      <w:proofErr w:type="spellEnd"/>
      <w:r w:rsidRPr="0052789B">
        <w:rPr>
          <w:rFonts w:eastAsia="Arial" w:cs="Arial"/>
        </w:rPr>
        <w:t>”.</w:t>
      </w:r>
    </w:p>
    <w:p w14:paraId="7B8C2025" w14:textId="77777777" w:rsidR="00FE5DD4" w:rsidRPr="0052789B" w:rsidRDefault="00FE5DD4" w:rsidP="008D2DB7">
      <w:pPr>
        <w:spacing w:before="0" w:after="0" w:line="240" w:lineRule="auto"/>
      </w:pPr>
    </w:p>
    <w:p w14:paraId="77281018" w14:textId="0C206DE6" w:rsidR="00CC4F69" w:rsidRPr="0052789B" w:rsidRDefault="66A8208B" w:rsidP="00D05E53">
      <w:pPr>
        <w:pStyle w:val="Heading2"/>
      </w:pPr>
      <w:bookmarkStart w:id="1546" w:name="_Toc504510940"/>
      <w:bookmarkStart w:id="1547" w:name="_Toc62813972"/>
      <w:r w:rsidRPr="0052789B">
        <w:t xml:space="preserve">Darījuma pielikumu </w:t>
      </w:r>
      <w:r w:rsidR="67535BA9" w:rsidRPr="0052789B">
        <w:t>API</w:t>
      </w:r>
      <w:bookmarkEnd w:id="1546"/>
    </w:p>
    <w:p w14:paraId="56FE513E" w14:textId="77777777" w:rsidR="00CC4F69" w:rsidRPr="0052789B" w:rsidRDefault="00CC4F69" w:rsidP="00CC4F69"/>
    <w:p w14:paraId="757FA058" w14:textId="77777777" w:rsidR="00CC4F69" w:rsidRPr="0052789B" w:rsidRDefault="00CC4F69" w:rsidP="00CC4F69">
      <w:pPr>
        <w:rPr>
          <w:rFonts w:cs="Arial"/>
          <w:u w:val="single"/>
        </w:rPr>
      </w:pPr>
      <w:r w:rsidRPr="0052789B">
        <w:rPr>
          <w:rFonts w:cs="Arial"/>
          <w:u w:val="single"/>
        </w:rPr>
        <w:t>Mērķis</w:t>
      </w:r>
    </w:p>
    <w:p w14:paraId="3C375498" w14:textId="5324D93C" w:rsidR="00CC4F69" w:rsidRPr="0052789B" w:rsidRDefault="00CC4F69" w:rsidP="00CC4F69">
      <w:pPr>
        <w:rPr>
          <w:lang w:eastAsia="hi-IN" w:bidi="hi-IN"/>
        </w:rPr>
      </w:pPr>
      <w:r w:rsidRPr="0052789B">
        <w:rPr>
          <w:lang w:eastAsia="hi-IN" w:bidi="hi-IN"/>
        </w:rPr>
        <w:t xml:space="preserve">Darījuma pielikumu </w:t>
      </w:r>
      <w:r w:rsidR="00A16825" w:rsidRPr="0052789B">
        <w:rPr>
          <w:lang w:eastAsia="hi-IN" w:bidi="hi-IN"/>
        </w:rPr>
        <w:t xml:space="preserve">API </w:t>
      </w:r>
      <w:r w:rsidRPr="0052789B">
        <w:rPr>
          <w:lang w:eastAsia="hi-IN" w:bidi="hi-IN"/>
        </w:rPr>
        <w:t>ļauj definēt darījuma pielikuma klasifikatorus: lauka satura struktūru un attēlošanu e-pakalpojumā.</w:t>
      </w:r>
    </w:p>
    <w:p w14:paraId="31B5122D" w14:textId="77777777" w:rsidR="00CC4F69" w:rsidRPr="0052789B" w:rsidRDefault="00CC4F69" w:rsidP="00CC4F69">
      <w:pPr>
        <w:rPr>
          <w:rFonts w:eastAsia="Arial" w:cs="Arial"/>
        </w:rPr>
      </w:pPr>
      <w:r w:rsidRPr="0052789B">
        <w:rPr>
          <w:rFonts w:eastAsia="Arial" w:cs="Arial"/>
          <w:u w:val="single"/>
        </w:rPr>
        <w:t>Apstrāde</w:t>
      </w:r>
      <w:r w:rsidRPr="0052789B">
        <w:rPr>
          <w:rFonts w:eastAsia="Arial" w:cs="Arial"/>
        </w:rPr>
        <w:t xml:space="preserve"> </w:t>
      </w:r>
    </w:p>
    <w:p w14:paraId="0A8722B7" w14:textId="47AEB3FB" w:rsidR="00CC4F69" w:rsidRPr="0052789B" w:rsidRDefault="00CC4F69" w:rsidP="00CC4F69">
      <w:pPr>
        <w:rPr>
          <w:lang w:eastAsia="hi-IN" w:bidi="hi-IN"/>
        </w:rPr>
      </w:pPr>
      <w:r w:rsidRPr="0052789B">
        <w:rPr>
          <w:lang w:eastAsia="hi-IN" w:bidi="hi-IN"/>
        </w:rPr>
        <w:t xml:space="preserve">Darījuma pielikumu </w:t>
      </w:r>
      <w:r w:rsidR="00A16825" w:rsidRPr="0052789B">
        <w:rPr>
          <w:lang w:eastAsia="hi-IN" w:bidi="hi-IN"/>
        </w:rPr>
        <w:t xml:space="preserve">API </w:t>
      </w:r>
      <w:r w:rsidRPr="0052789B">
        <w:rPr>
          <w:lang w:eastAsia="hi-IN" w:bidi="hi-IN"/>
        </w:rPr>
        <w:t>ir publisks un satur nepieciešamos pieprasījumu punktus pielikumu klasifikatoru pārvaldībai.</w:t>
      </w:r>
    </w:p>
    <w:tbl>
      <w:tblPr>
        <w:tblStyle w:val="TableGrid"/>
        <w:tblW w:w="0" w:type="auto"/>
        <w:tblLook w:val="04A0" w:firstRow="1" w:lastRow="0" w:firstColumn="1" w:lastColumn="0" w:noHBand="0" w:noVBand="1"/>
      </w:tblPr>
      <w:tblGrid>
        <w:gridCol w:w="1148"/>
        <w:gridCol w:w="2367"/>
        <w:gridCol w:w="5973"/>
      </w:tblGrid>
      <w:tr w:rsidR="00BA53C6" w:rsidRPr="0052789B" w14:paraId="23CE6B78" w14:textId="77777777" w:rsidTr="003E3095">
        <w:tc>
          <w:tcPr>
            <w:tcW w:w="1150" w:type="dxa"/>
          </w:tcPr>
          <w:p w14:paraId="7D4B7C33" w14:textId="77777777" w:rsidR="00CC4F69" w:rsidRPr="0052789B" w:rsidRDefault="00CC4F69" w:rsidP="003E3095">
            <w:pPr>
              <w:rPr>
                <w:b/>
                <w:bCs/>
                <w:lang w:eastAsia="hi-IN" w:bidi="hi-IN"/>
              </w:rPr>
            </w:pPr>
            <w:r w:rsidRPr="0052789B">
              <w:rPr>
                <w:b/>
                <w:bCs/>
                <w:lang w:eastAsia="hi-IN" w:bidi="hi-IN"/>
              </w:rPr>
              <w:t>Metode</w:t>
            </w:r>
          </w:p>
        </w:tc>
        <w:tc>
          <w:tcPr>
            <w:tcW w:w="2389" w:type="dxa"/>
          </w:tcPr>
          <w:p w14:paraId="53E8B9CC" w14:textId="77777777" w:rsidR="00CC4F69" w:rsidRPr="0052789B" w:rsidRDefault="00CC4F69" w:rsidP="003E3095">
            <w:pPr>
              <w:rPr>
                <w:b/>
                <w:bCs/>
                <w:lang w:eastAsia="hi-IN" w:bidi="hi-IN"/>
              </w:rPr>
            </w:pPr>
            <w:r w:rsidRPr="0052789B">
              <w:rPr>
                <w:b/>
                <w:bCs/>
                <w:lang w:eastAsia="hi-IN" w:bidi="hi-IN"/>
              </w:rPr>
              <w:t>Izsaukuma punkts</w:t>
            </w:r>
          </w:p>
        </w:tc>
        <w:tc>
          <w:tcPr>
            <w:tcW w:w="6089" w:type="dxa"/>
          </w:tcPr>
          <w:p w14:paraId="222C97F6" w14:textId="77777777" w:rsidR="00CC4F69" w:rsidRPr="0052789B" w:rsidRDefault="00CC4F69" w:rsidP="003E3095">
            <w:pPr>
              <w:rPr>
                <w:b/>
                <w:bCs/>
                <w:lang w:eastAsia="hi-IN" w:bidi="hi-IN"/>
              </w:rPr>
            </w:pPr>
            <w:r w:rsidRPr="0052789B">
              <w:rPr>
                <w:b/>
                <w:bCs/>
                <w:lang w:eastAsia="hi-IN" w:bidi="hi-IN"/>
              </w:rPr>
              <w:t>Apraksts</w:t>
            </w:r>
          </w:p>
        </w:tc>
      </w:tr>
      <w:tr w:rsidR="00BA53C6" w:rsidRPr="0052789B" w14:paraId="6F1A0D32" w14:textId="77777777" w:rsidTr="003E3095">
        <w:tc>
          <w:tcPr>
            <w:tcW w:w="1150" w:type="dxa"/>
          </w:tcPr>
          <w:p w14:paraId="40FDAFCA" w14:textId="77777777" w:rsidR="00CC4F69" w:rsidRPr="0052789B" w:rsidRDefault="00CC4F69" w:rsidP="003E3095">
            <w:pPr>
              <w:rPr>
                <w:lang w:eastAsia="hi-IN" w:bidi="hi-IN"/>
              </w:rPr>
            </w:pPr>
            <w:r w:rsidRPr="0052789B">
              <w:rPr>
                <w:lang w:eastAsia="hi-IN" w:bidi="hi-IN"/>
              </w:rPr>
              <w:t>GET</w:t>
            </w:r>
          </w:p>
        </w:tc>
        <w:tc>
          <w:tcPr>
            <w:tcW w:w="2389" w:type="dxa"/>
          </w:tcPr>
          <w:p w14:paraId="5F4DA003" w14:textId="77777777" w:rsidR="00CC4F69" w:rsidRPr="0052789B" w:rsidRDefault="00CC4F69" w:rsidP="003E3095">
            <w:pPr>
              <w:rPr>
                <w:lang w:eastAsia="hi-IN" w:bidi="hi-IN"/>
              </w:rPr>
            </w:pPr>
            <w:r w:rsidRPr="0052789B">
              <w:rPr>
                <w:lang w:eastAsia="hi-IN" w:bidi="hi-IN"/>
              </w:rPr>
              <w:t>/</w:t>
            </w:r>
            <w:proofErr w:type="spellStart"/>
            <w:r w:rsidRPr="0052789B">
              <w:rPr>
                <w:lang w:eastAsia="hi-IN" w:bidi="hi-IN"/>
              </w:rPr>
              <w:t>appendix</w:t>
            </w:r>
            <w:proofErr w:type="spellEnd"/>
          </w:p>
        </w:tc>
        <w:tc>
          <w:tcPr>
            <w:tcW w:w="6089" w:type="dxa"/>
          </w:tcPr>
          <w:p w14:paraId="400085CE" w14:textId="77777777" w:rsidR="00CC4F69" w:rsidRPr="0052789B" w:rsidRDefault="00CC4F69" w:rsidP="003E3095">
            <w:pPr>
              <w:rPr>
                <w:lang w:eastAsia="hi-IN" w:bidi="hi-IN"/>
              </w:rPr>
            </w:pPr>
            <w:r w:rsidRPr="0052789B">
              <w:rPr>
                <w:lang w:eastAsia="hi-IN" w:bidi="hi-IN"/>
              </w:rPr>
              <w:t>Atlasīt visus pielikuma klasifikatorus.</w:t>
            </w:r>
          </w:p>
        </w:tc>
      </w:tr>
      <w:tr w:rsidR="00BA53C6" w:rsidRPr="0052789B" w14:paraId="3868C42C" w14:textId="77777777" w:rsidTr="003E3095">
        <w:tc>
          <w:tcPr>
            <w:tcW w:w="1150" w:type="dxa"/>
          </w:tcPr>
          <w:p w14:paraId="55791D71" w14:textId="77777777" w:rsidR="00CC4F69" w:rsidRPr="0052789B" w:rsidRDefault="00CC4F69" w:rsidP="003E3095">
            <w:pPr>
              <w:rPr>
                <w:lang w:eastAsia="hi-IN" w:bidi="hi-IN"/>
              </w:rPr>
            </w:pPr>
            <w:r w:rsidRPr="0052789B">
              <w:rPr>
                <w:lang w:eastAsia="hi-IN" w:bidi="hi-IN"/>
              </w:rPr>
              <w:t>POST</w:t>
            </w:r>
          </w:p>
        </w:tc>
        <w:tc>
          <w:tcPr>
            <w:tcW w:w="2389" w:type="dxa"/>
          </w:tcPr>
          <w:p w14:paraId="226B4FA5" w14:textId="77777777" w:rsidR="00CC4F69" w:rsidRPr="0052789B" w:rsidRDefault="00CC4F69" w:rsidP="003E3095">
            <w:pPr>
              <w:rPr>
                <w:lang w:eastAsia="hi-IN" w:bidi="hi-IN"/>
              </w:rPr>
            </w:pPr>
            <w:r w:rsidRPr="0052789B">
              <w:rPr>
                <w:lang w:eastAsia="hi-IN" w:bidi="hi-IN"/>
              </w:rPr>
              <w:t>/</w:t>
            </w:r>
            <w:proofErr w:type="spellStart"/>
            <w:r w:rsidRPr="0052789B">
              <w:rPr>
                <w:lang w:eastAsia="hi-IN" w:bidi="hi-IN"/>
              </w:rPr>
              <w:t>appendix</w:t>
            </w:r>
            <w:proofErr w:type="spellEnd"/>
          </w:p>
        </w:tc>
        <w:tc>
          <w:tcPr>
            <w:tcW w:w="6089" w:type="dxa"/>
          </w:tcPr>
          <w:p w14:paraId="09DB2D62" w14:textId="77777777" w:rsidR="00CC4F69" w:rsidRPr="0052789B" w:rsidRDefault="00CC4F69" w:rsidP="003E3095">
            <w:pPr>
              <w:rPr>
                <w:lang w:eastAsia="hi-IN" w:bidi="hi-IN"/>
              </w:rPr>
            </w:pPr>
            <w:r w:rsidRPr="0052789B">
              <w:rPr>
                <w:lang w:eastAsia="hi-IN" w:bidi="hi-IN"/>
              </w:rPr>
              <w:t>Jauns pielikuma klasifikators.</w:t>
            </w:r>
          </w:p>
        </w:tc>
      </w:tr>
      <w:tr w:rsidR="00BA53C6" w:rsidRPr="0052789B" w14:paraId="09DCC2E2" w14:textId="77777777" w:rsidTr="003E3095">
        <w:tc>
          <w:tcPr>
            <w:tcW w:w="1150" w:type="dxa"/>
          </w:tcPr>
          <w:p w14:paraId="263A8EF9" w14:textId="77777777" w:rsidR="00CC4F69" w:rsidRPr="0052789B" w:rsidRDefault="00CC4F69" w:rsidP="003E3095">
            <w:pPr>
              <w:rPr>
                <w:lang w:eastAsia="hi-IN" w:bidi="hi-IN"/>
              </w:rPr>
            </w:pPr>
            <w:r w:rsidRPr="0052789B">
              <w:rPr>
                <w:lang w:eastAsia="hi-IN" w:bidi="hi-IN"/>
              </w:rPr>
              <w:t>GET</w:t>
            </w:r>
          </w:p>
        </w:tc>
        <w:tc>
          <w:tcPr>
            <w:tcW w:w="2389" w:type="dxa"/>
          </w:tcPr>
          <w:p w14:paraId="2F8BA8C5" w14:textId="77777777" w:rsidR="00CC4F69" w:rsidRPr="0052789B" w:rsidRDefault="00CC4F69" w:rsidP="003E3095">
            <w:pPr>
              <w:rPr>
                <w:lang w:eastAsia="hi-IN" w:bidi="hi-IN"/>
              </w:rPr>
            </w:pPr>
            <w:r w:rsidRPr="0052789B">
              <w:rPr>
                <w:lang w:eastAsia="hi-IN" w:bidi="hi-IN"/>
              </w:rPr>
              <w:t>/</w:t>
            </w:r>
            <w:proofErr w:type="spellStart"/>
            <w:r w:rsidRPr="0052789B">
              <w:rPr>
                <w:lang w:eastAsia="hi-IN" w:bidi="hi-IN"/>
              </w:rPr>
              <w:t>appendix</w:t>
            </w:r>
            <w:proofErr w:type="spellEnd"/>
            <w:r w:rsidRPr="0052789B">
              <w:rPr>
                <w:lang w:eastAsia="hi-IN" w:bidi="hi-IN"/>
              </w:rPr>
              <w:t>/{</w:t>
            </w:r>
            <w:proofErr w:type="spellStart"/>
            <w:r w:rsidRPr="0052789B">
              <w:rPr>
                <w:lang w:eastAsia="hi-IN" w:bidi="hi-IN"/>
              </w:rPr>
              <w:t>id</w:t>
            </w:r>
            <w:proofErr w:type="spellEnd"/>
            <w:r w:rsidRPr="0052789B">
              <w:rPr>
                <w:lang w:eastAsia="hi-IN" w:bidi="hi-IN"/>
              </w:rPr>
              <w:t>}</w:t>
            </w:r>
          </w:p>
        </w:tc>
        <w:tc>
          <w:tcPr>
            <w:tcW w:w="6089" w:type="dxa"/>
          </w:tcPr>
          <w:p w14:paraId="1BD65DE4" w14:textId="77777777" w:rsidR="00CC4F69" w:rsidRPr="0052789B" w:rsidRDefault="00CC4F69" w:rsidP="003E3095">
            <w:pPr>
              <w:rPr>
                <w:lang w:eastAsia="hi-IN" w:bidi="hi-IN"/>
              </w:rPr>
            </w:pPr>
            <w:r w:rsidRPr="0052789B">
              <w:rPr>
                <w:lang w:eastAsia="hi-IN" w:bidi="hi-IN"/>
              </w:rPr>
              <w:t>Atlasīt konkrētu pielikuma klasifikatoru.</w:t>
            </w:r>
          </w:p>
        </w:tc>
      </w:tr>
      <w:tr w:rsidR="00BA53C6" w:rsidRPr="0052789B" w14:paraId="5CC1BF0A" w14:textId="77777777" w:rsidTr="003E3095">
        <w:tc>
          <w:tcPr>
            <w:tcW w:w="1150" w:type="dxa"/>
          </w:tcPr>
          <w:p w14:paraId="752CFD6A" w14:textId="77777777" w:rsidR="00CC4F69" w:rsidRPr="0052789B" w:rsidRDefault="00CC4F69" w:rsidP="003E3095">
            <w:pPr>
              <w:rPr>
                <w:lang w:eastAsia="hi-IN" w:bidi="hi-IN"/>
              </w:rPr>
            </w:pPr>
            <w:r w:rsidRPr="0052789B">
              <w:rPr>
                <w:lang w:eastAsia="hi-IN" w:bidi="hi-IN"/>
              </w:rPr>
              <w:t>PUT</w:t>
            </w:r>
          </w:p>
        </w:tc>
        <w:tc>
          <w:tcPr>
            <w:tcW w:w="2389" w:type="dxa"/>
          </w:tcPr>
          <w:p w14:paraId="5A02B6E1" w14:textId="77777777" w:rsidR="00CC4F69" w:rsidRPr="0052789B" w:rsidRDefault="00CC4F69" w:rsidP="003E3095">
            <w:pPr>
              <w:rPr>
                <w:lang w:eastAsia="hi-IN" w:bidi="hi-IN"/>
              </w:rPr>
            </w:pPr>
            <w:r w:rsidRPr="0052789B">
              <w:rPr>
                <w:lang w:eastAsia="hi-IN" w:bidi="hi-IN"/>
              </w:rPr>
              <w:t>/</w:t>
            </w:r>
            <w:proofErr w:type="spellStart"/>
            <w:r w:rsidRPr="0052789B">
              <w:rPr>
                <w:lang w:eastAsia="hi-IN" w:bidi="hi-IN"/>
              </w:rPr>
              <w:t>appendix</w:t>
            </w:r>
            <w:proofErr w:type="spellEnd"/>
            <w:r w:rsidRPr="0052789B">
              <w:rPr>
                <w:lang w:eastAsia="hi-IN" w:bidi="hi-IN"/>
              </w:rPr>
              <w:t>/{</w:t>
            </w:r>
            <w:proofErr w:type="spellStart"/>
            <w:r w:rsidRPr="0052789B">
              <w:rPr>
                <w:lang w:eastAsia="hi-IN" w:bidi="hi-IN"/>
              </w:rPr>
              <w:t>id</w:t>
            </w:r>
            <w:proofErr w:type="spellEnd"/>
            <w:r w:rsidRPr="0052789B">
              <w:rPr>
                <w:lang w:eastAsia="hi-IN" w:bidi="hi-IN"/>
              </w:rPr>
              <w:t>}</w:t>
            </w:r>
          </w:p>
        </w:tc>
        <w:tc>
          <w:tcPr>
            <w:tcW w:w="6089" w:type="dxa"/>
          </w:tcPr>
          <w:p w14:paraId="352EBAD1" w14:textId="77777777" w:rsidR="00CC4F69" w:rsidRPr="0052789B" w:rsidRDefault="00CC4F69" w:rsidP="003E3095">
            <w:pPr>
              <w:rPr>
                <w:lang w:eastAsia="hi-IN" w:bidi="hi-IN"/>
              </w:rPr>
            </w:pPr>
            <w:r w:rsidRPr="0052789B">
              <w:rPr>
                <w:lang w:eastAsia="hi-IN" w:bidi="hi-IN"/>
              </w:rPr>
              <w:t>Mainīt pielikuma klasifikatoru.</w:t>
            </w:r>
          </w:p>
        </w:tc>
      </w:tr>
      <w:tr w:rsidR="00CC4F69" w:rsidRPr="0052789B" w14:paraId="39086510" w14:textId="77777777" w:rsidTr="003E3095">
        <w:tc>
          <w:tcPr>
            <w:tcW w:w="1150" w:type="dxa"/>
          </w:tcPr>
          <w:p w14:paraId="0FCAB7AE" w14:textId="77777777" w:rsidR="00CC4F69" w:rsidRPr="0052789B" w:rsidRDefault="00CC4F69" w:rsidP="003E3095">
            <w:pPr>
              <w:rPr>
                <w:lang w:eastAsia="hi-IN" w:bidi="hi-IN"/>
              </w:rPr>
            </w:pPr>
            <w:r w:rsidRPr="0052789B">
              <w:rPr>
                <w:lang w:eastAsia="hi-IN" w:bidi="hi-IN"/>
              </w:rPr>
              <w:t>DELETE</w:t>
            </w:r>
          </w:p>
        </w:tc>
        <w:tc>
          <w:tcPr>
            <w:tcW w:w="2389" w:type="dxa"/>
          </w:tcPr>
          <w:p w14:paraId="6EF547E7" w14:textId="77777777" w:rsidR="00CC4F69" w:rsidRPr="0052789B" w:rsidRDefault="00CC4F69" w:rsidP="003E3095">
            <w:pPr>
              <w:rPr>
                <w:lang w:eastAsia="hi-IN" w:bidi="hi-IN"/>
              </w:rPr>
            </w:pPr>
            <w:r w:rsidRPr="0052789B">
              <w:rPr>
                <w:lang w:eastAsia="hi-IN" w:bidi="hi-IN"/>
              </w:rPr>
              <w:t>/</w:t>
            </w:r>
            <w:proofErr w:type="spellStart"/>
            <w:r w:rsidRPr="0052789B">
              <w:rPr>
                <w:lang w:eastAsia="hi-IN" w:bidi="hi-IN"/>
              </w:rPr>
              <w:t>appendix</w:t>
            </w:r>
            <w:proofErr w:type="spellEnd"/>
            <w:r w:rsidRPr="0052789B">
              <w:rPr>
                <w:lang w:eastAsia="hi-IN" w:bidi="hi-IN"/>
              </w:rPr>
              <w:t>/{</w:t>
            </w:r>
            <w:proofErr w:type="spellStart"/>
            <w:r w:rsidRPr="0052789B">
              <w:rPr>
                <w:lang w:eastAsia="hi-IN" w:bidi="hi-IN"/>
              </w:rPr>
              <w:t>id</w:t>
            </w:r>
            <w:proofErr w:type="spellEnd"/>
            <w:r w:rsidRPr="0052789B">
              <w:rPr>
                <w:lang w:eastAsia="hi-IN" w:bidi="hi-IN"/>
              </w:rPr>
              <w:t>}</w:t>
            </w:r>
          </w:p>
        </w:tc>
        <w:tc>
          <w:tcPr>
            <w:tcW w:w="6089" w:type="dxa"/>
          </w:tcPr>
          <w:p w14:paraId="52D463E0" w14:textId="77777777" w:rsidR="00CC4F69" w:rsidRPr="0052789B" w:rsidRDefault="00CC4F69" w:rsidP="003E3095">
            <w:pPr>
              <w:rPr>
                <w:lang w:eastAsia="hi-IN" w:bidi="hi-IN"/>
              </w:rPr>
            </w:pPr>
            <w:r w:rsidRPr="0052789B">
              <w:rPr>
                <w:lang w:eastAsia="hi-IN" w:bidi="hi-IN"/>
              </w:rPr>
              <w:t>Dzēst pielikuma klasifikatoru.</w:t>
            </w:r>
          </w:p>
        </w:tc>
      </w:tr>
    </w:tbl>
    <w:p w14:paraId="1219E4BE" w14:textId="77777777" w:rsidR="00CC4F69" w:rsidRPr="0052789B" w:rsidRDefault="00CC4F69" w:rsidP="00CC4F69">
      <w:pPr>
        <w:rPr>
          <w:rFonts w:eastAsia="Arial" w:cs="Arial"/>
          <w:u w:val="single"/>
        </w:rPr>
      </w:pPr>
    </w:p>
    <w:p w14:paraId="0668FCE8" w14:textId="77777777" w:rsidR="00CC4F69" w:rsidRPr="0052789B" w:rsidRDefault="00CC4F69" w:rsidP="00CC4F69">
      <w:pPr>
        <w:rPr>
          <w:rFonts w:eastAsia="Arial" w:cs="Arial"/>
        </w:rPr>
      </w:pPr>
      <w:r w:rsidRPr="0052789B">
        <w:rPr>
          <w:rFonts w:eastAsia="Arial" w:cs="Arial"/>
          <w:u w:val="single"/>
        </w:rPr>
        <w:t>Saturs</w:t>
      </w:r>
    </w:p>
    <w:p w14:paraId="04BB0662" w14:textId="77777777" w:rsidR="00CC4F69" w:rsidRPr="0052789B" w:rsidRDefault="00CC4F69" w:rsidP="00CC4F69">
      <w:pPr>
        <w:rPr>
          <w:lang w:eastAsia="hi-IN" w:bidi="hi-IN"/>
        </w:rPr>
      </w:pPr>
      <w:r w:rsidRPr="0052789B">
        <w:rPr>
          <w:lang w:eastAsia="hi-IN" w:bidi="hi-IN"/>
        </w:rPr>
        <w:t>Darījuma pielikumā galvenie biznesa loģikai paredzētie lauki:</w:t>
      </w:r>
    </w:p>
    <w:p w14:paraId="15F096A0" w14:textId="23C76512" w:rsidR="00CC4F69" w:rsidRPr="0052789B" w:rsidRDefault="00CC4F69" w:rsidP="00D05E53">
      <w:pPr>
        <w:pStyle w:val="ListParagraph"/>
        <w:numPr>
          <w:ilvl w:val="0"/>
          <w:numId w:val="17"/>
        </w:numPr>
        <w:spacing w:before="0" w:after="0" w:line="240" w:lineRule="auto"/>
        <w:jc w:val="left"/>
        <w:rPr>
          <w:lang w:eastAsia="hi-IN" w:bidi="hi-IN"/>
        </w:rPr>
      </w:pPr>
      <w:proofErr w:type="spellStart"/>
      <w:r w:rsidRPr="0052789B">
        <w:rPr>
          <w:b/>
          <w:bCs/>
          <w:i/>
          <w:iCs/>
          <w:lang w:eastAsia="hi-IN" w:bidi="hi-IN"/>
        </w:rPr>
        <w:t>schema</w:t>
      </w:r>
      <w:proofErr w:type="spellEnd"/>
      <w:r w:rsidRPr="0052789B">
        <w:rPr>
          <w:lang w:eastAsia="hi-IN" w:bidi="hi-IN"/>
        </w:rPr>
        <w:t xml:space="preserve"> satur pielikuma lauka struktūru </w:t>
      </w:r>
      <w:r w:rsidRPr="0052789B">
        <w:rPr>
          <w:i/>
          <w:iCs/>
          <w:lang w:eastAsia="hi-IN" w:bidi="hi-IN"/>
        </w:rPr>
        <w:t xml:space="preserve">JSON </w:t>
      </w:r>
      <w:proofErr w:type="spellStart"/>
      <w:r w:rsidRPr="0052789B">
        <w:rPr>
          <w:i/>
          <w:iCs/>
          <w:lang w:eastAsia="hi-IN" w:bidi="hi-IN"/>
        </w:rPr>
        <w:t>schema</w:t>
      </w:r>
      <w:proofErr w:type="spellEnd"/>
      <w:r w:rsidRPr="0052789B">
        <w:rPr>
          <w:lang w:eastAsia="hi-IN" w:bidi="hi-IN"/>
        </w:rPr>
        <w:t xml:space="preserve"> standarta formātā (dokumentācija </w:t>
      </w:r>
      <w:hyperlink r:id="rId62" w:history="1">
        <w:r w:rsidRPr="0052789B">
          <w:rPr>
            <w:rStyle w:val="Hyperlink"/>
            <w:color w:val="auto"/>
            <w:lang w:eastAsia="hi-IN" w:bidi="hi-IN"/>
          </w:rPr>
          <w:t>https://json-schema.org</w:t>
        </w:r>
      </w:hyperlink>
      <w:r w:rsidRPr="0052789B">
        <w:rPr>
          <w:lang w:eastAsia="hi-IN" w:bidi="hi-IN"/>
        </w:rPr>
        <w:t>). Iesūtot darījumu ar pielikumu, tā saturam ir jāatbilst šai shēmai.</w:t>
      </w:r>
    </w:p>
    <w:p w14:paraId="49CF345E" w14:textId="77777777" w:rsidR="00CC4F69" w:rsidRPr="0052789B" w:rsidRDefault="00CC4F69" w:rsidP="00D05E53">
      <w:pPr>
        <w:pStyle w:val="ListParagraph"/>
        <w:numPr>
          <w:ilvl w:val="0"/>
          <w:numId w:val="17"/>
        </w:numPr>
        <w:spacing w:before="0" w:after="0" w:line="240" w:lineRule="auto"/>
        <w:jc w:val="left"/>
        <w:rPr>
          <w:lang w:eastAsia="hi-IN" w:bidi="hi-IN"/>
        </w:rPr>
      </w:pPr>
      <w:proofErr w:type="spellStart"/>
      <w:r w:rsidRPr="0052789B">
        <w:rPr>
          <w:b/>
          <w:bCs/>
          <w:i/>
          <w:iCs/>
          <w:lang w:eastAsia="hi-IN" w:bidi="hi-IN"/>
        </w:rPr>
        <w:lastRenderedPageBreak/>
        <w:t>display</w:t>
      </w:r>
      <w:proofErr w:type="spellEnd"/>
      <w:r w:rsidRPr="0052789B">
        <w:rPr>
          <w:lang w:eastAsia="hi-IN" w:bidi="hi-IN"/>
        </w:rPr>
        <w:t xml:space="preserve"> satur instrukcijas, kā šo lauku attēlot e-pakalpojumā. Lauka struktūras piemērs:</w:t>
      </w:r>
      <w:r w:rsidRPr="0052789B">
        <w:rPr>
          <w:lang w:eastAsia="hi-IN" w:bidi="hi-IN"/>
        </w:rPr>
        <w:br/>
      </w:r>
      <w:r w:rsidRPr="0052789B">
        <w:rPr>
          <w:b/>
          <w:bCs/>
          <w:noProof/>
          <w:lang w:eastAsia="lv-LV"/>
        </w:rPr>
        <mc:AlternateContent>
          <mc:Choice Requires="wps">
            <w:drawing>
              <wp:inline distT="0" distB="0" distL="0" distR="0" wp14:anchorId="1C9E787C" wp14:editId="0680E852">
                <wp:extent cx="5619750" cy="1404620"/>
                <wp:effectExtent l="0" t="0" r="19050" b="1016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9525">
                          <a:solidFill>
                            <a:srgbClr val="000000"/>
                          </a:solidFill>
                          <a:miter lim="800000"/>
                          <a:headEnd/>
                          <a:tailEnd/>
                        </a:ln>
                      </wps:spPr>
                      <wps:txbx>
                        <w:txbxContent>
                          <w:p w14:paraId="16C1F61E" w14:textId="77777777" w:rsidR="00480B8A" w:rsidRPr="00C649AB" w:rsidRDefault="00480B8A" w:rsidP="00CC4F69">
                            <w:pPr>
                              <w:rPr>
                                <w:rFonts w:ascii="Courier New" w:hAnsi="Courier New" w:cs="Courier New"/>
                              </w:rPr>
                            </w:pPr>
                            <w:r w:rsidRPr="00C649AB">
                              <w:rPr>
                                <w:rFonts w:ascii="Courier New" w:hAnsi="Courier New" w:cs="Courier New"/>
                              </w:rPr>
                              <w:t>"show_by_default": true,</w:t>
                            </w:r>
                          </w:p>
                          <w:p w14:paraId="2A0B8B81" w14:textId="77777777" w:rsidR="00480B8A" w:rsidRPr="00C649AB" w:rsidRDefault="00480B8A" w:rsidP="00CC4F69">
                            <w:pPr>
                              <w:rPr>
                                <w:rFonts w:ascii="Courier New" w:hAnsi="Courier New" w:cs="Courier New"/>
                              </w:rPr>
                            </w:pPr>
                            <w:r w:rsidRPr="00C649AB">
                              <w:rPr>
                                <w:rFonts w:ascii="Courier New" w:hAnsi="Courier New" w:cs="Courier New"/>
                              </w:rPr>
                              <w:t>"content": [</w:t>
                            </w:r>
                          </w:p>
                          <w:p w14:paraId="17F3ACF5"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7A3EE55A" w14:textId="77777777" w:rsidR="00480B8A" w:rsidRPr="00C649AB" w:rsidRDefault="00480B8A" w:rsidP="00CC4F69">
                            <w:pPr>
                              <w:rPr>
                                <w:rFonts w:ascii="Courier New" w:hAnsi="Courier New" w:cs="Courier New"/>
                              </w:rPr>
                            </w:pPr>
                            <w:r w:rsidRPr="00C649AB">
                              <w:rPr>
                                <w:rFonts w:ascii="Courier New" w:hAnsi="Courier New" w:cs="Courier New"/>
                              </w:rPr>
                              <w:t xml:space="preserve">    "target": "ticket.type",</w:t>
                            </w:r>
                          </w:p>
                          <w:p w14:paraId="59F1B04B" w14:textId="77777777" w:rsidR="00480B8A" w:rsidRPr="00C649AB" w:rsidRDefault="00480B8A" w:rsidP="00CC4F69">
                            <w:pPr>
                              <w:rPr>
                                <w:rFonts w:ascii="Courier New" w:hAnsi="Courier New" w:cs="Courier New"/>
                              </w:rPr>
                            </w:pPr>
                            <w:r w:rsidRPr="00C649AB">
                              <w:rPr>
                                <w:rFonts w:ascii="Courier New" w:hAnsi="Courier New" w:cs="Courier New"/>
                              </w:rPr>
                              <w:t xml:space="preserve">    "display_name": [</w:t>
                            </w:r>
                          </w:p>
                          <w:p w14:paraId="28051E2A"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676300D4" w14:textId="77777777" w:rsidR="00480B8A" w:rsidRPr="00C649AB" w:rsidRDefault="00480B8A" w:rsidP="00CC4F69">
                            <w:pPr>
                              <w:rPr>
                                <w:rFonts w:ascii="Courier New" w:hAnsi="Courier New" w:cs="Courier New"/>
                              </w:rPr>
                            </w:pPr>
                            <w:r w:rsidRPr="00C649AB">
                              <w:rPr>
                                <w:rFonts w:ascii="Courier New" w:hAnsi="Courier New" w:cs="Courier New"/>
                              </w:rPr>
                              <w:t xml:space="preserve">        "lang": "lv",</w:t>
                            </w:r>
                          </w:p>
                          <w:p w14:paraId="5C23C178" w14:textId="77777777" w:rsidR="00480B8A" w:rsidRPr="00C649AB" w:rsidRDefault="00480B8A" w:rsidP="00CC4F69">
                            <w:pPr>
                              <w:rPr>
                                <w:rFonts w:ascii="Courier New" w:hAnsi="Courier New" w:cs="Courier New"/>
                              </w:rPr>
                            </w:pPr>
                            <w:r w:rsidRPr="00C649AB">
                              <w:rPr>
                                <w:rFonts w:ascii="Courier New" w:hAnsi="Courier New" w:cs="Courier New"/>
                              </w:rPr>
                              <w:t xml:space="preserve">        "name": "Biļetes tips"</w:t>
                            </w:r>
                          </w:p>
                          <w:p w14:paraId="62C20D7B"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498C0F4F"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1D342B8F" w14:textId="77777777" w:rsidR="00480B8A" w:rsidRPr="00C649AB" w:rsidRDefault="00480B8A" w:rsidP="00CC4F69">
                            <w:pPr>
                              <w:rPr>
                                <w:rFonts w:ascii="Courier New" w:hAnsi="Courier New" w:cs="Courier New"/>
                              </w:rPr>
                            </w:pPr>
                            <w:r w:rsidRPr="00C649AB">
                              <w:rPr>
                                <w:rFonts w:ascii="Courier New" w:hAnsi="Courier New" w:cs="Courier New"/>
                              </w:rPr>
                              <w:t xml:space="preserve">        "lang": "en",</w:t>
                            </w:r>
                          </w:p>
                          <w:p w14:paraId="7577C8F7" w14:textId="77777777" w:rsidR="00480B8A" w:rsidRPr="00C649AB" w:rsidRDefault="00480B8A" w:rsidP="00CC4F69">
                            <w:pPr>
                              <w:rPr>
                                <w:rFonts w:ascii="Courier New" w:hAnsi="Courier New" w:cs="Courier New"/>
                              </w:rPr>
                            </w:pPr>
                            <w:r w:rsidRPr="00C649AB">
                              <w:rPr>
                                <w:rFonts w:ascii="Courier New" w:hAnsi="Courier New" w:cs="Courier New"/>
                              </w:rPr>
                              <w:t xml:space="preserve">        "name": "Ticket type"</w:t>
                            </w:r>
                          </w:p>
                          <w:p w14:paraId="0F659888"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479942FE"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5DABDCD8"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25442AC1"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4328F140" w14:textId="77777777" w:rsidR="00480B8A" w:rsidRPr="00C649AB" w:rsidRDefault="00480B8A" w:rsidP="00CC4F69">
                            <w:pPr>
                              <w:rPr>
                                <w:rFonts w:ascii="Courier New" w:hAnsi="Courier New" w:cs="Courier New"/>
                              </w:rPr>
                            </w:pPr>
                            <w:r w:rsidRPr="00C649AB">
                              <w:rPr>
                                <w:rFonts w:ascii="Courier New" w:hAnsi="Courier New" w:cs="Courier New"/>
                              </w:rPr>
                              <w:t xml:space="preserve">    "target": "route.number",</w:t>
                            </w:r>
                          </w:p>
                          <w:p w14:paraId="14BBF480" w14:textId="77777777" w:rsidR="00480B8A" w:rsidRPr="00C649AB" w:rsidRDefault="00480B8A" w:rsidP="00CC4F69">
                            <w:pPr>
                              <w:rPr>
                                <w:rFonts w:ascii="Courier New" w:hAnsi="Courier New" w:cs="Courier New"/>
                              </w:rPr>
                            </w:pPr>
                            <w:r w:rsidRPr="00C649AB">
                              <w:rPr>
                                <w:rFonts w:ascii="Courier New" w:hAnsi="Courier New" w:cs="Courier New"/>
                              </w:rPr>
                              <w:t xml:space="preserve">    "show": false</w:t>
                            </w:r>
                          </w:p>
                          <w:p w14:paraId="099F9A96"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4AFA15ED" w14:textId="77777777" w:rsidR="00480B8A" w:rsidRPr="003318F6" w:rsidRDefault="00480B8A" w:rsidP="00CC4F69">
                            <w:pPr>
                              <w:rPr>
                                <w:rFonts w:ascii="Courier New" w:hAnsi="Courier New" w:cs="Courier New"/>
                              </w:rPr>
                            </w:pPr>
                            <w:r w:rsidRPr="00C649AB">
                              <w:rPr>
                                <w:rFonts w:ascii="Courier New" w:hAnsi="Courier New" w:cs="Courier New"/>
                              </w:rPr>
                              <w:t>]</w:t>
                            </w:r>
                          </w:p>
                        </w:txbxContent>
                      </wps:txbx>
                      <wps:bodyPr rot="0" vert="horz" wrap="square" lIns="91440" tIns="45720" rIns="91440" bIns="45720" anchor="t" anchorCtr="0">
                        <a:spAutoFit/>
                      </wps:bodyPr>
                    </wps:wsp>
                  </a:graphicData>
                </a:graphic>
              </wp:inline>
            </w:drawing>
          </mc:Choice>
          <mc:Fallback>
            <w:pict>
              <v:shape w14:anchorId="1C9E787C" id="Text Box 217" o:spid="_x0000_s1029" type="#_x0000_t202" style="width:44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vRFgIAACc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">
                <v:textbox style="mso-fit-shape-to-text:t">
                  <w:txbxContent>
                    <w:p w14:paraId="16C1F61E" w14:textId="77777777" w:rsidR="00480B8A" w:rsidRPr="00C649AB" w:rsidRDefault="00480B8A" w:rsidP="00CC4F69">
                      <w:pPr>
                        <w:rPr>
                          <w:rFonts w:ascii="Courier New" w:hAnsi="Courier New" w:cs="Courier New"/>
                        </w:rPr>
                      </w:pPr>
                      <w:r w:rsidRPr="00C649AB">
                        <w:rPr>
                          <w:rFonts w:ascii="Courier New" w:hAnsi="Courier New" w:cs="Courier New"/>
                        </w:rPr>
                        <w:t>"show_by_default": true,</w:t>
                      </w:r>
                    </w:p>
                    <w:p w14:paraId="2A0B8B81" w14:textId="77777777" w:rsidR="00480B8A" w:rsidRPr="00C649AB" w:rsidRDefault="00480B8A" w:rsidP="00CC4F69">
                      <w:pPr>
                        <w:rPr>
                          <w:rFonts w:ascii="Courier New" w:hAnsi="Courier New" w:cs="Courier New"/>
                        </w:rPr>
                      </w:pPr>
                      <w:r w:rsidRPr="00C649AB">
                        <w:rPr>
                          <w:rFonts w:ascii="Courier New" w:hAnsi="Courier New" w:cs="Courier New"/>
                        </w:rPr>
                        <w:t>"content": [</w:t>
                      </w:r>
                    </w:p>
                    <w:p w14:paraId="17F3ACF5"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7A3EE55A" w14:textId="77777777" w:rsidR="00480B8A" w:rsidRPr="00C649AB" w:rsidRDefault="00480B8A" w:rsidP="00CC4F69">
                      <w:pPr>
                        <w:rPr>
                          <w:rFonts w:ascii="Courier New" w:hAnsi="Courier New" w:cs="Courier New"/>
                        </w:rPr>
                      </w:pPr>
                      <w:r w:rsidRPr="00C649AB">
                        <w:rPr>
                          <w:rFonts w:ascii="Courier New" w:hAnsi="Courier New" w:cs="Courier New"/>
                        </w:rPr>
                        <w:t xml:space="preserve">    "target": "ticket.type",</w:t>
                      </w:r>
                    </w:p>
                    <w:p w14:paraId="59F1B04B" w14:textId="77777777" w:rsidR="00480B8A" w:rsidRPr="00C649AB" w:rsidRDefault="00480B8A" w:rsidP="00CC4F69">
                      <w:pPr>
                        <w:rPr>
                          <w:rFonts w:ascii="Courier New" w:hAnsi="Courier New" w:cs="Courier New"/>
                        </w:rPr>
                      </w:pPr>
                      <w:r w:rsidRPr="00C649AB">
                        <w:rPr>
                          <w:rFonts w:ascii="Courier New" w:hAnsi="Courier New" w:cs="Courier New"/>
                        </w:rPr>
                        <w:t xml:space="preserve">    "display_name": [</w:t>
                      </w:r>
                    </w:p>
                    <w:p w14:paraId="28051E2A"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676300D4" w14:textId="77777777" w:rsidR="00480B8A" w:rsidRPr="00C649AB" w:rsidRDefault="00480B8A" w:rsidP="00CC4F69">
                      <w:pPr>
                        <w:rPr>
                          <w:rFonts w:ascii="Courier New" w:hAnsi="Courier New" w:cs="Courier New"/>
                        </w:rPr>
                      </w:pPr>
                      <w:r w:rsidRPr="00C649AB">
                        <w:rPr>
                          <w:rFonts w:ascii="Courier New" w:hAnsi="Courier New" w:cs="Courier New"/>
                        </w:rPr>
                        <w:t xml:space="preserve">        "lang": "lv",</w:t>
                      </w:r>
                    </w:p>
                    <w:p w14:paraId="5C23C178" w14:textId="77777777" w:rsidR="00480B8A" w:rsidRPr="00C649AB" w:rsidRDefault="00480B8A" w:rsidP="00CC4F69">
                      <w:pPr>
                        <w:rPr>
                          <w:rFonts w:ascii="Courier New" w:hAnsi="Courier New" w:cs="Courier New"/>
                        </w:rPr>
                      </w:pPr>
                      <w:r w:rsidRPr="00C649AB">
                        <w:rPr>
                          <w:rFonts w:ascii="Courier New" w:hAnsi="Courier New" w:cs="Courier New"/>
                        </w:rPr>
                        <w:t xml:space="preserve">        "name": "Biļetes tips"</w:t>
                      </w:r>
                    </w:p>
                    <w:p w14:paraId="62C20D7B"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498C0F4F"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1D342B8F" w14:textId="77777777" w:rsidR="00480B8A" w:rsidRPr="00C649AB" w:rsidRDefault="00480B8A" w:rsidP="00CC4F69">
                      <w:pPr>
                        <w:rPr>
                          <w:rFonts w:ascii="Courier New" w:hAnsi="Courier New" w:cs="Courier New"/>
                        </w:rPr>
                      </w:pPr>
                      <w:r w:rsidRPr="00C649AB">
                        <w:rPr>
                          <w:rFonts w:ascii="Courier New" w:hAnsi="Courier New" w:cs="Courier New"/>
                        </w:rPr>
                        <w:t xml:space="preserve">        "lang": "en",</w:t>
                      </w:r>
                    </w:p>
                    <w:p w14:paraId="7577C8F7" w14:textId="77777777" w:rsidR="00480B8A" w:rsidRPr="00C649AB" w:rsidRDefault="00480B8A" w:rsidP="00CC4F69">
                      <w:pPr>
                        <w:rPr>
                          <w:rFonts w:ascii="Courier New" w:hAnsi="Courier New" w:cs="Courier New"/>
                        </w:rPr>
                      </w:pPr>
                      <w:r w:rsidRPr="00C649AB">
                        <w:rPr>
                          <w:rFonts w:ascii="Courier New" w:hAnsi="Courier New" w:cs="Courier New"/>
                        </w:rPr>
                        <w:t xml:space="preserve">        "name": "Ticket type"</w:t>
                      </w:r>
                    </w:p>
                    <w:p w14:paraId="0F659888"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479942FE"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5DABDCD8"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25442AC1"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4328F140" w14:textId="77777777" w:rsidR="00480B8A" w:rsidRPr="00C649AB" w:rsidRDefault="00480B8A" w:rsidP="00CC4F69">
                      <w:pPr>
                        <w:rPr>
                          <w:rFonts w:ascii="Courier New" w:hAnsi="Courier New" w:cs="Courier New"/>
                        </w:rPr>
                      </w:pPr>
                      <w:r w:rsidRPr="00C649AB">
                        <w:rPr>
                          <w:rFonts w:ascii="Courier New" w:hAnsi="Courier New" w:cs="Courier New"/>
                        </w:rPr>
                        <w:t xml:space="preserve">    "target": "route.number",</w:t>
                      </w:r>
                    </w:p>
                    <w:p w14:paraId="14BBF480" w14:textId="77777777" w:rsidR="00480B8A" w:rsidRPr="00C649AB" w:rsidRDefault="00480B8A" w:rsidP="00CC4F69">
                      <w:pPr>
                        <w:rPr>
                          <w:rFonts w:ascii="Courier New" w:hAnsi="Courier New" w:cs="Courier New"/>
                        </w:rPr>
                      </w:pPr>
                      <w:r w:rsidRPr="00C649AB">
                        <w:rPr>
                          <w:rFonts w:ascii="Courier New" w:hAnsi="Courier New" w:cs="Courier New"/>
                        </w:rPr>
                        <w:t xml:space="preserve">    "show": false</w:t>
                      </w:r>
                    </w:p>
                    <w:p w14:paraId="099F9A96" w14:textId="77777777" w:rsidR="00480B8A" w:rsidRPr="00C649AB" w:rsidRDefault="00480B8A" w:rsidP="00CC4F69">
                      <w:pPr>
                        <w:rPr>
                          <w:rFonts w:ascii="Courier New" w:hAnsi="Courier New" w:cs="Courier New"/>
                        </w:rPr>
                      </w:pPr>
                      <w:r w:rsidRPr="00C649AB">
                        <w:rPr>
                          <w:rFonts w:ascii="Courier New" w:hAnsi="Courier New" w:cs="Courier New"/>
                        </w:rPr>
                        <w:t xml:space="preserve">  }</w:t>
                      </w:r>
                    </w:p>
                    <w:p w14:paraId="4AFA15ED" w14:textId="77777777" w:rsidR="00480B8A" w:rsidRPr="003318F6" w:rsidRDefault="00480B8A" w:rsidP="00CC4F69">
                      <w:pPr>
                        <w:rPr>
                          <w:rFonts w:ascii="Courier New" w:hAnsi="Courier New" w:cs="Courier New"/>
                        </w:rPr>
                      </w:pPr>
                      <w:r w:rsidRPr="00C649AB">
                        <w:rPr>
                          <w:rFonts w:ascii="Courier New" w:hAnsi="Courier New" w:cs="Courier New"/>
                        </w:rPr>
                        <w:t>]</w:t>
                      </w:r>
                    </w:p>
                  </w:txbxContent>
                </v:textbox>
                <w10:anchorlock/>
              </v:shape>
            </w:pict>
          </mc:Fallback>
        </mc:AlternateContent>
      </w:r>
    </w:p>
    <w:p w14:paraId="2D18D57D" w14:textId="77777777" w:rsidR="00CC4F69" w:rsidRPr="0052789B" w:rsidRDefault="00CC4F69" w:rsidP="00CC4F69">
      <w:pPr>
        <w:rPr>
          <w:lang w:eastAsia="hi-IN" w:bidi="hi-IN"/>
        </w:rPr>
      </w:pPr>
    </w:p>
    <w:p w14:paraId="2CC2DFFF" w14:textId="77777777" w:rsidR="00CC4F69" w:rsidRPr="0052789B" w:rsidRDefault="00CC4F69" w:rsidP="00CC4F69">
      <w:pPr>
        <w:rPr>
          <w:lang w:eastAsia="hi-IN" w:bidi="hi-IN"/>
        </w:rPr>
      </w:pPr>
    </w:p>
    <w:p w14:paraId="4B180D55" w14:textId="77777777" w:rsidR="00CC4F69" w:rsidRPr="0052789B" w:rsidRDefault="00CC4F69" w:rsidP="00CC4F69">
      <w:pPr>
        <w:rPr>
          <w:lang w:eastAsia="hi-IN" w:bidi="hi-IN"/>
        </w:rPr>
      </w:pPr>
      <w:proofErr w:type="spellStart"/>
      <w:r w:rsidRPr="0052789B">
        <w:rPr>
          <w:i/>
          <w:iCs/>
          <w:lang w:eastAsia="hi-IN" w:bidi="hi-IN"/>
        </w:rPr>
        <w:t>display</w:t>
      </w:r>
      <w:proofErr w:type="spellEnd"/>
      <w:r w:rsidRPr="0052789B">
        <w:rPr>
          <w:lang w:eastAsia="hi-IN" w:bidi="hi-IN"/>
        </w:rPr>
        <w:t xml:space="preserve"> lauka struktūra:</w:t>
      </w:r>
    </w:p>
    <w:tbl>
      <w:tblPr>
        <w:tblStyle w:val="TableGrid"/>
        <w:tblW w:w="9634" w:type="dxa"/>
        <w:tblLook w:val="04A0" w:firstRow="1" w:lastRow="0" w:firstColumn="1" w:lastColumn="0" w:noHBand="0" w:noVBand="1"/>
      </w:tblPr>
      <w:tblGrid>
        <w:gridCol w:w="1718"/>
        <w:gridCol w:w="5376"/>
        <w:gridCol w:w="1523"/>
        <w:gridCol w:w="1017"/>
      </w:tblGrid>
      <w:tr w:rsidR="00BA53C6" w:rsidRPr="0052789B" w14:paraId="05649084" w14:textId="77777777" w:rsidTr="003E3095">
        <w:trPr>
          <w:trHeight w:val="252"/>
        </w:trPr>
        <w:tc>
          <w:tcPr>
            <w:tcW w:w="1718" w:type="dxa"/>
          </w:tcPr>
          <w:p w14:paraId="74C44B98" w14:textId="77777777" w:rsidR="00CC4F69" w:rsidRPr="0052789B" w:rsidRDefault="00CC4F69" w:rsidP="003E3095">
            <w:pPr>
              <w:rPr>
                <w:rFonts w:eastAsia="Arial" w:cs="Arial"/>
                <w:b/>
                <w:bCs/>
                <w:sz w:val="20"/>
                <w:szCs w:val="20"/>
              </w:rPr>
            </w:pPr>
            <w:r w:rsidRPr="0052789B">
              <w:rPr>
                <w:rFonts w:eastAsia="Arial" w:cs="Arial"/>
                <w:b/>
                <w:bCs/>
                <w:sz w:val="20"/>
                <w:szCs w:val="20"/>
              </w:rPr>
              <w:t>Lauks</w:t>
            </w:r>
          </w:p>
        </w:tc>
        <w:tc>
          <w:tcPr>
            <w:tcW w:w="5376" w:type="dxa"/>
          </w:tcPr>
          <w:p w14:paraId="2994FEA1" w14:textId="77777777" w:rsidR="00CC4F69" w:rsidRPr="0052789B" w:rsidRDefault="00CC4F69" w:rsidP="003E3095">
            <w:pPr>
              <w:rPr>
                <w:rFonts w:eastAsia="Arial" w:cs="Arial"/>
                <w:b/>
                <w:bCs/>
                <w:sz w:val="20"/>
                <w:szCs w:val="20"/>
              </w:rPr>
            </w:pPr>
            <w:r w:rsidRPr="0052789B">
              <w:rPr>
                <w:rFonts w:eastAsia="Arial" w:cs="Arial"/>
                <w:b/>
                <w:bCs/>
                <w:sz w:val="20"/>
                <w:szCs w:val="20"/>
              </w:rPr>
              <w:t>Apraksts</w:t>
            </w:r>
          </w:p>
        </w:tc>
        <w:tc>
          <w:tcPr>
            <w:tcW w:w="1523" w:type="dxa"/>
          </w:tcPr>
          <w:p w14:paraId="53F93C6E" w14:textId="77777777" w:rsidR="00CC4F69" w:rsidRPr="0052789B" w:rsidRDefault="00CC4F69" w:rsidP="003E3095">
            <w:pPr>
              <w:rPr>
                <w:rFonts w:eastAsia="Arial" w:cs="Arial"/>
                <w:b/>
                <w:bCs/>
                <w:sz w:val="20"/>
                <w:szCs w:val="20"/>
              </w:rPr>
            </w:pPr>
            <w:r w:rsidRPr="0052789B">
              <w:rPr>
                <w:rFonts w:eastAsia="Arial" w:cs="Arial"/>
                <w:b/>
                <w:bCs/>
                <w:sz w:val="20"/>
                <w:szCs w:val="20"/>
              </w:rPr>
              <w:t>Datu tips</w:t>
            </w:r>
          </w:p>
        </w:tc>
        <w:tc>
          <w:tcPr>
            <w:tcW w:w="1017" w:type="dxa"/>
          </w:tcPr>
          <w:p w14:paraId="1B902EEA" w14:textId="77777777" w:rsidR="00CC4F69" w:rsidRPr="0052789B" w:rsidRDefault="00CC4F69" w:rsidP="003E3095">
            <w:pPr>
              <w:rPr>
                <w:rFonts w:eastAsia="Arial" w:cs="Arial"/>
                <w:b/>
                <w:bCs/>
                <w:sz w:val="20"/>
                <w:szCs w:val="20"/>
              </w:rPr>
            </w:pPr>
            <w:r w:rsidRPr="0052789B">
              <w:rPr>
                <w:rFonts w:eastAsia="Arial" w:cs="Arial"/>
                <w:b/>
                <w:bCs/>
                <w:sz w:val="20"/>
                <w:szCs w:val="20"/>
              </w:rPr>
              <w:t>Obligāts</w:t>
            </w:r>
          </w:p>
        </w:tc>
      </w:tr>
      <w:tr w:rsidR="00BA53C6" w:rsidRPr="0052789B" w14:paraId="7553AA55" w14:textId="77777777" w:rsidTr="003E3095">
        <w:trPr>
          <w:trHeight w:val="252"/>
        </w:trPr>
        <w:tc>
          <w:tcPr>
            <w:tcW w:w="1718" w:type="dxa"/>
          </w:tcPr>
          <w:p w14:paraId="7E08D2B2" w14:textId="77777777" w:rsidR="00CC4F69" w:rsidRPr="0052789B" w:rsidRDefault="00CC4F69" w:rsidP="003E3095">
            <w:pPr>
              <w:rPr>
                <w:rFonts w:eastAsia="Arial" w:cs="Arial"/>
                <w:sz w:val="20"/>
                <w:szCs w:val="20"/>
              </w:rPr>
            </w:pPr>
            <w:proofErr w:type="spellStart"/>
            <w:r w:rsidRPr="0052789B">
              <w:rPr>
                <w:rFonts w:eastAsia="Arial" w:cs="Arial"/>
                <w:sz w:val="20"/>
                <w:szCs w:val="20"/>
              </w:rPr>
              <w:t>show_by_default</w:t>
            </w:r>
            <w:proofErr w:type="spellEnd"/>
          </w:p>
        </w:tc>
        <w:tc>
          <w:tcPr>
            <w:tcW w:w="5376" w:type="dxa"/>
          </w:tcPr>
          <w:p w14:paraId="3387E017" w14:textId="77777777" w:rsidR="00CC4F69" w:rsidRPr="0052789B" w:rsidRDefault="00CC4F69" w:rsidP="003E3095">
            <w:pPr>
              <w:rPr>
                <w:rFonts w:eastAsia="Arial" w:cs="Arial"/>
                <w:sz w:val="20"/>
                <w:szCs w:val="20"/>
              </w:rPr>
            </w:pPr>
            <w:r w:rsidRPr="0052789B">
              <w:rPr>
                <w:rFonts w:eastAsia="Arial" w:cs="Arial"/>
                <w:sz w:val="20"/>
                <w:szCs w:val="20"/>
              </w:rPr>
              <w:t>Vai pēc noklusējuma rādīt e-pakalpojumā laukus, kuriem nav norādīts attēlošanas parametrs?</w:t>
            </w:r>
          </w:p>
        </w:tc>
        <w:tc>
          <w:tcPr>
            <w:tcW w:w="1523" w:type="dxa"/>
          </w:tcPr>
          <w:p w14:paraId="7EAC9BB5" w14:textId="77777777" w:rsidR="00CC4F69" w:rsidRPr="0052789B" w:rsidRDefault="00CC4F69" w:rsidP="003E3095">
            <w:pPr>
              <w:rPr>
                <w:rFonts w:eastAsia="Arial" w:cs="Arial"/>
                <w:sz w:val="20"/>
                <w:szCs w:val="20"/>
              </w:rPr>
            </w:pPr>
            <w:proofErr w:type="spellStart"/>
            <w:r w:rsidRPr="0052789B">
              <w:rPr>
                <w:rFonts w:eastAsia="Arial" w:cs="Arial"/>
                <w:sz w:val="20"/>
                <w:szCs w:val="20"/>
              </w:rPr>
              <w:t>Boolean</w:t>
            </w:r>
            <w:proofErr w:type="spellEnd"/>
          </w:p>
        </w:tc>
        <w:tc>
          <w:tcPr>
            <w:tcW w:w="1017" w:type="dxa"/>
          </w:tcPr>
          <w:p w14:paraId="3EDE684A"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CC4F69" w:rsidRPr="0052789B" w14:paraId="38300676" w14:textId="77777777" w:rsidTr="003E3095">
        <w:trPr>
          <w:trHeight w:val="252"/>
        </w:trPr>
        <w:tc>
          <w:tcPr>
            <w:tcW w:w="1718" w:type="dxa"/>
          </w:tcPr>
          <w:p w14:paraId="25BA7BB6" w14:textId="77777777" w:rsidR="00CC4F69" w:rsidRPr="0052789B" w:rsidRDefault="00CC4F69" w:rsidP="003E3095">
            <w:pPr>
              <w:rPr>
                <w:rFonts w:eastAsia="Arial" w:cs="Arial"/>
                <w:sz w:val="20"/>
                <w:szCs w:val="20"/>
              </w:rPr>
            </w:pPr>
            <w:proofErr w:type="spellStart"/>
            <w:r w:rsidRPr="0052789B">
              <w:rPr>
                <w:rFonts w:eastAsia="Arial" w:cs="Arial"/>
                <w:sz w:val="20"/>
                <w:szCs w:val="20"/>
              </w:rPr>
              <w:t>content</w:t>
            </w:r>
            <w:proofErr w:type="spellEnd"/>
          </w:p>
        </w:tc>
        <w:tc>
          <w:tcPr>
            <w:tcW w:w="5376" w:type="dxa"/>
          </w:tcPr>
          <w:p w14:paraId="7E28C044" w14:textId="77777777" w:rsidR="00CC4F69" w:rsidRPr="0052789B" w:rsidRDefault="00CC4F69" w:rsidP="003E3095">
            <w:pPr>
              <w:rPr>
                <w:rFonts w:eastAsia="Arial" w:cs="Arial"/>
                <w:sz w:val="20"/>
                <w:szCs w:val="20"/>
              </w:rPr>
            </w:pPr>
            <w:r w:rsidRPr="0052789B">
              <w:rPr>
                <w:rFonts w:cs="Arial"/>
                <w:sz w:val="20"/>
                <w:szCs w:val="20"/>
              </w:rPr>
              <w:t>Kopa ar attēlošanas parametriem katram pielikuma laukam.</w:t>
            </w:r>
          </w:p>
        </w:tc>
        <w:tc>
          <w:tcPr>
            <w:tcW w:w="1523" w:type="dxa"/>
          </w:tcPr>
          <w:p w14:paraId="7C64F805" w14:textId="77777777" w:rsidR="00CC4F69" w:rsidRPr="0052789B" w:rsidRDefault="00CC4F69" w:rsidP="003E3095">
            <w:pPr>
              <w:rPr>
                <w:rFonts w:eastAsia="Arial" w:cs="Arial"/>
                <w:sz w:val="20"/>
                <w:szCs w:val="20"/>
              </w:rPr>
            </w:pPr>
            <w:proofErr w:type="spellStart"/>
            <w:r w:rsidRPr="0052789B">
              <w:rPr>
                <w:rFonts w:eastAsia="Arial" w:cs="Arial"/>
                <w:sz w:val="20"/>
                <w:szCs w:val="20"/>
              </w:rPr>
              <w:t>Array</w:t>
            </w:r>
            <w:proofErr w:type="spellEnd"/>
          </w:p>
        </w:tc>
        <w:tc>
          <w:tcPr>
            <w:tcW w:w="1017" w:type="dxa"/>
          </w:tcPr>
          <w:p w14:paraId="488BD9D1" w14:textId="77777777" w:rsidR="00CC4F69" w:rsidRPr="0052789B" w:rsidRDefault="00CC4F69" w:rsidP="003E3095">
            <w:pPr>
              <w:rPr>
                <w:rFonts w:eastAsia="Arial" w:cs="Arial"/>
                <w:sz w:val="20"/>
                <w:szCs w:val="20"/>
              </w:rPr>
            </w:pPr>
            <w:r w:rsidRPr="0052789B">
              <w:rPr>
                <w:rFonts w:eastAsia="Arial" w:cs="Arial"/>
                <w:sz w:val="20"/>
                <w:szCs w:val="20"/>
              </w:rPr>
              <w:t>Jā</w:t>
            </w:r>
          </w:p>
        </w:tc>
      </w:tr>
    </w:tbl>
    <w:p w14:paraId="2574A70C" w14:textId="77777777" w:rsidR="00CC4F69" w:rsidRPr="0052789B" w:rsidRDefault="00CC4F69" w:rsidP="00CC4F69">
      <w:pPr>
        <w:rPr>
          <w:lang w:eastAsia="hi-IN" w:bidi="hi-IN"/>
        </w:rPr>
      </w:pPr>
    </w:p>
    <w:p w14:paraId="07394A75" w14:textId="77777777" w:rsidR="00CC4F69" w:rsidRPr="0052789B" w:rsidRDefault="00CC4F69" w:rsidP="00CC4F69">
      <w:pPr>
        <w:rPr>
          <w:lang w:eastAsia="hi-IN" w:bidi="hi-IN"/>
        </w:rPr>
      </w:pPr>
      <w:proofErr w:type="spellStart"/>
      <w:r w:rsidRPr="0052789B">
        <w:rPr>
          <w:i/>
          <w:iCs/>
          <w:lang w:eastAsia="hi-IN" w:bidi="hi-IN"/>
        </w:rPr>
        <w:t>display.</w:t>
      </w:r>
      <w:r w:rsidRPr="0052789B">
        <w:rPr>
          <w:lang w:eastAsia="hi-IN" w:bidi="hi-IN"/>
        </w:rPr>
        <w:t>c</w:t>
      </w:r>
      <w:r w:rsidRPr="0052789B">
        <w:rPr>
          <w:i/>
          <w:iCs/>
          <w:lang w:eastAsia="hi-IN" w:bidi="hi-IN"/>
        </w:rPr>
        <w:t>ontent</w:t>
      </w:r>
      <w:proofErr w:type="spellEnd"/>
      <w:r w:rsidRPr="0052789B">
        <w:rPr>
          <w:lang w:eastAsia="hi-IN" w:bidi="hi-IN"/>
        </w:rPr>
        <w:t xml:space="preserve"> elementu struktūra:</w:t>
      </w:r>
    </w:p>
    <w:tbl>
      <w:tblPr>
        <w:tblStyle w:val="TableGrid"/>
        <w:tblW w:w="9634" w:type="dxa"/>
        <w:tblLook w:val="04A0" w:firstRow="1" w:lastRow="0" w:firstColumn="1" w:lastColumn="0" w:noHBand="0" w:noVBand="1"/>
      </w:tblPr>
      <w:tblGrid>
        <w:gridCol w:w="1718"/>
        <w:gridCol w:w="5376"/>
        <w:gridCol w:w="1523"/>
        <w:gridCol w:w="1017"/>
      </w:tblGrid>
      <w:tr w:rsidR="00BA53C6" w:rsidRPr="0052789B" w14:paraId="54C40FA4" w14:textId="77777777" w:rsidTr="003E3095">
        <w:trPr>
          <w:trHeight w:val="252"/>
        </w:trPr>
        <w:tc>
          <w:tcPr>
            <w:tcW w:w="1718" w:type="dxa"/>
          </w:tcPr>
          <w:p w14:paraId="3BEA2ED7" w14:textId="77777777" w:rsidR="00CC4F69" w:rsidRPr="0052789B" w:rsidRDefault="00CC4F69" w:rsidP="003E3095">
            <w:pPr>
              <w:rPr>
                <w:rFonts w:eastAsia="Arial" w:cs="Arial"/>
                <w:b/>
                <w:bCs/>
                <w:sz w:val="20"/>
                <w:szCs w:val="20"/>
              </w:rPr>
            </w:pPr>
            <w:r w:rsidRPr="0052789B">
              <w:rPr>
                <w:rFonts w:eastAsia="Arial" w:cs="Arial"/>
                <w:b/>
                <w:bCs/>
                <w:sz w:val="20"/>
                <w:szCs w:val="20"/>
              </w:rPr>
              <w:t>Lauks</w:t>
            </w:r>
          </w:p>
        </w:tc>
        <w:tc>
          <w:tcPr>
            <w:tcW w:w="5376" w:type="dxa"/>
          </w:tcPr>
          <w:p w14:paraId="2213BAC2" w14:textId="77777777" w:rsidR="00CC4F69" w:rsidRPr="0052789B" w:rsidRDefault="00CC4F69" w:rsidP="003E3095">
            <w:pPr>
              <w:rPr>
                <w:rFonts w:eastAsia="Arial" w:cs="Arial"/>
                <w:b/>
                <w:bCs/>
                <w:sz w:val="20"/>
                <w:szCs w:val="20"/>
              </w:rPr>
            </w:pPr>
            <w:r w:rsidRPr="0052789B">
              <w:rPr>
                <w:rFonts w:eastAsia="Arial" w:cs="Arial"/>
                <w:b/>
                <w:bCs/>
                <w:sz w:val="20"/>
                <w:szCs w:val="20"/>
              </w:rPr>
              <w:t>Apraksts</w:t>
            </w:r>
          </w:p>
        </w:tc>
        <w:tc>
          <w:tcPr>
            <w:tcW w:w="1523" w:type="dxa"/>
          </w:tcPr>
          <w:p w14:paraId="69F07758" w14:textId="77777777" w:rsidR="00CC4F69" w:rsidRPr="0052789B" w:rsidRDefault="00CC4F69" w:rsidP="003E3095">
            <w:pPr>
              <w:rPr>
                <w:rFonts w:eastAsia="Arial" w:cs="Arial"/>
                <w:b/>
                <w:bCs/>
                <w:sz w:val="20"/>
                <w:szCs w:val="20"/>
              </w:rPr>
            </w:pPr>
            <w:r w:rsidRPr="0052789B">
              <w:rPr>
                <w:rFonts w:eastAsia="Arial" w:cs="Arial"/>
                <w:b/>
                <w:bCs/>
                <w:sz w:val="20"/>
                <w:szCs w:val="20"/>
              </w:rPr>
              <w:t>Datu tips</w:t>
            </w:r>
          </w:p>
        </w:tc>
        <w:tc>
          <w:tcPr>
            <w:tcW w:w="1017" w:type="dxa"/>
          </w:tcPr>
          <w:p w14:paraId="491F6720" w14:textId="77777777" w:rsidR="00CC4F69" w:rsidRPr="0052789B" w:rsidRDefault="00CC4F69" w:rsidP="003E3095">
            <w:pPr>
              <w:rPr>
                <w:rFonts w:eastAsia="Arial" w:cs="Arial"/>
                <w:b/>
                <w:bCs/>
                <w:sz w:val="20"/>
                <w:szCs w:val="20"/>
              </w:rPr>
            </w:pPr>
            <w:r w:rsidRPr="0052789B">
              <w:rPr>
                <w:rFonts w:eastAsia="Arial" w:cs="Arial"/>
                <w:b/>
                <w:bCs/>
                <w:sz w:val="20"/>
                <w:szCs w:val="20"/>
              </w:rPr>
              <w:t>Obligāts</w:t>
            </w:r>
          </w:p>
        </w:tc>
      </w:tr>
      <w:tr w:rsidR="00BA53C6" w:rsidRPr="0052789B" w14:paraId="202CDC59" w14:textId="77777777" w:rsidTr="003E3095">
        <w:trPr>
          <w:trHeight w:val="252"/>
        </w:trPr>
        <w:tc>
          <w:tcPr>
            <w:tcW w:w="1718" w:type="dxa"/>
          </w:tcPr>
          <w:p w14:paraId="0098D854" w14:textId="77777777" w:rsidR="00CC4F69" w:rsidRPr="0052789B" w:rsidRDefault="00CC4F69" w:rsidP="003E3095">
            <w:pPr>
              <w:rPr>
                <w:rFonts w:eastAsia="Arial" w:cs="Arial"/>
                <w:sz w:val="20"/>
                <w:szCs w:val="20"/>
              </w:rPr>
            </w:pPr>
            <w:proofErr w:type="spellStart"/>
            <w:r w:rsidRPr="0052789B">
              <w:rPr>
                <w:rFonts w:eastAsia="Arial" w:cs="Arial"/>
                <w:sz w:val="20"/>
                <w:szCs w:val="20"/>
              </w:rPr>
              <w:t>target</w:t>
            </w:r>
            <w:proofErr w:type="spellEnd"/>
          </w:p>
        </w:tc>
        <w:tc>
          <w:tcPr>
            <w:tcW w:w="5376" w:type="dxa"/>
          </w:tcPr>
          <w:p w14:paraId="02AFC884" w14:textId="63920779" w:rsidR="00CC4F69" w:rsidRPr="0052789B" w:rsidRDefault="00CC4F69" w:rsidP="003E3095">
            <w:pPr>
              <w:rPr>
                <w:rFonts w:eastAsia="Arial" w:cs="Arial"/>
                <w:sz w:val="20"/>
                <w:szCs w:val="20"/>
              </w:rPr>
            </w:pPr>
            <w:r w:rsidRPr="0052789B">
              <w:rPr>
                <w:rFonts w:eastAsia="Arial" w:cs="Arial"/>
                <w:sz w:val="20"/>
                <w:szCs w:val="20"/>
              </w:rPr>
              <w:t xml:space="preserve">Norāde uz pielikuma lauku, uz kuru attiecas šīs attēlošanas norādes </w:t>
            </w:r>
            <w:proofErr w:type="spellStart"/>
            <w:r w:rsidRPr="0052789B">
              <w:rPr>
                <w:rFonts w:eastAsia="Arial" w:cs="Arial"/>
                <w:sz w:val="20"/>
                <w:szCs w:val="20"/>
              </w:rPr>
              <w:t>JSPath</w:t>
            </w:r>
            <w:proofErr w:type="spellEnd"/>
            <w:r w:rsidRPr="0052789B">
              <w:rPr>
                <w:rFonts w:eastAsia="Arial" w:cs="Arial"/>
                <w:sz w:val="20"/>
                <w:szCs w:val="20"/>
              </w:rPr>
              <w:t xml:space="preserve"> formātā (</w:t>
            </w:r>
            <w:hyperlink r:id="rId63" w:history="1">
              <w:r w:rsidRPr="0052789B">
                <w:rPr>
                  <w:rStyle w:val="Hyperlink"/>
                  <w:rFonts w:eastAsia="Arial" w:cs="Arial"/>
                  <w:color w:val="auto"/>
                  <w:sz w:val="20"/>
                  <w:szCs w:val="20"/>
                </w:rPr>
                <w:t>https://github.com/dfilatov/jspath</w:t>
              </w:r>
            </w:hyperlink>
            <w:r w:rsidRPr="0052789B">
              <w:rPr>
                <w:rFonts w:eastAsia="Arial" w:cs="Arial"/>
                <w:sz w:val="20"/>
                <w:szCs w:val="20"/>
              </w:rPr>
              <w:t>).</w:t>
            </w:r>
          </w:p>
        </w:tc>
        <w:tc>
          <w:tcPr>
            <w:tcW w:w="1523" w:type="dxa"/>
          </w:tcPr>
          <w:p w14:paraId="2CAC13B2" w14:textId="77777777" w:rsidR="00CC4F69" w:rsidRPr="0052789B" w:rsidRDefault="00CC4F69" w:rsidP="003E3095">
            <w:pPr>
              <w:jc w:val="left"/>
              <w:rPr>
                <w:rFonts w:eastAsia="Arial" w:cs="Arial"/>
                <w:sz w:val="20"/>
                <w:szCs w:val="20"/>
              </w:rPr>
            </w:pPr>
            <w:proofErr w:type="spellStart"/>
            <w:r w:rsidRPr="0052789B">
              <w:rPr>
                <w:rFonts w:eastAsia="Arial" w:cs="Arial"/>
                <w:sz w:val="20"/>
                <w:szCs w:val="20"/>
              </w:rPr>
              <w:t>String</w:t>
            </w:r>
            <w:proofErr w:type="spellEnd"/>
          </w:p>
        </w:tc>
        <w:tc>
          <w:tcPr>
            <w:tcW w:w="1017" w:type="dxa"/>
          </w:tcPr>
          <w:p w14:paraId="607C6B4A"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BA53C6" w:rsidRPr="0052789B" w14:paraId="4A672737" w14:textId="77777777" w:rsidTr="003E3095">
        <w:trPr>
          <w:trHeight w:val="252"/>
        </w:trPr>
        <w:tc>
          <w:tcPr>
            <w:tcW w:w="1718" w:type="dxa"/>
          </w:tcPr>
          <w:p w14:paraId="740E180C" w14:textId="77777777" w:rsidR="00CC4F69" w:rsidRPr="0052789B" w:rsidRDefault="00CC4F69" w:rsidP="003E3095">
            <w:pPr>
              <w:rPr>
                <w:rFonts w:eastAsia="Arial" w:cs="Arial"/>
                <w:sz w:val="20"/>
                <w:szCs w:val="20"/>
              </w:rPr>
            </w:pPr>
            <w:proofErr w:type="spellStart"/>
            <w:r w:rsidRPr="0052789B">
              <w:rPr>
                <w:rFonts w:eastAsia="Arial" w:cs="Arial"/>
                <w:sz w:val="20"/>
                <w:szCs w:val="20"/>
              </w:rPr>
              <w:t>show</w:t>
            </w:r>
            <w:proofErr w:type="spellEnd"/>
          </w:p>
        </w:tc>
        <w:tc>
          <w:tcPr>
            <w:tcW w:w="5376" w:type="dxa"/>
          </w:tcPr>
          <w:p w14:paraId="5BBD7CC5" w14:textId="77777777" w:rsidR="00CC4F69" w:rsidRPr="0052789B" w:rsidRDefault="00CC4F69" w:rsidP="003E3095">
            <w:pPr>
              <w:rPr>
                <w:rFonts w:eastAsia="Arial" w:cs="Arial"/>
                <w:sz w:val="20"/>
                <w:szCs w:val="20"/>
              </w:rPr>
            </w:pPr>
            <w:r w:rsidRPr="0052789B">
              <w:rPr>
                <w:rFonts w:cs="Arial"/>
                <w:sz w:val="20"/>
                <w:szCs w:val="20"/>
              </w:rPr>
              <w:t xml:space="preserve">Attēlot šo lauku e-pakalpojumā? Ja vērtība nav norādīta, tiks izmantota </w:t>
            </w:r>
            <w:proofErr w:type="spellStart"/>
            <w:r w:rsidRPr="0052789B">
              <w:rPr>
                <w:rFonts w:cs="Arial"/>
                <w:i/>
                <w:iCs/>
                <w:sz w:val="20"/>
                <w:szCs w:val="20"/>
              </w:rPr>
              <w:t>show_by_default</w:t>
            </w:r>
            <w:proofErr w:type="spellEnd"/>
            <w:r w:rsidRPr="0052789B">
              <w:rPr>
                <w:rFonts w:cs="Arial"/>
                <w:sz w:val="20"/>
                <w:szCs w:val="20"/>
              </w:rPr>
              <w:t xml:space="preserve"> lauka vērtība (skat. iepriekšējo tabulu).</w:t>
            </w:r>
          </w:p>
        </w:tc>
        <w:tc>
          <w:tcPr>
            <w:tcW w:w="1523" w:type="dxa"/>
          </w:tcPr>
          <w:p w14:paraId="0F686783" w14:textId="77777777" w:rsidR="00CC4F69" w:rsidRPr="0052789B" w:rsidRDefault="00CC4F69" w:rsidP="003E3095">
            <w:pPr>
              <w:rPr>
                <w:rFonts w:eastAsia="Arial" w:cs="Arial"/>
                <w:sz w:val="20"/>
                <w:szCs w:val="20"/>
              </w:rPr>
            </w:pPr>
            <w:proofErr w:type="spellStart"/>
            <w:r w:rsidRPr="0052789B">
              <w:rPr>
                <w:rFonts w:eastAsia="Arial" w:cs="Arial"/>
                <w:sz w:val="20"/>
                <w:szCs w:val="20"/>
              </w:rPr>
              <w:t>Boolean</w:t>
            </w:r>
            <w:proofErr w:type="spellEnd"/>
          </w:p>
        </w:tc>
        <w:tc>
          <w:tcPr>
            <w:tcW w:w="1017" w:type="dxa"/>
          </w:tcPr>
          <w:p w14:paraId="3357CD2E" w14:textId="77777777" w:rsidR="00CC4F69" w:rsidRPr="0052789B" w:rsidRDefault="00CC4F69" w:rsidP="003E3095">
            <w:pPr>
              <w:rPr>
                <w:rFonts w:eastAsia="Arial" w:cs="Arial"/>
                <w:sz w:val="20"/>
                <w:szCs w:val="20"/>
              </w:rPr>
            </w:pPr>
            <w:r w:rsidRPr="0052789B">
              <w:rPr>
                <w:rFonts w:eastAsia="Arial" w:cs="Arial"/>
                <w:sz w:val="20"/>
                <w:szCs w:val="20"/>
              </w:rPr>
              <w:t>Nē</w:t>
            </w:r>
          </w:p>
        </w:tc>
      </w:tr>
      <w:tr w:rsidR="00CC4F69" w:rsidRPr="0052789B" w14:paraId="61BD5ED3" w14:textId="77777777" w:rsidTr="003E3095">
        <w:trPr>
          <w:trHeight w:val="252"/>
        </w:trPr>
        <w:tc>
          <w:tcPr>
            <w:tcW w:w="1718" w:type="dxa"/>
          </w:tcPr>
          <w:p w14:paraId="72584A16" w14:textId="77777777" w:rsidR="00CC4F69" w:rsidRPr="0052789B" w:rsidRDefault="00CC4F69" w:rsidP="003E3095">
            <w:pPr>
              <w:rPr>
                <w:rFonts w:eastAsia="Arial" w:cs="Arial"/>
                <w:sz w:val="20"/>
                <w:szCs w:val="20"/>
              </w:rPr>
            </w:pPr>
            <w:proofErr w:type="spellStart"/>
            <w:r w:rsidRPr="0052789B">
              <w:rPr>
                <w:rFonts w:eastAsia="Arial" w:cs="Arial"/>
                <w:sz w:val="20"/>
                <w:szCs w:val="20"/>
              </w:rPr>
              <w:t>display_name</w:t>
            </w:r>
            <w:proofErr w:type="spellEnd"/>
          </w:p>
        </w:tc>
        <w:tc>
          <w:tcPr>
            <w:tcW w:w="5376" w:type="dxa"/>
          </w:tcPr>
          <w:p w14:paraId="401F176B" w14:textId="77777777" w:rsidR="00CC4F69" w:rsidRPr="0052789B" w:rsidRDefault="00CC4F69" w:rsidP="003E3095">
            <w:pPr>
              <w:rPr>
                <w:rFonts w:cs="Arial"/>
                <w:sz w:val="20"/>
                <w:szCs w:val="20"/>
              </w:rPr>
            </w:pPr>
            <w:r w:rsidRPr="0052789B">
              <w:rPr>
                <w:rFonts w:cs="Arial"/>
                <w:sz w:val="20"/>
                <w:szCs w:val="20"/>
              </w:rPr>
              <w:t>Masīvs ar lauka nosaukumu dažādās valodās.</w:t>
            </w:r>
          </w:p>
        </w:tc>
        <w:tc>
          <w:tcPr>
            <w:tcW w:w="1523" w:type="dxa"/>
          </w:tcPr>
          <w:p w14:paraId="03D22D3B" w14:textId="77777777" w:rsidR="00CC4F69" w:rsidRPr="0052789B" w:rsidRDefault="00CC4F69" w:rsidP="003E3095">
            <w:pPr>
              <w:rPr>
                <w:rFonts w:eastAsia="Arial" w:cs="Arial"/>
                <w:sz w:val="20"/>
                <w:szCs w:val="20"/>
              </w:rPr>
            </w:pPr>
            <w:proofErr w:type="spellStart"/>
            <w:r w:rsidRPr="0052789B">
              <w:rPr>
                <w:rFonts w:eastAsia="Arial" w:cs="Arial"/>
                <w:sz w:val="20"/>
                <w:szCs w:val="20"/>
              </w:rPr>
              <w:t>Array</w:t>
            </w:r>
            <w:proofErr w:type="spellEnd"/>
          </w:p>
        </w:tc>
        <w:tc>
          <w:tcPr>
            <w:tcW w:w="1017" w:type="dxa"/>
          </w:tcPr>
          <w:p w14:paraId="311DDD3E" w14:textId="77777777" w:rsidR="00CC4F69" w:rsidRPr="0052789B" w:rsidRDefault="00CC4F69" w:rsidP="003E3095">
            <w:pPr>
              <w:rPr>
                <w:rFonts w:eastAsia="Arial" w:cs="Arial"/>
                <w:sz w:val="20"/>
                <w:szCs w:val="20"/>
              </w:rPr>
            </w:pPr>
            <w:r w:rsidRPr="0052789B">
              <w:rPr>
                <w:rFonts w:eastAsia="Arial" w:cs="Arial"/>
                <w:sz w:val="20"/>
                <w:szCs w:val="20"/>
              </w:rPr>
              <w:t>Jā</w:t>
            </w:r>
          </w:p>
        </w:tc>
      </w:tr>
    </w:tbl>
    <w:p w14:paraId="38EBB38C" w14:textId="77777777" w:rsidR="00CC4F69" w:rsidRPr="0052789B" w:rsidRDefault="00CC4F69" w:rsidP="00CC4F69">
      <w:pPr>
        <w:rPr>
          <w:lang w:eastAsia="hi-IN" w:bidi="hi-IN"/>
        </w:rPr>
      </w:pPr>
    </w:p>
    <w:p w14:paraId="4553D51B" w14:textId="77777777" w:rsidR="00CC4F69" w:rsidRPr="0052789B" w:rsidRDefault="00CC4F69" w:rsidP="00CC4F69">
      <w:pPr>
        <w:rPr>
          <w:lang w:eastAsia="hi-IN" w:bidi="hi-IN"/>
        </w:rPr>
      </w:pPr>
      <w:proofErr w:type="spellStart"/>
      <w:r w:rsidRPr="0052789B">
        <w:rPr>
          <w:i/>
          <w:iCs/>
          <w:lang w:eastAsia="hi-IN" w:bidi="hi-IN"/>
        </w:rPr>
        <w:lastRenderedPageBreak/>
        <w:t>display.content</w:t>
      </w:r>
      <w:proofErr w:type="spellEnd"/>
      <w:r w:rsidRPr="0052789B">
        <w:rPr>
          <w:i/>
          <w:iCs/>
          <w:lang w:eastAsia="hi-IN" w:bidi="hi-IN"/>
        </w:rPr>
        <w:t>.*.</w:t>
      </w:r>
      <w:proofErr w:type="spellStart"/>
      <w:r w:rsidRPr="0052789B">
        <w:rPr>
          <w:i/>
          <w:iCs/>
          <w:lang w:eastAsia="hi-IN" w:bidi="hi-IN"/>
        </w:rPr>
        <w:t>display_name</w:t>
      </w:r>
      <w:proofErr w:type="spellEnd"/>
      <w:r w:rsidRPr="0052789B">
        <w:rPr>
          <w:lang w:eastAsia="hi-IN" w:bidi="hi-IN"/>
        </w:rPr>
        <w:t xml:space="preserve"> elementu struktūra:</w:t>
      </w:r>
    </w:p>
    <w:tbl>
      <w:tblPr>
        <w:tblStyle w:val="TableGrid"/>
        <w:tblW w:w="9634" w:type="dxa"/>
        <w:tblLook w:val="04A0" w:firstRow="1" w:lastRow="0" w:firstColumn="1" w:lastColumn="0" w:noHBand="0" w:noVBand="1"/>
      </w:tblPr>
      <w:tblGrid>
        <w:gridCol w:w="1718"/>
        <w:gridCol w:w="5376"/>
        <w:gridCol w:w="1523"/>
        <w:gridCol w:w="1017"/>
      </w:tblGrid>
      <w:tr w:rsidR="00BA53C6" w:rsidRPr="0052789B" w14:paraId="04D8CDF5" w14:textId="77777777" w:rsidTr="003E3095">
        <w:trPr>
          <w:trHeight w:val="252"/>
        </w:trPr>
        <w:tc>
          <w:tcPr>
            <w:tcW w:w="1718" w:type="dxa"/>
          </w:tcPr>
          <w:p w14:paraId="3C233F15" w14:textId="77777777" w:rsidR="00CC4F69" w:rsidRPr="0052789B" w:rsidRDefault="00CC4F69" w:rsidP="003E3095">
            <w:pPr>
              <w:rPr>
                <w:rFonts w:eastAsia="Arial" w:cs="Arial"/>
                <w:b/>
                <w:bCs/>
                <w:sz w:val="20"/>
                <w:szCs w:val="20"/>
              </w:rPr>
            </w:pPr>
            <w:r w:rsidRPr="0052789B">
              <w:rPr>
                <w:rFonts w:eastAsia="Arial" w:cs="Arial"/>
                <w:b/>
                <w:bCs/>
                <w:sz w:val="20"/>
                <w:szCs w:val="20"/>
              </w:rPr>
              <w:t>Lauks</w:t>
            </w:r>
          </w:p>
        </w:tc>
        <w:tc>
          <w:tcPr>
            <w:tcW w:w="5376" w:type="dxa"/>
          </w:tcPr>
          <w:p w14:paraId="2F37CD0A" w14:textId="77777777" w:rsidR="00CC4F69" w:rsidRPr="0052789B" w:rsidRDefault="00CC4F69" w:rsidP="003E3095">
            <w:pPr>
              <w:rPr>
                <w:rFonts w:eastAsia="Arial" w:cs="Arial"/>
                <w:b/>
                <w:bCs/>
                <w:sz w:val="20"/>
                <w:szCs w:val="20"/>
              </w:rPr>
            </w:pPr>
            <w:r w:rsidRPr="0052789B">
              <w:rPr>
                <w:rFonts w:eastAsia="Arial" w:cs="Arial"/>
                <w:b/>
                <w:bCs/>
                <w:sz w:val="20"/>
                <w:szCs w:val="20"/>
              </w:rPr>
              <w:t>Apraksts</w:t>
            </w:r>
          </w:p>
        </w:tc>
        <w:tc>
          <w:tcPr>
            <w:tcW w:w="1523" w:type="dxa"/>
          </w:tcPr>
          <w:p w14:paraId="0AC1CC42" w14:textId="77777777" w:rsidR="00CC4F69" w:rsidRPr="0052789B" w:rsidRDefault="00CC4F69" w:rsidP="003E3095">
            <w:pPr>
              <w:rPr>
                <w:rFonts w:eastAsia="Arial" w:cs="Arial"/>
                <w:b/>
                <w:bCs/>
                <w:sz w:val="20"/>
                <w:szCs w:val="20"/>
              </w:rPr>
            </w:pPr>
            <w:r w:rsidRPr="0052789B">
              <w:rPr>
                <w:rFonts w:eastAsia="Arial" w:cs="Arial"/>
                <w:b/>
                <w:bCs/>
                <w:sz w:val="20"/>
                <w:szCs w:val="20"/>
              </w:rPr>
              <w:t>Datu tips</w:t>
            </w:r>
          </w:p>
        </w:tc>
        <w:tc>
          <w:tcPr>
            <w:tcW w:w="1017" w:type="dxa"/>
          </w:tcPr>
          <w:p w14:paraId="47C5A85D" w14:textId="77777777" w:rsidR="00CC4F69" w:rsidRPr="0052789B" w:rsidRDefault="00CC4F69" w:rsidP="003E3095">
            <w:pPr>
              <w:rPr>
                <w:rFonts w:eastAsia="Arial" w:cs="Arial"/>
                <w:b/>
                <w:bCs/>
                <w:sz w:val="20"/>
                <w:szCs w:val="20"/>
              </w:rPr>
            </w:pPr>
            <w:r w:rsidRPr="0052789B">
              <w:rPr>
                <w:rFonts w:eastAsia="Arial" w:cs="Arial"/>
                <w:b/>
                <w:bCs/>
                <w:sz w:val="20"/>
                <w:szCs w:val="20"/>
              </w:rPr>
              <w:t>Obligāts</w:t>
            </w:r>
          </w:p>
        </w:tc>
      </w:tr>
      <w:tr w:rsidR="00BA53C6" w:rsidRPr="0052789B" w14:paraId="5334B7DD" w14:textId="77777777" w:rsidTr="003E3095">
        <w:trPr>
          <w:trHeight w:val="252"/>
        </w:trPr>
        <w:tc>
          <w:tcPr>
            <w:tcW w:w="1718" w:type="dxa"/>
          </w:tcPr>
          <w:p w14:paraId="0C61DF23" w14:textId="77777777" w:rsidR="00CC4F69" w:rsidRPr="0052789B" w:rsidRDefault="00CC4F69" w:rsidP="003E3095">
            <w:pPr>
              <w:rPr>
                <w:rFonts w:eastAsia="Arial" w:cs="Arial"/>
                <w:sz w:val="20"/>
                <w:szCs w:val="20"/>
              </w:rPr>
            </w:pPr>
            <w:proofErr w:type="spellStart"/>
            <w:r w:rsidRPr="0052789B">
              <w:rPr>
                <w:rFonts w:eastAsia="Arial" w:cs="Arial"/>
                <w:sz w:val="20"/>
                <w:szCs w:val="20"/>
              </w:rPr>
              <w:t>lang</w:t>
            </w:r>
            <w:proofErr w:type="spellEnd"/>
          </w:p>
        </w:tc>
        <w:tc>
          <w:tcPr>
            <w:tcW w:w="5376" w:type="dxa"/>
          </w:tcPr>
          <w:p w14:paraId="21B9FEDC" w14:textId="77777777" w:rsidR="00CC4F69" w:rsidRPr="0052789B" w:rsidRDefault="00CC4F69" w:rsidP="003E3095">
            <w:pPr>
              <w:rPr>
                <w:rFonts w:eastAsia="Arial" w:cs="Arial"/>
                <w:sz w:val="20"/>
                <w:szCs w:val="20"/>
              </w:rPr>
            </w:pPr>
            <w:r w:rsidRPr="0052789B">
              <w:rPr>
                <w:rFonts w:eastAsia="Arial" w:cs="Arial"/>
                <w:sz w:val="20"/>
                <w:szCs w:val="20"/>
              </w:rPr>
              <w:t>Lauka nosaukuma valodas identifikators ISO 639-1 formātā.</w:t>
            </w:r>
          </w:p>
        </w:tc>
        <w:tc>
          <w:tcPr>
            <w:tcW w:w="1523" w:type="dxa"/>
          </w:tcPr>
          <w:p w14:paraId="7772F9C9" w14:textId="77777777" w:rsidR="00CC4F69" w:rsidRPr="0052789B" w:rsidRDefault="00CC4F69" w:rsidP="003E3095">
            <w:pPr>
              <w:jc w:val="left"/>
              <w:rPr>
                <w:rFonts w:eastAsia="Arial" w:cs="Arial"/>
                <w:sz w:val="20"/>
                <w:szCs w:val="20"/>
              </w:rPr>
            </w:pPr>
            <w:proofErr w:type="spellStart"/>
            <w:r w:rsidRPr="0052789B">
              <w:rPr>
                <w:rFonts w:eastAsia="Arial" w:cs="Arial"/>
                <w:sz w:val="20"/>
                <w:szCs w:val="20"/>
              </w:rPr>
              <w:t>String</w:t>
            </w:r>
            <w:proofErr w:type="spellEnd"/>
          </w:p>
        </w:tc>
        <w:tc>
          <w:tcPr>
            <w:tcW w:w="1017" w:type="dxa"/>
          </w:tcPr>
          <w:p w14:paraId="10E5993F"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BA53C6" w:rsidRPr="0052789B" w14:paraId="0F84A1FA" w14:textId="77777777" w:rsidTr="003E3095">
        <w:trPr>
          <w:trHeight w:val="252"/>
        </w:trPr>
        <w:tc>
          <w:tcPr>
            <w:tcW w:w="1718" w:type="dxa"/>
          </w:tcPr>
          <w:p w14:paraId="287E790C" w14:textId="77777777" w:rsidR="00CC4F69" w:rsidRPr="0052789B" w:rsidRDefault="00CC4F69" w:rsidP="003E3095">
            <w:pPr>
              <w:rPr>
                <w:rFonts w:eastAsia="Arial" w:cs="Arial"/>
                <w:sz w:val="20"/>
                <w:szCs w:val="20"/>
              </w:rPr>
            </w:pPr>
            <w:proofErr w:type="spellStart"/>
            <w:r w:rsidRPr="0052789B">
              <w:rPr>
                <w:rFonts w:eastAsia="Arial" w:cs="Arial"/>
                <w:sz w:val="20"/>
                <w:szCs w:val="20"/>
              </w:rPr>
              <w:t>name</w:t>
            </w:r>
            <w:proofErr w:type="spellEnd"/>
          </w:p>
        </w:tc>
        <w:tc>
          <w:tcPr>
            <w:tcW w:w="5376" w:type="dxa"/>
          </w:tcPr>
          <w:p w14:paraId="16F67A15" w14:textId="77777777" w:rsidR="00CC4F69" w:rsidRPr="0052789B" w:rsidRDefault="00CC4F69" w:rsidP="003E3095">
            <w:pPr>
              <w:rPr>
                <w:rFonts w:eastAsia="Arial" w:cs="Arial"/>
                <w:sz w:val="20"/>
                <w:szCs w:val="20"/>
              </w:rPr>
            </w:pPr>
            <w:r w:rsidRPr="0052789B">
              <w:rPr>
                <w:rFonts w:cs="Arial"/>
                <w:sz w:val="20"/>
                <w:szCs w:val="20"/>
              </w:rPr>
              <w:t>Lauka nosaukums.</w:t>
            </w:r>
          </w:p>
        </w:tc>
        <w:tc>
          <w:tcPr>
            <w:tcW w:w="1523" w:type="dxa"/>
          </w:tcPr>
          <w:p w14:paraId="08B63E5D" w14:textId="77777777" w:rsidR="00CC4F69" w:rsidRPr="0052789B" w:rsidRDefault="00CC4F69" w:rsidP="003E3095">
            <w:pPr>
              <w:rPr>
                <w:rFonts w:eastAsia="Arial" w:cs="Arial"/>
                <w:sz w:val="20"/>
                <w:szCs w:val="20"/>
              </w:rPr>
            </w:pPr>
            <w:proofErr w:type="spellStart"/>
            <w:r w:rsidRPr="0052789B">
              <w:rPr>
                <w:rFonts w:eastAsia="Arial" w:cs="Arial"/>
                <w:sz w:val="20"/>
                <w:szCs w:val="20"/>
              </w:rPr>
              <w:t>String</w:t>
            </w:r>
            <w:proofErr w:type="spellEnd"/>
          </w:p>
        </w:tc>
        <w:tc>
          <w:tcPr>
            <w:tcW w:w="1017" w:type="dxa"/>
          </w:tcPr>
          <w:p w14:paraId="52833B3E" w14:textId="77777777" w:rsidR="00CC4F69" w:rsidRPr="0052789B" w:rsidRDefault="00CC4F69" w:rsidP="003E3095">
            <w:pPr>
              <w:rPr>
                <w:rFonts w:eastAsia="Arial" w:cs="Arial"/>
                <w:sz w:val="20"/>
                <w:szCs w:val="20"/>
              </w:rPr>
            </w:pPr>
            <w:r w:rsidRPr="0052789B">
              <w:rPr>
                <w:rFonts w:eastAsia="Arial" w:cs="Arial"/>
                <w:sz w:val="20"/>
                <w:szCs w:val="20"/>
              </w:rPr>
              <w:t>Jā</w:t>
            </w:r>
          </w:p>
        </w:tc>
      </w:tr>
    </w:tbl>
    <w:p w14:paraId="6E46AF3C" w14:textId="77777777" w:rsidR="00CC4F69" w:rsidRPr="0052789B" w:rsidRDefault="66A8208B" w:rsidP="00D05E53">
      <w:pPr>
        <w:pStyle w:val="Heading3"/>
      </w:pPr>
      <w:bookmarkStart w:id="1548" w:name="_Ref109758483"/>
      <w:bookmarkStart w:id="1549" w:name="_Toc2102993613"/>
      <w:r w:rsidRPr="0052789B">
        <w:t xml:space="preserve">Metode POST </w:t>
      </w:r>
      <w:proofErr w:type="spellStart"/>
      <w:r w:rsidRPr="0052789B">
        <w:t>appendix</w:t>
      </w:r>
      <w:bookmarkEnd w:id="1548"/>
      <w:bookmarkEnd w:id="1549"/>
      <w:proofErr w:type="spellEnd"/>
    </w:p>
    <w:p w14:paraId="28BD9293" w14:textId="77777777" w:rsidR="00CC4F69" w:rsidRPr="0052789B" w:rsidRDefault="00CC4F69" w:rsidP="00CC4F69">
      <w:r w:rsidRPr="0052789B">
        <w:t>Jauna darījumu pielikumu klasifikatora iesūtīšana.</w:t>
      </w:r>
    </w:p>
    <w:p w14:paraId="0BACDBF6" w14:textId="77777777" w:rsidR="00CC4F69" w:rsidRPr="0052789B" w:rsidRDefault="00CC4F69" w:rsidP="00CC4F69"/>
    <w:p w14:paraId="017F1595" w14:textId="77777777" w:rsidR="00CC4F69" w:rsidRPr="0052789B" w:rsidRDefault="00CC4F69" w:rsidP="00CC4F69">
      <w:pPr>
        <w:rPr>
          <w:rFonts w:cs="Arial"/>
          <w:u w:val="single"/>
        </w:rPr>
      </w:pPr>
      <w:bookmarkStart w:id="1550" w:name="_Hlk109757942"/>
      <w:proofErr w:type="spellStart"/>
      <w:r w:rsidRPr="0052789B">
        <w:rPr>
          <w:rFonts w:cs="Arial"/>
          <w:u w:val="single"/>
        </w:rPr>
        <w:t>Ievaddati</w:t>
      </w:r>
      <w:proofErr w:type="spellEnd"/>
    </w:p>
    <w:bookmarkEnd w:id="1550"/>
    <w:p w14:paraId="036BA4DD" w14:textId="77777777" w:rsidR="00CC4F69" w:rsidRPr="0052789B" w:rsidRDefault="00CC4F69" w:rsidP="00CC4F69">
      <w:pPr>
        <w:rPr>
          <w:rFonts w:eastAsia="Times New Roman" w:cs="Arial"/>
        </w:rPr>
      </w:pPr>
      <w:proofErr w:type="spellStart"/>
      <w:r w:rsidRPr="0052789B">
        <w:rPr>
          <w:rFonts w:cs="Arial"/>
        </w:rPr>
        <w:t>Ievaddatos</w:t>
      </w:r>
      <w:proofErr w:type="spellEnd"/>
      <w:r w:rsidRPr="0052789B">
        <w:rPr>
          <w:rFonts w:cs="Arial"/>
        </w:rPr>
        <w:t xml:space="preserve"> API saņem JSON datu struktūru ar sekojošiem laukiem un to vērtībām:</w:t>
      </w:r>
    </w:p>
    <w:tbl>
      <w:tblPr>
        <w:tblStyle w:val="TableGrid"/>
        <w:tblW w:w="9634" w:type="dxa"/>
        <w:tblLook w:val="04A0" w:firstRow="1" w:lastRow="0" w:firstColumn="1" w:lastColumn="0" w:noHBand="0" w:noVBand="1"/>
      </w:tblPr>
      <w:tblGrid>
        <w:gridCol w:w="1629"/>
        <w:gridCol w:w="5454"/>
        <w:gridCol w:w="1534"/>
        <w:gridCol w:w="1017"/>
      </w:tblGrid>
      <w:tr w:rsidR="00BA53C6" w:rsidRPr="0052789B" w14:paraId="5CBD2261" w14:textId="77777777" w:rsidTr="003E3095">
        <w:trPr>
          <w:trHeight w:val="252"/>
        </w:trPr>
        <w:tc>
          <w:tcPr>
            <w:tcW w:w="1629" w:type="dxa"/>
          </w:tcPr>
          <w:p w14:paraId="53A05A72" w14:textId="77777777" w:rsidR="00CC4F69" w:rsidRPr="0052789B" w:rsidRDefault="00CC4F69" w:rsidP="003E3095">
            <w:pPr>
              <w:rPr>
                <w:rFonts w:eastAsia="Arial" w:cs="Arial"/>
                <w:b/>
                <w:bCs/>
                <w:sz w:val="20"/>
                <w:szCs w:val="20"/>
              </w:rPr>
            </w:pPr>
            <w:r w:rsidRPr="0052789B">
              <w:rPr>
                <w:rFonts w:eastAsia="Arial" w:cs="Arial"/>
                <w:b/>
                <w:bCs/>
                <w:sz w:val="20"/>
                <w:szCs w:val="20"/>
              </w:rPr>
              <w:t>Lauks</w:t>
            </w:r>
          </w:p>
        </w:tc>
        <w:tc>
          <w:tcPr>
            <w:tcW w:w="5454" w:type="dxa"/>
          </w:tcPr>
          <w:p w14:paraId="49BABA89" w14:textId="77777777" w:rsidR="00CC4F69" w:rsidRPr="0052789B" w:rsidRDefault="00CC4F69" w:rsidP="003E3095">
            <w:pPr>
              <w:rPr>
                <w:rFonts w:eastAsia="Arial" w:cs="Arial"/>
                <w:b/>
                <w:bCs/>
                <w:sz w:val="20"/>
                <w:szCs w:val="20"/>
              </w:rPr>
            </w:pPr>
            <w:r w:rsidRPr="0052789B">
              <w:rPr>
                <w:rFonts w:eastAsia="Arial" w:cs="Arial"/>
                <w:b/>
                <w:bCs/>
                <w:sz w:val="20"/>
                <w:szCs w:val="20"/>
              </w:rPr>
              <w:t>Apraksts</w:t>
            </w:r>
          </w:p>
        </w:tc>
        <w:tc>
          <w:tcPr>
            <w:tcW w:w="1534" w:type="dxa"/>
          </w:tcPr>
          <w:p w14:paraId="1B9302AC" w14:textId="77777777" w:rsidR="00CC4F69" w:rsidRPr="0052789B" w:rsidRDefault="00CC4F69" w:rsidP="003E3095">
            <w:pPr>
              <w:rPr>
                <w:rFonts w:eastAsia="Arial" w:cs="Arial"/>
                <w:b/>
                <w:bCs/>
                <w:sz w:val="20"/>
                <w:szCs w:val="20"/>
              </w:rPr>
            </w:pPr>
            <w:r w:rsidRPr="0052789B">
              <w:rPr>
                <w:rFonts w:eastAsia="Arial" w:cs="Arial"/>
                <w:b/>
                <w:bCs/>
                <w:sz w:val="20"/>
                <w:szCs w:val="20"/>
              </w:rPr>
              <w:t>Datu tips</w:t>
            </w:r>
          </w:p>
        </w:tc>
        <w:tc>
          <w:tcPr>
            <w:tcW w:w="1017" w:type="dxa"/>
          </w:tcPr>
          <w:p w14:paraId="71DA3F59" w14:textId="77777777" w:rsidR="00CC4F69" w:rsidRPr="0052789B" w:rsidRDefault="00CC4F69" w:rsidP="003E3095">
            <w:pPr>
              <w:rPr>
                <w:rFonts w:eastAsia="Arial" w:cs="Arial"/>
                <w:b/>
                <w:bCs/>
                <w:sz w:val="20"/>
                <w:szCs w:val="20"/>
              </w:rPr>
            </w:pPr>
            <w:r w:rsidRPr="0052789B">
              <w:rPr>
                <w:rFonts w:eastAsia="Arial" w:cs="Arial"/>
                <w:b/>
                <w:bCs/>
                <w:sz w:val="20"/>
                <w:szCs w:val="20"/>
              </w:rPr>
              <w:t>Obligāts</w:t>
            </w:r>
          </w:p>
        </w:tc>
      </w:tr>
      <w:tr w:rsidR="00BA53C6" w:rsidRPr="0052789B" w14:paraId="3CBBC17C" w14:textId="77777777" w:rsidTr="003E3095">
        <w:trPr>
          <w:trHeight w:val="252"/>
        </w:trPr>
        <w:tc>
          <w:tcPr>
            <w:tcW w:w="1629" w:type="dxa"/>
          </w:tcPr>
          <w:p w14:paraId="5EDCD68D" w14:textId="77777777" w:rsidR="00CC4F69" w:rsidRPr="0052789B" w:rsidRDefault="00CC4F69" w:rsidP="003E3095">
            <w:pPr>
              <w:rPr>
                <w:rFonts w:eastAsia="Arial" w:cs="Arial"/>
                <w:sz w:val="20"/>
                <w:szCs w:val="20"/>
              </w:rPr>
            </w:pPr>
            <w:proofErr w:type="spellStart"/>
            <w:r w:rsidRPr="0052789B">
              <w:rPr>
                <w:rFonts w:eastAsia="Arial" w:cs="Arial"/>
                <w:sz w:val="20"/>
                <w:szCs w:val="20"/>
              </w:rPr>
              <w:t>applicable_from</w:t>
            </w:r>
            <w:proofErr w:type="spellEnd"/>
          </w:p>
        </w:tc>
        <w:tc>
          <w:tcPr>
            <w:tcW w:w="5454" w:type="dxa"/>
          </w:tcPr>
          <w:p w14:paraId="591FCDF7" w14:textId="77777777" w:rsidR="00CC4F69" w:rsidRPr="0052789B" w:rsidRDefault="00CC4F69" w:rsidP="003E3095">
            <w:pPr>
              <w:rPr>
                <w:rFonts w:eastAsia="Arial" w:cs="Arial"/>
                <w:sz w:val="20"/>
                <w:szCs w:val="20"/>
              </w:rPr>
            </w:pPr>
            <w:r w:rsidRPr="0052789B">
              <w:rPr>
                <w:rFonts w:cs="Arial"/>
                <w:sz w:val="20"/>
                <w:szCs w:val="20"/>
              </w:rPr>
              <w:t>Datums un laiks ISO8601 formātā, no kura šis klasifikators kļūst derīgs. Ievadot datumu bez laika, tiks izmantota noklusētā vērtība 00:00:00 sistēmas laika zonā. Ievadot datumu ar laiku, laika nobīde (</w:t>
            </w:r>
            <w:proofErr w:type="spellStart"/>
            <w:r w:rsidRPr="0052789B">
              <w:rPr>
                <w:rFonts w:cs="Arial"/>
                <w:sz w:val="20"/>
                <w:szCs w:val="20"/>
              </w:rPr>
              <w:t>offset</w:t>
            </w:r>
            <w:proofErr w:type="spellEnd"/>
            <w:r w:rsidRPr="0052789B">
              <w:rPr>
                <w:rFonts w:cs="Arial"/>
                <w:sz w:val="20"/>
                <w:szCs w:val="20"/>
              </w:rPr>
              <w:t>, saskaņā ar ISO8601) ir obligāta.</w:t>
            </w:r>
          </w:p>
        </w:tc>
        <w:tc>
          <w:tcPr>
            <w:tcW w:w="1534" w:type="dxa"/>
          </w:tcPr>
          <w:p w14:paraId="342D6867" w14:textId="77777777" w:rsidR="00CC4F69" w:rsidRPr="0052789B" w:rsidRDefault="00CC4F69" w:rsidP="003E3095">
            <w:pPr>
              <w:rPr>
                <w:rFonts w:eastAsia="Arial" w:cs="Arial"/>
                <w:sz w:val="20"/>
                <w:szCs w:val="20"/>
              </w:rPr>
            </w:pPr>
            <w:proofErr w:type="spellStart"/>
            <w:r w:rsidRPr="0052789B">
              <w:rPr>
                <w:rFonts w:eastAsia="Arial" w:cs="Arial"/>
                <w:sz w:val="20"/>
                <w:szCs w:val="20"/>
              </w:rPr>
              <w:t>Timestamp</w:t>
            </w:r>
            <w:proofErr w:type="spellEnd"/>
          </w:p>
        </w:tc>
        <w:tc>
          <w:tcPr>
            <w:tcW w:w="1017" w:type="dxa"/>
          </w:tcPr>
          <w:p w14:paraId="4D0B11EE"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BA53C6" w:rsidRPr="0052789B" w14:paraId="12F21916" w14:textId="77777777" w:rsidTr="003E3095">
        <w:trPr>
          <w:trHeight w:val="252"/>
        </w:trPr>
        <w:tc>
          <w:tcPr>
            <w:tcW w:w="1629" w:type="dxa"/>
          </w:tcPr>
          <w:p w14:paraId="09FA8CB7" w14:textId="77777777" w:rsidR="00CC4F69" w:rsidRPr="0052789B" w:rsidRDefault="00CC4F69" w:rsidP="003E3095">
            <w:pPr>
              <w:rPr>
                <w:rFonts w:eastAsia="Arial" w:cs="Arial"/>
                <w:sz w:val="20"/>
                <w:szCs w:val="20"/>
              </w:rPr>
            </w:pPr>
            <w:proofErr w:type="spellStart"/>
            <w:r w:rsidRPr="0052789B">
              <w:rPr>
                <w:rFonts w:eastAsia="Arial" w:cs="Arial"/>
                <w:sz w:val="20"/>
                <w:szCs w:val="20"/>
              </w:rPr>
              <w:t>applicable_till</w:t>
            </w:r>
            <w:proofErr w:type="spellEnd"/>
          </w:p>
        </w:tc>
        <w:tc>
          <w:tcPr>
            <w:tcW w:w="5454" w:type="dxa"/>
          </w:tcPr>
          <w:p w14:paraId="6BF4F3B6" w14:textId="77777777" w:rsidR="00CC4F69" w:rsidRPr="0052789B" w:rsidRDefault="00CC4F69" w:rsidP="003E3095">
            <w:pPr>
              <w:rPr>
                <w:rFonts w:cs="Arial"/>
                <w:sz w:val="20"/>
                <w:szCs w:val="20"/>
              </w:rPr>
            </w:pPr>
            <w:r w:rsidRPr="0052789B">
              <w:rPr>
                <w:rFonts w:cs="Arial"/>
                <w:sz w:val="20"/>
                <w:szCs w:val="20"/>
              </w:rPr>
              <w:t>Datums un laiks ISO8601 formātā, līdz kuram šis klasifikators ir derīgs. Ievadot datumu bez laika, tiks izmantota noklusētā vērtība — nākamās dienas 00:00:00 sistēmas laika zonā. Ievadot datumu ar laiku, laika nobīde (</w:t>
            </w:r>
            <w:proofErr w:type="spellStart"/>
            <w:r w:rsidRPr="0052789B">
              <w:rPr>
                <w:rFonts w:cs="Arial"/>
                <w:sz w:val="20"/>
                <w:szCs w:val="20"/>
              </w:rPr>
              <w:t>offset</w:t>
            </w:r>
            <w:proofErr w:type="spellEnd"/>
            <w:r w:rsidRPr="0052789B">
              <w:rPr>
                <w:rFonts w:cs="Arial"/>
                <w:sz w:val="20"/>
                <w:szCs w:val="20"/>
              </w:rPr>
              <w:t>, saskaņā ar ISO8601) ir obligāta.</w:t>
            </w:r>
          </w:p>
        </w:tc>
        <w:tc>
          <w:tcPr>
            <w:tcW w:w="1534" w:type="dxa"/>
          </w:tcPr>
          <w:p w14:paraId="2F3685E7" w14:textId="77777777" w:rsidR="00CC4F69" w:rsidRPr="0052789B" w:rsidRDefault="00CC4F69" w:rsidP="003E3095">
            <w:pPr>
              <w:rPr>
                <w:rFonts w:eastAsia="Arial" w:cs="Arial"/>
                <w:sz w:val="20"/>
                <w:szCs w:val="20"/>
              </w:rPr>
            </w:pPr>
            <w:proofErr w:type="spellStart"/>
            <w:r w:rsidRPr="0052789B">
              <w:rPr>
                <w:rFonts w:eastAsia="Arial" w:cs="Arial"/>
                <w:sz w:val="20"/>
                <w:szCs w:val="20"/>
              </w:rPr>
              <w:t>Timestamp</w:t>
            </w:r>
            <w:proofErr w:type="spellEnd"/>
          </w:p>
        </w:tc>
        <w:tc>
          <w:tcPr>
            <w:tcW w:w="1017" w:type="dxa"/>
          </w:tcPr>
          <w:p w14:paraId="59BBC143" w14:textId="77777777" w:rsidR="00CC4F69" w:rsidRPr="0052789B" w:rsidRDefault="00CC4F69" w:rsidP="003E3095">
            <w:pPr>
              <w:rPr>
                <w:rFonts w:eastAsia="Arial" w:cs="Arial"/>
                <w:sz w:val="20"/>
                <w:szCs w:val="20"/>
              </w:rPr>
            </w:pPr>
            <w:r w:rsidRPr="0052789B">
              <w:rPr>
                <w:rFonts w:eastAsia="Arial" w:cs="Arial"/>
                <w:sz w:val="20"/>
                <w:szCs w:val="20"/>
              </w:rPr>
              <w:t>Nē</w:t>
            </w:r>
          </w:p>
        </w:tc>
      </w:tr>
      <w:tr w:rsidR="00BA53C6" w:rsidRPr="0052789B" w14:paraId="52F633BF" w14:textId="77777777" w:rsidTr="003E3095">
        <w:trPr>
          <w:trHeight w:val="252"/>
        </w:trPr>
        <w:tc>
          <w:tcPr>
            <w:tcW w:w="1629" w:type="dxa"/>
          </w:tcPr>
          <w:p w14:paraId="6CB90A20" w14:textId="77777777" w:rsidR="00CC4F69" w:rsidRPr="0052789B" w:rsidRDefault="00CC4F69" w:rsidP="003E3095">
            <w:pPr>
              <w:rPr>
                <w:rFonts w:eastAsia="Arial" w:cs="Arial"/>
                <w:sz w:val="20"/>
                <w:szCs w:val="20"/>
              </w:rPr>
            </w:pPr>
            <w:proofErr w:type="spellStart"/>
            <w:r w:rsidRPr="0052789B">
              <w:rPr>
                <w:rFonts w:eastAsia="Arial" w:cs="Arial"/>
                <w:sz w:val="20"/>
                <w:szCs w:val="20"/>
              </w:rPr>
              <w:t>name</w:t>
            </w:r>
            <w:proofErr w:type="spellEnd"/>
          </w:p>
        </w:tc>
        <w:tc>
          <w:tcPr>
            <w:tcW w:w="5454" w:type="dxa"/>
          </w:tcPr>
          <w:p w14:paraId="11C6631E" w14:textId="77777777" w:rsidR="00CC4F69" w:rsidRPr="0052789B" w:rsidRDefault="00CC4F69" w:rsidP="003E3095">
            <w:pPr>
              <w:rPr>
                <w:rFonts w:cs="Arial"/>
                <w:sz w:val="20"/>
                <w:szCs w:val="20"/>
              </w:rPr>
            </w:pPr>
            <w:r w:rsidRPr="0052789B">
              <w:rPr>
                <w:rFonts w:cs="Arial"/>
                <w:sz w:val="20"/>
                <w:szCs w:val="20"/>
              </w:rPr>
              <w:t>Klasifikatora nosaukums</w:t>
            </w:r>
          </w:p>
        </w:tc>
        <w:tc>
          <w:tcPr>
            <w:tcW w:w="1534" w:type="dxa"/>
          </w:tcPr>
          <w:p w14:paraId="02D5222F" w14:textId="77777777" w:rsidR="00CC4F69" w:rsidRPr="0052789B" w:rsidRDefault="00CC4F69" w:rsidP="003E3095">
            <w:pPr>
              <w:rPr>
                <w:rFonts w:eastAsia="Arial" w:cs="Arial"/>
                <w:sz w:val="20"/>
                <w:szCs w:val="20"/>
              </w:rPr>
            </w:pPr>
            <w:proofErr w:type="spellStart"/>
            <w:r w:rsidRPr="0052789B">
              <w:rPr>
                <w:rFonts w:eastAsia="Arial" w:cs="Arial"/>
                <w:sz w:val="20"/>
                <w:szCs w:val="20"/>
              </w:rPr>
              <w:t>Text</w:t>
            </w:r>
            <w:proofErr w:type="spellEnd"/>
          </w:p>
        </w:tc>
        <w:tc>
          <w:tcPr>
            <w:tcW w:w="1017" w:type="dxa"/>
          </w:tcPr>
          <w:p w14:paraId="458D25F6"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BA53C6" w:rsidRPr="0052789B" w14:paraId="3A329FF2" w14:textId="77777777" w:rsidTr="003E3095">
        <w:trPr>
          <w:trHeight w:val="252"/>
        </w:trPr>
        <w:tc>
          <w:tcPr>
            <w:tcW w:w="1629" w:type="dxa"/>
          </w:tcPr>
          <w:p w14:paraId="4A2C0E03" w14:textId="77777777" w:rsidR="00CC4F69" w:rsidRPr="0052789B" w:rsidRDefault="00CC4F69" w:rsidP="003E3095">
            <w:pPr>
              <w:rPr>
                <w:rFonts w:eastAsia="Arial" w:cs="Arial"/>
                <w:sz w:val="20"/>
                <w:szCs w:val="20"/>
              </w:rPr>
            </w:pPr>
            <w:proofErr w:type="spellStart"/>
            <w:r w:rsidRPr="0052789B">
              <w:rPr>
                <w:rFonts w:eastAsia="Arial" w:cs="Arial"/>
                <w:sz w:val="20"/>
                <w:szCs w:val="20"/>
              </w:rPr>
              <w:t>schema</w:t>
            </w:r>
            <w:proofErr w:type="spellEnd"/>
          </w:p>
        </w:tc>
        <w:tc>
          <w:tcPr>
            <w:tcW w:w="5454" w:type="dxa"/>
          </w:tcPr>
          <w:p w14:paraId="17226AF3" w14:textId="77777777" w:rsidR="00CC4F69" w:rsidRPr="0052789B" w:rsidRDefault="00CC4F69" w:rsidP="003E3095">
            <w:pPr>
              <w:rPr>
                <w:rFonts w:cs="Arial"/>
                <w:sz w:val="20"/>
                <w:szCs w:val="20"/>
              </w:rPr>
            </w:pPr>
            <w:r w:rsidRPr="0052789B">
              <w:rPr>
                <w:rFonts w:cs="Arial"/>
                <w:sz w:val="20"/>
                <w:szCs w:val="20"/>
              </w:rPr>
              <w:t>Klasifikatora satura struktūras shēma</w:t>
            </w:r>
          </w:p>
        </w:tc>
        <w:tc>
          <w:tcPr>
            <w:tcW w:w="1534" w:type="dxa"/>
          </w:tcPr>
          <w:p w14:paraId="1E6DA84C" w14:textId="77777777" w:rsidR="00CC4F69" w:rsidRPr="0052789B" w:rsidRDefault="00CC4F69" w:rsidP="003E3095">
            <w:pPr>
              <w:rPr>
                <w:rFonts w:eastAsia="Arial" w:cs="Arial"/>
                <w:sz w:val="20"/>
                <w:szCs w:val="20"/>
              </w:rPr>
            </w:pPr>
            <w:r w:rsidRPr="0052789B">
              <w:rPr>
                <w:rFonts w:eastAsia="Arial" w:cs="Arial"/>
                <w:sz w:val="20"/>
                <w:szCs w:val="20"/>
              </w:rPr>
              <w:t xml:space="preserve">JSON </w:t>
            </w:r>
            <w:proofErr w:type="spellStart"/>
            <w:r w:rsidRPr="0052789B">
              <w:rPr>
                <w:rFonts w:eastAsia="Arial" w:cs="Arial"/>
                <w:sz w:val="20"/>
                <w:szCs w:val="20"/>
              </w:rPr>
              <w:t>schema</w:t>
            </w:r>
            <w:proofErr w:type="spellEnd"/>
          </w:p>
        </w:tc>
        <w:tc>
          <w:tcPr>
            <w:tcW w:w="1017" w:type="dxa"/>
          </w:tcPr>
          <w:p w14:paraId="6FDE320A"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CC4F69" w:rsidRPr="0052789B" w14:paraId="6A598FB6" w14:textId="77777777" w:rsidTr="003E3095">
        <w:trPr>
          <w:trHeight w:val="252"/>
        </w:trPr>
        <w:tc>
          <w:tcPr>
            <w:tcW w:w="1629" w:type="dxa"/>
          </w:tcPr>
          <w:p w14:paraId="432ED98F" w14:textId="77777777" w:rsidR="00CC4F69" w:rsidRPr="0052789B" w:rsidRDefault="00CC4F69" w:rsidP="003E3095">
            <w:pPr>
              <w:rPr>
                <w:rFonts w:eastAsia="Arial" w:cs="Arial"/>
                <w:sz w:val="20"/>
                <w:szCs w:val="20"/>
              </w:rPr>
            </w:pPr>
            <w:proofErr w:type="spellStart"/>
            <w:r w:rsidRPr="0052789B">
              <w:rPr>
                <w:rFonts w:eastAsia="Arial" w:cs="Arial"/>
                <w:sz w:val="20"/>
                <w:szCs w:val="20"/>
              </w:rPr>
              <w:t>display</w:t>
            </w:r>
            <w:proofErr w:type="spellEnd"/>
          </w:p>
        </w:tc>
        <w:tc>
          <w:tcPr>
            <w:tcW w:w="5454" w:type="dxa"/>
          </w:tcPr>
          <w:p w14:paraId="775D2A33" w14:textId="77777777" w:rsidR="00CC4F69" w:rsidRPr="0052789B" w:rsidRDefault="00CC4F69" w:rsidP="003E3095">
            <w:pPr>
              <w:rPr>
                <w:rFonts w:cs="Arial"/>
                <w:sz w:val="20"/>
                <w:szCs w:val="20"/>
              </w:rPr>
            </w:pPr>
            <w:r w:rsidRPr="0052789B">
              <w:rPr>
                <w:rFonts w:cs="Arial"/>
                <w:sz w:val="20"/>
                <w:szCs w:val="20"/>
              </w:rPr>
              <w:t>Klasifikatora parametri attēlošanai e-pakalpojumā.</w:t>
            </w:r>
          </w:p>
        </w:tc>
        <w:tc>
          <w:tcPr>
            <w:tcW w:w="1534" w:type="dxa"/>
          </w:tcPr>
          <w:p w14:paraId="4C28CBE8" w14:textId="77777777" w:rsidR="00CC4F69" w:rsidRPr="0052789B" w:rsidRDefault="00CC4F69" w:rsidP="003E3095">
            <w:pPr>
              <w:rPr>
                <w:rFonts w:eastAsia="Arial" w:cs="Arial"/>
                <w:sz w:val="20"/>
                <w:szCs w:val="20"/>
              </w:rPr>
            </w:pPr>
            <w:r w:rsidRPr="0052789B">
              <w:rPr>
                <w:rFonts w:eastAsia="Arial" w:cs="Arial"/>
                <w:sz w:val="20"/>
                <w:szCs w:val="20"/>
              </w:rPr>
              <w:t>JSON</w:t>
            </w:r>
          </w:p>
        </w:tc>
        <w:tc>
          <w:tcPr>
            <w:tcW w:w="1017" w:type="dxa"/>
          </w:tcPr>
          <w:p w14:paraId="542353FA" w14:textId="77777777" w:rsidR="00CC4F69" w:rsidRPr="0052789B" w:rsidRDefault="00CC4F69" w:rsidP="003E3095">
            <w:pPr>
              <w:rPr>
                <w:rFonts w:eastAsia="Arial" w:cs="Arial"/>
                <w:sz w:val="20"/>
                <w:szCs w:val="20"/>
              </w:rPr>
            </w:pPr>
            <w:r w:rsidRPr="0052789B">
              <w:rPr>
                <w:rFonts w:eastAsia="Arial" w:cs="Arial"/>
                <w:sz w:val="20"/>
                <w:szCs w:val="20"/>
              </w:rPr>
              <w:t>Jā</w:t>
            </w:r>
          </w:p>
        </w:tc>
      </w:tr>
    </w:tbl>
    <w:p w14:paraId="08EB168E" w14:textId="77777777" w:rsidR="00CC4F69" w:rsidRPr="0052789B" w:rsidRDefault="00CC4F69" w:rsidP="00CC4F69">
      <w:pPr>
        <w:rPr>
          <w:lang w:eastAsia="hi-IN" w:bidi="hi-IN"/>
        </w:rPr>
      </w:pPr>
    </w:p>
    <w:p w14:paraId="3DCD0C78" w14:textId="77777777" w:rsidR="00CC4F69" w:rsidRPr="0052789B" w:rsidRDefault="00CC4F69" w:rsidP="00CC4F69">
      <w:pPr>
        <w:rPr>
          <w:rFonts w:cs="Arial"/>
          <w:u w:val="single"/>
        </w:rPr>
      </w:pPr>
      <w:r w:rsidRPr="0052789B">
        <w:rPr>
          <w:rFonts w:cs="Arial"/>
          <w:u w:val="single"/>
        </w:rPr>
        <w:t>Atbilde</w:t>
      </w:r>
    </w:p>
    <w:p w14:paraId="7E642AFC" w14:textId="77777777" w:rsidR="00CC4F69" w:rsidRPr="0052789B" w:rsidRDefault="00CC4F69" w:rsidP="00CC4F69">
      <w:pPr>
        <w:rPr>
          <w:rFonts w:cs="Arial"/>
        </w:rPr>
      </w:pPr>
      <w:r w:rsidRPr="0052789B">
        <w:rPr>
          <w:rFonts w:cs="Arial"/>
        </w:rPr>
        <w:t>Atbildē API atgriež JSON datu struktūru ar sekojošiem laukiem un to vērtībām:</w:t>
      </w:r>
    </w:p>
    <w:tbl>
      <w:tblPr>
        <w:tblStyle w:val="TableGrid"/>
        <w:tblW w:w="9634" w:type="dxa"/>
        <w:tblLook w:val="04A0" w:firstRow="1" w:lastRow="0" w:firstColumn="1" w:lastColumn="0" w:noHBand="0" w:noVBand="1"/>
      </w:tblPr>
      <w:tblGrid>
        <w:gridCol w:w="1629"/>
        <w:gridCol w:w="5454"/>
        <w:gridCol w:w="1534"/>
        <w:gridCol w:w="1017"/>
      </w:tblGrid>
      <w:tr w:rsidR="00BA53C6" w:rsidRPr="0052789B" w14:paraId="6A82C2E3" w14:textId="77777777" w:rsidTr="003E3095">
        <w:trPr>
          <w:trHeight w:val="252"/>
        </w:trPr>
        <w:tc>
          <w:tcPr>
            <w:tcW w:w="1629" w:type="dxa"/>
          </w:tcPr>
          <w:p w14:paraId="63D20C1E" w14:textId="77777777" w:rsidR="00CC4F69" w:rsidRPr="0052789B" w:rsidRDefault="00CC4F69" w:rsidP="003E3095">
            <w:pPr>
              <w:rPr>
                <w:rFonts w:eastAsia="Arial" w:cs="Arial"/>
                <w:b/>
                <w:bCs/>
                <w:sz w:val="20"/>
                <w:szCs w:val="20"/>
              </w:rPr>
            </w:pPr>
            <w:r w:rsidRPr="0052789B">
              <w:rPr>
                <w:rFonts w:eastAsia="Arial" w:cs="Arial"/>
                <w:b/>
                <w:bCs/>
                <w:sz w:val="20"/>
                <w:szCs w:val="20"/>
              </w:rPr>
              <w:t>Lauks</w:t>
            </w:r>
          </w:p>
        </w:tc>
        <w:tc>
          <w:tcPr>
            <w:tcW w:w="5454" w:type="dxa"/>
          </w:tcPr>
          <w:p w14:paraId="0C27BD6F" w14:textId="77777777" w:rsidR="00CC4F69" w:rsidRPr="0052789B" w:rsidRDefault="00CC4F69" w:rsidP="003E3095">
            <w:pPr>
              <w:rPr>
                <w:rFonts w:eastAsia="Arial" w:cs="Arial"/>
                <w:b/>
                <w:bCs/>
                <w:sz w:val="20"/>
                <w:szCs w:val="20"/>
              </w:rPr>
            </w:pPr>
            <w:r w:rsidRPr="0052789B">
              <w:rPr>
                <w:rFonts w:eastAsia="Arial" w:cs="Arial"/>
                <w:b/>
                <w:bCs/>
                <w:sz w:val="20"/>
                <w:szCs w:val="20"/>
              </w:rPr>
              <w:t>Apraksts</w:t>
            </w:r>
          </w:p>
        </w:tc>
        <w:tc>
          <w:tcPr>
            <w:tcW w:w="1534" w:type="dxa"/>
          </w:tcPr>
          <w:p w14:paraId="6B9AF954" w14:textId="77777777" w:rsidR="00CC4F69" w:rsidRPr="0052789B" w:rsidRDefault="00CC4F69" w:rsidP="003E3095">
            <w:pPr>
              <w:rPr>
                <w:rFonts w:eastAsia="Arial" w:cs="Arial"/>
                <w:b/>
                <w:bCs/>
                <w:sz w:val="20"/>
                <w:szCs w:val="20"/>
              </w:rPr>
            </w:pPr>
            <w:r w:rsidRPr="0052789B">
              <w:rPr>
                <w:rFonts w:eastAsia="Arial" w:cs="Arial"/>
                <w:b/>
                <w:bCs/>
                <w:sz w:val="20"/>
                <w:szCs w:val="20"/>
              </w:rPr>
              <w:t>Datu tips</w:t>
            </w:r>
          </w:p>
        </w:tc>
        <w:tc>
          <w:tcPr>
            <w:tcW w:w="1017" w:type="dxa"/>
          </w:tcPr>
          <w:p w14:paraId="335BF996" w14:textId="77777777" w:rsidR="00CC4F69" w:rsidRPr="0052789B" w:rsidRDefault="00CC4F69" w:rsidP="003E3095">
            <w:pPr>
              <w:rPr>
                <w:rFonts w:eastAsia="Arial" w:cs="Arial"/>
                <w:b/>
                <w:bCs/>
                <w:sz w:val="20"/>
                <w:szCs w:val="20"/>
              </w:rPr>
            </w:pPr>
            <w:r w:rsidRPr="0052789B">
              <w:rPr>
                <w:rFonts w:eastAsia="Arial" w:cs="Arial"/>
                <w:b/>
                <w:bCs/>
                <w:sz w:val="20"/>
                <w:szCs w:val="20"/>
              </w:rPr>
              <w:t>Obligāts</w:t>
            </w:r>
          </w:p>
        </w:tc>
      </w:tr>
      <w:tr w:rsidR="00BA53C6" w:rsidRPr="0052789B" w14:paraId="1EB64ABF" w14:textId="77777777" w:rsidTr="003E3095">
        <w:trPr>
          <w:trHeight w:val="252"/>
        </w:trPr>
        <w:tc>
          <w:tcPr>
            <w:tcW w:w="1629" w:type="dxa"/>
          </w:tcPr>
          <w:p w14:paraId="357B5EAC" w14:textId="77777777" w:rsidR="00CC4F69" w:rsidRPr="0052789B" w:rsidRDefault="00CC4F69" w:rsidP="003E3095">
            <w:pPr>
              <w:rPr>
                <w:rFonts w:eastAsia="Arial" w:cs="Arial"/>
                <w:sz w:val="20"/>
                <w:szCs w:val="20"/>
              </w:rPr>
            </w:pPr>
            <w:proofErr w:type="spellStart"/>
            <w:r w:rsidRPr="0052789B">
              <w:rPr>
                <w:rFonts w:eastAsia="Arial" w:cs="Arial"/>
                <w:sz w:val="20"/>
                <w:szCs w:val="20"/>
              </w:rPr>
              <w:t>id</w:t>
            </w:r>
            <w:proofErr w:type="spellEnd"/>
          </w:p>
        </w:tc>
        <w:tc>
          <w:tcPr>
            <w:tcW w:w="5454" w:type="dxa"/>
          </w:tcPr>
          <w:p w14:paraId="58EBCF04" w14:textId="77777777" w:rsidR="00CC4F69" w:rsidRPr="0052789B" w:rsidRDefault="00CC4F69" w:rsidP="003E3095">
            <w:pPr>
              <w:rPr>
                <w:rFonts w:eastAsia="Arial" w:cs="Arial"/>
                <w:sz w:val="20"/>
                <w:szCs w:val="20"/>
              </w:rPr>
            </w:pPr>
            <w:r w:rsidRPr="0052789B">
              <w:rPr>
                <w:rFonts w:eastAsia="Arial" w:cs="Arial"/>
                <w:sz w:val="20"/>
                <w:szCs w:val="20"/>
              </w:rPr>
              <w:t>Klasifikatora identifikators AVIS sistēmā</w:t>
            </w:r>
          </w:p>
        </w:tc>
        <w:tc>
          <w:tcPr>
            <w:tcW w:w="1534" w:type="dxa"/>
          </w:tcPr>
          <w:p w14:paraId="6971A0D2" w14:textId="77777777" w:rsidR="00CC4F69" w:rsidRPr="0052789B" w:rsidRDefault="00CC4F69" w:rsidP="003E3095">
            <w:pPr>
              <w:rPr>
                <w:rFonts w:eastAsia="Arial" w:cs="Arial"/>
                <w:sz w:val="20"/>
                <w:szCs w:val="20"/>
              </w:rPr>
            </w:pPr>
            <w:r w:rsidRPr="0052789B">
              <w:rPr>
                <w:rFonts w:eastAsia="Arial" w:cs="Arial"/>
                <w:sz w:val="20"/>
                <w:szCs w:val="20"/>
              </w:rPr>
              <w:t>UUID</w:t>
            </w:r>
          </w:p>
        </w:tc>
        <w:tc>
          <w:tcPr>
            <w:tcW w:w="1017" w:type="dxa"/>
          </w:tcPr>
          <w:p w14:paraId="4733865C"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BA53C6" w:rsidRPr="0052789B" w14:paraId="539BBE2C" w14:textId="77777777" w:rsidTr="003E3095">
        <w:trPr>
          <w:trHeight w:val="252"/>
        </w:trPr>
        <w:tc>
          <w:tcPr>
            <w:tcW w:w="1629" w:type="dxa"/>
          </w:tcPr>
          <w:p w14:paraId="525E3443" w14:textId="77777777" w:rsidR="00CC4F69" w:rsidRPr="0052789B" w:rsidRDefault="00CC4F69" w:rsidP="003E3095">
            <w:pPr>
              <w:rPr>
                <w:rFonts w:eastAsia="Arial" w:cs="Arial"/>
                <w:sz w:val="20"/>
                <w:szCs w:val="20"/>
              </w:rPr>
            </w:pPr>
            <w:proofErr w:type="spellStart"/>
            <w:r w:rsidRPr="0052789B">
              <w:rPr>
                <w:rFonts w:eastAsia="Arial" w:cs="Arial"/>
                <w:sz w:val="20"/>
                <w:szCs w:val="20"/>
              </w:rPr>
              <w:t>applicable_from</w:t>
            </w:r>
            <w:proofErr w:type="spellEnd"/>
          </w:p>
        </w:tc>
        <w:tc>
          <w:tcPr>
            <w:tcW w:w="5454" w:type="dxa"/>
          </w:tcPr>
          <w:p w14:paraId="0307D4FF" w14:textId="77777777" w:rsidR="00CC4F69" w:rsidRPr="0052789B" w:rsidRDefault="00CC4F69" w:rsidP="003E3095">
            <w:pPr>
              <w:rPr>
                <w:rFonts w:eastAsia="Arial" w:cs="Arial"/>
                <w:sz w:val="20"/>
                <w:szCs w:val="20"/>
              </w:rPr>
            </w:pPr>
            <w:r w:rsidRPr="0052789B">
              <w:rPr>
                <w:rFonts w:cs="Arial"/>
                <w:sz w:val="20"/>
                <w:szCs w:val="20"/>
              </w:rPr>
              <w:t>Datums un laiks ISO8601 formātā, no kura šis klasifikators kļūst derīgs</w:t>
            </w:r>
          </w:p>
        </w:tc>
        <w:tc>
          <w:tcPr>
            <w:tcW w:w="1534" w:type="dxa"/>
          </w:tcPr>
          <w:p w14:paraId="5E82E844" w14:textId="77777777" w:rsidR="00CC4F69" w:rsidRPr="0052789B" w:rsidRDefault="00CC4F69" w:rsidP="003E3095">
            <w:pPr>
              <w:rPr>
                <w:rFonts w:eastAsia="Arial" w:cs="Arial"/>
                <w:sz w:val="20"/>
                <w:szCs w:val="20"/>
              </w:rPr>
            </w:pPr>
            <w:proofErr w:type="spellStart"/>
            <w:r w:rsidRPr="0052789B">
              <w:rPr>
                <w:rFonts w:eastAsia="Arial" w:cs="Arial"/>
                <w:sz w:val="20"/>
                <w:szCs w:val="20"/>
              </w:rPr>
              <w:t>Timestamp</w:t>
            </w:r>
            <w:proofErr w:type="spellEnd"/>
          </w:p>
        </w:tc>
        <w:tc>
          <w:tcPr>
            <w:tcW w:w="1017" w:type="dxa"/>
          </w:tcPr>
          <w:p w14:paraId="5F156A4C"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BA53C6" w:rsidRPr="0052789B" w14:paraId="29843510" w14:textId="77777777" w:rsidTr="003E3095">
        <w:trPr>
          <w:trHeight w:val="252"/>
        </w:trPr>
        <w:tc>
          <w:tcPr>
            <w:tcW w:w="1629" w:type="dxa"/>
          </w:tcPr>
          <w:p w14:paraId="18DB92A7" w14:textId="77777777" w:rsidR="00CC4F69" w:rsidRPr="0052789B" w:rsidRDefault="00CC4F69" w:rsidP="003E3095">
            <w:pPr>
              <w:rPr>
                <w:rFonts w:eastAsia="Arial" w:cs="Arial"/>
                <w:sz w:val="20"/>
                <w:szCs w:val="20"/>
              </w:rPr>
            </w:pPr>
            <w:proofErr w:type="spellStart"/>
            <w:r w:rsidRPr="0052789B">
              <w:rPr>
                <w:rFonts w:eastAsia="Arial" w:cs="Arial"/>
                <w:sz w:val="20"/>
                <w:szCs w:val="20"/>
              </w:rPr>
              <w:t>applicable_till</w:t>
            </w:r>
            <w:proofErr w:type="spellEnd"/>
          </w:p>
        </w:tc>
        <w:tc>
          <w:tcPr>
            <w:tcW w:w="5454" w:type="dxa"/>
          </w:tcPr>
          <w:p w14:paraId="3A95BD07" w14:textId="77777777" w:rsidR="00CC4F69" w:rsidRPr="0052789B" w:rsidRDefault="00CC4F69" w:rsidP="003E3095">
            <w:pPr>
              <w:rPr>
                <w:rFonts w:cs="Arial"/>
                <w:sz w:val="20"/>
                <w:szCs w:val="20"/>
              </w:rPr>
            </w:pPr>
            <w:r w:rsidRPr="0052789B">
              <w:rPr>
                <w:rFonts w:cs="Arial"/>
                <w:sz w:val="20"/>
                <w:szCs w:val="20"/>
              </w:rPr>
              <w:t>Datums un laiks ISO8601 formātā, līdz kuram šis klasifikators ir derīgs</w:t>
            </w:r>
          </w:p>
        </w:tc>
        <w:tc>
          <w:tcPr>
            <w:tcW w:w="1534" w:type="dxa"/>
          </w:tcPr>
          <w:p w14:paraId="1D817D67" w14:textId="77777777" w:rsidR="00CC4F69" w:rsidRPr="0052789B" w:rsidRDefault="00CC4F69" w:rsidP="003E3095">
            <w:pPr>
              <w:rPr>
                <w:rFonts w:eastAsia="Arial" w:cs="Arial"/>
                <w:sz w:val="20"/>
                <w:szCs w:val="20"/>
              </w:rPr>
            </w:pPr>
            <w:proofErr w:type="spellStart"/>
            <w:r w:rsidRPr="0052789B">
              <w:rPr>
                <w:rFonts w:eastAsia="Arial" w:cs="Arial"/>
                <w:sz w:val="20"/>
                <w:szCs w:val="20"/>
              </w:rPr>
              <w:t>Timestamp</w:t>
            </w:r>
            <w:proofErr w:type="spellEnd"/>
          </w:p>
        </w:tc>
        <w:tc>
          <w:tcPr>
            <w:tcW w:w="1017" w:type="dxa"/>
          </w:tcPr>
          <w:p w14:paraId="0BB49351" w14:textId="77777777" w:rsidR="00CC4F69" w:rsidRPr="0052789B" w:rsidRDefault="00CC4F69" w:rsidP="003E3095">
            <w:pPr>
              <w:rPr>
                <w:rFonts w:eastAsia="Arial" w:cs="Arial"/>
                <w:sz w:val="20"/>
                <w:szCs w:val="20"/>
              </w:rPr>
            </w:pPr>
            <w:r w:rsidRPr="0052789B">
              <w:rPr>
                <w:rFonts w:eastAsia="Arial" w:cs="Arial"/>
                <w:sz w:val="20"/>
                <w:szCs w:val="20"/>
              </w:rPr>
              <w:t>Nē</w:t>
            </w:r>
          </w:p>
        </w:tc>
      </w:tr>
      <w:tr w:rsidR="00BA53C6" w:rsidRPr="0052789B" w14:paraId="4523D0A4" w14:textId="77777777" w:rsidTr="003E3095">
        <w:trPr>
          <w:trHeight w:val="252"/>
        </w:trPr>
        <w:tc>
          <w:tcPr>
            <w:tcW w:w="1629" w:type="dxa"/>
          </w:tcPr>
          <w:p w14:paraId="4FF467DA" w14:textId="77777777" w:rsidR="00CC4F69" w:rsidRPr="0052789B" w:rsidRDefault="00CC4F69" w:rsidP="003E3095">
            <w:pPr>
              <w:rPr>
                <w:rFonts w:eastAsia="Arial" w:cs="Arial"/>
                <w:sz w:val="20"/>
                <w:szCs w:val="20"/>
              </w:rPr>
            </w:pPr>
            <w:proofErr w:type="spellStart"/>
            <w:r w:rsidRPr="0052789B">
              <w:rPr>
                <w:rFonts w:eastAsia="Arial" w:cs="Arial"/>
                <w:sz w:val="20"/>
                <w:szCs w:val="20"/>
              </w:rPr>
              <w:t>name</w:t>
            </w:r>
            <w:proofErr w:type="spellEnd"/>
          </w:p>
        </w:tc>
        <w:tc>
          <w:tcPr>
            <w:tcW w:w="5454" w:type="dxa"/>
          </w:tcPr>
          <w:p w14:paraId="6E40E325" w14:textId="77777777" w:rsidR="00CC4F69" w:rsidRPr="0052789B" w:rsidRDefault="00CC4F69" w:rsidP="003E3095">
            <w:pPr>
              <w:rPr>
                <w:rFonts w:cs="Arial"/>
                <w:sz w:val="20"/>
                <w:szCs w:val="20"/>
              </w:rPr>
            </w:pPr>
            <w:r w:rsidRPr="0052789B">
              <w:rPr>
                <w:rFonts w:cs="Arial"/>
                <w:sz w:val="20"/>
                <w:szCs w:val="20"/>
              </w:rPr>
              <w:t>Klasifikatora nosaukums</w:t>
            </w:r>
          </w:p>
        </w:tc>
        <w:tc>
          <w:tcPr>
            <w:tcW w:w="1534" w:type="dxa"/>
          </w:tcPr>
          <w:p w14:paraId="4A56F12F" w14:textId="77777777" w:rsidR="00CC4F69" w:rsidRPr="0052789B" w:rsidRDefault="00CC4F69" w:rsidP="003E3095">
            <w:pPr>
              <w:rPr>
                <w:rFonts w:eastAsia="Arial" w:cs="Arial"/>
                <w:sz w:val="20"/>
                <w:szCs w:val="20"/>
              </w:rPr>
            </w:pPr>
            <w:proofErr w:type="spellStart"/>
            <w:r w:rsidRPr="0052789B">
              <w:rPr>
                <w:rFonts w:eastAsia="Arial" w:cs="Arial"/>
                <w:sz w:val="20"/>
                <w:szCs w:val="20"/>
              </w:rPr>
              <w:t>Text</w:t>
            </w:r>
            <w:proofErr w:type="spellEnd"/>
          </w:p>
        </w:tc>
        <w:tc>
          <w:tcPr>
            <w:tcW w:w="1017" w:type="dxa"/>
          </w:tcPr>
          <w:p w14:paraId="046F83E6"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BA53C6" w:rsidRPr="0052789B" w14:paraId="314C4D1D" w14:textId="77777777" w:rsidTr="003E3095">
        <w:trPr>
          <w:trHeight w:val="252"/>
        </w:trPr>
        <w:tc>
          <w:tcPr>
            <w:tcW w:w="1629" w:type="dxa"/>
          </w:tcPr>
          <w:p w14:paraId="0A08055D" w14:textId="77777777" w:rsidR="00CC4F69" w:rsidRPr="0052789B" w:rsidRDefault="00CC4F69" w:rsidP="003E3095">
            <w:pPr>
              <w:rPr>
                <w:rFonts w:eastAsia="Arial" w:cs="Arial"/>
                <w:sz w:val="20"/>
                <w:szCs w:val="20"/>
              </w:rPr>
            </w:pPr>
            <w:proofErr w:type="spellStart"/>
            <w:r w:rsidRPr="0052789B">
              <w:rPr>
                <w:rFonts w:eastAsia="Arial" w:cs="Arial"/>
                <w:sz w:val="20"/>
                <w:szCs w:val="20"/>
              </w:rPr>
              <w:t>schema</w:t>
            </w:r>
            <w:proofErr w:type="spellEnd"/>
          </w:p>
        </w:tc>
        <w:tc>
          <w:tcPr>
            <w:tcW w:w="5454" w:type="dxa"/>
          </w:tcPr>
          <w:p w14:paraId="70C275D5" w14:textId="77777777" w:rsidR="00CC4F69" w:rsidRPr="0052789B" w:rsidRDefault="00CC4F69" w:rsidP="003E3095">
            <w:pPr>
              <w:rPr>
                <w:rFonts w:cs="Arial"/>
                <w:sz w:val="20"/>
                <w:szCs w:val="20"/>
              </w:rPr>
            </w:pPr>
            <w:r w:rsidRPr="0052789B">
              <w:rPr>
                <w:rFonts w:cs="Arial"/>
                <w:sz w:val="20"/>
                <w:szCs w:val="20"/>
              </w:rPr>
              <w:t>Klasifikatora satura struktūras shēma</w:t>
            </w:r>
          </w:p>
        </w:tc>
        <w:tc>
          <w:tcPr>
            <w:tcW w:w="1534" w:type="dxa"/>
          </w:tcPr>
          <w:p w14:paraId="6F2F5D4B" w14:textId="77777777" w:rsidR="00CC4F69" w:rsidRPr="0052789B" w:rsidRDefault="00CC4F69" w:rsidP="003E3095">
            <w:pPr>
              <w:rPr>
                <w:rFonts w:eastAsia="Arial" w:cs="Arial"/>
                <w:sz w:val="20"/>
                <w:szCs w:val="20"/>
              </w:rPr>
            </w:pPr>
            <w:r w:rsidRPr="0052789B">
              <w:rPr>
                <w:rFonts w:eastAsia="Arial" w:cs="Arial"/>
                <w:sz w:val="20"/>
                <w:szCs w:val="20"/>
              </w:rPr>
              <w:t xml:space="preserve">JSON </w:t>
            </w:r>
            <w:proofErr w:type="spellStart"/>
            <w:r w:rsidRPr="0052789B">
              <w:rPr>
                <w:rFonts w:eastAsia="Arial" w:cs="Arial"/>
                <w:sz w:val="20"/>
                <w:szCs w:val="20"/>
              </w:rPr>
              <w:t>schema</w:t>
            </w:r>
            <w:proofErr w:type="spellEnd"/>
          </w:p>
        </w:tc>
        <w:tc>
          <w:tcPr>
            <w:tcW w:w="1017" w:type="dxa"/>
          </w:tcPr>
          <w:p w14:paraId="071AFC43"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BA53C6" w:rsidRPr="0052789B" w14:paraId="35D34761" w14:textId="77777777" w:rsidTr="003E3095">
        <w:trPr>
          <w:trHeight w:val="252"/>
        </w:trPr>
        <w:tc>
          <w:tcPr>
            <w:tcW w:w="1629" w:type="dxa"/>
          </w:tcPr>
          <w:p w14:paraId="573722E8" w14:textId="77777777" w:rsidR="00CC4F69" w:rsidRPr="0052789B" w:rsidRDefault="00CC4F69" w:rsidP="003E3095">
            <w:pPr>
              <w:rPr>
                <w:rFonts w:eastAsia="Arial" w:cs="Arial"/>
                <w:sz w:val="20"/>
                <w:szCs w:val="20"/>
              </w:rPr>
            </w:pPr>
            <w:proofErr w:type="spellStart"/>
            <w:r w:rsidRPr="0052789B">
              <w:rPr>
                <w:rFonts w:eastAsia="Arial" w:cs="Arial"/>
                <w:sz w:val="20"/>
                <w:szCs w:val="20"/>
              </w:rPr>
              <w:t>display</w:t>
            </w:r>
            <w:proofErr w:type="spellEnd"/>
          </w:p>
        </w:tc>
        <w:tc>
          <w:tcPr>
            <w:tcW w:w="5454" w:type="dxa"/>
          </w:tcPr>
          <w:p w14:paraId="79430228" w14:textId="77777777" w:rsidR="00CC4F69" w:rsidRPr="0052789B" w:rsidRDefault="00CC4F69" w:rsidP="003E3095">
            <w:pPr>
              <w:rPr>
                <w:rFonts w:cs="Arial"/>
                <w:sz w:val="20"/>
                <w:szCs w:val="20"/>
              </w:rPr>
            </w:pPr>
            <w:r w:rsidRPr="0052789B">
              <w:rPr>
                <w:rFonts w:cs="Arial"/>
                <w:sz w:val="20"/>
                <w:szCs w:val="20"/>
              </w:rPr>
              <w:t>Klasifikatora parametri attēlošanai e-pakalpojumā.</w:t>
            </w:r>
          </w:p>
        </w:tc>
        <w:tc>
          <w:tcPr>
            <w:tcW w:w="1534" w:type="dxa"/>
          </w:tcPr>
          <w:p w14:paraId="1AB6BD9B" w14:textId="77777777" w:rsidR="00CC4F69" w:rsidRPr="0052789B" w:rsidRDefault="00CC4F69" w:rsidP="003E3095">
            <w:pPr>
              <w:rPr>
                <w:rFonts w:eastAsia="Arial" w:cs="Arial"/>
                <w:sz w:val="20"/>
                <w:szCs w:val="20"/>
              </w:rPr>
            </w:pPr>
            <w:r w:rsidRPr="0052789B">
              <w:rPr>
                <w:rFonts w:eastAsia="Arial" w:cs="Arial"/>
                <w:sz w:val="20"/>
                <w:szCs w:val="20"/>
              </w:rPr>
              <w:t>JSON</w:t>
            </w:r>
          </w:p>
        </w:tc>
        <w:tc>
          <w:tcPr>
            <w:tcW w:w="1017" w:type="dxa"/>
          </w:tcPr>
          <w:p w14:paraId="6F94AD8F" w14:textId="77777777" w:rsidR="00CC4F69" w:rsidRPr="0052789B" w:rsidRDefault="00CC4F69" w:rsidP="003E3095">
            <w:pPr>
              <w:rPr>
                <w:rFonts w:eastAsia="Arial" w:cs="Arial"/>
                <w:sz w:val="20"/>
                <w:szCs w:val="20"/>
              </w:rPr>
            </w:pPr>
            <w:r w:rsidRPr="0052789B">
              <w:rPr>
                <w:rFonts w:eastAsia="Arial" w:cs="Arial"/>
                <w:sz w:val="20"/>
                <w:szCs w:val="20"/>
              </w:rPr>
              <w:t>Jā</w:t>
            </w:r>
          </w:p>
        </w:tc>
      </w:tr>
    </w:tbl>
    <w:p w14:paraId="0566149B" w14:textId="77777777" w:rsidR="00CC4F69" w:rsidRPr="0052789B" w:rsidRDefault="66A8208B" w:rsidP="00D05E53">
      <w:pPr>
        <w:pStyle w:val="Heading3"/>
      </w:pPr>
      <w:bookmarkStart w:id="1551" w:name="_Ref109758377"/>
      <w:bookmarkStart w:id="1552" w:name="_Toc1204810677"/>
      <w:r w:rsidRPr="0052789B">
        <w:t xml:space="preserve">Metode GET </w:t>
      </w:r>
      <w:proofErr w:type="spellStart"/>
      <w:r w:rsidRPr="0052789B">
        <w:t>appendix</w:t>
      </w:r>
      <w:bookmarkEnd w:id="1551"/>
      <w:bookmarkEnd w:id="1552"/>
      <w:proofErr w:type="spellEnd"/>
    </w:p>
    <w:p w14:paraId="383132E9" w14:textId="77777777" w:rsidR="00CC4F69" w:rsidRPr="0052789B" w:rsidRDefault="00CC4F69" w:rsidP="00CC4F69">
      <w:r w:rsidRPr="0052789B">
        <w:t>Izgūt visus darījumu pielikumu klasifikatorus.</w:t>
      </w:r>
    </w:p>
    <w:p w14:paraId="527ADBC0" w14:textId="77777777" w:rsidR="00CC4F69" w:rsidRPr="0052789B" w:rsidRDefault="00CC4F69" w:rsidP="00CC4F69">
      <w:pPr>
        <w:rPr>
          <w:rFonts w:cs="Arial"/>
          <w:u w:val="single"/>
        </w:rPr>
      </w:pPr>
      <w:proofErr w:type="spellStart"/>
      <w:r w:rsidRPr="0052789B">
        <w:rPr>
          <w:rFonts w:cs="Arial"/>
          <w:u w:val="single"/>
        </w:rPr>
        <w:t>Ievaddati</w:t>
      </w:r>
      <w:proofErr w:type="spellEnd"/>
    </w:p>
    <w:p w14:paraId="4E4D3D0D" w14:textId="77777777" w:rsidR="00CC4F69" w:rsidRPr="0052789B" w:rsidRDefault="00CC4F69" w:rsidP="00CC4F69">
      <w:pPr>
        <w:rPr>
          <w:rFonts w:cs="Arial"/>
        </w:rPr>
      </w:pPr>
      <w:proofErr w:type="spellStart"/>
      <w:r w:rsidRPr="0052789B">
        <w:rPr>
          <w:rFonts w:cs="Arial"/>
        </w:rPr>
        <w:lastRenderedPageBreak/>
        <w:t>Ievaddatos</w:t>
      </w:r>
      <w:proofErr w:type="spellEnd"/>
      <w:r w:rsidRPr="0052789B">
        <w:rPr>
          <w:rFonts w:cs="Arial"/>
        </w:rPr>
        <w:t xml:space="preserve"> API saņem atlases parametrus (</w:t>
      </w:r>
      <w:proofErr w:type="spellStart"/>
      <w:r w:rsidRPr="0052789B">
        <w:rPr>
          <w:rFonts w:cs="Arial"/>
          <w:i/>
          <w:iCs/>
        </w:rPr>
        <w:t>query</w:t>
      </w:r>
      <w:proofErr w:type="spellEnd"/>
      <w:r w:rsidRPr="0052789B">
        <w:rPr>
          <w:rFonts w:cs="Arial"/>
          <w:i/>
          <w:iCs/>
        </w:rPr>
        <w:t xml:space="preserve"> </w:t>
      </w:r>
      <w:proofErr w:type="spellStart"/>
      <w:r w:rsidRPr="0052789B">
        <w:rPr>
          <w:rFonts w:cs="Arial"/>
          <w:i/>
          <w:iCs/>
        </w:rPr>
        <w:t>string</w:t>
      </w:r>
      <w:proofErr w:type="spellEnd"/>
      <w:r w:rsidRPr="0052789B">
        <w:rPr>
          <w:rFonts w:cs="Arial"/>
        </w:rPr>
        <w:t>):</w:t>
      </w:r>
    </w:p>
    <w:tbl>
      <w:tblPr>
        <w:tblStyle w:val="TableGrid"/>
        <w:tblW w:w="9634" w:type="dxa"/>
        <w:tblLook w:val="04A0" w:firstRow="1" w:lastRow="0" w:firstColumn="1" w:lastColumn="0" w:noHBand="0" w:noVBand="1"/>
      </w:tblPr>
      <w:tblGrid>
        <w:gridCol w:w="1629"/>
        <w:gridCol w:w="5454"/>
        <w:gridCol w:w="1534"/>
        <w:gridCol w:w="1017"/>
      </w:tblGrid>
      <w:tr w:rsidR="00BA53C6" w:rsidRPr="0052789B" w14:paraId="1FC16BBE" w14:textId="77777777" w:rsidTr="003E3095">
        <w:trPr>
          <w:trHeight w:val="252"/>
        </w:trPr>
        <w:tc>
          <w:tcPr>
            <w:tcW w:w="1629" w:type="dxa"/>
          </w:tcPr>
          <w:p w14:paraId="042BEF92" w14:textId="77777777" w:rsidR="00CC4F69" w:rsidRPr="0052789B" w:rsidRDefault="00CC4F69" w:rsidP="003E3095">
            <w:pPr>
              <w:rPr>
                <w:rFonts w:eastAsia="Arial" w:cs="Arial"/>
                <w:b/>
                <w:bCs/>
                <w:sz w:val="20"/>
                <w:szCs w:val="20"/>
              </w:rPr>
            </w:pPr>
            <w:r w:rsidRPr="0052789B">
              <w:rPr>
                <w:rFonts w:eastAsia="Arial" w:cs="Arial"/>
                <w:b/>
                <w:bCs/>
                <w:sz w:val="20"/>
                <w:szCs w:val="20"/>
              </w:rPr>
              <w:t>Lauks</w:t>
            </w:r>
          </w:p>
        </w:tc>
        <w:tc>
          <w:tcPr>
            <w:tcW w:w="5454" w:type="dxa"/>
          </w:tcPr>
          <w:p w14:paraId="24927155" w14:textId="77777777" w:rsidR="00CC4F69" w:rsidRPr="0052789B" w:rsidRDefault="00CC4F69" w:rsidP="003E3095">
            <w:pPr>
              <w:rPr>
                <w:rFonts w:eastAsia="Arial" w:cs="Arial"/>
                <w:b/>
                <w:bCs/>
                <w:sz w:val="20"/>
                <w:szCs w:val="20"/>
              </w:rPr>
            </w:pPr>
            <w:r w:rsidRPr="0052789B">
              <w:rPr>
                <w:rFonts w:eastAsia="Arial" w:cs="Arial"/>
                <w:b/>
                <w:bCs/>
                <w:sz w:val="20"/>
                <w:szCs w:val="20"/>
              </w:rPr>
              <w:t>Apraksts</w:t>
            </w:r>
          </w:p>
        </w:tc>
        <w:tc>
          <w:tcPr>
            <w:tcW w:w="1534" w:type="dxa"/>
          </w:tcPr>
          <w:p w14:paraId="211293AF" w14:textId="77777777" w:rsidR="00CC4F69" w:rsidRPr="0052789B" w:rsidRDefault="00CC4F69" w:rsidP="003E3095">
            <w:pPr>
              <w:rPr>
                <w:rFonts w:eastAsia="Arial" w:cs="Arial"/>
                <w:b/>
                <w:bCs/>
                <w:sz w:val="20"/>
                <w:szCs w:val="20"/>
              </w:rPr>
            </w:pPr>
            <w:r w:rsidRPr="0052789B">
              <w:rPr>
                <w:rFonts w:eastAsia="Arial" w:cs="Arial"/>
                <w:b/>
                <w:bCs/>
                <w:sz w:val="20"/>
                <w:szCs w:val="20"/>
              </w:rPr>
              <w:t>Datu tips</w:t>
            </w:r>
          </w:p>
        </w:tc>
        <w:tc>
          <w:tcPr>
            <w:tcW w:w="1017" w:type="dxa"/>
          </w:tcPr>
          <w:p w14:paraId="60B87731" w14:textId="77777777" w:rsidR="00CC4F69" w:rsidRPr="0052789B" w:rsidRDefault="00CC4F69" w:rsidP="003E3095">
            <w:pPr>
              <w:rPr>
                <w:rFonts w:eastAsia="Arial" w:cs="Arial"/>
                <w:b/>
                <w:bCs/>
                <w:sz w:val="20"/>
                <w:szCs w:val="20"/>
              </w:rPr>
            </w:pPr>
            <w:r w:rsidRPr="0052789B">
              <w:rPr>
                <w:rFonts w:eastAsia="Arial" w:cs="Arial"/>
                <w:b/>
                <w:bCs/>
                <w:sz w:val="20"/>
                <w:szCs w:val="20"/>
              </w:rPr>
              <w:t>Obligāts</w:t>
            </w:r>
          </w:p>
        </w:tc>
      </w:tr>
      <w:tr w:rsidR="00BA53C6" w:rsidRPr="0052789B" w14:paraId="65E2D5F4" w14:textId="77777777" w:rsidTr="003E3095">
        <w:trPr>
          <w:trHeight w:val="252"/>
        </w:trPr>
        <w:tc>
          <w:tcPr>
            <w:tcW w:w="1629" w:type="dxa"/>
          </w:tcPr>
          <w:p w14:paraId="5A4F22CD" w14:textId="77777777" w:rsidR="00CC4F69" w:rsidRPr="0052789B" w:rsidRDefault="00CC4F69" w:rsidP="003E3095">
            <w:pPr>
              <w:rPr>
                <w:rFonts w:eastAsia="Arial" w:cs="Arial"/>
                <w:sz w:val="20"/>
                <w:szCs w:val="20"/>
              </w:rPr>
            </w:pPr>
            <w:r w:rsidRPr="0052789B">
              <w:rPr>
                <w:rFonts w:eastAsia="Arial" w:cs="Arial"/>
                <w:sz w:val="20"/>
                <w:szCs w:val="20"/>
              </w:rPr>
              <w:t>limit</w:t>
            </w:r>
          </w:p>
        </w:tc>
        <w:tc>
          <w:tcPr>
            <w:tcW w:w="5454" w:type="dxa"/>
          </w:tcPr>
          <w:p w14:paraId="28F6F6F4" w14:textId="77777777" w:rsidR="00CC4F69" w:rsidRPr="0052789B" w:rsidRDefault="00CC4F69" w:rsidP="003E3095">
            <w:pPr>
              <w:rPr>
                <w:rFonts w:eastAsia="Arial" w:cs="Arial"/>
                <w:sz w:val="20"/>
                <w:szCs w:val="20"/>
              </w:rPr>
            </w:pPr>
            <w:r w:rsidRPr="0052789B">
              <w:rPr>
                <w:rFonts w:eastAsia="Arial" w:cs="Arial"/>
                <w:sz w:val="20"/>
                <w:szCs w:val="20"/>
              </w:rPr>
              <w:t>Maksimālais ierakstu skaits vienā atbildē.</w:t>
            </w:r>
          </w:p>
        </w:tc>
        <w:tc>
          <w:tcPr>
            <w:tcW w:w="1534" w:type="dxa"/>
          </w:tcPr>
          <w:p w14:paraId="256CB85F" w14:textId="77777777" w:rsidR="00CC4F69" w:rsidRPr="0052789B" w:rsidRDefault="00CC4F69" w:rsidP="003E3095">
            <w:pPr>
              <w:rPr>
                <w:rFonts w:eastAsia="Arial" w:cs="Arial"/>
                <w:sz w:val="20"/>
                <w:szCs w:val="20"/>
              </w:rPr>
            </w:pPr>
            <w:proofErr w:type="spellStart"/>
            <w:r w:rsidRPr="0052789B">
              <w:rPr>
                <w:rFonts w:eastAsia="Arial" w:cs="Arial"/>
                <w:sz w:val="20"/>
                <w:szCs w:val="20"/>
              </w:rPr>
              <w:t>Integer</w:t>
            </w:r>
            <w:proofErr w:type="spellEnd"/>
          </w:p>
        </w:tc>
        <w:tc>
          <w:tcPr>
            <w:tcW w:w="1017" w:type="dxa"/>
          </w:tcPr>
          <w:p w14:paraId="56E9E429" w14:textId="77777777" w:rsidR="00CC4F69" w:rsidRPr="0052789B" w:rsidRDefault="00CC4F69" w:rsidP="003E3095">
            <w:pPr>
              <w:rPr>
                <w:rFonts w:eastAsia="Arial" w:cs="Arial"/>
                <w:sz w:val="20"/>
                <w:szCs w:val="20"/>
              </w:rPr>
            </w:pPr>
            <w:r w:rsidRPr="0052789B">
              <w:rPr>
                <w:rFonts w:eastAsia="Arial" w:cs="Arial"/>
                <w:sz w:val="20"/>
                <w:szCs w:val="20"/>
              </w:rPr>
              <w:t>Nē</w:t>
            </w:r>
          </w:p>
        </w:tc>
      </w:tr>
      <w:tr w:rsidR="00CC4F69" w:rsidRPr="0052789B" w14:paraId="64105A07" w14:textId="77777777" w:rsidTr="003E3095">
        <w:trPr>
          <w:trHeight w:val="252"/>
        </w:trPr>
        <w:tc>
          <w:tcPr>
            <w:tcW w:w="1629" w:type="dxa"/>
          </w:tcPr>
          <w:p w14:paraId="4A36E268" w14:textId="77777777" w:rsidR="00CC4F69" w:rsidRPr="0052789B" w:rsidRDefault="00CC4F69" w:rsidP="003E3095">
            <w:pPr>
              <w:rPr>
                <w:rFonts w:eastAsia="Arial" w:cs="Arial"/>
                <w:sz w:val="20"/>
                <w:szCs w:val="20"/>
              </w:rPr>
            </w:pPr>
            <w:proofErr w:type="spellStart"/>
            <w:r w:rsidRPr="0052789B">
              <w:rPr>
                <w:rFonts w:eastAsia="Arial" w:cs="Arial"/>
                <w:sz w:val="20"/>
                <w:szCs w:val="20"/>
              </w:rPr>
              <w:t>offset</w:t>
            </w:r>
            <w:proofErr w:type="spellEnd"/>
          </w:p>
        </w:tc>
        <w:tc>
          <w:tcPr>
            <w:tcW w:w="5454" w:type="dxa"/>
          </w:tcPr>
          <w:p w14:paraId="369897C8" w14:textId="77777777" w:rsidR="00CC4F69" w:rsidRPr="0052789B" w:rsidRDefault="00CC4F69" w:rsidP="003E3095">
            <w:pPr>
              <w:rPr>
                <w:rFonts w:eastAsia="Times New Roman" w:cs="Arial"/>
                <w:sz w:val="20"/>
                <w:szCs w:val="20"/>
              </w:rPr>
            </w:pPr>
            <w:r w:rsidRPr="0052789B">
              <w:rPr>
                <w:rFonts w:cs="Arial"/>
                <w:sz w:val="20"/>
                <w:szCs w:val="20"/>
              </w:rPr>
              <w:t>Atlasīt ierakstus ar atkāpi no pirmā.</w:t>
            </w:r>
          </w:p>
        </w:tc>
        <w:tc>
          <w:tcPr>
            <w:tcW w:w="1534" w:type="dxa"/>
          </w:tcPr>
          <w:p w14:paraId="1703B1FE" w14:textId="77777777" w:rsidR="00CC4F69" w:rsidRPr="0052789B" w:rsidRDefault="00CC4F69" w:rsidP="003E3095">
            <w:pPr>
              <w:rPr>
                <w:rFonts w:eastAsia="Arial" w:cs="Arial"/>
                <w:sz w:val="20"/>
                <w:szCs w:val="20"/>
              </w:rPr>
            </w:pPr>
            <w:proofErr w:type="spellStart"/>
            <w:r w:rsidRPr="0052789B">
              <w:rPr>
                <w:rFonts w:eastAsia="Arial" w:cs="Arial"/>
                <w:sz w:val="20"/>
                <w:szCs w:val="20"/>
              </w:rPr>
              <w:t>Integer</w:t>
            </w:r>
            <w:proofErr w:type="spellEnd"/>
          </w:p>
        </w:tc>
        <w:tc>
          <w:tcPr>
            <w:tcW w:w="1017" w:type="dxa"/>
          </w:tcPr>
          <w:p w14:paraId="03D02B0E" w14:textId="77777777" w:rsidR="00CC4F69" w:rsidRPr="0052789B" w:rsidRDefault="00CC4F69" w:rsidP="003E3095">
            <w:pPr>
              <w:rPr>
                <w:rFonts w:eastAsia="Arial" w:cs="Arial"/>
                <w:sz w:val="20"/>
                <w:szCs w:val="20"/>
              </w:rPr>
            </w:pPr>
            <w:r w:rsidRPr="0052789B">
              <w:rPr>
                <w:rFonts w:eastAsia="Arial" w:cs="Arial"/>
                <w:sz w:val="20"/>
                <w:szCs w:val="20"/>
              </w:rPr>
              <w:t>Nē</w:t>
            </w:r>
          </w:p>
        </w:tc>
      </w:tr>
    </w:tbl>
    <w:p w14:paraId="625AA33F" w14:textId="77777777" w:rsidR="00CC4F69" w:rsidRPr="0052789B" w:rsidRDefault="00CC4F69" w:rsidP="00CC4F69"/>
    <w:p w14:paraId="4A358685" w14:textId="77777777" w:rsidR="00CC4F69" w:rsidRPr="0052789B" w:rsidRDefault="00CC4F69" w:rsidP="00CC4F69">
      <w:pPr>
        <w:rPr>
          <w:rFonts w:cs="Arial"/>
          <w:u w:val="single"/>
        </w:rPr>
      </w:pPr>
      <w:r w:rsidRPr="0052789B">
        <w:rPr>
          <w:rFonts w:cs="Arial"/>
          <w:u w:val="single"/>
        </w:rPr>
        <w:t>Atbilde</w:t>
      </w:r>
    </w:p>
    <w:p w14:paraId="027685F8" w14:textId="77777777" w:rsidR="00CC4F69" w:rsidRPr="0052789B" w:rsidRDefault="00CC4F69" w:rsidP="00CC4F69">
      <w:pPr>
        <w:rPr>
          <w:rFonts w:cs="Arial"/>
        </w:rPr>
      </w:pPr>
      <w:r w:rsidRPr="0052789B">
        <w:rPr>
          <w:rFonts w:cs="Arial"/>
        </w:rPr>
        <w:t>Atbildē API atgriež JSON datu struktūru ar sekojošiem laukiem un to vērtībām:</w:t>
      </w:r>
    </w:p>
    <w:tbl>
      <w:tblPr>
        <w:tblStyle w:val="TableGrid"/>
        <w:tblW w:w="9634" w:type="dxa"/>
        <w:tblLook w:val="04A0" w:firstRow="1" w:lastRow="0" w:firstColumn="1" w:lastColumn="0" w:noHBand="0" w:noVBand="1"/>
      </w:tblPr>
      <w:tblGrid>
        <w:gridCol w:w="1629"/>
        <w:gridCol w:w="5454"/>
        <w:gridCol w:w="1534"/>
        <w:gridCol w:w="1017"/>
      </w:tblGrid>
      <w:tr w:rsidR="00BA53C6" w:rsidRPr="0052789B" w14:paraId="05B6D9BB" w14:textId="77777777" w:rsidTr="003E3095">
        <w:trPr>
          <w:trHeight w:val="252"/>
        </w:trPr>
        <w:tc>
          <w:tcPr>
            <w:tcW w:w="1629" w:type="dxa"/>
          </w:tcPr>
          <w:p w14:paraId="17FE32EB" w14:textId="77777777" w:rsidR="00CC4F69" w:rsidRPr="0052789B" w:rsidRDefault="00CC4F69" w:rsidP="003E3095">
            <w:pPr>
              <w:rPr>
                <w:rFonts w:eastAsia="Arial" w:cs="Arial"/>
                <w:b/>
                <w:bCs/>
                <w:sz w:val="20"/>
                <w:szCs w:val="20"/>
              </w:rPr>
            </w:pPr>
            <w:r w:rsidRPr="0052789B">
              <w:rPr>
                <w:rFonts w:eastAsia="Arial" w:cs="Arial"/>
                <w:b/>
                <w:bCs/>
                <w:sz w:val="20"/>
                <w:szCs w:val="20"/>
              </w:rPr>
              <w:t>Lauks</w:t>
            </w:r>
          </w:p>
        </w:tc>
        <w:tc>
          <w:tcPr>
            <w:tcW w:w="5454" w:type="dxa"/>
          </w:tcPr>
          <w:p w14:paraId="0DF42137" w14:textId="77777777" w:rsidR="00CC4F69" w:rsidRPr="0052789B" w:rsidRDefault="00CC4F69" w:rsidP="003E3095">
            <w:pPr>
              <w:rPr>
                <w:rFonts w:eastAsia="Arial" w:cs="Arial"/>
                <w:b/>
                <w:bCs/>
                <w:sz w:val="20"/>
                <w:szCs w:val="20"/>
              </w:rPr>
            </w:pPr>
            <w:r w:rsidRPr="0052789B">
              <w:rPr>
                <w:rFonts w:eastAsia="Arial" w:cs="Arial"/>
                <w:b/>
                <w:bCs/>
                <w:sz w:val="20"/>
                <w:szCs w:val="20"/>
              </w:rPr>
              <w:t>Apraksts</w:t>
            </w:r>
          </w:p>
        </w:tc>
        <w:tc>
          <w:tcPr>
            <w:tcW w:w="1534" w:type="dxa"/>
          </w:tcPr>
          <w:p w14:paraId="69AAFC2A" w14:textId="77777777" w:rsidR="00CC4F69" w:rsidRPr="0052789B" w:rsidRDefault="00CC4F69" w:rsidP="003E3095">
            <w:pPr>
              <w:rPr>
                <w:rFonts w:eastAsia="Arial" w:cs="Arial"/>
                <w:b/>
                <w:bCs/>
                <w:sz w:val="20"/>
                <w:szCs w:val="20"/>
              </w:rPr>
            </w:pPr>
            <w:r w:rsidRPr="0052789B">
              <w:rPr>
                <w:rFonts w:eastAsia="Arial" w:cs="Arial"/>
                <w:b/>
                <w:bCs/>
                <w:sz w:val="20"/>
                <w:szCs w:val="20"/>
              </w:rPr>
              <w:t>Datu tips</w:t>
            </w:r>
          </w:p>
        </w:tc>
        <w:tc>
          <w:tcPr>
            <w:tcW w:w="1017" w:type="dxa"/>
          </w:tcPr>
          <w:p w14:paraId="5F98D882" w14:textId="77777777" w:rsidR="00CC4F69" w:rsidRPr="0052789B" w:rsidRDefault="00CC4F69" w:rsidP="003E3095">
            <w:pPr>
              <w:rPr>
                <w:rFonts w:eastAsia="Arial" w:cs="Arial"/>
                <w:b/>
                <w:bCs/>
                <w:sz w:val="20"/>
                <w:szCs w:val="20"/>
              </w:rPr>
            </w:pPr>
            <w:r w:rsidRPr="0052789B">
              <w:rPr>
                <w:rFonts w:eastAsia="Arial" w:cs="Arial"/>
                <w:b/>
                <w:bCs/>
                <w:sz w:val="20"/>
                <w:szCs w:val="20"/>
              </w:rPr>
              <w:t>Obligāts</w:t>
            </w:r>
          </w:p>
        </w:tc>
      </w:tr>
      <w:tr w:rsidR="00BA53C6" w:rsidRPr="0052789B" w14:paraId="644074EE" w14:textId="77777777" w:rsidTr="003E3095">
        <w:trPr>
          <w:trHeight w:val="252"/>
        </w:trPr>
        <w:tc>
          <w:tcPr>
            <w:tcW w:w="1629" w:type="dxa"/>
          </w:tcPr>
          <w:p w14:paraId="52CBA0FE" w14:textId="77777777" w:rsidR="00CC4F69" w:rsidRPr="0052789B" w:rsidRDefault="00CC4F69" w:rsidP="003E3095">
            <w:pPr>
              <w:rPr>
                <w:rFonts w:eastAsia="Arial" w:cs="Arial"/>
                <w:sz w:val="20"/>
                <w:szCs w:val="20"/>
              </w:rPr>
            </w:pPr>
            <w:proofErr w:type="spellStart"/>
            <w:r w:rsidRPr="0052789B">
              <w:rPr>
                <w:rFonts w:eastAsia="Arial" w:cs="Arial"/>
                <w:sz w:val="20"/>
                <w:szCs w:val="20"/>
              </w:rPr>
              <w:t>total_count</w:t>
            </w:r>
            <w:proofErr w:type="spellEnd"/>
          </w:p>
        </w:tc>
        <w:tc>
          <w:tcPr>
            <w:tcW w:w="5454" w:type="dxa"/>
          </w:tcPr>
          <w:p w14:paraId="68EC03BE" w14:textId="77777777" w:rsidR="00CC4F69" w:rsidRPr="0052789B" w:rsidRDefault="00CC4F69" w:rsidP="003E3095">
            <w:pPr>
              <w:rPr>
                <w:rFonts w:eastAsia="Arial" w:cs="Arial"/>
                <w:sz w:val="20"/>
                <w:szCs w:val="20"/>
              </w:rPr>
            </w:pPr>
            <w:r w:rsidRPr="0052789B">
              <w:rPr>
                <w:rFonts w:eastAsia="Arial" w:cs="Arial"/>
                <w:sz w:val="20"/>
                <w:szCs w:val="20"/>
              </w:rPr>
              <w:t>Kopējais klasifikatoru skaits.</w:t>
            </w:r>
          </w:p>
        </w:tc>
        <w:tc>
          <w:tcPr>
            <w:tcW w:w="1534" w:type="dxa"/>
          </w:tcPr>
          <w:p w14:paraId="41587733" w14:textId="77777777" w:rsidR="00CC4F69" w:rsidRPr="0052789B" w:rsidRDefault="00CC4F69" w:rsidP="003E3095">
            <w:pPr>
              <w:rPr>
                <w:rFonts w:eastAsia="Arial" w:cs="Arial"/>
                <w:sz w:val="20"/>
                <w:szCs w:val="20"/>
              </w:rPr>
            </w:pPr>
            <w:proofErr w:type="spellStart"/>
            <w:r w:rsidRPr="0052789B">
              <w:rPr>
                <w:rFonts w:eastAsia="Arial" w:cs="Arial"/>
                <w:sz w:val="20"/>
                <w:szCs w:val="20"/>
              </w:rPr>
              <w:t>Integer</w:t>
            </w:r>
            <w:proofErr w:type="spellEnd"/>
          </w:p>
        </w:tc>
        <w:tc>
          <w:tcPr>
            <w:tcW w:w="1017" w:type="dxa"/>
          </w:tcPr>
          <w:p w14:paraId="79E1BDEF" w14:textId="77777777" w:rsidR="00CC4F69" w:rsidRPr="0052789B" w:rsidRDefault="00CC4F69" w:rsidP="003E3095">
            <w:pPr>
              <w:rPr>
                <w:rFonts w:eastAsia="Arial" w:cs="Arial"/>
                <w:sz w:val="20"/>
                <w:szCs w:val="20"/>
              </w:rPr>
            </w:pPr>
            <w:r w:rsidRPr="0052789B">
              <w:rPr>
                <w:rFonts w:eastAsia="Arial" w:cs="Arial"/>
                <w:sz w:val="20"/>
                <w:szCs w:val="20"/>
              </w:rPr>
              <w:t>Jā</w:t>
            </w:r>
          </w:p>
        </w:tc>
      </w:tr>
      <w:tr w:rsidR="00BA53C6" w:rsidRPr="0052789B" w14:paraId="09E32338" w14:textId="77777777" w:rsidTr="003E3095">
        <w:trPr>
          <w:trHeight w:val="252"/>
        </w:trPr>
        <w:tc>
          <w:tcPr>
            <w:tcW w:w="1629" w:type="dxa"/>
          </w:tcPr>
          <w:p w14:paraId="17D2B916" w14:textId="77777777" w:rsidR="00CC4F69" w:rsidRPr="0052789B" w:rsidRDefault="00CC4F69" w:rsidP="003E3095">
            <w:pPr>
              <w:rPr>
                <w:rFonts w:eastAsia="Arial" w:cs="Arial"/>
                <w:sz w:val="20"/>
                <w:szCs w:val="20"/>
              </w:rPr>
            </w:pPr>
            <w:proofErr w:type="spellStart"/>
            <w:r w:rsidRPr="0052789B">
              <w:rPr>
                <w:rFonts w:eastAsia="Arial" w:cs="Arial"/>
                <w:sz w:val="20"/>
                <w:szCs w:val="20"/>
              </w:rPr>
              <w:t>appendix_list</w:t>
            </w:r>
            <w:proofErr w:type="spellEnd"/>
          </w:p>
        </w:tc>
        <w:tc>
          <w:tcPr>
            <w:tcW w:w="5454" w:type="dxa"/>
          </w:tcPr>
          <w:p w14:paraId="0A1346AE" w14:textId="478C0EBC" w:rsidR="00CC4F69" w:rsidRPr="0052789B" w:rsidRDefault="00CC4F69" w:rsidP="003E3095">
            <w:pPr>
              <w:rPr>
                <w:rFonts w:eastAsia="Arial" w:cs="Arial"/>
                <w:sz w:val="20"/>
                <w:szCs w:val="20"/>
              </w:rPr>
            </w:pPr>
            <w:r w:rsidRPr="0052789B">
              <w:rPr>
                <w:rFonts w:cs="Arial"/>
                <w:sz w:val="20"/>
                <w:szCs w:val="20"/>
              </w:rPr>
              <w:t xml:space="preserve">Masīvs ar atlasītajiem klasifikatoriem (skat. </w:t>
            </w:r>
            <w:r w:rsidRPr="0052789B">
              <w:rPr>
                <w:rFonts w:cs="Arial"/>
                <w:sz w:val="20"/>
                <w:szCs w:val="20"/>
              </w:rPr>
              <w:fldChar w:fldCharType="begin"/>
            </w:r>
            <w:r w:rsidRPr="0052789B">
              <w:rPr>
                <w:rFonts w:cs="Arial"/>
                <w:sz w:val="20"/>
                <w:szCs w:val="20"/>
              </w:rPr>
              <w:instrText xml:space="preserve"> REF _Ref109758483 \r \h </w:instrText>
            </w:r>
            <w:r w:rsidRPr="0052789B">
              <w:rPr>
                <w:rFonts w:cs="Arial"/>
                <w:sz w:val="20"/>
                <w:szCs w:val="20"/>
              </w:rPr>
            </w:r>
            <w:r w:rsidRPr="0052789B">
              <w:rPr>
                <w:rFonts w:cs="Arial"/>
                <w:sz w:val="20"/>
                <w:szCs w:val="20"/>
              </w:rPr>
              <w:fldChar w:fldCharType="separate"/>
            </w:r>
            <w:r w:rsidR="0052789B" w:rsidRPr="0052789B">
              <w:rPr>
                <w:rFonts w:cs="Arial"/>
                <w:sz w:val="20"/>
                <w:szCs w:val="20"/>
              </w:rPr>
              <w:t>5.8.1</w:t>
            </w:r>
            <w:r w:rsidRPr="0052789B">
              <w:rPr>
                <w:rFonts w:cs="Arial"/>
                <w:sz w:val="20"/>
                <w:szCs w:val="20"/>
              </w:rPr>
              <w:fldChar w:fldCharType="end"/>
            </w:r>
            <w:r w:rsidRPr="0052789B">
              <w:rPr>
                <w:rFonts w:cs="Arial"/>
                <w:sz w:val="20"/>
                <w:szCs w:val="20"/>
              </w:rPr>
              <w:t xml:space="preserve"> metodes atbildi)</w:t>
            </w:r>
          </w:p>
        </w:tc>
        <w:tc>
          <w:tcPr>
            <w:tcW w:w="1534" w:type="dxa"/>
          </w:tcPr>
          <w:p w14:paraId="208B31D7" w14:textId="77777777" w:rsidR="00CC4F69" w:rsidRPr="0052789B" w:rsidRDefault="00CC4F69" w:rsidP="003E3095">
            <w:pPr>
              <w:rPr>
                <w:rFonts w:eastAsia="Arial" w:cs="Arial"/>
                <w:sz w:val="20"/>
                <w:szCs w:val="20"/>
              </w:rPr>
            </w:pPr>
            <w:proofErr w:type="spellStart"/>
            <w:r w:rsidRPr="0052789B">
              <w:rPr>
                <w:rFonts w:eastAsia="Arial" w:cs="Arial"/>
                <w:sz w:val="20"/>
                <w:szCs w:val="20"/>
              </w:rPr>
              <w:t>Date</w:t>
            </w:r>
            <w:proofErr w:type="spellEnd"/>
          </w:p>
        </w:tc>
        <w:tc>
          <w:tcPr>
            <w:tcW w:w="1017" w:type="dxa"/>
          </w:tcPr>
          <w:p w14:paraId="1703DA87" w14:textId="77777777" w:rsidR="00CC4F69" w:rsidRPr="0052789B" w:rsidRDefault="00CC4F69" w:rsidP="003E3095">
            <w:pPr>
              <w:rPr>
                <w:rFonts w:eastAsia="Arial" w:cs="Arial"/>
                <w:sz w:val="20"/>
                <w:szCs w:val="20"/>
              </w:rPr>
            </w:pPr>
            <w:r w:rsidRPr="0052789B">
              <w:rPr>
                <w:rFonts w:eastAsia="Arial" w:cs="Arial"/>
                <w:sz w:val="20"/>
                <w:szCs w:val="20"/>
              </w:rPr>
              <w:t>Jā</w:t>
            </w:r>
          </w:p>
        </w:tc>
      </w:tr>
    </w:tbl>
    <w:p w14:paraId="69CADB55" w14:textId="77777777" w:rsidR="00CC4F69" w:rsidRPr="0052789B" w:rsidRDefault="66A8208B" w:rsidP="00D05E53">
      <w:pPr>
        <w:pStyle w:val="Heading3"/>
      </w:pPr>
      <w:bookmarkStart w:id="1553" w:name="_Toc238955902"/>
      <w:r w:rsidRPr="0052789B">
        <w:t xml:space="preserve">Metode GET </w:t>
      </w:r>
      <w:proofErr w:type="spellStart"/>
      <w:r w:rsidRPr="0052789B">
        <w:t>appendix</w:t>
      </w:r>
      <w:proofErr w:type="spellEnd"/>
      <w:r w:rsidRPr="0052789B">
        <w:t>/{</w:t>
      </w:r>
      <w:proofErr w:type="spellStart"/>
      <w:r w:rsidRPr="0052789B">
        <w:t>id</w:t>
      </w:r>
      <w:proofErr w:type="spellEnd"/>
      <w:r w:rsidRPr="0052789B">
        <w:t>}</w:t>
      </w:r>
      <w:bookmarkEnd w:id="1553"/>
    </w:p>
    <w:p w14:paraId="264D2A5E" w14:textId="77777777" w:rsidR="00CC4F69" w:rsidRPr="0052789B" w:rsidRDefault="00CC4F69" w:rsidP="00CC4F69">
      <w:r w:rsidRPr="0052789B">
        <w:t xml:space="preserve">Izgūt konkrētu pielikuma klasifikatoru, </w:t>
      </w:r>
      <w:r w:rsidRPr="0052789B">
        <w:rPr>
          <w:i/>
          <w:iCs/>
        </w:rPr>
        <w:t>{</w:t>
      </w:r>
      <w:proofErr w:type="spellStart"/>
      <w:r w:rsidRPr="0052789B">
        <w:rPr>
          <w:i/>
          <w:iCs/>
        </w:rPr>
        <w:t>id</w:t>
      </w:r>
      <w:proofErr w:type="spellEnd"/>
      <w:r w:rsidRPr="0052789B">
        <w:rPr>
          <w:i/>
          <w:iCs/>
        </w:rPr>
        <w:t>}</w:t>
      </w:r>
      <w:r w:rsidRPr="0052789B">
        <w:t xml:space="preserve"> vietā norādot tā identifikatoru.</w:t>
      </w:r>
    </w:p>
    <w:p w14:paraId="795F0D7F" w14:textId="77777777" w:rsidR="00CC4F69" w:rsidRPr="0052789B" w:rsidRDefault="00CC4F69" w:rsidP="00CC4F69">
      <w:pPr>
        <w:rPr>
          <w:rFonts w:cs="Arial"/>
          <w:u w:val="single"/>
        </w:rPr>
      </w:pPr>
      <w:r w:rsidRPr="0052789B">
        <w:rPr>
          <w:rFonts w:cs="Arial"/>
          <w:u w:val="single"/>
        </w:rPr>
        <w:t>Atbilde</w:t>
      </w:r>
    </w:p>
    <w:p w14:paraId="4E95A790" w14:textId="14780468" w:rsidR="00CC4F69" w:rsidRPr="0052789B" w:rsidRDefault="00CC4F69" w:rsidP="00CC4F69">
      <w:r w:rsidRPr="0052789B">
        <w:t xml:space="preserve">Skat. </w:t>
      </w:r>
      <w:r w:rsidRPr="0052789B">
        <w:fldChar w:fldCharType="begin"/>
      </w:r>
      <w:r w:rsidRPr="0052789B">
        <w:instrText xml:space="preserve"> REF _Ref109758483 \r \h </w:instrText>
      </w:r>
      <w:r w:rsidRPr="0052789B">
        <w:fldChar w:fldCharType="separate"/>
      </w:r>
      <w:r w:rsidR="0052789B" w:rsidRPr="0052789B">
        <w:t>5.8.1</w:t>
      </w:r>
      <w:r w:rsidRPr="0052789B">
        <w:fldChar w:fldCharType="end"/>
      </w:r>
      <w:r w:rsidRPr="0052789B">
        <w:t xml:space="preserve"> metodes atbildi.</w:t>
      </w:r>
    </w:p>
    <w:p w14:paraId="5E4A24D7" w14:textId="77777777" w:rsidR="00CC4F69" w:rsidRPr="0052789B" w:rsidRDefault="66A8208B" w:rsidP="00CC4F69">
      <w:pPr>
        <w:pStyle w:val="Heading4"/>
        <w:numPr>
          <w:ilvl w:val="0"/>
          <w:numId w:val="0"/>
        </w:numPr>
        <w:spacing w:after="0"/>
        <w:jc w:val="left"/>
      </w:pPr>
      <w:bookmarkStart w:id="1554" w:name="_Toc1628276813"/>
      <w:r w:rsidRPr="0052789B">
        <w:t xml:space="preserve">Metode PUT </w:t>
      </w:r>
      <w:proofErr w:type="spellStart"/>
      <w:r w:rsidRPr="0052789B">
        <w:t>appendix</w:t>
      </w:r>
      <w:proofErr w:type="spellEnd"/>
      <w:r w:rsidRPr="0052789B">
        <w:t>/{</w:t>
      </w:r>
      <w:proofErr w:type="spellStart"/>
      <w:r w:rsidRPr="0052789B">
        <w:t>id</w:t>
      </w:r>
      <w:proofErr w:type="spellEnd"/>
      <w:r w:rsidRPr="0052789B">
        <w:t>}</w:t>
      </w:r>
      <w:bookmarkEnd w:id="1554"/>
    </w:p>
    <w:p w14:paraId="5D742AAA" w14:textId="77777777" w:rsidR="00CC4F69" w:rsidRPr="0052789B" w:rsidRDefault="00CC4F69" w:rsidP="00CC4F69">
      <w:r w:rsidRPr="0052789B">
        <w:t xml:space="preserve">Veikt izmaiņas pielikuma klasifikatorā, </w:t>
      </w:r>
      <w:r w:rsidRPr="0052789B">
        <w:rPr>
          <w:i/>
          <w:iCs/>
        </w:rPr>
        <w:t>{</w:t>
      </w:r>
      <w:proofErr w:type="spellStart"/>
      <w:r w:rsidRPr="0052789B">
        <w:rPr>
          <w:i/>
          <w:iCs/>
        </w:rPr>
        <w:t>id</w:t>
      </w:r>
      <w:proofErr w:type="spellEnd"/>
      <w:r w:rsidRPr="0052789B">
        <w:rPr>
          <w:i/>
          <w:iCs/>
        </w:rPr>
        <w:t>}</w:t>
      </w:r>
      <w:r w:rsidRPr="0052789B">
        <w:t xml:space="preserve"> vietā norādot tā identifikatoru.</w:t>
      </w:r>
    </w:p>
    <w:p w14:paraId="4C959E70" w14:textId="77777777" w:rsidR="00CC4F69" w:rsidRPr="0052789B" w:rsidRDefault="00CC4F69" w:rsidP="00CC4F69">
      <w:pPr>
        <w:rPr>
          <w:rFonts w:cs="Arial"/>
          <w:u w:val="single"/>
        </w:rPr>
      </w:pPr>
      <w:proofErr w:type="spellStart"/>
      <w:r w:rsidRPr="0052789B">
        <w:rPr>
          <w:rFonts w:cs="Arial"/>
          <w:u w:val="single"/>
        </w:rPr>
        <w:t>Ievaddati</w:t>
      </w:r>
      <w:proofErr w:type="spellEnd"/>
    </w:p>
    <w:p w14:paraId="22EC10FF" w14:textId="541CB3B6" w:rsidR="00CC4F69" w:rsidRPr="0052789B" w:rsidRDefault="00CC4F69" w:rsidP="00CC4F69">
      <w:r w:rsidRPr="0052789B">
        <w:t xml:space="preserve">Skat. </w:t>
      </w:r>
      <w:r w:rsidRPr="0052789B">
        <w:fldChar w:fldCharType="begin"/>
      </w:r>
      <w:r w:rsidRPr="0052789B">
        <w:instrText xml:space="preserve"> REF _Ref109758483 \r \h </w:instrText>
      </w:r>
      <w:r w:rsidRPr="0052789B">
        <w:fldChar w:fldCharType="separate"/>
      </w:r>
      <w:r w:rsidR="0052789B" w:rsidRPr="0052789B">
        <w:t>5.8.1</w:t>
      </w:r>
      <w:r w:rsidRPr="0052789B">
        <w:fldChar w:fldCharType="end"/>
      </w:r>
      <w:r w:rsidRPr="0052789B">
        <w:t xml:space="preserve"> metodes </w:t>
      </w:r>
      <w:proofErr w:type="spellStart"/>
      <w:r w:rsidRPr="0052789B">
        <w:t>ievaddatus</w:t>
      </w:r>
      <w:proofErr w:type="spellEnd"/>
      <w:r w:rsidRPr="0052789B">
        <w:t>.</w:t>
      </w:r>
    </w:p>
    <w:p w14:paraId="5554C61A" w14:textId="77777777" w:rsidR="00CC4F69" w:rsidRPr="0052789B" w:rsidRDefault="00CC4F69" w:rsidP="00CC4F69">
      <w:pPr>
        <w:rPr>
          <w:rFonts w:cs="Arial"/>
          <w:u w:val="single"/>
        </w:rPr>
      </w:pPr>
      <w:r w:rsidRPr="0052789B">
        <w:rPr>
          <w:rFonts w:cs="Arial"/>
          <w:u w:val="single"/>
        </w:rPr>
        <w:t>Atbilde</w:t>
      </w:r>
    </w:p>
    <w:p w14:paraId="3040A784" w14:textId="36EB8135" w:rsidR="00CC4F69" w:rsidRPr="0052789B" w:rsidRDefault="00CC4F69" w:rsidP="00CC4F69">
      <w:r w:rsidRPr="0052789B">
        <w:t xml:space="preserve">Skat. </w:t>
      </w:r>
      <w:r w:rsidRPr="0052789B">
        <w:fldChar w:fldCharType="begin"/>
      </w:r>
      <w:r w:rsidRPr="0052789B">
        <w:instrText xml:space="preserve"> REF _Ref109758483 \r \h </w:instrText>
      </w:r>
      <w:r w:rsidRPr="0052789B">
        <w:fldChar w:fldCharType="separate"/>
      </w:r>
      <w:r w:rsidR="0052789B" w:rsidRPr="0052789B">
        <w:t>5.8.1</w:t>
      </w:r>
      <w:r w:rsidRPr="0052789B">
        <w:fldChar w:fldCharType="end"/>
      </w:r>
      <w:r w:rsidRPr="0052789B">
        <w:t xml:space="preserve"> metodes atbildi.</w:t>
      </w:r>
    </w:p>
    <w:p w14:paraId="3B674526" w14:textId="77777777" w:rsidR="00CC4F69" w:rsidRPr="0052789B" w:rsidRDefault="66A8208B" w:rsidP="00D05E53">
      <w:pPr>
        <w:pStyle w:val="Heading3"/>
      </w:pPr>
      <w:bookmarkStart w:id="1555" w:name="_Toc489398217"/>
      <w:r w:rsidRPr="0052789B">
        <w:t xml:space="preserve">Metode DELETE </w:t>
      </w:r>
      <w:proofErr w:type="spellStart"/>
      <w:r w:rsidRPr="0052789B">
        <w:t>appendix</w:t>
      </w:r>
      <w:proofErr w:type="spellEnd"/>
      <w:r w:rsidRPr="0052789B">
        <w:t>/{</w:t>
      </w:r>
      <w:proofErr w:type="spellStart"/>
      <w:r w:rsidRPr="0052789B">
        <w:t>id</w:t>
      </w:r>
      <w:proofErr w:type="spellEnd"/>
      <w:r w:rsidRPr="0052789B">
        <w:t>}</w:t>
      </w:r>
      <w:bookmarkEnd w:id="1555"/>
    </w:p>
    <w:p w14:paraId="03D4A69D" w14:textId="77777777" w:rsidR="00CC4F69" w:rsidRPr="0052789B" w:rsidRDefault="00CC4F69" w:rsidP="00CC4F69">
      <w:r w:rsidRPr="0052789B">
        <w:t xml:space="preserve">Dzēst konkrētu pielikuma klasifikatoru, </w:t>
      </w:r>
      <w:r w:rsidRPr="0052789B">
        <w:rPr>
          <w:i/>
          <w:iCs/>
        </w:rPr>
        <w:t>{</w:t>
      </w:r>
      <w:proofErr w:type="spellStart"/>
      <w:r w:rsidRPr="0052789B">
        <w:rPr>
          <w:i/>
          <w:iCs/>
        </w:rPr>
        <w:t>id</w:t>
      </w:r>
      <w:proofErr w:type="spellEnd"/>
      <w:r w:rsidRPr="0052789B">
        <w:rPr>
          <w:i/>
          <w:iCs/>
        </w:rPr>
        <w:t>}</w:t>
      </w:r>
      <w:r w:rsidRPr="0052789B">
        <w:t xml:space="preserve"> vietā norādot tā identifikatoru.</w:t>
      </w:r>
    </w:p>
    <w:p w14:paraId="1008866B" w14:textId="77777777" w:rsidR="00CC4F69" w:rsidRPr="0052789B" w:rsidRDefault="00CC4F69" w:rsidP="00CC4F69">
      <w:pPr>
        <w:rPr>
          <w:rFonts w:cs="Arial"/>
          <w:u w:val="single"/>
        </w:rPr>
      </w:pPr>
      <w:r w:rsidRPr="0052789B">
        <w:rPr>
          <w:rFonts w:cs="Arial"/>
          <w:u w:val="single"/>
        </w:rPr>
        <w:t>Atbilde</w:t>
      </w:r>
    </w:p>
    <w:p w14:paraId="32195EE2" w14:textId="77777777" w:rsidR="00CC4F69" w:rsidRPr="0052789B" w:rsidRDefault="00CC4F69" w:rsidP="00CC4F69">
      <w:r w:rsidRPr="0052789B">
        <w:rPr>
          <w:rFonts w:cs="Arial"/>
        </w:rPr>
        <w:t>HTTP 204 (bez satura).</w:t>
      </w:r>
    </w:p>
    <w:p w14:paraId="76FF0179" w14:textId="7E5324D2" w:rsidR="00BF7312" w:rsidRPr="0052789B" w:rsidRDefault="35AAB2C9" w:rsidP="00D05E53">
      <w:pPr>
        <w:pStyle w:val="Heading2"/>
      </w:pPr>
      <w:bookmarkStart w:id="1556" w:name="_AVIS_atvieglojumu_datu"/>
      <w:bookmarkStart w:id="1557" w:name="_Toc420753727"/>
      <w:r w:rsidRPr="0052789B">
        <w:t>AVIS atvieglojumu datu API</w:t>
      </w:r>
      <w:bookmarkEnd w:id="1547"/>
      <w:r w:rsidR="08F6C7E6" w:rsidRPr="0052789B">
        <w:t xml:space="preserve"> (</w:t>
      </w:r>
      <w:proofErr w:type="spellStart"/>
      <w:r w:rsidR="08F6C7E6" w:rsidRPr="0052789B">
        <w:t>api-benefit-prepared-data</w:t>
      </w:r>
      <w:proofErr w:type="spellEnd"/>
      <w:r w:rsidR="08F6C7E6" w:rsidRPr="0052789B">
        <w:t>)</w:t>
      </w:r>
      <w:bookmarkEnd w:id="1556"/>
      <w:bookmarkEnd w:id="1557"/>
    </w:p>
    <w:p w14:paraId="157BBCEE" w14:textId="26B39CAF" w:rsidR="00F50C32" w:rsidRPr="0052789B" w:rsidRDefault="00F50C32" w:rsidP="008D2DB7">
      <w:pPr>
        <w:spacing w:before="0" w:after="0" w:line="240" w:lineRule="auto"/>
        <w:rPr>
          <w:u w:val="single"/>
        </w:rPr>
      </w:pPr>
      <w:r w:rsidRPr="0052789B">
        <w:rPr>
          <w:u w:val="single"/>
        </w:rPr>
        <w:t>Mērķis</w:t>
      </w:r>
    </w:p>
    <w:p w14:paraId="6B0BA024" w14:textId="784B2883" w:rsidR="00882CE0" w:rsidRPr="0052789B" w:rsidRDefault="002A6A04" w:rsidP="008D2DB7">
      <w:pPr>
        <w:spacing w:before="0" w:after="0" w:line="240" w:lineRule="auto"/>
        <w:rPr>
          <w:rFonts w:cs="Arial"/>
        </w:rPr>
      </w:pPr>
      <w:r w:rsidRPr="0052789B">
        <w:t xml:space="preserve">AVIS atvieglojumu datu API ir paredzēts darījuma aprēķina veikšanai nepieciešamo datu nodošanai ārējai informācijas sistēmai. Kā ārējā informācijas sistēma var būt </w:t>
      </w:r>
      <w:r w:rsidRPr="0052789B">
        <w:rPr>
          <w:rFonts w:cs="Arial"/>
        </w:rPr>
        <w:t xml:space="preserve">tirgotāja, </w:t>
      </w:r>
      <w:r w:rsidRPr="0052789B">
        <w:t xml:space="preserve">pašvaldības vai citas institūcijas informācijas sistēma, kura nesatur klasifikatoru vai reģistru datus, taču tiek </w:t>
      </w:r>
      <w:r w:rsidRPr="0052789B">
        <w:rPr>
          <w:rFonts w:cs="Arial"/>
        </w:rPr>
        <w:t>integrēta</w:t>
      </w:r>
      <w:r w:rsidRPr="0052789B">
        <w:t xml:space="preserve"> ar </w:t>
      </w:r>
      <w:r w:rsidRPr="0052789B">
        <w:rPr>
          <w:rFonts w:cs="Arial"/>
        </w:rPr>
        <w:t xml:space="preserve">AVIS, </w:t>
      </w:r>
      <w:r w:rsidRPr="0052789B">
        <w:t xml:space="preserve">nodrošinot atvieglojuma aprēķinu </w:t>
      </w:r>
      <w:r w:rsidRPr="0052789B">
        <w:rPr>
          <w:rFonts w:cs="Arial"/>
        </w:rPr>
        <w:t>un piemērošanu.</w:t>
      </w:r>
    </w:p>
    <w:p w14:paraId="765E1842" w14:textId="4E476FE6" w:rsidR="00DA7E26" w:rsidRPr="0052789B" w:rsidRDefault="00DA7E26" w:rsidP="008D2DB7">
      <w:pPr>
        <w:spacing w:before="0" w:after="0" w:line="240" w:lineRule="auto"/>
        <w:rPr>
          <w:rFonts w:cs="Arial"/>
        </w:rPr>
      </w:pPr>
      <w:proofErr w:type="spellStart"/>
      <w:r w:rsidRPr="0052789B">
        <w:rPr>
          <w:rFonts w:cs="Arial"/>
        </w:rPr>
        <w:t>Bezsaistes</w:t>
      </w:r>
      <w:proofErr w:type="spellEnd"/>
      <w:r w:rsidRPr="0052789B">
        <w:rPr>
          <w:rFonts w:cs="Arial"/>
        </w:rPr>
        <w:t xml:space="preserve"> darījumu nodrošināšanai ir iespējams saņemt datus tikai tādā gadījumā, ja </w:t>
      </w:r>
      <w:r w:rsidR="00EA68AE" w:rsidRPr="0052789B">
        <w:rPr>
          <w:rFonts w:cs="Arial"/>
        </w:rPr>
        <w:t xml:space="preserve">atvieglojuma norādījumā </w:t>
      </w:r>
      <w:r w:rsidRPr="0052789B">
        <w:rPr>
          <w:rFonts w:cs="Arial"/>
        </w:rPr>
        <w:t>nav iz</w:t>
      </w:r>
      <w:r w:rsidR="00EA68AE" w:rsidRPr="0052789B">
        <w:rPr>
          <w:rFonts w:cs="Arial"/>
        </w:rPr>
        <w:t>mantotas</w:t>
      </w:r>
      <w:r w:rsidRPr="0052789B">
        <w:rPr>
          <w:rFonts w:cs="Arial"/>
        </w:rPr>
        <w:t xml:space="preserve"> dinamiskas (ar DAGR nosacījumiem) atvieglojumu saņēmēju grupas. Gadījumā, ja atvieglojuma norādījumos tiek izmantotas dinamiskas AS grupas, kam jāpiemēro atvieglojums, tad datus par personām, kam pienākas atvieglojums</w:t>
      </w:r>
      <w:r w:rsidR="00EA68AE" w:rsidRPr="0052789B">
        <w:rPr>
          <w:rFonts w:cs="Arial"/>
        </w:rPr>
        <w:t>,</w:t>
      </w:r>
      <w:r w:rsidRPr="0052789B">
        <w:rPr>
          <w:rFonts w:cs="Arial"/>
        </w:rPr>
        <w:t xml:space="preserve"> izgūt nav iespējams, jo persona tiek pārbaudīta tiešsaistes darījuma brīdī pret reģistriem un pirms darījuma netiek uzturēts reģistrs ar personām, kam pienākas konkrētais atvieglojums.</w:t>
      </w:r>
    </w:p>
    <w:p w14:paraId="1CDAA7A0" w14:textId="77777777" w:rsidR="002A6A04" w:rsidRPr="0052789B" w:rsidRDefault="002A6A04" w:rsidP="008D2DB7">
      <w:pPr>
        <w:spacing w:before="0" w:after="0" w:line="240" w:lineRule="auto"/>
        <w:rPr>
          <w:u w:val="single"/>
        </w:rPr>
      </w:pPr>
    </w:p>
    <w:p w14:paraId="2E1C6688" w14:textId="26B39CAF" w:rsidR="00F50C32" w:rsidRPr="0052789B" w:rsidRDefault="00F50C32" w:rsidP="008D2DB7">
      <w:pPr>
        <w:spacing w:before="0" w:after="0" w:line="240" w:lineRule="auto"/>
        <w:rPr>
          <w:u w:val="single"/>
        </w:rPr>
      </w:pPr>
      <w:proofErr w:type="spellStart"/>
      <w:r w:rsidRPr="0052789B">
        <w:rPr>
          <w:u w:val="single"/>
        </w:rPr>
        <w:t>Ievaddati</w:t>
      </w:r>
      <w:proofErr w:type="spellEnd"/>
    </w:p>
    <w:p w14:paraId="12963791" w14:textId="26B39CAF" w:rsidR="00F50C32" w:rsidRPr="0052789B" w:rsidRDefault="00F50C32" w:rsidP="008D2DB7">
      <w:pPr>
        <w:spacing w:before="0" w:after="0" w:line="240" w:lineRule="auto"/>
      </w:pPr>
      <w:proofErr w:type="spellStart"/>
      <w:r w:rsidRPr="0052789B">
        <w:t>Ievaddatos</w:t>
      </w:r>
      <w:proofErr w:type="spellEnd"/>
      <w:r w:rsidRPr="0052789B">
        <w:t xml:space="preserve"> API saņem JSON datu struktūru ar sekojošiem laukiem un to vērtībām: </w:t>
      </w:r>
    </w:p>
    <w:p w14:paraId="27DE6615" w14:textId="37DEBD92" w:rsidR="00F50C32" w:rsidRPr="0052789B" w:rsidRDefault="73E6B573" w:rsidP="2A21A489">
      <w:pPr>
        <w:spacing w:before="0" w:after="0" w:line="240" w:lineRule="auto"/>
        <w:rPr>
          <w:u w:val="single"/>
        </w:rPr>
      </w:pPr>
      <w:r w:rsidRPr="0052789B">
        <w:rPr>
          <w:u w:val="single"/>
        </w:rPr>
        <w:lastRenderedPageBreak/>
        <w:t xml:space="preserve">POST </w:t>
      </w:r>
      <w:r w:rsidR="35AAB2C9" w:rsidRPr="0052789B">
        <w:rPr>
          <w:u w:val="single"/>
        </w:rPr>
        <w:t>/</w:t>
      </w:r>
      <w:proofErr w:type="spellStart"/>
      <w:r w:rsidR="35AAB2C9" w:rsidRPr="0052789B">
        <w:rPr>
          <w:u w:val="single"/>
        </w:rPr>
        <w:t>benefits</w:t>
      </w:r>
      <w:proofErr w:type="spellEnd"/>
      <w:r w:rsidR="35AAB2C9" w:rsidRPr="0052789B">
        <w:rPr>
          <w:u w:val="single"/>
        </w:rPr>
        <w:t>/</w:t>
      </w:r>
      <w:proofErr w:type="spellStart"/>
      <w:r w:rsidR="35AAB2C9" w:rsidRPr="0052789B">
        <w:rPr>
          <w:u w:val="single"/>
        </w:rPr>
        <w:t>merchant</w:t>
      </w:r>
      <w:proofErr w:type="spellEnd"/>
    </w:p>
    <w:tbl>
      <w:tblPr>
        <w:tblStyle w:val="TableGrid"/>
        <w:tblW w:w="9496" w:type="dxa"/>
        <w:tblLook w:val="04A0" w:firstRow="1" w:lastRow="0" w:firstColumn="1" w:lastColumn="0" w:noHBand="0" w:noVBand="1"/>
      </w:tblPr>
      <w:tblGrid>
        <w:gridCol w:w="2364"/>
        <w:gridCol w:w="2376"/>
        <w:gridCol w:w="2378"/>
        <w:gridCol w:w="2378"/>
      </w:tblGrid>
      <w:tr w:rsidR="00BA53C6" w:rsidRPr="0052789B" w14:paraId="19770D46" w14:textId="77777777" w:rsidTr="77983B8A">
        <w:trPr>
          <w:trHeight w:val="300"/>
        </w:trPr>
        <w:tc>
          <w:tcPr>
            <w:tcW w:w="2364" w:type="dxa"/>
          </w:tcPr>
          <w:p w14:paraId="1C4853C7" w14:textId="77777777" w:rsidR="006425B0" w:rsidRPr="0052789B" w:rsidRDefault="02C04734" w:rsidP="2A21A489">
            <w:pPr>
              <w:spacing w:before="0" w:after="0" w:line="240" w:lineRule="auto"/>
              <w:rPr>
                <w:rFonts w:eastAsia="Arial" w:cs="Arial"/>
                <w:b/>
                <w:bCs/>
                <w:sz w:val="20"/>
                <w:szCs w:val="20"/>
              </w:rPr>
            </w:pPr>
            <w:r w:rsidRPr="0052789B">
              <w:rPr>
                <w:rFonts w:eastAsia="Arial" w:cs="Arial"/>
                <w:b/>
                <w:bCs/>
                <w:sz w:val="20"/>
                <w:szCs w:val="20"/>
              </w:rPr>
              <w:t>Lauks</w:t>
            </w:r>
          </w:p>
        </w:tc>
        <w:tc>
          <w:tcPr>
            <w:tcW w:w="2376" w:type="dxa"/>
          </w:tcPr>
          <w:p w14:paraId="1DC2AF05" w14:textId="77777777" w:rsidR="006425B0" w:rsidRPr="0052789B" w:rsidRDefault="4D8228CC" w:rsidP="2A21A489">
            <w:pPr>
              <w:spacing w:before="0" w:after="0" w:line="240" w:lineRule="auto"/>
              <w:rPr>
                <w:rFonts w:eastAsia="Arial" w:cs="Arial"/>
                <w:b/>
                <w:bCs/>
                <w:sz w:val="20"/>
                <w:szCs w:val="20"/>
              </w:rPr>
            </w:pPr>
            <w:r w:rsidRPr="0052789B">
              <w:rPr>
                <w:rFonts w:eastAsia="Arial" w:cs="Arial"/>
                <w:b/>
                <w:bCs/>
                <w:sz w:val="20"/>
                <w:szCs w:val="20"/>
              </w:rPr>
              <w:t>Apraksts</w:t>
            </w:r>
          </w:p>
        </w:tc>
        <w:tc>
          <w:tcPr>
            <w:tcW w:w="2378" w:type="dxa"/>
          </w:tcPr>
          <w:p w14:paraId="50C10F5C" w14:textId="77777777" w:rsidR="006425B0" w:rsidRPr="0052789B" w:rsidRDefault="4D8228CC" w:rsidP="2A21A489">
            <w:pPr>
              <w:spacing w:before="0" w:after="0" w:line="240" w:lineRule="auto"/>
              <w:rPr>
                <w:rFonts w:eastAsia="Arial" w:cs="Arial"/>
                <w:b/>
                <w:bCs/>
                <w:sz w:val="20"/>
                <w:szCs w:val="20"/>
              </w:rPr>
            </w:pPr>
            <w:r w:rsidRPr="0052789B">
              <w:rPr>
                <w:rFonts w:eastAsia="Arial" w:cs="Arial"/>
                <w:b/>
                <w:bCs/>
                <w:sz w:val="20"/>
                <w:szCs w:val="20"/>
              </w:rPr>
              <w:t>Datu tips</w:t>
            </w:r>
          </w:p>
        </w:tc>
        <w:tc>
          <w:tcPr>
            <w:tcW w:w="2378" w:type="dxa"/>
          </w:tcPr>
          <w:p w14:paraId="3A9F5501" w14:textId="4FC2CC9C" w:rsidR="02E49D7D" w:rsidRPr="0052789B" w:rsidRDefault="02E49D7D" w:rsidP="2A21A489">
            <w:pPr>
              <w:spacing w:before="0" w:after="0" w:line="240" w:lineRule="auto"/>
              <w:rPr>
                <w:rFonts w:eastAsia="Arial" w:cs="Arial"/>
                <w:b/>
                <w:bCs/>
                <w:sz w:val="20"/>
                <w:szCs w:val="20"/>
              </w:rPr>
            </w:pPr>
            <w:r w:rsidRPr="0052789B">
              <w:rPr>
                <w:rFonts w:eastAsia="Arial" w:cs="Arial"/>
                <w:b/>
                <w:bCs/>
                <w:sz w:val="20"/>
                <w:szCs w:val="20"/>
              </w:rPr>
              <w:t>Obligāts</w:t>
            </w:r>
          </w:p>
        </w:tc>
      </w:tr>
      <w:tr w:rsidR="00BA53C6" w:rsidRPr="0052789B" w14:paraId="6AFD7C1E" w14:textId="77777777" w:rsidTr="77983B8A">
        <w:trPr>
          <w:trHeight w:val="300"/>
        </w:trPr>
        <w:tc>
          <w:tcPr>
            <w:tcW w:w="2364" w:type="dxa"/>
          </w:tcPr>
          <w:p w14:paraId="0744E989" w14:textId="6D22850C" w:rsidR="006425B0" w:rsidRPr="0052789B" w:rsidRDefault="35720EE6" w:rsidP="2A21A489">
            <w:pPr>
              <w:spacing w:before="0" w:after="0" w:line="240" w:lineRule="auto"/>
              <w:rPr>
                <w:rFonts w:eastAsia="Arial" w:cs="Arial"/>
                <w:sz w:val="20"/>
                <w:szCs w:val="20"/>
              </w:rPr>
            </w:pPr>
            <w:proofErr w:type="spellStart"/>
            <w:r w:rsidRPr="0052789B">
              <w:rPr>
                <w:rFonts w:eastAsia="Arial" w:cs="Arial"/>
                <w:sz w:val="20"/>
                <w:szCs w:val="20"/>
              </w:rPr>
              <w:t>t</w:t>
            </w:r>
            <w:r w:rsidR="2C37DE52" w:rsidRPr="0052789B">
              <w:rPr>
                <w:rFonts w:eastAsia="Arial" w:cs="Arial"/>
                <w:sz w:val="20"/>
                <w:szCs w:val="20"/>
              </w:rPr>
              <w:t>rade_location_</w:t>
            </w:r>
            <w:r w:rsidR="4D8228CC" w:rsidRPr="0052789B">
              <w:rPr>
                <w:rFonts w:eastAsia="Arial" w:cs="Arial"/>
                <w:sz w:val="20"/>
                <w:szCs w:val="20"/>
              </w:rPr>
              <w:t>id</w:t>
            </w:r>
            <w:r w:rsidR="41BCDA2F" w:rsidRPr="0052789B">
              <w:rPr>
                <w:rFonts w:eastAsia="Arial" w:cs="Arial"/>
                <w:sz w:val="20"/>
                <w:szCs w:val="20"/>
              </w:rPr>
              <w:t>s</w:t>
            </w:r>
            <w:proofErr w:type="spellEnd"/>
          </w:p>
        </w:tc>
        <w:tc>
          <w:tcPr>
            <w:tcW w:w="2376" w:type="dxa"/>
          </w:tcPr>
          <w:p w14:paraId="79BFDB99" w14:textId="0CFC1873" w:rsidR="006425B0" w:rsidRPr="0052789B" w:rsidRDefault="4D8228CC" w:rsidP="2A21A489">
            <w:pPr>
              <w:spacing w:before="0" w:after="0" w:line="240" w:lineRule="auto"/>
              <w:rPr>
                <w:rFonts w:eastAsia="Arial" w:cs="Arial"/>
                <w:sz w:val="20"/>
                <w:szCs w:val="20"/>
              </w:rPr>
            </w:pPr>
            <w:r w:rsidRPr="0052789B">
              <w:rPr>
                <w:rFonts w:eastAsia="Arial" w:cs="Arial"/>
                <w:sz w:val="20"/>
                <w:szCs w:val="20"/>
              </w:rPr>
              <w:t>Tir</w:t>
            </w:r>
            <w:r w:rsidR="5D4276D3" w:rsidRPr="0052789B">
              <w:rPr>
                <w:rFonts w:eastAsia="Arial" w:cs="Arial"/>
                <w:sz w:val="20"/>
                <w:szCs w:val="20"/>
              </w:rPr>
              <w:t xml:space="preserve">dzniecības </w:t>
            </w:r>
            <w:r w:rsidR="1F9F1D64" w:rsidRPr="0052789B">
              <w:rPr>
                <w:rFonts w:eastAsia="Arial" w:cs="Arial"/>
                <w:sz w:val="20"/>
                <w:szCs w:val="20"/>
              </w:rPr>
              <w:t>viet</w:t>
            </w:r>
            <w:r w:rsidR="5D4276D3" w:rsidRPr="0052789B">
              <w:rPr>
                <w:rFonts w:eastAsia="Arial" w:cs="Arial"/>
                <w:sz w:val="20"/>
                <w:szCs w:val="20"/>
              </w:rPr>
              <w:t>u</w:t>
            </w:r>
            <w:r w:rsidRPr="0052789B">
              <w:rPr>
                <w:rFonts w:eastAsia="Arial" w:cs="Arial"/>
                <w:sz w:val="20"/>
                <w:szCs w:val="20"/>
              </w:rPr>
              <w:t xml:space="preserve"> identifikator</w:t>
            </w:r>
            <w:r w:rsidR="36845658" w:rsidRPr="0052789B">
              <w:rPr>
                <w:rFonts w:eastAsia="Arial" w:cs="Arial"/>
                <w:sz w:val="20"/>
                <w:szCs w:val="20"/>
              </w:rPr>
              <w:t>i</w:t>
            </w:r>
            <w:r w:rsidRPr="0052789B">
              <w:rPr>
                <w:rFonts w:eastAsia="Arial" w:cs="Arial"/>
                <w:sz w:val="20"/>
                <w:szCs w:val="20"/>
              </w:rPr>
              <w:t xml:space="preserve"> AVIS sistēmā</w:t>
            </w:r>
          </w:p>
        </w:tc>
        <w:tc>
          <w:tcPr>
            <w:tcW w:w="2378" w:type="dxa"/>
          </w:tcPr>
          <w:p w14:paraId="50586A93" w14:textId="4C6632C4" w:rsidR="006425B0" w:rsidRPr="0052789B" w:rsidRDefault="4D8228CC"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r w:rsidR="56CC987F" w:rsidRPr="0052789B">
              <w:rPr>
                <w:rFonts w:eastAsia="Arial" w:cs="Arial"/>
                <w:sz w:val="20"/>
                <w:szCs w:val="20"/>
              </w:rPr>
              <w:t xml:space="preserve"> </w:t>
            </w:r>
            <w:proofErr w:type="spellStart"/>
            <w:r w:rsidR="56CC987F" w:rsidRPr="0052789B">
              <w:rPr>
                <w:rFonts w:eastAsia="Arial" w:cs="Arial"/>
                <w:sz w:val="20"/>
                <w:szCs w:val="20"/>
              </w:rPr>
              <w:t>array</w:t>
            </w:r>
            <w:proofErr w:type="spellEnd"/>
          </w:p>
        </w:tc>
        <w:tc>
          <w:tcPr>
            <w:tcW w:w="2378" w:type="dxa"/>
          </w:tcPr>
          <w:p w14:paraId="6126C052" w14:textId="50848CB5" w:rsidR="26A72F2C" w:rsidRPr="0052789B" w:rsidRDefault="26A72F2C" w:rsidP="2A21A489">
            <w:pPr>
              <w:spacing w:before="0" w:after="0" w:line="240" w:lineRule="auto"/>
              <w:rPr>
                <w:rFonts w:eastAsia="Arial" w:cs="Arial"/>
                <w:sz w:val="20"/>
                <w:szCs w:val="20"/>
              </w:rPr>
            </w:pPr>
            <w:r w:rsidRPr="0052789B">
              <w:rPr>
                <w:rFonts w:eastAsia="Arial" w:cs="Arial"/>
                <w:sz w:val="20"/>
                <w:szCs w:val="20"/>
              </w:rPr>
              <w:t>Nē</w:t>
            </w:r>
          </w:p>
        </w:tc>
      </w:tr>
      <w:tr w:rsidR="00BA53C6" w:rsidRPr="0052789B" w14:paraId="3804689B" w14:textId="77777777" w:rsidTr="77983B8A">
        <w:trPr>
          <w:trHeight w:val="300"/>
        </w:trPr>
        <w:tc>
          <w:tcPr>
            <w:tcW w:w="2364" w:type="dxa"/>
          </w:tcPr>
          <w:p w14:paraId="198F6843" w14:textId="0867FD7E" w:rsidR="006425B0" w:rsidRPr="0052789B" w:rsidRDefault="2381FFED" w:rsidP="2A21A489">
            <w:pPr>
              <w:spacing w:before="0" w:after="0" w:line="240" w:lineRule="auto"/>
              <w:rPr>
                <w:rFonts w:eastAsia="Arial" w:cs="Arial"/>
                <w:sz w:val="20"/>
                <w:szCs w:val="20"/>
              </w:rPr>
            </w:pPr>
            <w:proofErr w:type="spellStart"/>
            <w:r w:rsidRPr="0052789B">
              <w:rPr>
                <w:rFonts w:eastAsia="Arial" w:cs="Arial"/>
                <w:sz w:val="20"/>
                <w:szCs w:val="20"/>
              </w:rPr>
              <w:t>payment_terminal_ids</w:t>
            </w:r>
            <w:proofErr w:type="spellEnd"/>
          </w:p>
        </w:tc>
        <w:tc>
          <w:tcPr>
            <w:tcW w:w="2376" w:type="dxa"/>
          </w:tcPr>
          <w:p w14:paraId="2D9F9268" w14:textId="66D5433E" w:rsidR="006425B0" w:rsidRPr="0052789B" w:rsidRDefault="739D6B69" w:rsidP="2A21A489">
            <w:pPr>
              <w:spacing w:before="0" w:after="0" w:line="240" w:lineRule="auto"/>
              <w:rPr>
                <w:rFonts w:eastAsia="Arial" w:cs="Arial"/>
                <w:sz w:val="20"/>
                <w:szCs w:val="20"/>
              </w:rPr>
            </w:pPr>
            <w:r w:rsidRPr="0052789B">
              <w:rPr>
                <w:rFonts w:eastAsia="Arial" w:cs="Arial"/>
                <w:sz w:val="20"/>
                <w:szCs w:val="20"/>
              </w:rPr>
              <w:t>POS termināļu (Tirgotāja Identifikācijas un Darījumu sistēmu) identifikatori AVIS sistēmā</w:t>
            </w:r>
          </w:p>
        </w:tc>
        <w:tc>
          <w:tcPr>
            <w:tcW w:w="2378" w:type="dxa"/>
          </w:tcPr>
          <w:p w14:paraId="5DC05EDF" w14:textId="68A9A09A" w:rsidR="006425B0" w:rsidRPr="0052789B" w:rsidRDefault="26FA7704"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 xml:space="preserve">($UUID4) </w:t>
            </w:r>
            <w:proofErr w:type="spellStart"/>
            <w:r w:rsidRPr="0052789B">
              <w:rPr>
                <w:rFonts w:eastAsia="Arial" w:cs="Arial"/>
                <w:sz w:val="20"/>
                <w:szCs w:val="20"/>
              </w:rPr>
              <w:t>array</w:t>
            </w:r>
            <w:proofErr w:type="spellEnd"/>
          </w:p>
        </w:tc>
        <w:tc>
          <w:tcPr>
            <w:tcW w:w="2378" w:type="dxa"/>
          </w:tcPr>
          <w:p w14:paraId="315F4612" w14:textId="387B6B17" w:rsidR="4790BC58" w:rsidRPr="0052789B" w:rsidRDefault="4790BC58" w:rsidP="2A21A489">
            <w:pPr>
              <w:spacing w:before="0" w:after="0" w:line="240" w:lineRule="auto"/>
              <w:rPr>
                <w:rFonts w:eastAsia="Arial" w:cs="Arial"/>
                <w:sz w:val="20"/>
                <w:szCs w:val="20"/>
              </w:rPr>
            </w:pPr>
            <w:r w:rsidRPr="0052789B">
              <w:rPr>
                <w:rFonts w:eastAsia="Arial" w:cs="Arial"/>
                <w:sz w:val="20"/>
                <w:szCs w:val="20"/>
              </w:rPr>
              <w:t>Nē</w:t>
            </w:r>
          </w:p>
        </w:tc>
      </w:tr>
      <w:tr w:rsidR="006425B0" w:rsidRPr="0052789B" w14:paraId="1454039C" w14:textId="77777777" w:rsidTr="77983B8A">
        <w:trPr>
          <w:trHeight w:val="300"/>
        </w:trPr>
        <w:tc>
          <w:tcPr>
            <w:tcW w:w="2364" w:type="dxa"/>
          </w:tcPr>
          <w:p w14:paraId="1C2DC2C0" w14:textId="1957C675" w:rsidR="006425B0" w:rsidRPr="0052789B" w:rsidRDefault="5FA1104E" w:rsidP="2A21A489">
            <w:pPr>
              <w:spacing w:before="0" w:after="0" w:line="240" w:lineRule="auto"/>
              <w:rPr>
                <w:rFonts w:eastAsia="Arial" w:cs="Arial"/>
                <w:sz w:val="20"/>
                <w:szCs w:val="20"/>
              </w:rPr>
            </w:pPr>
            <w:proofErr w:type="spellStart"/>
            <w:r w:rsidRPr="0052789B">
              <w:rPr>
                <w:rFonts w:eastAsia="Arial" w:cs="Arial"/>
                <w:sz w:val="20"/>
                <w:szCs w:val="20"/>
              </w:rPr>
              <w:t>payment_processor_ids</w:t>
            </w:r>
            <w:proofErr w:type="spellEnd"/>
          </w:p>
        </w:tc>
        <w:tc>
          <w:tcPr>
            <w:tcW w:w="2376" w:type="dxa"/>
          </w:tcPr>
          <w:p w14:paraId="2294FB52" w14:textId="7123F654" w:rsidR="006425B0" w:rsidRPr="0052789B" w:rsidRDefault="0D68ADB8" w:rsidP="2A21A489">
            <w:pPr>
              <w:spacing w:before="0" w:after="0" w:line="240" w:lineRule="auto"/>
              <w:rPr>
                <w:rFonts w:eastAsia="Arial" w:cs="Arial"/>
                <w:sz w:val="20"/>
                <w:szCs w:val="20"/>
              </w:rPr>
            </w:pPr>
            <w:r w:rsidRPr="0052789B">
              <w:rPr>
                <w:rFonts w:eastAsia="Arial" w:cs="Arial"/>
                <w:sz w:val="20"/>
                <w:szCs w:val="20"/>
              </w:rPr>
              <w:t>Tirgotāja IDS piegādātāju identifikatori AVIS sistēmā</w:t>
            </w:r>
          </w:p>
        </w:tc>
        <w:tc>
          <w:tcPr>
            <w:tcW w:w="2378" w:type="dxa"/>
          </w:tcPr>
          <w:p w14:paraId="487A3BC6" w14:textId="750D21D1" w:rsidR="006425B0" w:rsidRPr="0052789B" w:rsidRDefault="0D68ADB8"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 xml:space="preserve">($UUID4) </w:t>
            </w:r>
            <w:proofErr w:type="spellStart"/>
            <w:r w:rsidRPr="0052789B">
              <w:rPr>
                <w:rFonts w:eastAsia="Arial" w:cs="Arial"/>
                <w:sz w:val="20"/>
                <w:szCs w:val="20"/>
              </w:rPr>
              <w:t>array</w:t>
            </w:r>
            <w:proofErr w:type="spellEnd"/>
          </w:p>
        </w:tc>
        <w:tc>
          <w:tcPr>
            <w:tcW w:w="2378" w:type="dxa"/>
          </w:tcPr>
          <w:p w14:paraId="36BFACBC" w14:textId="374B846C" w:rsidR="49C4832F" w:rsidRPr="0052789B" w:rsidRDefault="49C4832F" w:rsidP="2A21A489">
            <w:pPr>
              <w:spacing w:before="0" w:after="0" w:line="240" w:lineRule="auto"/>
              <w:rPr>
                <w:rFonts w:eastAsia="Arial" w:cs="Arial"/>
                <w:sz w:val="20"/>
                <w:szCs w:val="20"/>
              </w:rPr>
            </w:pPr>
            <w:r w:rsidRPr="0052789B">
              <w:rPr>
                <w:rFonts w:eastAsia="Arial" w:cs="Arial"/>
                <w:sz w:val="20"/>
                <w:szCs w:val="20"/>
              </w:rPr>
              <w:t>Nē</w:t>
            </w:r>
          </w:p>
        </w:tc>
      </w:tr>
      <w:tr w:rsidR="2A21A489" w:rsidRPr="0052789B" w14:paraId="1961AEDD" w14:textId="77777777" w:rsidTr="77983B8A">
        <w:trPr>
          <w:trHeight w:val="300"/>
        </w:trPr>
        <w:tc>
          <w:tcPr>
            <w:tcW w:w="2364" w:type="dxa"/>
          </w:tcPr>
          <w:p w14:paraId="71F0FEFF" w14:textId="263E4E92" w:rsidR="49C4832F" w:rsidRPr="0052789B" w:rsidRDefault="49C4832F" w:rsidP="2A21A489">
            <w:pPr>
              <w:spacing w:line="240" w:lineRule="auto"/>
              <w:rPr>
                <w:rFonts w:eastAsia="Arial" w:cs="Arial"/>
                <w:sz w:val="20"/>
                <w:szCs w:val="20"/>
              </w:rPr>
            </w:pPr>
            <w:proofErr w:type="spellStart"/>
            <w:r w:rsidRPr="0052789B">
              <w:rPr>
                <w:rFonts w:eastAsia="Arial" w:cs="Arial"/>
                <w:sz w:val="20"/>
                <w:szCs w:val="20"/>
              </w:rPr>
              <w:t>identifier_type_ids</w:t>
            </w:r>
            <w:proofErr w:type="spellEnd"/>
          </w:p>
        </w:tc>
        <w:tc>
          <w:tcPr>
            <w:tcW w:w="2376" w:type="dxa"/>
          </w:tcPr>
          <w:p w14:paraId="1627916E" w14:textId="6720A374" w:rsidR="49C4832F" w:rsidRPr="0052789B" w:rsidRDefault="49C4832F" w:rsidP="2A21A489">
            <w:pPr>
              <w:spacing w:line="240" w:lineRule="auto"/>
              <w:rPr>
                <w:rFonts w:eastAsia="Arial" w:cs="Arial"/>
                <w:sz w:val="20"/>
                <w:szCs w:val="20"/>
              </w:rPr>
            </w:pPr>
            <w:r w:rsidRPr="0052789B">
              <w:rPr>
                <w:rFonts w:eastAsia="Arial" w:cs="Arial"/>
                <w:sz w:val="20"/>
                <w:szCs w:val="20"/>
              </w:rPr>
              <w:t>Identifikācijas līdzekļu tipu identifikatori AVIS sistēmā</w:t>
            </w:r>
            <w:r w:rsidR="15E98E1F" w:rsidRPr="0052789B">
              <w:rPr>
                <w:rFonts w:eastAsia="Arial" w:cs="Arial"/>
                <w:sz w:val="20"/>
                <w:szCs w:val="20"/>
              </w:rPr>
              <w:t>, kurus tirgotāja informācijas sistēma spēj apstrādāt</w:t>
            </w:r>
          </w:p>
        </w:tc>
        <w:tc>
          <w:tcPr>
            <w:tcW w:w="2378" w:type="dxa"/>
          </w:tcPr>
          <w:p w14:paraId="39E2D38A" w14:textId="750D21D1"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 xml:space="preserve">($UUID4) </w:t>
            </w:r>
            <w:proofErr w:type="spellStart"/>
            <w:r w:rsidRPr="0052789B">
              <w:rPr>
                <w:rFonts w:eastAsia="Arial" w:cs="Arial"/>
                <w:sz w:val="20"/>
                <w:szCs w:val="20"/>
              </w:rPr>
              <w:t>array</w:t>
            </w:r>
            <w:proofErr w:type="spellEnd"/>
          </w:p>
        </w:tc>
        <w:tc>
          <w:tcPr>
            <w:tcW w:w="2378" w:type="dxa"/>
          </w:tcPr>
          <w:p w14:paraId="482E5BA0" w14:textId="5D09B6E7"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Nē</w:t>
            </w:r>
            <w:r w:rsidR="1C0E5DE2" w:rsidRPr="0052789B">
              <w:rPr>
                <w:rFonts w:eastAsia="Arial" w:cs="Arial"/>
                <w:sz w:val="20"/>
                <w:szCs w:val="20"/>
              </w:rPr>
              <w:t xml:space="preserve"> (bet ieteicams)</w:t>
            </w:r>
          </w:p>
        </w:tc>
      </w:tr>
    </w:tbl>
    <w:p w14:paraId="1E3636A3" w14:textId="4280F58F" w:rsidR="2A21A489" w:rsidRPr="0052789B" w:rsidRDefault="2A21A489" w:rsidP="2A21A489">
      <w:pPr>
        <w:spacing w:before="0" w:after="0" w:line="240" w:lineRule="auto"/>
      </w:pPr>
    </w:p>
    <w:p w14:paraId="19FEF425" w14:textId="26B39CAF" w:rsidR="00F50C32" w:rsidRPr="0052789B" w:rsidRDefault="00F50C32" w:rsidP="008D2DB7">
      <w:pPr>
        <w:spacing w:before="0" w:after="0" w:line="240" w:lineRule="auto"/>
      </w:pPr>
    </w:p>
    <w:p w14:paraId="64E8F1FA" w14:textId="26B39CAF" w:rsidR="00F50C32" w:rsidRPr="0052789B" w:rsidRDefault="00F50C32" w:rsidP="008D2DB7">
      <w:pPr>
        <w:spacing w:before="0" w:after="0" w:line="240" w:lineRule="auto"/>
        <w:rPr>
          <w:u w:val="single"/>
        </w:rPr>
      </w:pPr>
      <w:r w:rsidRPr="0052789B">
        <w:rPr>
          <w:u w:val="single"/>
        </w:rPr>
        <w:t>Apstrāde</w:t>
      </w:r>
    </w:p>
    <w:p w14:paraId="5797E90C" w14:textId="62C82E0A" w:rsidR="00F50C32" w:rsidRPr="0052789B" w:rsidRDefault="35AAB2C9" w:rsidP="2A21A489">
      <w:pPr>
        <w:spacing w:before="0" w:after="0" w:line="240" w:lineRule="auto"/>
      </w:pPr>
      <w:r w:rsidRPr="0052789B">
        <w:t xml:space="preserve">Atvieglojumu datu API ir jānodrošina pārbaudi, vai ārējā informācijas sistēma ir autorizēta saņemt darījumu aprēķinam nepieciešamos datus. </w:t>
      </w:r>
      <w:r w:rsidR="393D81C2" w:rsidRPr="0052789B">
        <w:t>Tiek atgriezti visi darījuma aprēķinam nepieciešamie dati, kas attiecas uz konkrēto tirgotāju</w:t>
      </w:r>
      <w:r w:rsidR="19EF9289" w:rsidRPr="0052789B">
        <w:t>.</w:t>
      </w:r>
      <w:r w:rsidR="37C39E09" w:rsidRPr="0052789B">
        <w:t xml:space="preserve"> </w:t>
      </w:r>
      <w:r w:rsidR="19EF9289" w:rsidRPr="0052789B">
        <w:t>J</w:t>
      </w:r>
      <w:r w:rsidR="37C39E09" w:rsidRPr="0052789B">
        <w:t xml:space="preserve">a </w:t>
      </w:r>
      <w:r w:rsidR="04180700" w:rsidRPr="0052789B">
        <w:t>nav</w:t>
      </w:r>
      <w:r w:rsidR="37C39E09" w:rsidRPr="0052789B">
        <w:t xml:space="preserve"> norādīts ne </w:t>
      </w:r>
      <w:proofErr w:type="spellStart"/>
      <w:r w:rsidR="37C39E09" w:rsidRPr="0052789B">
        <w:t>trade_location_ids</w:t>
      </w:r>
      <w:proofErr w:type="spellEnd"/>
      <w:r w:rsidR="37C39E09" w:rsidRPr="0052789B">
        <w:t xml:space="preserve">, ne </w:t>
      </w:r>
      <w:proofErr w:type="spellStart"/>
      <w:r w:rsidR="37C39E09" w:rsidRPr="0052789B">
        <w:t>payment_terminal_ids</w:t>
      </w:r>
      <w:proofErr w:type="spellEnd"/>
      <w:r w:rsidR="56935D03" w:rsidRPr="0052789B">
        <w:t xml:space="preserve">, tad </w:t>
      </w:r>
      <w:r w:rsidR="756D2B94" w:rsidRPr="0052789B">
        <w:t xml:space="preserve">tiek atgriezti dati, kas attiecas uz visām </w:t>
      </w:r>
      <w:r w:rsidR="31DCC527" w:rsidRPr="0052789B">
        <w:t>tirgotāja tirdzniecības vietām un visiem tirgotāja POS termināļiem; citādi tiek atgriezti tikai dati, kas attiecas uz</w:t>
      </w:r>
      <w:r w:rsidR="37C39E09" w:rsidRPr="0052789B">
        <w:t xml:space="preserve"> </w:t>
      </w:r>
      <w:r w:rsidR="416033E8" w:rsidRPr="0052789B">
        <w:t>jebkuru no</w:t>
      </w:r>
      <w:r w:rsidR="7836E032" w:rsidRPr="0052789B">
        <w:t xml:space="preserve"> norādī</w:t>
      </w:r>
      <w:r w:rsidR="37C39E09" w:rsidRPr="0052789B">
        <w:t xml:space="preserve">tām tirdzniecības </w:t>
      </w:r>
      <w:r w:rsidR="006700C2" w:rsidRPr="0052789B">
        <w:t xml:space="preserve">vietām </w:t>
      </w:r>
      <w:r w:rsidR="631ED5B3" w:rsidRPr="0052789B">
        <w:t>un</w:t>
      </w:r>
      <w:r w:rsidR="006700C2" w:rsidRPr="0052789B">
        <w:t xml:space="preserve"> POS termināļiem</w:t>
      </w:r>
      <w:r w:rsidR="393D81C2" w:rsidRPr="0052789B">
        <w:t>.</w:t>
      </w:r>
      <w:r w:rsidR="537DBB3E" w:rsidRPr="0052789B">
        <w:t xml:space="preserve"> Ja ir norādīti papildu filtri, tad tiek atgriezti tikai dati, kas attiecas atbilstoši uz norādīt</w:t>
      </w:r>
      <w:r w:rsidR="191A87DB" w:rsidRPr="0052789B">
        <w:t>ajiem</w:t>
      </w:r>
      <w:r w:rsidR="537DBB3E" w:rsidRPr="0052789B">
        <w:t xml:space="preserve"> IDS piegādātāj</w:t>
      </w:r>
      <w:r w:rsidR="15417B0E" w:rsidRPr="0052789B">
        <w:t>iem</w:t>
      </w:r>
      <w:r w:rsidR="537DBB3E" w:rsidRPr="0052789B">
        <w:t xml:space="preserve"> un uz norādīt</w:t>
      </w:r>
      <w:r w:rsidR="15417B0E" w:rsidRPr="0052789B">
        <w:t>ajiem identifikācijas līdzekļu tipiem.</w:t>
      </w:r>
      <w:r w:rsidR="7C1C6DA5" w:rsidRPr="0052789B">
        <w:t xml:space="preserve"> Katrs no filtriem drīkst būt tukšs masīvs. Piemēram, ja tirgotāja informācijas sistēma nekad </w:t>
      </w:r>
      <w:proofErr w:type="spellStart"/>
      <w:r w:rsidR="7C1C6DA5" w:rsidRPr="0052789B">
        <w:t>nesūta</w:t>
      </w:r>
      <w:proofErr w:type="spellEnd"/>
      <w:r w:rsidR="7C1C6DA5" w:rsidRPr="0052789B">
        <w:t xml:space="preserve"> darījumus ar aizpildītu </w:t>
      </w:r>
      <w:proofErr w:type="spellStart"/>
      <w:r w:rsidR="2E71C6AA" w:rsidRPr="0052789B">
        <w:t>processor_id</w:t>
      </w:r>
      <w:proofErr w:type="spellEnd"/>
      <w:r w:rsidR="53358EF4" w:rsidRPr="0052789B">
        <w:t xml:space="preserve"> lauku</w:t>
      </w:r>
      <w:r w:rsidR="2E71C6AA" w:rsidRPr="0052789B">
        <w:t xml:space="preserve">, tad ieteicams šajā izsaukumā norādīt </w:t>
      </w:r>
      <w:proofErr w:type="spellStart"/>
      <w:r w:rsidR="2E71C6AA" w:rsidRPr="0052789B">
        <w:t>payment_processor_ids</w:t>
      </w:r>
      <w:proofErr w:type="spellEnd"/>
      <w:r w:rsidR="2E71C6AA" w:rsidRPr="0052789B">
        <w:t>: []</w:t>
      </w:r>
      <w:r w:rsidR="2F6404DC" w:rsidRPr="0052789B">
        <w:t xml:space="preserve">, lai izslēgtu no saraksta norādījumus uz atvieglojumiem, kas drīkst būt piemēroti tikai ar konkrētām </w:t>
      </w:r>
      <w:proofErr w:type="spellStart"/>
      <w:r w:rsidR="2F6404DC" w:rsidRPr="0052789B">
        <w:t>processor_id</w:t>
      </w:r>
      <w:proofErr w:type="spellEnd"/>
      <w:r w:rsidR="2F6404DC" w:rsidRPr="0052789B">
        <w:t xml:space="preserve"> vērtībām</w:t>
      </w:r>
      <w:r w:rsidR="2E71C6AA" w:rsidRPr="0052789B">
        <w:t>.</w:t>
      </w:r>
    </w:p>
    <w:p w14:paraId="35667A58" w14:textId="77777777" w:rsidR="00C857F6" w:rsidRPr="0052789B" w:rsidRDefault="00C857F6" w:rsidP="008D2DB7">
      <w:pPr>
        <w:spacing w:before="0" w:after="0" w:line="240" w:lineRule="auto"/>
      </w:pPr>
    </w:p>
    <w:p w14:paraId="49098112" w14:textId="77777777" w:rsidR="007C714D" w:rsidRPr="0052789B" w:rsidRDefault="007C714D" w:rsidP="007C714D">
      <w:pPr>
        <w:rPr>
          <w:rFonts w:cs="Arial"/>
        </w:rPr>
      </w:pPr>
      <w:r w:rsidRPr="0052789B">
        <w:rPr>
          <w:rFonts w:cs="Arial"/>
        </w:rPr>
        <w:t>Atbildē tiek atgriezts:</w:t>
      </w:r>
    </w:p>
    <w:tbl>
      <w:tblPr>
        <w:tblStyle w:val="TableGrid"/>
        <w:tblW w:w="9494" w:type="dxa"/>
        <w:tblLook w:val="04A0" w:firstRow="1" w:lastRow="0" w:firstColumn="1" w:lastColumn="0" w:noHBand="0" w:noVBand="1"/>
      </w:tblPr>
      <w:tblGrid>
        <w:gridCol w:w="2496"/>
        <w:gridCol w:w="2749"/>
        <w:gridCol w:w="2175"/>
        <w:gridCol w:w="2074"/>
      </w:tblGrid>
      <w:tr w:rsidR="00BA53C6" w:rsidRPr="0052789B" w14:paraId="67B5A2C0" w14:textId="77777777" w:rsidTr="77983B8A">
        <w:trPr>
          <w:trHeight w:val="300"/>
        </w:trPr>
        <w:tc>
          <w:tcPr>
            <w:tcW w:w="2496" w:type="dxa"/>
          </w:tcPr>
          <w:p w14:paraId="0CA97B37" w14:textId="77777777" w:rsidR="007C714D" w:rsidRPr="0052789B" w:rsidRDefault="007C714D" w:rsidP="00F057AF">
            <w:pPr>
              <w:spacing w:before="0" w:after="0" w:line="240" w:lineRule="auto"/>
              <w:rPr>
                <w:rFonts w:eastAsia="Arial" w:cs="Arial"/>
                <w:b/>
                <w:bCs/>
                <w:sz w:val="20"/>
                <w:szCs w:val="20"/>
              </w:rPr>
            </w:pPr>
            <w:r w:rsidRPr="0052789B">
              <w:rPr>
                <w:rFonts w:eastAsia="Arial" w:cs="Arial"/>
                <w:b/>
                <w:bCs/>
                <w:sz w:val="20"/>
                <w:szCs w:val="20"/>
              </w:rPr>
              <w:t>Lauks</w:t>
            </w:r>
          </w:p>
        </w:tc>
        <w:tc>
          <w:tcPr>
            <w:tcW w:w="2749" w:type="dxa"/>
          </w:tcPr>
          <w:p w14:paraId="5CE8A121" w14:textId="77777777" w:rsidR="007C714D" w:rsidRPr="0052789B" w:rsidRDefault="007C714D" w:rsidP="00F057AF">
            <w:pPr>
              <w:spacing w:before="0" w:after="0" w:line="240" w:lineRule="auto"/>
              <w:rPr>
                <w:rFonts w:eastAsia="Arial" w:cs="Arial"/>
                <w:b/>
                <w:bCs/>
                <w:sz w:val="20"/>
                <w:szCs w:val="20"/>
              </w:rPr>
            </w:pPr>
            <w:r w:rsidRPr="0052789B">
              <w:rPr>
                <w:rFonts w:eastAsia="Arial" w:cs="Arial"/>
                <w:b/>
                <w:bCs/>
                <w:sz w:val="20"/>
                <w:szCs w:val="20"/>
              </w:rPr>
              <w:t>Apraksts</w:t>
            </w:r>
          </w:p>
        </w:tc>
        <w:tc>
          <w:tcPr>
            <w:tcW w:w="2175" w:type="dxa"/>
          </w:tcPr>
          <w:p w14:paraId="637A5903" w14:textId="77777777" w:rsidR="007C714D" w:rsidRPr="0052789B" w:rsidRDefault="007C714D" w:rsidP="00F057AF">
            <w:pPr>
              <w:spacing w:before="0" w:after="0" w:line="240" w:lineRule="auto"/>
              <w:rPr>
                <w:rFonts w:eastAsia="Arial" w:cs="Arial"/>
                <w:b/>
                <w:bCs/>
                <w:sz w:val="20"/>
                <w:szCs w:val="20"/>
              </w:rPr>
            </w:pPr>
            <w:r w:rsidRPr="0052789B">
              <w:rPr>
                <w:rFonts w:eastAsia="Arial" w:cs="Arial"/>
                <w:b/>
                <w:bCs/>
                <w:sz w:val="20"/>
                <w:szCs w:val="20"/>
              </w:rPr>
              <w:t>Datu tips</w:t>
            </w:r>
          </w:p>
        </w:tc>
        <w:tc>
          <w:tcPr>
            <w:tcW w:w="2074" w:type="dxa"/>
          </w:tcPr>
          <w:p w14:paraId="07EBEC1F" w14:textId="7583FB55" w:rsidR="76B51DD4" w:rsidRPr="0052789B" w:rsidRDefault="76B51DD4" w:rsidP="2A21A489">
            <w:pPr>
              <w:spacing w:before="0" w:after="0" w:line="240" w:lineRule="auto"/>
              <w:rPr>
                <w:rFonts w:eastAsia="Arial" w:cs="Arial"/>
                <w:b/>
                <w:bCs/>
                <w:sz w:val="20"/>
                <w:szCs w:val="20"/>
              </w:rPr>
            </w:pPr>
            <w:r w:rsidRPr="0052789B">
              <w:rPr>
                <w:rFonts w:eastAsia="Arial" w:cs="Arial"/>
                <w:b/>
                <w:bCs/>
                <w:sz w:val="20"/>
                <w:szCs w:val="20"/>
              </w:rPr>
              <w:t>Obligāts</w:t>
            </w:r>
          </w:p>
        </w:tc>
      </w:tr>
      <w:tr w:rsidR="00BA53C6" w:rsidRPr="0052789B" w14:paraId="209B3417" w14:textId="77777777" w:rsidTr="77983B8A">
        <w:trPr>
          <w:trHeight w:val="300"/>
        </w:trPr>
        <w:tc>
          <w:tcPr>
            <w:tcW w:w="2496" w:type="dxa"/>
            <w:vMerge w:val="restart"/>
          </w:tcPr>
          <w:p w14:paraId="1A225EFD" w14:textId="2A42F54D" w:rsidR="007C714D" w:rsidRPr="0052789B" w:rsidRDefault="2FE5507E" w:rsidP="00F057AF">
            <w:pPr>
              <w:spacing w:before="0" w:after="0" w:line="240" w:lineRule="auto"/>
              <w:rPr>
                <w:rFonts w:eastAsia="Arial" w:cs="Arial"/>
                <w:sz w:val="20"/>
                <w:szCs w:val="20"/>
              </w:rPr>
            </w:pPr>
            <w:proofErr w:type="spellStart"/>
            <w:r w:rsidRPr="0052789B">
              <w:rPr>
                <w:rFonts w:eastAsia="Arial" w:cs="Arial"/>
                <w:sz w:val="20"/>
                <w:szCs w:val="20"/>
              </w:rPr>
              <w:t>person_</w:t>
            </w:r>
            <w:r w:rsidR="2A2F4E01" w:rsidRPr="0052789B">
              <w:rPr>
                <w:rFonts w:eastAsia="Arial" w:cs="Arial"/>
                <w:sz w:val="20"/>
                <w:szCs w:val="20"/>
              </w:rPr>
              <w:t>identifiers</w:t>
            </w:r>
            <w:proofErr w:type="spellEnd"/>
          </w:p>
        </w:tc>
        <w:tc>
          <w:tcPr>
            <w:tcW w:w="2749" w:type="dxa"/>
          </w:tcPr>
          <w:p w14:paraId="33A2DC6A" w14:textId="77777777" w:rsidR="007C714D" w:rsidRPr="0052789B" w:rsidRDefault="007C714D" w:rsidP="00F057AF">
            <w:pPr>
              <w:spacing w:before="0" w:after="0" w:line="240" w:lineRule="auto"/>
              <w:rPr>
                <w:rFonts w:eastAsia="Arial" w:cs="Arial"/>
                <w:sz w:val="20"/>
                <w:szCs w:val="20"/>
              </w:rPr>
            </w:pPr>
            <w:r w:rsidRPr="0052789B">
              <w:rPr>
                <w:rFonts w:eastAsia="Arial" w:cs="Arial"/>
                <w:sz w:val="20"/>
                <w:szCs w:val="20"/>
              </w:rPr>
              <w:t>Atvieglojuma saņēmēja identifikācija. Tiek atgriezts:</w:t>
            </w:r>
          </w:p>
        </w:tc>
        <w:tc>
          <w:tcPr>
            <w:tcW w:w="2175" w:type="dxa"/>
          </w:tcPr>
          <w:p w14:paraId="09EE9372" w14:textId="77777777" w:rsidR="007C714D" w:rsidRPr="0052789B" w:rsidRDefault="007C714D" w:rsidP="00F057AF">
            <w:pPr>
              <w:spacing w:before="0" w:after="0" w:line="240" w:lineRule="auto"/>
              <w:rPr>
                <w:rFonts w:eastAsia="Arial" w:cs="Arial"/>
                <w:sz w:val="20"/>
                <w:szCs w:val="20"/>
              </w:rPr>
            </w:pPr>
          </w:p>
        </w:tc>
        <w:tc>
          <w:tcPr>
            <w:tcW w:w="2074" w:type="dxa"/>
          </w:tcPr>
          <w:p w14:paraId="5B0349E2" w14:textId="1BF368FF" w:rsidR="2A21A489" w:rsidRPr="0052789B" w:rsidRDefault="2A21A489" w:rsidP="2A21A489">
            <w:pPr>
              <w:spacing w:line="240" w:lineRule="auto"/>
              <w:rPr>
                <w:rFonts w:eastAsia="Arial" w:cs="Arial"/>
                <w:sz w:val="20"/>
                <w:szCs w:val="20"/>
              </w:rPr>
            </w:pPr>
          </w:p>
        </w:tc>
      </w:tr>
      <w:tr w:rsidR="00BA53C6" w:rsidRPr="0052789B" w14:paraId="70FD205F" w14:textId="77777777" w:rsidTr="77983B8A">
        <w:trPr>
          <w:trHeight w:val="300"/>
        </w:trPr>
        <w:tc>
          <w:tcPr>
            <w:tcW w:w="2496" w:type="dxa"/>
            <w:vMerge/>
          </w:tcPr>
          <w:p w14:paraId="7D2A0841" w14:textId="77777777" w:rsidR="007C714D" w:rsidRPr="0052789B" w:rsidRDefault="007C714D" w:rsidP="00F057AF">
            <w:pPr>
              <w:spacing w:before="0" w:after="0" w:line="240" w:lineRule="auto"/>
              <w:rPr>
                <w:rFonts w:eastAsia="Arial" w:cs="Arial"/>
                <w:sz w:val="20"/>
                <w:szCs w:val="20"/>
              </w:rPr>
            </w:pPr>
          </w:p>
        </w:tc>
        <w:tc>
          <w:tcPr>
            <w:tcW w:w="2749" w:type="dxa"/>
          </w:tcPr>
          <w:p w14:paraId="508BA4C4"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identifikācijas līdzekļa identifikators AVIS sistēmā</w:t>
            </w:r>
          </w:p>
        </w:tc>
        <w:tc>
          <w:tcPr>
            <w:tcW w:w="2175" w:type="dxa"/>
          </w:tcPr>
          <w:p w14:paraId="183CD67C"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68BBE9C9" w14:textId="589C7B74" w:rsidR="00C1A599" w:rsidRPr="0052789B" w:rsidRDefault="00C1A599" w:rsidP="2A21A489">
            <w:pPr>
              <w:spacing w:line="240" w:lineRule="auto"/>
              <w:rPr>
                <w:rFonts w:eastAsia="Arial" w:cs="Arial"/>
                <w:sz w:val="20"/>
                <w:szCs w:val="20"/>
              </w:rPr>
            </w:pPr>
            <w:r w:rsidRPr="0052789B">
              <w:rPr>
                <w:rFonts w:eastAsia="Arial" w:cs="Arial"/>
                <w:sz w:val="20"/>
                <w:szCs w:val="20"/>
              </w:rPr>
              <w:t>Jā</w:t>
            </w:r>
          </w:p>
        </w:tc>
      </w:tr>
      <w:tr w:rsidR="00BA53C6" w:rsidRPr="0052789B" w14:paraId="2D4F3471" w14:textId="77777777" w:rsidTr="77983B8A">
        <w:trPr>
          <w:trHeight w:val="300"/>
        </w:trPr>
        <w:tc>
          <w:tcPr>
            <w:tcW w:w="2496" w:type="dxa"/>
            <w:vMerge/>
          </w:tcPr>
          <w:p w14:paraId="39CFC7BC" w14:textId="77777777" w:rsidR="007C714D" w:rsidRPr="0052789B" w:rsidRDefault="007C714D" w:rsidP="00F057AF">
            <w:pPr>
              <w:spacing w:before="0" w:after="0" w:line="240" w:lineRule="auto"/>
              <w:rPr>
                <w:rFonts w:eastAsia="Arial" w:cs="Arial"/>
                <w:sz w:val="20"/>
                <w:szCs w:val="20"/>
              </w:rPr>
            </w:pPr>
          </w:p>
        </w:tc>
        <w:tc>
          <w:tcPr>
            <w:tcW w:w="2749" w:type="dxa"/>
          </w:tcPr>
          <w:p w14:paraId="732E4E70" w14:textId="14C494BD" w:rsidR="007C714D" w:rsidRPr="0052789B" w:rsidRDefault="2A2F4E01" w:rsidP="00F057AF">
            <w:pPr>
              <w:spacing w:before="0" w:after="0" w:line="240" w:lineRule="auto"/>
              <w:rPr>
                <w:rFonts w:eastAsia="Arial" w:cs="Arial"/>
                <w:sz w:val="20"/>
                <w:szCs w:val="20"/>
              </w:rPr>
            </w:pPr>
            <w:proofErr w:type="spellStart"/>
            <w:r w:rsidRPr="0052789B">
              <w:rPr>
                <w:rFonts w:eastAsia="Arial" w:cs="Arial"/>
                <w:sz w:val="20"/>
                <w:szCs w:val="20"/>
              </w:rPr>
              <w:t>person_id</w:t>
            </w:r>
            <w:proofErr w:type="spellEnd"/>
            <w:r w:rsidRPr="0052789B">
              <w:rPr>
                <w:rFonts w:eastAsia="Arial" w:cs="Arial"/>
                <w:sz w:val="20"/>
                <w:szCs w:val="20"/>
              </w:rPr>
              <w:t xml:space="preserve"> – personas identifikators AVIS sistēmā</w:t>
            </w:r>
            <w:r w:rsidR="64204F85" w:rsidRPr="0052789B">
              <w:rPr>
                <w:rFonts w:eastAsia="Arial" w:cs="Arial"/>
                <w:sz w:val="20"/>
                <w:szCs w:val="20"/>
              </w:rPr>
              <w:t>, ja identifikācijas līdzeklis ir personalizēts</w:t>
            </w:r>
          </w:p>
        </w:tc>
        <w:tc>
          <w:tcPr>
            <w:tcW w:w="2175" w:type="dxa"/>
          </w:tcPr>
          <w:p w14:paraId="5284020B"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54B22DBB" w14:textId="399BCACA" w:rsidR="077EBE86" w:rsidRPr="0052789B" w:rsidRDefault="077EBE86" w:rsidP="2A21A489">
            <w:pPr>
              <w:spacing w:line="240" w:lineRule="auto"/>
              <w:rPr>
                <w:rFonts w:eastAsia="Arial" w:cs="Arial"/>
                <w:sz w:val="20"/>
                <w:szCs w:val="20"/>
              </w:rPr>
            </w:pPr>
            <w:r w:rsidRPr="0052789B">
              <w:rPr>
                <w:rFonts w:eastAsia="Arial" w:cs="Arial"/>
                <w:sz w:val="20"/>
                <w:szCs w:val="20"/>
              </w:rPr>
              <w:t>Nē</w:t>
            </w:r>
          </w:p>
        </w:tc>
      </w:tr>
      <w:tr w:rsidR="2A21A489" w:rsidRPr="0052789B" w14:paraId="5C76D695" w14:textId="77777777" w:rsidTr="77983B8A">
        <w:trPr>
          <w:trHeight w:val="300"/>
        </w:trPr>
        <w:tc>
          <w:tcPr>
            <w:tcW w:w="2496" w:type="dxa"/>
            <w:vMerge/>
          </w:tcPr>
          <w:p w14:paraId="4E21C5C1" w14:textId="77777777" w:rsidR="001C1327" w:rsidRPr="0052789B" w:rsidRDefault="001C1327"/>
        </w:tc>
        <w:tc>
          <w:tcPr>
            <w:tcW w:w="2749" w:type="dxa"/>
          </w:tcPr>
          <w:p w14:paraId="33156C2B" w14:textId="12B6FB01" w:rsidR="18C268F1" w:rsidRPr="0052789B" w:rsidRDefault="18C268F1" w:rsidP="2A21A489">
            <w:pPr>
              <w:spacing w:before="0" w:after="0" w:line="240" w:lineRule="auto"/>
              <w:rPr>
                <w:rFonts w:eastAsia="Arial" w:cs="Arial"/>
                <w:sz w:val="20"/>
                <w:szCs w:val="20"/>
              </w:rPr>
            </w:pPr>
            <w:proofErr w:type="spellStart"/>
            <w:r w:rsidRPr="0052789B">
              <w:rPr>
                <w:rFonts w:eastAsia="Arial" w:cs="Arial"/>
                <w:sz w:val="20"/>
                <w:szCs w:val="20"/>
              </w:rPr>
              <w:t>representative_name</w:t>
            </w:r>
            <w:proofErr w:type="spellEnd"/>
            <w:r w:rsidR="63EEBF42" w:rsidRPr="0052789B">
              <w:rPr>
                <w:rFonts w:eastAsia="Arial" w:cs="Arial"/>
                <w:sz w:val="20"/>
                <w:szCs w:val="20"/>
              </w:rPr>
              <w:t xml:space="preserve"> – identifikācijas līdzekļa</w:t>
            </w:r>
            <w:r w:rsidR="0DE5585E" w:rsidRPr="0052789B">
              <w:rPr>
                <w:rFonts w:eastAsia="Arial" w:cs="Arial"/>
                <w:sz w:val="20"/>
                <w:szCs w:val="20"/>
              </w:rPr>
              <w:t xml:space="preserve"> kods (attēlošanai)</w:t>
            </w:r>
          </w:p>
        </w:tc>
        <w:tc>
          <w:tcPr>
            <w:tcW w:w="2175" w:type="dxa"/>
          </w:tcPr>
          <w:p w14:paraId="082897F6" w14:textId="362D4402" w:rsidR="18C268F1" w:rsidRPr="0052789B" w:rsidRDefault="18C268F1"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2074" w:type="dxa"/>
          </w:tcPr>
          <w:p w14:paraId="315C4D0E" w14:textId="668DE9CC" w:rsidR="18C268F1" w:rsidRPr="0052789B" w:rsidRDefault="18C268F1" w:rsidP="2A21A489">
            <w:pPr>
              <w:spacing w:before="0" w:after="0" w:line="240" w:lineRule="auto"/>
              <w:rPr>
                <w:rFonts w:eastAsia="Arial" w:cs="Arial"/>
                <w:sz w:val="20"/>
                <w:szCs w:val="20"/>
              </w:rPr>
            </w:pPr>
            <w:r w:rsidRPr="0052789B">
              <w:rPr>
                <w:rFonts w:eastAsia="Arial" w:cs="Arial"/>
                <w:sz w:val="20"/>
                <w:szCs w:val="20"/>
              </w:rPr>
              <w:t>Nē</w:t>
            </w:r>
          </w:p>
        </w:tc>
      </w:tr>
      <w:tr w:rsidR="00BA53C6" w:rsidRPr="0052789B" w14:paraId="56CB0DD7" w14:textId="77777777" w:rsidTr="77983B8A">
        <w:trPr>
          <w:trHeight w:val="300"/>
        </w:trPr>
        <w:tc>
          <w:tcPr>
            <w:tcW w:w="2496" w:type="dxa"/>
            <w:vMerge/>
          </w:tcPr>
          <w:p w14:paraId="529BA1BA" w14:textId="77777777" w:rsidR="007C714D" w:rsidRPr="0052789B" w:rsidRDefault="007C714D" w:rsidP="00F057AF">
            <w:pPr>
              <w:spacing w:before="0" w:after="0" w:line="240" w:lineRule="auto"/>
              <w:rPr>
                <w:rFonts w:eastAsia="Arial" w:cs="Arial"/>
                <w:sz w:val="20"/>
                <w:szCs w:val="20"/>
              </w:rPr>
            </w:pPr>
          </w:p>
        </w:tc>
        <w:tc>
          <w:tcPr>
            <w:tcW w:w="2749" w:type="dxa"/>
          </w:tcPr>
          <w:p w14:paraId="37982BC5" w14:textId="693A0ACF" w:rsidR="007C714D" w:rsidRPr="0052789B" w:rsidRDefault="0A8F9383" w:rsidP="00F057AF">
            <w:pPr>
              <w:spacing w:before="0" w:after="0" w:line="240" w:lineRule="auto"/>
              <w:rPr>
                <w:rFonts w:eastAsia="Arial" w:cs="Arial"/>
                <w:sz w:val="20"/>
                <w:szCs w:val="20"/>
              </w:rPr>
            </w:pPr>
            <w:proofErr w:type="spellStart"/>
            <w:r w:rsidRPr="0052789B">
              <w:rPr>
                <w:rFonts w:eastAsia="Arial" w:cs="Arial"/>
                <w:sz w:val="20"/>
                <w:szCs w:val="20"/>
              </w:rPr>
              <w:t>identifier_</w:t>
            </w:r>
            <w:r w:rsidR="2A2F4E01" w:rsidRPr="0052789B">
              <w:rPr>
                <w:rFonts w:eastAsia="Arial" w:cs="Arial"/>
                <w:sz w:val="20"/>
                <w:szCs w:val="20"/>
              </w:rPr>
              <w:t>type_id</w:t>
            </w:r>
            <w:proofErr w:type="spellEnd"/>
            <w:r w:rsidR="2A2F4E01" w:rsidRPr="0052789B">
              <w:rPr>
                <w:rFonts w:eastAsia="Arial" w:cs="Arial"/>
                <w:sz w:val="20"/>
                <w:szCs w:val="20"/>
              </w:rPr>
              <w:t xml:space="preserve"> – identifikācijas līdzekļa tipa identifikators AVIS sistēmā</w:t>
            </w:r>
          </w:p>
        </w:tc>
        <w:tc>
          <w:tcPr>
            <w:tcW w:w="2175" w:type="dxa"/>
          </w:tcPr>
          <w:p w14:paraId="63D3FE2E"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51B65013" w14:textId="73456AF9" w:rsidR="58A2A20C" w:rsidRPr="0052789B" w:rsidRDefault="58A2A20C" w:rsidP="2A21A489">
            <w:pPr>
              <w:spacing w:line="240" w:lineRule="auto"/>
              <w:rPr>
                <w:rFonts w:eastAsia="Arial" w:cs="Arial"/>
                <w:sz w:val="20"/>
                <w:szCs w:val="20"/>
              </w:rPr>
            </w:pPr>
            <w:r w:rsidRPr="0052789B">
              <w:rPr>
                <w:rFonts w:eastAsia="Arial" w:cs="Arial"/>
                <w:sz w:val="20"/>
                <w:szCs w:val="20"/>
              </w:rPr>
              <w:t>Jā</w:t>
            </w:r>
          </w:p>
        </w:tc>
      </w:tr>
      <w:tr w:rsidR="00BA53C6" w:rsidRPr="0052789B" w14:paraId="2120BBF7" w14:textId="77777777" w:rsidTr="77983B8A">
        <w:trPr>
          <w:trHeight w:val="300"/>
        </w:trPr>
        <w:tc>
          <w:tcPr>
            <w:tcW w:w="2496" w:type="dxa"/>
            <w:vMerge/>
          </w:tcPr>
          <w:p w14:paraId="45051FF0" w14:textId="77777777" w:rsidR="007C714D" w:rsidRPr="0052789B" w:rsidRDefault="007C714D" w:rsidP="00F057AF">
            <w:pPr>
              <w:spacing w:before="0" w:after="0" w:line="240" w:lineRule="auto"/>
              <w:rPr>
                <w:rFonts w:eastAsia="Arial" w:cs="Arial"/>
                <w:sz w:val="20"/>
                <w:szCs w:val="20"/>
              </w:rPr>
            </w:pPr>
          </w:p>
        </w:tc>
        <w:tc>
          <w:tcPr>
            <w:tcW w:w="2749" w:type="dxa"/>
          </w:tcPr>
          <w:p w14:paraId="2406B374" w14:textId="77777777"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value</w:t>
            </w:r>
            <w:proofErr w:type="spellEnd"/>
            <w:r w:rsidRPr="0052789B">
              <w:rPr>
                <w:rFonts w:eastAsia="Arial" w:cs="Arial"/>
                <w:sz w:val="20"/>
                <w:szCs w:val="20"/>
              </w:rPr>
              <w:t xml:space="preserve"> – identifikācijas līdzekļa saturs</w:t>
            </w:r>
          </w:p>
        </w:tc>
        <w:tc>
          <w:tcPr>
            <w:tcW w:w="2175" w:type="dxa"/>
          </w:tcPr>
          <w:p w14:paraId="70191E28" w14:textId="6724F2A9"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($BASE64)</w:t>
            </w:r>
          </w:p>
        </w:tc>
        <w:tc>
          <w:tcPr>
            <w:tcW w:w="2074" w:type="dxa"/>
          </w:tcPr>
          <w:p w14:paraId="75FCD975" w14:textId="13F1F654" w:rsidR="4A8A7398" w:rsidRPr="0052789B" w:rsidRDefault="4A8A7398" w:rsidP="2A21A489">
            <w:pPr>
              <w:spacing w:line="240" w:lineRule="auto"/>
              <w:rPr>
                <w:rFonts w:eastAsia="Arial" w:cs="Arial"/>
                <w:sz w:val="20"/>
                <w:szCs w:val="20"/>
              </w:rPr>
            </w:pPr>
            <w:r w:rsidRPr="0052789B">
              <w:rPr>
                <w:rFonts w:eastAsia="Arial" w:cs="Arial"/>
                <w:sz w:val="20"/>
                <w:szCs w:val="20"/>
              </w:rPr>
              <w:t>Jā</w:t>
            </w:r>
          </w:p>
        </w:tc>
      </w:tr>
      <w:tr w:rsidR="00BA53C6" w:rsidRPr="0052789B" w14:paraId="135E4EB2" w14:textId="77777777" w:rsidTr="77983B8A">
        <w:trPr>
          <w:trHeight w:val="300"/>
        </w:trPr>
        <w:tc>
          <w:tcPr>
            <w:tcW w:w="2496" w:type="dxa"/>
            <w:vMerge/>
          </w:tcPr>
          <w:p w14:paraId="7FD7B09E" w14:textId="77777777" w:rsidR="007C714D" w:rsidRPr="0052789B" w:rsidRDefault="007C714D" w:rsidP="00F057AF">
            <w:pPr>
              <w:spacing w:before="0" w:after="0" w:line="240" w:lineRule="auto"/>
              <w:rPr>
                <w:rFonts w:eastAsia="Arial" w:cs="Arial"/>
                <w:sz w:val="20"/>
                <w:szCs w:val="20"/>
              </w:rPr>
            </w:pPr>
          </w:p>
        </w:tc>
        <w:tc>
          <w:tcPr>
            <w:tcW w:w="2749" w:type="dxa"/>
          </w:tcPr>
          <w:p w14:paraId="109F9EF4"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ext_id</w:t>
            </w:r>
            <w:proofErr w:type="spellEnd"/>
            <w:r w:rsidRPr="0052789B">
              <w:rPr>
                <w:rFonts w:eastAsia="Arial" w:cs="Arial"/>
                <w:sz w:val="20"/>
                <w:szCs w:val="20"/>
              </w:rPr>
              <w:t xml:space="preserve"> – identifikācijas līdzekļa ārējais identifikators</w:t>
            </w:r>
          </w:p>
        </w:tc>
        <w:tc>
          <w:tcPr>
            <w:tcW w:w="2175" w:type="dxa"/>
          </w:tcPr>
          <w:p w14:paraId="56A1AC5D" w14:textId="6C4470B6" w:rsidR="007C714D" w:rsidRPr="0052789B" w:rsidRDefault="6AD6CB0D"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2074" w:type="dxa"/>
          </w:tcPr>
          <w:p w14:paraId="77BAE2F3" w14:textId="1ECCBCFC" w:rsidR="725A1BA8" w:rsidRPr="0052789B" w:rsidRDefault="725A1BA8" w:rsidP="2A21A489">
            <w:pPr>
              <w:spacing w:line="240" w:lineRule="auto"/>
              <w:rPr>
                <w:rFonts w:eastAsia="Arial" w:cs="Arial"/>
                <w:sz w:val="20"/>
                <w:szCs w:val="20"/>
              </w:rPr>
            </w:pPr>
            <w:r w:rsidRPr="0052789B">
              <w:rPr>
                <w:rFonts w:eastAsia="Arial" w:cs="Arial"/>
                <w:sz w:val="20"/>
                <w:szCs w:val="20"/>
              </w:rPr>
              <w:t>Nē</w:t>
            </w:r>
          </w:p>
        </w:tc>
      </w:tr>
      <w:tr w:rsidR="2A21A489" w:rsidRPr="0052789B" w14:paraId="696D1931" w14:textId="77777777" w:rsidTr="77983B8A">
        <w:trPr>
          <w:trHeight w:val="300"/>
        </w:trPr>
        <w:tc>
          <w:tcPr>
            <w:tcW w:w="2496" w:type="dxa"/>
            <w:vMerge/>
          </w:tcPr>
          <w:p w14:paraId="7A3BF6B3" w14:textId="77777777" w:rsidR="001C1327" w:rsidRPr="0052789B" w:rsidRDefault="001C1327"/>
        </w:tc>
        <w:tc>
          <w:tcPr>
            <w:tcW w:w="2749" w:type="dxa"/>
          </w:tcPr>
          <w:p w14:paraId="24D52B9D" w14:textId="4E399254" w:rsidR="6DDBFED8" w:rsidRPr="0052789B" w:rsidRDefault="6DDBFED8" w:rsidP="2A21A489">
            <w:pPr>
              <w:spacing w:before="0" w:after="0" w:line="240" w:lineRule="auto"/>
              <w:rPr>
                <w:rFonts w:eastAsia="Arial" w:cs="Arial"/>
                <w:sz w:val="20"/>
                <w:szCs w:val="20"/>
              </w:rPr>
            </w:pPr>
            <w:proofErr w:type="spellStart"/>
            <w:r w:rsidRPr="0052789B">
              <w:rPr>
                <w:rFonts w:eastAsia="Arial" w:cs="Arial"/>
                <w:sz w:val="20"/>
                <w:szCs w:val="20"/>
              </w:rPr>
              <w:t>applicable_intervals</w:t>
            </w:r>
            <w:proofErr w:type="spellEnd"/>
            <w:r w:rsidRPr="0052789B">
              <w:rPr>
                <w:rFonts w:eastAsia="Arial" w:cs="Arial"/>
                <w:sz w:val="20"/>
                <w:szCs w:val="20"/>
              </w:rPr>
              <w:t xml:space="preserve"> – identifikācijas līdzekļa derīguma periodi. Identifikācijas līdzeklis var būt derīgs vairākos atdalītos periodos</w:t>
            </w:r>
            <w:r w:rsidR="65ABC286" w:rsidRPr="0052789B">
              <w:rPr>
                <w:rFonts w:eastAsia="Arial" w:cs="Arial"/>
                <w:sz w:val="20"/>
                <w:szCs w:val="20"/>
              </w:rPr>
              <w:t xml:space="preserve"> statusa izmaiņu </w:t>
            </w:r>
            <w:r w:rsidR="65ABC286" w:rsidRPr="0052789B">
              <w:rPr>
                <w:rFonts w:eastAsia="Arial" w:cs="Arial"/>
                <w:sz w:val="20"/>
                <w:szCs w:val="20"/>
              </w:rPr>
              <w:lastRenderedPageBreak/>
              <w:t>dēļ. Katra derīguma perioda parametri:</w:t>
            </w:r>
          </w:p>
        </w:tc>
        <w:tc>
          <w:tcPr>
            <w:tcW w:w="2175" w:type="dxa"/>
          </w:tcPr>
          <w:p w14:paraId="6F34ADDB" w14:textId="78A2B829" w:rsidR="2A21A489" w:rsidRPr="0052789B" w:rsidRDefault="2A21A489" w:rsidP="2A21A489">
            <w:pPr>
              <w:spacing w:before="0" w:after="0" w:line="240" w:lineRule="auto"/>
              <w:rPr>
                <w:rFonts w:eastAsia="Arial" w:cs="Arial"/>
                <w:sz w:val="20"/>
                <w:szCs w:val="20"/>
              </w:rPr>
            </w:pPr>
          </w:p>
        </w:tc>
        <w:tc>
          <w:tcPr>
            <w:tcW w:w="2074" w:type="dxa"/>
          </w:tcPr>
          <w:p w14:paraId="4C60EE81" w14:textId="0B8E870A" w:rsidR="65ABC286" w:rsidRPr="0052789B" w:rsidRDefault="65ABC286"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4AC51167" w14:textId="77777777" w:rsidTr="77983B8A">
        <w:trPr>
          <w:trHeight w:val="300"/>
        </w:trPr>
        <w:tc>
          <w:tcPr>
            <w:tcW w:w="2496" w:type="dxa"/>
            <w:vMerge/>
          </w:tcPr>
          <w:p w14:paraId="333A42DE" w14:textId="77777777" w:rsidR="001C1327" w:rsidRPr="0052789B" w:rsidRDefault="001C1327"/>
        </w:tc>
        <w:tc>
          <w:tcPr>
            <w:tcW w:w="2749" w:type="dxa"/>
          </w:tcPr>
          <w:p w14:paraId="721EDB23" w14:textId="1560FBBE" w:rsidR="33295FC2" w:rsidRPr="0052789B" w:rsidRDefault="33295FC2" w:rsidP="2A21A489">
            <w:pPr>
              <w:spacing w:before="0" w:after="0" w:line="240" w:lineRule="auto"/>
              <w:rPr>
                <w:rFonts w:eastAsia="Arial" w:cs="Arial"/>
                <w:sz w:val="20"/>
                <w:szCs w:val="20"/>
              </w:rPr>
            </w:pPr>
            <w:proofErr w:type="spellStart"/>
            <w:r w:rsidRPr="0052789B">
              <w:rPr>
                <w:rFonts w:eastAsia="Arial" w:cs="Arial"/>
                <w:sz w:val="20"/>
                <w:szCs w:val="20"/>
              </w:rPr>
              <w:t>from</w:t>
            </w:r>
            <w:proofErr w:type="spellEnd"/>
            <w:r w:rsidRPr="0052789B">
              <w:rPr>
                <w:rFonts w:eastAsia="Arial" w:cs="Arial"/>
                <w:sz w:val="20"/>
                <w:szCs w:val="20"/>
              </w:rPr>
              <w:t xml:space="preserve"> – identifikācijas līdzekļa derīguma sākuma datums un laiks</w:t>
            </w:r>
          </w:p>
        </w:tc>
        <w:tc>
          <w:tcPr>
            <w:tcW w:w="2175" w:type="dxa"/>
          </w:tcPr>
          <w:p w14:paraId="548CF898" w14:textId="686CC0F3" w:rsidR="33295FC2" w:rsidRPr="0052789B" w:rsidRDefault="33295FC2" w:rsidP="2A21A489">
            <w:pPr>
              <w:spacing w:before="0" w:after="0" w:line="240" w:lineRule="auto"/>
              <w:rPr>
                <w:rFonts w:eastAsia="Arial" w:cs="Arial"/>
                <w:sz w:val="20"/>
                <w:szCs w:val="20"/>
              </w:rPr>
            </w:pPr>
            <w:proofErr w:type="spellStart"/>
            <w:r w:rsidRPr="0052789B">
              <w:rPr>
                <w:rFonts w:eastAsia="Arial" w:cs="Arial"/>
                <w:sz w:val="20"/>
                <w:szCs w:val="20"/>
              </w:rPr>
              <w:t>datetime</w:t>
            </w:r>
            <w:proofErr w:type="spellEnd"/>
          </w:p>
        </w:tc>
        <w:tc>
          <w:tcPr>
            <w:tcW w:w="2074" w:type="dxa"/>
          </w:tcPr>
          <w:p w14:paraId="661C75E7" w14:textId="02C87F92" w:rsidR="33295FC2" w:rsidRPr="0052789B" w:rsidRDefault="33295FC2" w:rsidP="2A21A489">
            <w:pPr>
              <w:spacing w:before="0" w:after="0" w:line="240" w:lineRule="auto"/>
              <w:rPr>
                <w:rFonts w:eastAsia="Arial" w:cs="Arial"/>
                <w:sz w:val="20"/>
                <w:szCs w:val="20"/>
              </w:rPr>
            </w:pPr>
            <w:r w:rsidRPr="0052789B">
              <w:rPr>
                <w:rFonts w:eastAsia="Arial" w:cs="Arial"/>
                <w:sz w:val="20"/>
                <w:szCs w:val="20"/>
              </w:rPr>
              <w:t>Nē</w:t>
            </w:r>
          </w:p>
        </w:tc>
      </w:tr>
      <w:tr w:rsidR="2A21A489" w:rsidRPr="0052789B" w14:paraId="279FBFBE" w14:textId="77777777" w:rsidTr="77983B8A">
        <w:trPr>
          <w:trHeight w:val="300"/>
        </w:trPr>
        <w:tc>
          <w:tcPr>
            <w:tcW w:w="2496" w:type="dxa"/>
            <w:vMerge/>
          </w:tcPr>
          <w:p w14:paraId="70B91BEE" w14:textId="77777777" w:rsidR="001C1327" w:rsidRPr="0052789B" w:rsidRDefault="001C1327"/>
        </w:tc>
        <w:tc>
          <w:tcPr>
            <w:tcW w:w="2749" w:type="dxa"/>
          </w:tcPr>
          <w:p w14:paraId="6264BB62" w14:textId="210951F6" w:rsidR="33295FC2" w:rsidRPr="0052789B" w:rsidRDefault="33295FC2" w:rsidP="2A21A489">
            <w:pPr>
              <w:spacing w:before="0" w:after="0" w:line="240" w:lineRule="auto"/>
              <w:rPr>
                <w:rFonts w:eastAsia="Arial" w:cs="Arial"/>
                <w:sz w:val="20"/>
                <w:szCs w:val="20"/>
              </w:rPr>
            </w:pPr>
            <w:r w:rsidRPr="0052789B">
              <w:rPr>
                <w:rFonts w:eastAsia="Arial" w:cs="Arial"/>
                <w:sz w:val="20"/>
                <w:szCs w:val="20"/>
              </w:rPr>
              <w:t>till – identifikācijas līdzekļa derīguma beigu datums un laiks</w:t>
            </w:r>
          </w:p>
        </w:tc>
        <w:tc>
          <w:tcPr>
            <w:tcW w:w="2175" w:type="dxa"/>
          </w:tcPr>
          <w:p w14:paraId="5FC77FCB" w14:textId="03E71B8C" w:rsidR="33295FC2" w:rsidRPr="0052789B" w:rsidRDefault="33295FC2" w:rsidP="2A21A489">
            <w:pPr>
              <w:spacing w:before="0" w:after="0" w:line="240" w:lineRule="auto"/>
              <w:rPr>
                <w:rFonts w:eastAsia="Arial" w:cs="Arial"/>
                <w:sz w:val="20"/>
                <w:szCs w:val="20"/>
              </w:rPr>
            </w:pPr>
            <w:proofErr w:type="spellStart"/>
            <w:r w:rsidRPr="0052789B">
              <w:rPr>
                <w:rFonts w:eastAsia="Arial" w:cs="Arial"/>
                <w:sz w:val="20"/>
                <w:szCs w:val="20"/>
              </w:rPr>
              <w:t>datetime</w:t>
            </w:r>
            <w:proofErr w:type="spellEnd"/>
          </w:p>
        </w:tc>
        <w:tc>
          <w:tcPr>
            <w:tcW w:w="2074" w:type="dxa"/>
          </w:tcPr>
          <w:p w14:paraId="788E3C86" w14:textId="33A859C0" w:rsidR="33295FC2" w:rsidRPr="0052789B" w:rsidRDefault="33295FC2" w:rsidP="2A21A489">
            <w:pPr>
              <w:spacing w:before="0" w:after="0" w:line="240" w:lineRule="auto"/>
              <w:rPr>
                <w:rFonts w:eastAsia="Arial" w:cs="Arial"/>
                <w:sz w:val="20"/>
                <w:szCs w:val="20"/>
              </w:rPr>
            </w:pPr>
            <w:r w:rsidRPr="0052789B">
              <w:rPr>
                <w:rFonts w:eastAsia="Arial" w:cs="Arial"/>
                <w:sz w:val="20"/>
                <w:szCs w:val="20"/>
              </w:rPr>
              <w:t>Nē</w:t>
            </w:r>
          </w:p>
        </w:tc>
      </w:tr>
      <w:tr w:rsidR="2A21A489" w:rsidRPr="0052789B" w14:paraId="1AEE930D" w14:textId="77777777" w:rsidTr="77983B8A">
        <w:trPr>
          <w:trHeight w:val="300"/>
        </w:trPr>
        <w:tc>
          <w:tcPr>
            <w:tcW w:w="2496" w:type="dxa"/>
            <w:vMerge w:val="restart"/>
          </w:tcPr>
          <w:p w14:paraId="73DD0CB9" w14:textId="2FA76F3C" w:rsidR="2A21A489" w:rsidRPr="0052789B" w:rsidRDefault="2A21A489" w:rsidP="2A21A489">
            <w:pPr>
              <w:spacing w:before="0" w:after="0" w:line="240" w:lineRule="auto"/>
              <w:rPr>
                <w:rFonts w:cs="Arial"/>
                <w:sz w:val="20"/>
                <w:szCs w:val="20"/>
              </w:rPr>
            </w:pPr>
            <w:proofErr w:type="spellStart"/>
            <w:r w:rsidRPr="0052789B">
              <w:rPr>
                <w:rFonts w:cs="Arial"/>
                <w:sz w:val="20"/>
                <w:szCs w:val="20"/>
              </w:rPr>
              <w:t>trade_locations</w:t>
            </w:r>
            <w:proofErr w:type="spellEnd"/>
          </w:p>
        </w:tc>
        <w:tc>
          <w:tcPr>
            <w:tcW w:w="2749" w:type="dxa"/>
          </w:tcPr>
          <w:p w14:paraId="41E4576A" w14:textId="1ED3E7CA"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Tir</w:t>
            </w:r>
            <w:r w:rsidR="6FA2FDAF" w:rsidRPr="0052789B">
              <w:rPr>
                <w:rFonts w:eastAsia="Arial" w:cs="Arial"/>
                <w:sz w:val="20"/>
                <w:szCs w:val="20"/>
              </w:rPr>
              <w:t>gotāja tirdzniecības vietas</w:t>
            </w:r>
            <w:r w:rsidRPr="0052789B">
              <w:rPr>
                <w:rFonts w:eastAsia="Arial" w:cs="Arial"/>
                <w:sz w:val="20"/>
                <w:szCs w:val="20"/>
              </w:rPr>
              <w:t xml:space="preserve">. </w:t>
            </w:r>
            <w:r w:rsidR="53599791" w:rsidRPr="0052789B">
              <w:rPr>
                <w:rFonts w:eastAsia="Arial" w:cs="Arial"/>
                <w:sz w:val="20"/>
                <w:szCs w:val="20"/>
              </w:rPr>
              <w:t>P</w:t>
            </w:r>
            <w:r w:rsidRPr="0052789B">
              <w:rPr>
                <w:rFonts w:eastAsia="Arial" w:cs="Arial"/>
                <w:sz w:val="20"/>
                <w:szCs w:val="20"/>
              </w:rPr>
              <w:t>arametr</w:t>
            </w:r>
            <w:r w:rsidR="17157299" w:rsidRPr="0052789B">
              <w:rPr>
                <w:rFonts w:eastAsia="Arial" w:cs="Arial"/>
                <w:sz w:val="20"/>
                <w:szCs w:val="20"/>
              </w:rPr>
              <w:t>i</w:t>
            </w:r>
            <w:r w:rsidRPr="0052789B">
              <w:rPr>
                <w:rFonts w:eastAsia="Arial" w:cs="Arial"/>
                <w:sz w:val="20"/>
                <w:szCs w:val="20"/>
              </w:rPr>
              <w:t>:</w:t>
            </w:r>
          </w:p>
        </w:tc>
        <w:tc>
          <w:tcPr>
            <w:tcW w:w="2175" w:type="dxa"/>
          </w:tcPr>
          <w:p w14:paraId="60E04C18" w14:textId="77777777" w:rsidR="2A21A489" w:rsidRPr="0052789B" w:rsidRDefault="2A21A489" w:rsidP="2A21A489">
            <w:pPr>
              <w:spacing w:before="0" w:after="0" w:line="240" w:lineRule="auto"/>
              <w:rPr>
                <w:rFonts w:eastAsia="Arial" w:cs="Arial"/>
                <w:sz w:val="20"/>
                <w:szCs w:val="20"/>
              </w:rPr>
            </w:pPr>
          </w:p>
        </w:tc>
        <w:tc>
          <w:tcPr>
            <w:tcW w:w="2074" w:type="dxa"/>
          </w:tcPr>
          <w:p w14:paraId="5C050F1D" w14:textId="4912B31B" w:rsidR="2A21A489" w:rsidRPr="0052789B" w:rsidRDefault="2A21A489" w:rsidP="2A21A489">
            <w:pPr>
              <w:spacing w:line="240" w:lineRule="auto"/>
              <w:rPr>
                <w:rFonts w:eastAsia="Arial" w:cs="Arial"/>
                <w:sz w:val="20"/>
                <w:szCs w:val="20"/>
              </w:rPr>
            </w:pPr>
          </w:p>
        </w:tc>
      </w:tr>
      <w:tr w:rsidR="2A21A489" w:rsidRPr="0052789B" w14:paraId="74A76DAA" w14:textId="77777777" w:rsidTr="77983B8A">
        <w:trPr>
          <w:trHeight w:val="300"/>
        </w:trPr>
        <w:tc>
          <w:tcPr>
            <w:tcW w:w="2496" w:type="dxa"/>
            <w:vMerge/>
          </w:tcPr>
          <w:p w14:paraId="5898B3A2" w14:textId="77777777" w:rsidR="001C1327" w:rsidRPr="0052789B" w:rsidRDefault="001C1327"/>
        </w:tc>
        <w:tc>
          <w:tcPr>
            <w:tcW w:w="2749" w:type="dxa"/>
          </w:tcPr>
          <w:p w14:paraId="63C8654C" w14:textId="3152EA8D" w:rsidR="08003B23" w:rsidRPr="0052789B" w:rsidRDefault="08003B23" w:rsidP="2A21A489">
            <w:pPr>
              <w:spacing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tirdzniecības vietas identifi</w:t>
            </w:r>
            <w:r w:rsidR="6D91EEB9" w:rsidRPr="0052789B">
              <w:rPr>
                <w:rFonts w:eastAsia="Arial" w:cs="Arial"/>
                <w:sz w:val="20"/>
                <w:szCs w:val="20"/>
              </w:rPr>
              <w:t>k</w:t>
            </w:r>
            <w:r w:rsidRPr="0052789B">
              <w:rPr>
                <w:rFonts w:eastAsia="Arial" w:cs="Arial"/>
                <w:sz w:val="20"/>
                <w:szCs w:val="20"/>
              </w:rPr>
              <w:t>ators AVIS sistēmā</w:t>
            </w:r>
          </w:p>
        </w:tc>
        <w:tc>
          <w:tcPr>
            <w:tcW w:w="2175" w:type="dxa"/>
          </w:tcPr>
          <w:p w14:paraId="0D60F029" w14:textId="1C003883" w:rsidR="08003B23" w:rsidRPr="0052789B" w:rsidRDefault="08003B23" w:rsidP="2A21A489">
            <w:pPr>
              <w:spacing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w:t>
            </w:r>
            <w:r w:rsidR="04B7A504" w:rsidRPr="0052789B">
              <w:rPr>
                <w:rFonts w:eastAsia="Arial" w:cs="Arial"/>
                <w:sz w:val="20"/>
                <w:szCs w:val="20"/>
              </w:rPr>
              <w:t>4</w:t>
            </w:r>
            <w:r w:rsidRPr="0052789B">
              <w:rPr>
                <w:rFonts w:eastAsia="Arial" w:cs="Arial"/>
                <w:sz w:val="20"/>
                <w:szCs w:val="20"/>
              </w:rPr>
              <w:t>)</w:t>
            </w:r>
          </w:p>
        </w:tc>
        <w:tc>
          <w:tcPr>
            <w:tcW w:w="2074" w:type="dxa"/>
          </w:tcPr>
          <w:p w14:paraId="042C1E85" w14:textId="13703A19" w:rsidR="08003B23" w:rsidRPr="0052789B" w:rsidRDefault="08003B23" w:rsidP="2A21A489">
            <w:pPr>
              <w:spacing w:line="240" w:lineRule="auto"/>
              <w:rPr>
                <w:rFonts w:eastAsia="Arial" w:cs="Arial"/>
                <w:sz w:val="20"/>
                <w:szCs w:val="20"/>
              </w:rPr>
            </w:pPr>
            <w:r w:rsidRPr="0052789B">
              <w:rPr>
                <w:rFonts w:eastAsia="Arial" w:cs="Arial"/>
                <w:sz w:val="20"/>
                <w:szCs w:val="20"/>
              </w:rPr>
              <w:t>Jā</w:t>
            </w:r>
          </w:p>
        </w:tc>
      </w:tr>
      <w:tr w:rsidR="2A21A489" w:rsidRPr="0052789B" w14:paraId="0F197B3A" w14:textId="77777777" w:rsidTr="77983B8A">
        <w:trPr>
          <w:trHeight w:val="300"/>
        </w:trPr>
        <w:tc>
          <w:tcPr>
            <w:tcW w:w="2496" w:type="dxa"/>
            <w:vMerge/>
          </w:tcPr>
          <w:p w14:paraId="2F710EAD" w14:textId="77777777" w:rsidR="001C1327" w:rsidRPr="0052789B" w:rsidRDefault="001C1327"/>
        </w:tc>
        <w:tc>
          <w:tcPr>
            <w:tcW w:w="2749" w:type="dxa"/>
          </w:tcPr>
          <w:p w14:paraId="2A26D6BB" w14:textId="467A8E58" w:rsidR="29241B61" w:rsidRPr="0052789B" w:rsidRDefault="29241B61" w:rsidP="2A21A489">
            <w:pPr>
              <w:spacing w:before="0" w:after="0" w:line="240" w:lineRule="auto"/>
              <w:rPr>
                <w:rFonts w:eastAsia="Arial" w:cs="Arial"/>
                <w:sz w:val="20"/>
                <w:szCs w:val="20"/>
              </w:rPr>
            </w:pPr>
            <w:proofErr w:type="spellStart"/>
            <w:r w:rsidRPr="0052789B">
              <w:rPr>
                <w:rFonts w:eastAsia="Arial" w:cs="Arial"/>
                <w:sz w:val="20"/>
                <w:szCs w:val="20"/>
              </w:rPr>
              <w:t>applicable_</w:t>
            </w:r>
            <w:r w:rsidR="2A21A489" w:rsidRPr="0052789B">
              <w:rPr>
                <w:rFonts w:eastAsia="Arial" w:cs="Arial"/>
                <w:sz w:val="20"/>
                <w:szCs w:val="20"/>
              </w:rPr>
              <w:t>from</w:t>
            </w:r>
            <w:proofErr w:type="spellEnd"/>
            <w:r w:rsidR="2A21A489" w:rsidRPr="0052789B">
              <w:rPr>
                <w:rFonts w:eastAsia="Arial" w:cs="Arial"/>
                <w:sz w:val="20"/>
                <w:szCs w:val="20"/>
              </w:rPr>
              <w:t xml:space="preserve"> –</w:t>
            </w:r>
            <w:r w:rsidR="13AC5010" w:rsidRPr="0052789B">
              <w:rPr>
                <w:rFonts w:eastAsia="Arial" w:cs="Arial"/>
                <w:sz w:val="20"/>
                <w:szCs w:val="20"/>
              </w:rPr>
              <w:t xml:space="preserve"> tirdzniecības</w:t>
            </w:r>
            <w:r w:rsidR="310BCDE5" w:rsidRPr="0052789B">
              <w:rPr>
                <w:rFonts w:eastAsia="Arial" w:cs="Arial"/>
                <w:sz w:val="20"/>
                <w:szCs w:val="20"/>
              </w:rPr>
              <w:t xml:space="preserve"> vietas </w:t>
            </w:r>
            <w:r w:rsidR="2A21A489" w:rsidRPr="0052789B">
              <w:rPr>
                <w:rFonts w:eastAsia="Arial" w:cs="Arial"/>
                <w:sz w:val="20"/>
                <w:szCs w:val="20"/>
              </w:rPr>
              <w:t>derīguma sākuma datums</w:t>
            </w:r>
          </w:p>
        </w:tc>
        <w:tc>
          <w:tcPr>
            <w:tcW w:w="2175" w:type="dxa"/>
          </w:tcPr>
          <w:p w14:paraId="3CE9490E" w14:textId="69EC0CFD"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date</w:t>
            </w:r>
            <w:proofErr w:type="spellEnd"/>
          </w:p>
        </w:tc>
        <w:tc>
          <w:tcPr>
            <w:tcW w:w="2074" w:type="dxa"/>
          </w:tcPr>
          <w:p w14:paraId="287EE460" w14:textId="7C27FDA2" w:rsidR="41B0E930" w:rsidRPr="0052789B" w:rsidRDefault="41B0E930"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747F17C0" w14:textId="77777777" w:rsidTr="77983B8A">
        <w:trPr>
          <w:trHeight w:val="300"/>
        </w:trPr>
        <w:tc>
          <w:tcPr>
            <w:tcW w:w="2496" w:type="dxa"/>
            <w:vMerge/>
          </w:tcPr>
          <w:p w14:paraId="51642B48" w14:textId="77777777" w:rsidR="001C1327" w:rsidRPr="0052789B" w:rsidRDefault="001C1327"/>
        </w:tc>
        <w:tc>
          <w:tcPr>
            <w:tcW w:w="2749" w:type="dxa"/>
          </w:tcPr>
          <w:p w14:paraId="338E53E0" w14:textId="01505488" w:rsidR="4185983F" w:rsidRPr="0052789B" w:rsidRDefault="4185983F" w:rsidP="2A21A489">
            <w:pPr>
              <w:spacing w:before="0" w:after="0" w:line="240" w:lineRule="auto"/>
              <w:rPr>
                <w:rFonts w:eastAsia="Arial" w:cs="Arial"/>
                <w:sz w:val="20"/>
                <w:szCs w:val="20"/>
              </w:rPr>
            </w:pPr>
            <w:proofErr w:type="spellStart"/>
            <w:r w:rsidRPr="0052789B">
              <w:rPr>
                <w:rFonts w:eastAsia="Arial" w:cs="Arial"/>
                <w:sz w:val="20"/>
                <w:szCs w:val="20"/>
              </w:rPr>
              <w:t>applicable_</w:t>
            </w:r>
            <w:r w:rsidR="2A21A489" w:rsidRPr="0052789B">
              <w:rPr>
                <w:rFonts w:eastAsia="Arial" w:cs="Arial"/>
                <w:sz w:val="20"/>
                <w:szCs w:val="20"/>
              </w:rPr>
              <w:t>till</w:t>
            </w:r>
            <w:proofErr w:type="spellEnd"/>
            <w:r w:rsidR="2A21A489" w:rsidRPr="0052789B">
              <w:rPr>
                <w:rFonts w:eastAsia="Arial" w:cs="Arial"/>
                <w:sz w:val="20"/>
                <w:szCs w:val="20"/>
              </w:rPr>
              <w:t xml:space="preserve"> – </w:t>
            </w:r>
            <w:r w:rsidR="2D8BDE09" w:rsidRPr="0052789B">
              <w:rPr>
                <w:rFonts w:eastAsia="Arial" w:cs="Arial"/>
                <w:sz w:val="20"/>
                <w:szCs w:val="20"/>
              </w:rPr>
              <w:t>tirdzniecīb</w:t>
            </w:r>
            <w:r w:rsidR="2A21A489" w:rsidRPr="0052789B">
              <w:rPr>
                <w:rFonts w:eastAsia="Arial" w:cs="Arial"/>
                <w:sz w:val="20"/>
                <w:szCs w:val="20"/>
              </w:rPr>
              <w:t>as</w:t>
            </w:r>
            <w:r w:rsidR="2D8BDE09" w:rsidRPr="0052789B">
              <w:rPr>
                <w:rFonts w:eastAsia="Arial" w:cs="Arial"/>
                <w:sz w:val="20"/>
                <w:szCs w:val="20"/>
              </w:rPr>
              <w:t xml:space="preserve"> vietas</w:t>
            </w:r>
            <w:r w:rsidR="2A21A489" w:rsidRPr="0052789B">
              <w:rPr>
                <w:rFonts w:eastAsia="Arial" w:cs="Arial"/>
                <w:sz w:val="20"/>
                <w:szCs w:val="20"/>
              </w:rPr>
              <w:t xml:space="preserve"> derīguma beigu datum</w:t>
            </w:r>
            <w:r w:rsidR="34CC133A" w:rsidRPr="0052789B">
              <w:rPr>
                <w:rFonts w:eastAsia="Arial" w:cs="Arial"/>
                <w:sz w:val="20"/>
                <w:szCs w:val="20"/>
              </w:rPr>
              <w:t>s</w:t>
            </w:r>
          </w:p>
        </w:tc>
        <w:tc>
          <w:tcPr>
            <w:tcW w:w="2175" w:type="dxa"/>
          </w:tcPr>
          <w:p w14:paraId="781D5348" w14:textId="371D59C4"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date</w:t>
            </w:r>
            <w:proofErr w:type="spellEnd"/>
          </w:p>
        </w:tc>
        <w:tc>
          <w:tcPr>
            <w:tcW w:w="2074" w:type="dxa"/>
          </w:tcPr>
          <w:p w14:paraId="00A3FAF2" w14:textId="33A859C0"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Nē</w:t>
            </w:r>
          </w:p>
        </w:tc>
      </w:tr>
      <w:tr w:rsidR="2A21A489" w:rsidRPr="0052789B" w14:paraId="15820EF4" w14:textId="77777777" w:rsidTr="77983B8A">
        <w:trPr>
          <w:trHeight w:val="300"/>
        </w:trPr>
        <w:tc>
          <w:tcPr>
            <w:tcW w:w="2496" w:type="dxa"/>
            <w:vMerge w:val="restart"/>
          </w:tcPr>
          <w:p w14:paraId="4E57B3C1" w14:textId="0E885AA7" w:rsidR="7416F098" w:rsidRPr="0052789B" w:rsidRDefault="7416F098" w:rsidP="2A21A489">
            <w:pPr>
              <w:spacing w:before="0" w:after="0" w:line="240" w:lineRule="auto"/>
              <w:rPr>
                <w:rFonts w:cs="Arial"/>
                <w:sz w:val="20"/>
                <w:szCs w:val="20"/>
              </w:rPr>
            </w:pPr>
            <w:proofErr w:type="spellStart"/>
            <w:r w:rsidRPr="0052789B">
              <w:rPr>
                <w:rFonts w:cs="Arial"/>
                <w:sz w:val="20"/>
                <w:szCs w:val="20"/>
              </w:rPr>
              <w:t>payment_terminals</w:t>
            </w:r>
            <w:proofErr w:type="spellEnd"/>
          </w:p>
        </w:tc>
        <w:tc>
          <w:tcPr>
            <w:tcW w:w="2749" w:type="dxa"/>
          </w:tcPr>
          <w:p w14:paraId="2D8DED71" w14:textId="4DA11A11"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 xml:space="preserve">Tirgotāja </w:t>
            </w:r>
            <w:r w:rsidR="04301CA6" w:rsidRPr="0052789B">
              <w:rPr>
                <w:rFonts w:eastAsia="Arial" w:cs="Arial"/>
                <w:sz w:val="20"/>
                <w:szCs w:val="20"/>
              </w:rPr>
              <w:t>POS termināļi (Identifikācijas un Darījumu sistēmas)</w:t>
            </w:r>
            <w:r w:rsidRPr="0052789B">
              <w:rPr>
                <w:rFonts w:eastAsia="Arial" w:cs="Arial"/>
                <w:sz w:val="20"/>
                <w:szCs w:val="20"/>
              </w:rPr>
              <w:t>. Parametri:</w:t>
            </w:r>
          </w:p>
        </w:tc>
        <w:tc>
          <w:tcPr>
            <w:tcW w:w="2175" w:type="dxa"/>
          </w:tcPr>
          <w:p w14:paraId="10408B86" w14:textId="77777777" w:rsidR="2A21A489" w:rsidRPr="0052789B" w:rsidRDefault="2A21A489" w:rsidP="2A21A489">
            <w:pPr>
              <w:spacing w:before="0" w:after="0" w:line="240" w:lineRule="auto"/>
              <w:rPr>
                <w:rFonts w:eastAsia="Arial" w:cs="Arial"/>
                <w:sz w:val="20"/>
                <w:szCs w:val="20"/>
              </w:rPr>
            </w:pPr>
          </w:p>
        </w:tc>
        <w:tc>
          <w:tcPr>
            <w:tcW w:w="2074" w:type="dxa"/>
          </w:tcPr>
          <w:p w14:paraId="00D79AA9" w14:textId="4912B31B" w:rsidR="2A21A489" w:rsidRPr="0052789B" w:rsidRDefault="2A21A489" w:rsidP="2A21A489">
            <w:pPr>
              <w:spacing w:line="240" w:lineRule="auto"/>
              <w:rPr>
                <w:rFonts w:eastAsia="Arial" w:cs="Arial"/>
                <w:sz w:val="20"/>
                <w:szCs w:val="20"/>
              </w:rPr>
            </w:pPr>
          </w:p>
        </w:tc>
      </w:tr>
      <w:tr w:rsidR="2A21A489" w:rsidRPr="0052789B" w14:paraId="29288515" w14:textId="77777777" w:rsidTr="77983B8A">
        <w:trPr>
          <w:trHeight w:val="300"/>
        </w:trPr>
        <w:tc>
          <w:tcPr>
            <w:tcW w:w="2496" w:type="dxa"/>
            <w:vMerge/>
          </w:tcPr>
          <w:p w14:paraId="69B74E7A" w14:textId="77777777" w:rsidR="001C1327" w:rsidRPr="0052789B" w:rsidRDefault="001C1327"/>
        </w:tc>
        <w:tc>
          <w:tcPr>
            <w:tcW w:w="2749" w:type="dxa"/>
          </w:tcPr>
          <w:p w14:paraId="3060C094" w14:textId="4F365711" w:rsidR="2A21A489" w:rsidRPr="0052789B" w:rsidRDefault="2A21A489" w:rsidP="2A21A489">
            <w:pPr>
              <w:spacing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w:t>
            </w:r>
            <w:r w:rsidR="4C205A36" w:rsidRPr="0052789B">
              <w:rPr>
                <w:rFonts w:eastAsia="Arial" w:cs="Arial"/>
                <w:sz w:val="20"/>
                <w:szCs w:val="20"/>
              </w:rPr>
              <w:t>I</w:t>
            </w:r>
            <w:r w:rsidR="52F1E4C2" w:rsidRPr="0052789B">
              <w:rPr>
                <w:rFonts w:eastAsia="Arial" w:cs="Arial"/>
                <w:sz w:val="20"/>
                <w:szCs w:val="20"/>
              </w:rPr>
              <w:t>dentifikācijas un Darījumu</w:t>
            </w:r>
            <w:r w:rsidR="4C205A36" w:rsidRPr="0052789B">
              <w:rPr>
                <w:rFonts w:eastAsia="Arial" w:cs="Arial"/>
                <w:sz w:val="20"/>
                <w:szCs w:val="20"/>
              </w:rPr>
              <w:t xml:space="preserve"> sistēm</w:t>
            </w:r>
            <w:r w:rsidRPr="0052789B">
              <w:rPr>
                <w:rFonts w:eastAsia="Arial" w:cs="Arial"/>
                <w:sz w:val="20"/>
                <w:szCs w:val="20"/>
              </w:rPr>
              <w:t>as identifi</w:t>
            </w:r>
            <w:r w:rsidR="60D53730" w:rsidRPr="0052789B">
              <w:rPr>
                <w:rFonts w:eastAsia="Arial" w:cs="Arial"/>
                <w:sz w:val="20"/>
                <w:szCs w:val="20"/>
              </w:rPr>
              <w:t>k</w:t>
            </w:r>
            <w:r w:rsidRPr="0052789B">
              <w:rPr>
                <w:rFonts w:eastAsia="Arial" w:cs="Arial"/>
                <w:sz w:val="20"/>
                <w:szCs w:val="20"/>
              </w:rPr>
              <w:t>ators AVIS sistēmā</w:t>
            </w:r>
          </w:p>
        </w:tc>
        <w:tc>
          <w:tcPr>
            <w:tcW w:w="2175" w:type="dxa"/>
          </w:tcPr>
          <w:p w14:paraId="7C6FEFCD" w14:textId="783F909F" w:rsidR="2A21A489" w:rsidRPr="0052789B" w:rsidRDefault="2A21A489" w:rsidP="2A21A489">
            <w:pPr>
              <w:spacing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w:t>
            </w:r>
            <w:r w:rsidR="26FA515A" w:rsidRPr="0052789B">
              <w:rPr>
                <w:rFonts w:eastAsia="Arial" w:cs="Arial"/>
                <w:sz w:val="20"/>
                <w:szCs w:val="20"/>
              </w:rPr>
              <w:t>4</w:t>
            </w:r>
            <w:r w:rsidRPr="0052789B">
              <w:rPr>
                <w:rFonts w:eastAsia="Arial" w:cs="Arial"/>
                <w:sz w:val="20"/>
                <w:szCs w:val="20"/>
              </w:rPr>
              <w:t>)</w:t>
            </w:r>
          </w:p>
        </w:tc>
        <w:tc>
          <w:tcPr>
            <w:tcW w:w="2074" w:type="dxa"/>
          </w:tcPr>
          <w:p w14:paraId="6A8D97CF" w14:textId="13703A19" w:rsidR="2A21A489" w:rsidRPr="0052789B" w:rsidRDefault="2A21A489" w:rsidP="2A21A489">
            <w:pPr>
              <w:spacing w:line="240" w:lineRule="auto"/>
              <w:rPr>
                <w:rFonts w:eastAsia="Arial" w:cs="Arial"/>
                <w:sz w:val="20"/>
                <w:szCs w:val="20"/>
              </w:rPr>
            </w:pPr>
            <w:r w:rsidRPr="0052789B">
              <w:rPr>
                <w:rFonts w:eastAsia="Arial" w:cs="Arial"/>
                <w:sz w:val="20"/>
                <w:szCs w:val="20"/>
              </w:rPr>
              <w:t>Jā</w:t>
            </w:r>
          </w:p>
        </w:tc>
      </w:tr>
      <w:tr w:rsidR="2A21A489" w:rsidRPr="0052789B" w14:paraId="55936523" w14:textId="77777777" w:rsidTr="77983B8A">
        <w:trPr>
          <w:trHeight w:val="300"/>
        </w:trPr>
        <w:tc>
          <w:tcPr>
            <w:tcW w:w="2496" w:type="dxa"/>
            <w:vMerge/>
          </w:tcPr>
          <w:p w14:paraId="7C031350" w14:textId="77777777" w:rsidR="001C1327" w:rsidRPr="0052789B" w:rsidRDefault="001C1327"/>
        </w:tc>
        <w:tc>
          <w:tcPr>
            <w:tcW w:w="2749" w:type="dxa"/>
          </w:tcPr>
          <w:p w14:paraId="7968CE9C" w14:textId="6F71176D" w:rsidR="44A17AA1" w:rsidRPr="0052789B" w:rsidRDefault="44A17AA1" w:rsidP="2A21A489">
            <w:pPr>
              <w:spacing w:line="240" w:lineRule="auto"/>
              <w:rPr>
                <w:rFonts w:eastAsia="Arial" w:cs="Arial"/>
                <w:sz w:val="20"/>
                <w:szCs w:val="20"/>
              </w:rPr>
            </w:pPr>
            <w:proofErr w:type="spellStart"/>
            <w:r w:rsidRPr="0052789B">
              <w:rPr>
                <w:rFonts w:eastAsia="Arial" w:cs="Arial"/>
                <w:sz w:val="20"/>
                <w:szCs w:val="20"/>
              </w:rPr>
              <w:t>payment_processor_id</w:t>
            </w:r>
            <w:proofErr w:type="spellEnd"/>
            <w:r w:rsidRPr="0052789B">
              <w:rPr>
                <w:rFonts w:eastAsia="Arial" w:cs="Arial"/>
                <w:sz w:val="20"/>
                <w:szCs w:val="20"/>
              </w:rPr>
              <w:t xml:space="preserve"> – I</w:t>
            </w:r>
            <w:r w:rsidR="607618C1" w:rsidRPr="0052789B">
              <w:rPr>
                <w:rFonts w:eastAsia="Arial" w:cs="Arial"/>
                <w:sz w:val="20"/>
                <w:szCs w:val="20"/>
              </w:rPr>
              <w:t>dentifikācijas un Darījumu</w:t>
            </w:r>
            <w:r w:rsidRPr="0052789B">
              <w:rPr>
                <w:rFonts w:eastAsia="Arial" w:cs="Arial"/>
                <w:sz w:val="20"/>
                <w:szCs w:val="20"/>
              </w:rPr>
              <w:t xml:space="preserve"> sistēmas piegādātāja identifikators AVIS sistēmā</w:t>
            </w:r>
          </w:p>
        </w:tc>
        <w:tc>
          <w:tcPr>
            <w:tcW w:w="2175" w:type="dxa"/>
          </w:tcPr>
          <w:p w14:paraId="21A4DACD" w14:textId="48B34E7B" w:rsidR="44A17AA1" w:rsidRPr="0052789B" w:rsidRDefault="44A17AA1" w:rsidP="2A21A489">
            <w:pPr>
              <w:spacing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w:t>
            </w:r>
            <w:r w:rsidR="26FA515A" w:rsidRPr="0052789B">
              <w:rPr>
                <w:rFonts w:eastAsia="Arial" w:cs="Arial"/>
                <w:sz w:val="20"/>
                <w:szCs w:val="20"/>
              </w:rPr>
              <w:t>4</w:t>
            </w:r>
            <w:r w:rsidRPr="0052789B">
              <w:rPr>
                <w:rFonts w:eastAsia="Arial" w:cs="Arial"/>
                <w:sz w:val="20"/>
                <w:szCs w:val="20"/>
              </w:rPr>
              <w:t>)</w:t>
            </w:r>
          </w:p>
        </w:tc>
        <w:tc>
          <w:tcPr>
            <w:tcW w:w="2074" w:type="dxa"/>
          </w:tcPr>
          <w:p w14:paraId="1D001774" w14:textId="27DB3B19" w:rsidR="77175B2B" w:rsidRPr="0052789B" w:rsidRDefault="77175B2B" w:rsidP="2A21A489">
            <w:pPr>
              <w:spacing w:line="240" w:lineRule="auto"/>
              <w:rPr>
                <w:rFonts w:eastAsia="Arial" w:cs="Arial"/>
                <w:sz w:val="20"/>
                <w:szCs w:val="20"/>
              </w:rPr>
            </w:pPr>
            <w:r w:rsidRPr="0052789B">
              <w:rPr>
                <w:rFonts w:eastAsia="Arial" w:cs="Arial"/>
                <w:sz w:val="20"/>
                <w:szCs w:val="20"/>
              </w:rPr>
              <w:t>Jā</w:t>
            </w:r>
          </w:p>
        </w:tc>
      </w:tr>
      <w:tr w:rsidR="2A21A489" w:rsidRPr="0052789B" w14:paraId="5E13D28C" w14:textId="77777777" w:rsidTr="77983B8A">
        <w:trPr>
          <w:trHeight w:val="300"/>
        </w:trPr>
        <w:tc>
          <w:tcPr>
            <w:tcW w:w="2496" w:type="dxa"/>
            <w:vMerge/>
          </w:tcPr>
          <w:p w14:paraId="53D00D6F" w14:textId="77777777" w:rsidR="001C1327" w:rsidRPr="0052789B" w:rsidRDefault="001C1327"/>
        </w:tc>
        <w:tc>
          <w:tcPr>
            <w:tcW w:w="2749" w:type="dxa"/>
          </w:tcPr>
          <w:p w14:paraId="396DDBA6" w14:textId="721FD0C2" w:rsidR="77175B2B" w:rsidRPr="0052789B" w:rsidRDefault="77175B2B" w:rsidP="2A21A489">
            <w:pPr>
              <w:spacing w:line="240" w:lineRule="auto"/>
              <w:rPr>
                <w:rFonts w:eastAsia="Arial" w:cs="Arial"/>
                <w:sz w:val="20"/>
                <w:szCs w:val="20"/>
              </w:rPr>
            </w:pPr>
            <w:proofErr w:type="spellStart"/>
            <w:r w:rsidRPr="0052789B">
              <w:rPr>
                <w:rFonts w:eastAsia="Arial" w:cs="Arial"/>
                <w:sz w:val="20"/>
                <w:szCs w:val="20"/>
              </w:rPr>
              <w:t>trade_location_id</w:t>
            </w:r>
            <w:proofErr w:type="spellEnd"/>
            <w:r w:rsidRPr="0052789B">
              <w:rPr>
                <w:rFonts w:eastAsia="Arial" w:cs="Arial"/>
                <w:sz w:val="20"/>
                <w:szCs w:val="20"/>
              </w:rPr>
              <w:t xml:space="preserve"> – tirdzniecības vietas identifikators AVIS sistēmā, ja I</w:t>
            </w:r>
            <w:r w:rsidR="6665A1D3" w:rsidRPr="0052789B">
              <w:rPr>
                <w:rFonts w:eastAsia="Arial" w:cs="Arial"/>
                <w:sz w:val="20"/>
                <w:szCs w:val="20"/>
              </w:rPr>
              <w:t>dentifikācijas un Darījumu sistēma</w:t>
            </w:r>
            <w:r w:rsidRPr="0052789B">
              <w:rPr>
                <w:rFonts w:eastAsia="Arial" w:cs="Arial"/>
                <w:sz w:val="20"/>
                <w:szCs w:val="20"/>
              </w:rPr>
              <w:t xml:space="preserve"> atrodas konkrētā tirdzniecības vietā</w:t>
            </w:r>
          </w:p>
        </w:tc>
        <w:tc>
          <w:tcPr>
            <w:tcW w:w="2175" w:type="dxa"/>
          </w:tcPr>
          <w:p w14:paraId="6E776CD5" w14:textId="6F1B8C50" w:rsidR="77175B2B" w:rsidRPr="0052789B" w:rsidRDefault="77175B2B" w:rsidP="2A21A489">
            <w:pPr>
              <w:spacing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19302EE3" w14:textId="5D186E33" w:rsidR="77175B2B" w:rsidRPr="0052789B" w:rsidRDefault="77175B2B" w:rsidP="2A21A489">
            <w:pPr>
              <w:spacing w:line="240" w:lineRule="auto"/>
              <w:rPr>
                <w:rFonts w:eastAsia="Arial" w:cs="Arial"/>
                <w:sz w:val="20"/>
                <w:szCs w:val="20"/>
              </w:rPr>
            </w:pPr>
            <w:r w:rsidRPr="0052789B">
              <w:rPr>
                <w:rFonts w:eastAsia="Arial" w:cs="Arial"/>
                <w:sz w:val="20"/>
                <w:szCs w:val="20"/>
              </w:rPr>
              <w:t>Nē</w:t>
            </w:r>
          </w:p>
        </w:tc>
      </w:tr>
      <w:tr w:rsidR="2A21A489" w:rsidRPr="0052789B" w14:paraId="09BCF38A" w14:textId="77777777" w:rsidTr="77983B8A">
        <w:trPr>
          <w:trHeight w:val="300"/>
        </w:trPr>
        <w:tc>
          <w:tcPr>
            <w:tcW w:w="2496" w:type="dxa"/>
            <w:vMerge/>
          </w:tcPr>
          <w:p w14:paraId="18A355B6" w14:textId="77777777" w:rsidR="001C1327" w:rsidRPr="0052789B" w:rsidRDefault="001C1327"/>
        </w:tc>
        <w:tc>
          <w:tcPr>
            <w:tcW w:w="2749" w:type="dxa"/>
          </w:tcPr>
          <w:p w14:paraId="0EB8D9EF" w14:textId="52566617"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applicable_from</w:t>
            </w:r>
            <w:proofErr w:type="spellEnd"/>
            <w:r w:rsidRPr="0052789B">
              <w:rPr>
                <w:rFonts w:eastAsia="Arial" w:cs="Arial"/>
                <w:sz w:val="20"/>
                <w:szCs w:val="20"/>
              </w:rPr>
              <w:t xml:space="preserve"> – </w:t>
            </w:r>
            <w:r w:rsidR="652D9D1B" w:rsidRPr="0052789B">
              <w:rPr>
                <w:rFonts w:eastAsia="Arial" w:cs="Arial"/>
                <w:sz w:val="20"/>
                <w:szCs w:val="20"/>
              </w:rPr>
              <w:t>I</w:t>
            </w:r>
            <w:r w:rsidR="15DA86DA" w:rsidRPr="0052789B">
              <w:rPr>
                <w:rFonts w:eastAsia="Arial" w:cs="Arial"/>
                <w:sz w:val="20"/>
                <w:szCs w:val="20"/>
              </w:rPr>
              <w:t>dentifikācijas un Darījumu</w:t>
            </w:r>
            <w:r w:rsidR="652D9D1B" w:rsidRPr="0052789B">
              <w:rPr>
                <w:rFonts w:eastAsia="Arial" w:cs="Arial"/>
                <w:sz w:val="20"/>
                <w:szCs w:val="20"/>
              </w:rPr>
              <w:t xml:space="preserve"> sistēmas</w:t>
            </w:r>
            <w:r w:rsidRPr="0052789B">
              <w:rPr>
                <w:rFonts w:eastAsia="Arial" w:cs="Arial"/>
                <w:sz w:val="20"/>
                <w:szCs w:val="20"/>
              </w:rPr>
              <w:t xml:space="preserve"> derīguma sākuma datums</w:t>
            </w:r>
          </w:p>
        </w:tc>
        <w:tc>
          <w:tcPr>
            <w:tcW w:w="2175" w:type="dxa"/>
          </w:tcPr>
          <w:p w14:paraId="2839415C" w14:textId="69EC0CFD"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date</w:t>
            </w:r>
            <w:proofErr w:type="spellEnd"/>
          </w:p>
        </w:tc>
        <w:tc>
          <w:tcPr>
            <w:tcW w:w="2074" w:type="dxa"/>
          </w:tcPr>
          <w:p w14:paraId="42AF0F38" w14:textId="7C27FDA2"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5E03FA5A" w14:textId="77777777" w:rsidTr="77983B8A">
        <w:trPr>
          <w:trHeight w:val="300"/>
        </w:trPr>
        <w:tc>
          <w:tcPr>
            <w:tcW w:w="2496" w:type="dxa"/>
            <w:vMerge/>
          </w:tcPr>
          <w:p w14:paraId="170B8B60" w14:textId="77777777" w:rsidR="001C1327" w:rsidRPr="0052789B" w:rsidRDefault="001C1327"/>
        </w:tc>
        <w:tc>
          <w:tcPr>
            <w:tcW w:w="2749" w:type="dxa"/>
          </w:tcPr>
          <w:p w14:paraId="6061B9F1" w14:textId="11BB9FEC"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applicable_till</w:t>
            </w:r>
            <w:proofErr w:type="spellEnd"/>
            <w:r w:rsidRPr="0052789B">
              <w:rPr>
                <w:rFonts w:eastAsia="Arial" w:cs="Arial"/>
                <w:sz w:val="20"/>
                <w:szCs w:val="20"/>
              </w:rPr>
              <w:t xml:space="preserve"> – </w:t>
            </w:r>
            <w:r w:rsidR="5ECC572C" w:rsidRPr="0052789B">
              <w:rPr>
                <w:rFonts w:eastAsia="Arial" w:cs="Arial"/>
                <w:sz w:val="20"/>
                <w:szCs w:val="20"/>
              </w:rPr>
              <w:t>I</w:t>
            </w:r>
            <w:r w:rsidR="3DF395B9" w:rsidRPr="0052789B">
              <w:rPr>
                <w:rFonts w:eastAsia="Arial" w:cs="Arial"/>
                <w:sz w:val="20"/>
                <w:szCs w:val="20"/>
              </w:rPr>
              <w:t>dentifikācijas un Darījumu</w:t>
            </w:r>
            <w:r w:rsidR="5ECC572C" w:rsidRPr="0052789B">
              <w:rPr>
                <w:rFonts w:eastAsia="Arial" w:cs="Arial"/>
                <w:sz w:val="20"/>
                <w:szCs w:val="20"/>
              </w:rPr>
              <w:t xml:space="preserve"> sistēmas</w:t>
            </w:r>
            <w:r w:rsidRPr="0052789B">
              <w:rPr>
                <w:rFonts w:eastAsia="Arial" w:cs="Arial"/>
                <w:sz w:val="20"/>
                <w:szCs w:val="20"/>
              </w:rPr>
              <w:t xml:space="preserve"> derīguma beigu datums</w:t>
            </w:r>
          </w:p>
        </w:tc>
        <w:tc>
          <w:tcPr>
            <w:tcW w:w="2175" w:type="dxa"/>
          </w:tcPr>
          <w:p w14:paraId="1C3606B7" w14:textId="371D59C4"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date</w:t>
            </w:r>
            <w:proofErr w:type="spellEnd"/>
          </w:p>
        </w:tc>
        <w:tc>
          <w:tcPr>
            <w:tcW w:w="2074" w:type="dxa"/>
          </w:tcPr>
          <w:p w14:paraId="4FEBDC0D" w14:textId="33A859C0"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Nē</w:t>
            </w:r>
          </w:p>
        </w:tc>
      </w:tr>
      <w:tr w:rsidR="2A21A489" w:rsidRPr="0052789B" w14:paraId="390BD0BD" w14:textId="77777777" w:rsidTr="77983B8A">
        <w:trPr>
          <w:trHeight w:val="300"/>
        </w:trPr>
        <w:tc>
          <w:tcPr>
            <w:tcW w:w="2496" w:type="dxa"/>
            <w:vMerge w:val="restart"/>
          </w:tcPr>
          <w:p w14:paraId="64E0E1AB" w14:textId="6497BB51" w:rsidR="37550970" w:rsidRPr="0052789B" w:rsidRDefault="37550970" w:rsidP="2A21A489">
            <w:pPr>
              <w:spacing w:before="0" w:after="0" w:line="240" w:lineRule="auto"/>
              <w:rPr>
                <w:rFonts w:cs="Arial"/>
                <w:sz w:val="20"/>
                <w:szCs w:val="20"/>
              </w:rPr>
            </w:pPr>
            <w:proofErr w:type="spellStart"/>
            <w:r w:rsidRPr="0052789B">
              <w:rPr>
                <w:rFonts w:cs="Arial"/>
                <w:sz w:val="20"/>
                <w:szCs w:val="20"/>
              </w:rPr>
              <w:t>payment</w:t>
            </w:r>
            <w:r w:rsidR="2A21A489" w:rsidRPr="0052789B">
              <w:rPr>
                <w:rFonts w:cs="Arial"/>
                <w:sz w:val="20"/>
                <w:szCs w:val="20"/>
              </w:rPr>
              <w:t>_</w:t>
            </w:r>
            <w:r w:rsidR="6FA495AF" w:rsidRPr="0052789B">
              <w:rPr>
                <w:rFonts w:cs="Arial"/>
                <w:sz w:val="20"/>
                <w:szCs w:val="20"/>
              </w:rPr>
              <w:t>processor</w:t>
            </w:r>
            <w:r w:rsidR="2A21A489" w:rsidRPr="0052789B">
              <w:rPr>
                <w:rFonts w:cs="Arial"/>
                <w:sz w:val="20"/>
                <w:szCs w:val="20"/>
              </w:rPr>
              <w:t>s</w:t>
            </w:r>
            <w:proofErr w:type="spellEnd"/>
          </w:p>
        </w:tc>
        <w:tc>
          <w:tcPr>
            <w:tcW w:w="2749" w:type="dxa"/>
          </w:tcPr>
          <w:p w14:paraId="49C5D701" w14:textId="5001281F" w:rsidR="755F0D54" w:rsidRPr="0052789B" w:rsidRDefault="755F0D54" w:rsidP="2A21A489">
            <w:pPr>
              <w:spacing w:before="0" w:after="0" w:line="240" w:lineRule="auto"/>
              <w:rPr>
                <w:rFonts w:eastAsia="Arial" w:cs="Arial"/>
                <w:sz w:val="20"/>
                <w:szCs w:val="20"/>
              </w:rPr>
            </w:pPr>
            <w:r w:rsidRPr="0052789B">
              <w:rPr>
                <w:rFonts w:eastAsia="Arial" w:cs="Arial"/>
                <w:sz w:val="20"/>
                <w:szCs w:val="20"/>
              </w:rPr>
              <w:t>I</w:t>
            </w:r>
            <w:r w:rsidR="2D31F652" w:rsidRPr="0052789B">
              <w:rPr>
                <w:rFonts w:eastAsia="Arial" w:cs="Arial"/>
                <w:sz w:val="20"/>
                <w:szCs w:val="20"/>
              </w:rPr>
              <w:t>dentifikācijas un Darījumu</w:t>
            </w:r>
            <w:r w:rsidRPr="0052789B">
              <w:rPr>
                <w:rFonts w:eastAsia="Arial" w:cs="Arial"/>
                <w:sz w:val="20"/>
                <w:szCs w:val="20"/>
              </w:rPr>
              <w:t xml:space="preserve"> sistēmu piegādātāji</w:t>
            </w:r>
            <w:r w:rsidR="2A21A489" w:rsidRPr="0052789B">
              <w:rPr>
                <w:rFonts w:eastAsia="Arial" w:cs="Arial"/>
                <w:sz w:val="20"/>
                <w:szCs w:val="20"/>
              </w:rPr>
              <w:t>. Parametri:</w:t>
            </w:r>
          </w:p>
        </w:tc>
        <w:tc>
          <w:tcPr>
            <w:tcW w:w="2175" w:type="dxa"/>
          </w:tcPr>
          <w:p w14:paraId="29260EF6" w14:textId="77777777" w:rsidR="2A21A489" w:rsidRPr="0052789B" w:rsidRDefault="2A21A489" w:rsidP="2A21A489">
            <w:pPr>
              <w:spacing w:before="0" w:after="0" w:line="240" w:lineRule="auto"/>
              <w:rPr>
                <w:rFonts w:eastAsia="Arial" w:cs="Arial"/>
                <w:sz w:val="20"/>
                <w:szCs w:val="20"/>
              </w:rPr>
            </w:pPr>
          </w:p>
        </w:tc>
        <w:tc>
          <w:tcPr>
            <w:tcW w:w="2074" w:type="dxa"/>
          </w:tcPr>
          <w:p w14:paraId="70C4FE57" w14:textId="4912B31B" w:rsidR="2A21A489" w:rsidRPr="0052789B" w:rsidRDefault="2A21A489" w:rsidP="2A21A489">
            <w:pPr>
              <w:spacing w:line="240" w:lineRule="auto"/>
              <w:rPr>
                <w:rFonts w:eastAsia="Arial" w:cs="Arial"/>
                <w:sz w:val="20"/>
                <w:szCs w:val="20"/>
              </w:rPr>
            </w:pPr>
          </w:p>
        </w:tc>
      </w:tr>
      <w:tr w:rsidR="2A21A489" w:rsidRPr="0052789B" w14:paraId="7F8E78FE" w14:textId="77777777" w:rsidTr="77983B8A">
        <w:trPr>
          <w:trHeight w:val="300"/>
        </w:trPr>
        <w:tc>
          <w:tcPr>
            <w:tcW w:w="2496" w:type="dxa"/>
            <w:vMerge/>
          </w:tcPr>
          <w:p w14:paraId="6C1EBC5F" w14:textId="77777777" w:rsidR="001C1327" w:rsidRPr="0052789B" w:rsidRDefault="001C1327"/>
        </w:tc>
        <w:tc>
          <w:tcPr>
            <w:tcW w:w="2749" w:type="dxa"/>
          </w:tcPr>
          <w:p w14:paraId="1BE1577B" w14:textId="0350F1C6" w:rsidR="2A21A489" w:rsidRPr="0052789B" w:rsidRDefault="2A21A489" w:rsidP="2A21A489">
            <w:pPr>
              <w:spacing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w:t>
            </w:r>
            <w:r w:rsidR="50A4AA1A" w:rsidRPr="0052789B">
              <w:rPr>
                <w:rFonts w:eastAsia="Arial" w:cs="Arial"/>
                <w:sz w:val="20"/>
                <w:szCs w:val="20"/>
              </w:rPr>
              <w:t>IDS piegādātāja identifikators AVIS sistēmā</w:t>
            </w:r>
          </w:p>
        </w:tc>
        <w:tc>
          <w:tcPr>
            <w:tcW w:w="2175" w:type="dxa"/>
          </w:tcPr>
          <w:p w14:paraId="2427B923" w14:textId="296C5F8A" w:rsidR="2A21A489" w:rsidRPr="0052789B" w:rsidRDefault="2A21A489" w:rsidP="2A21A489">
            <w:pPr>
              <w:spacing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w:t>
            </w:r>
            <w:r w:rsidR="7B0FF655" w:rsidRPr="0052789B">
              <w:rPr>
                <w:rFonts w:eastAsia="Arial" w:cs="Arial"/>
                <w:sz w:val="20"/>
                <w:szCs w:val="20"/>
              </w:rPr>
              <w:t>4</w:t>
            </w:r>
            <w:r w:rsidRPr="0052789B">
              <w:rPr>
                <w:rFonts w:eastAsia="Arial" w:cs="Arial"/>
                <w:sz w:val="20"/>
                <w:szCs w:val="20"/>
              </w:rPr>
              <w:t>)</w:t>
            </w:r>
          </w:p>
        </w:tc>
        <w:tc>
          <w:tcPr>
            <w:tcW w:w="2074" w:type="dxa"/>
          </w:tcPr>
          <w:p w14:paraId="652C870A" w14:textId="13703A19" w:rsidR="2A21A489" w:rsidRPr="0052789B" w:rsidRDefault="2A21A489" w:rsidP="2A21A489">
            <w:pPr>
              <w:spacing w:line="240" w:lineRule="auto"/>
              <w:rPr>
                <w:rFonts w:eastAsia="Arial" w:cs="Arial"/>
                <w:sz w:val="20"/>
                <w:szCs w:val="20"/>
              </w:rPr>
            </w:pPr>
            <w:r w:rsidRPr="0052789B">
              <w:rPr>
                <w:rFonts w:eastAsia="Arial" w:cs="Arial"/>
                <w:sz w:val="20"/>
                <w:szCs w:val="20"/>
              </w:rPr>
              <w:t>Jā</w:t>
            </w:r>
          </w:p>
        </w:tc>
      </w:tr>
      <w:tr w:rsidR="2A21A489" w:rsidRPr="0052789B" w14:paraId="536FEA4D" w14:textId="77777777" w:rsidTr="77983B8A">
        <w:trPr>
          <w:trHeight w:val="300"/>
        </w:trPr>
        <w:tc>
          <w:tcPr>
            <w:tcW w:w="2496" w:type="dxa"/>
            <w:vMerge/>
          </w:tcPr>
          <w:p w14:paraId="0476C4A7" w14:textId="77777777" w:rsidR="001C1327" w:rsidRPr="0052789B" w:rsidRDefault="001C1327"/>
        </w:tc>
        <w:tc>
          <w:tcPr>
            <w:tcW w:w="2749" w:type="dxa"/>
          </w:tcPr>
          <w:p w14:paraId="111DCABF" w14:textId="7F91B831"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applicable_from</w:t>
            </w:r>
            <w:proofErr w:type="spellEnd"/>
            <w:r w:rsidRPr="0052789B">
              <w:rPr>
                <w:rFonts w:eastAsia="Arial" w:cs="Arial"/>
                <w:sz w:val="20"/>
                <w:szCs w:val="20"/>
              </w:rPr>
              <w:t xml:space="preserve"> – </w:t>
            </w:r>
            <w:r w:rsidR="2B9260DE" w:rsidRPr="0052789B">
              <w:rPr>
                <w:rFonts w:eastAsia="Arial" w:cs="Arial"/>
                <w:sz w:val="20"/>
                <w:szCs w:val="20"/>
              </w:rPr>
              <w:t xml:space="preserve">IDS piegādātāja </w:t>
            </w:r>
            <w:r w:rsidRPr="0052789B">
              <w:rPr>
                <w:rFonts w:eastAsia="Arial" w:cs="Arial"/>
                <w:sz w:val="20"/>
                <w:szCs w:val="20"/>
              </w:rPr>
              <w:t>derīguma sākuma datums</w:t>
            </w:r>
          </w:p>
        </w:tc>
        <w:tc>
          <w:tcPr>
            <w:tcW w:w="2175" w:type="dxa"/>
          </w:tcPr>
          <w:p w14:paraId="01245C0D" w14:textId="69EC0CFD"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date</w:t>
            </w:r>
            <w:proofErr w:type="spellEnd"/>
          </w:p>
        </w:tc>
        <w:tc>
          <w:tcPr>
            <w:tcW w:w="2074" w:type="dxa"/>
          </w:tcPr>
          <w:p w14:paraId="4873D433" w14:textId="7C27FDA2"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72CB70AF" w14:textId="77777777" w:rsidTr="77983B8A">
        <w:trPr>
          <w:trHeight w:val="300"/>
        </w:trPr>
        <w:tc>
          <w:tcPr>
            <w:tcW w:w="2496" w:type="dxa"/>
            <w:vMerge/>
          </w:tcPr>
          <w:p w14:paraId="1DA8ED15" w14:textId="77777777" w:rsidR="001C1327" w:rsidRPr="0052789B" w:rsidRDefault="001C1327"/>
        </w:tc>
        <w:tc>
          <w:tcPr>
            <w:tcW w:w="2749" w:type="dxa"/>
          </w:tcPr>
          <w:p w14:paraId="35B2CCD9" w14:textId="6B8346D2"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applicable_till</w:t>
            </w:r>
            <w:proofErr w:type="spellEnd"/>
            <w:r w:rsidRPr="0052789B">
              <w:rPr>
                <w:rFonts w:eastAsia="Arial" w:cs="Arial"/>
                <w:sz w:val="20"/>
                <w:szCs w:val="20"/>
              </w:rPr>
              <w:t xml:space="preserve"> – </w:t>
            </w:r>
            <w:r w:rsidR="682E425A" w:rsidRPr="0052789B">
              <w:rPr>
                <w:rFonts w:eastAsia="Arial" w:cs="Arial"/>
                <w:sz w:val="20"/>
                <w:szCs w:val="20"/>
              </w:rPr>
              <w:t xml:space="preserve">IDS piegādātāja </w:t>
            </w:r>
            <w:r w:rsidRPr="0052789B">
              <w:rPr>
                <w:rFonts w:eastAsia="Arial" w:cs="Arial"/>
                <w:sz w:val="20"/>
                <w:szCs w:val="20"/>
              </w:rPr>
              <w:t>derīguma beigu datums</w:t>
            </w:r>
          </w:p>
        </w:tc>
        <w:tc>
          <w:tcPr>
            <w:tcW w:w="2175" w:type="dxa"/>
          </w:tcPr>
          <w:p w14:paraId="367296FB" w14:textId="371D59C4"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date</w:t>
            </w:r>
            <w:proofErr w:type="spellEnd"/>
          </w:p>
        </w:tc>
        <w:tc>
          <w:tcPr>
            <w:tcW w:w="2074" w:type="dxa"/>
          </w:tcPr>
          <w:p w14:paraId="4854BB67" w14:textId="33A859C0"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Nē</w:t>
            </w:r>
          </w:p>
        </w:tc>
      </w:tr>
      <w:tr w:rsidR="00BA53C6" w:rsidRPr="0052789B" w14:paraId="6045F972" w14:textId="77777777" w:rsidTr="77983B8A">
        <w:trPr>
          <w:trHeight w:val="300"/>
        </w:trPr>
        <w:tc>
          <w:tcPr>
            <w:tcW w:w="2496" w:type="dxa"/>
            <w:vMerge w:val="restart"/>
          </w:tcPr>
          <w:p w14:paraId="11AD7186"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benefits</w:t>
            </w:r>
            <w:proofErr w:type="spellEnd"/>
          </w:p>
        </w:tc>
        <w:tc>
          <w:tcPr>
            <w:tcW w:w="2749" w:type="dxa"/>
          </w:tcPr>
          <w:p w14:paraId="45E8CE30" w14:textId="317144C2" w:rsidR="007C714D" w:rsidRPr="0052789B" w:rsidRDefault="2A2F4E01" w:rsidP="00F057AF">
            <w:pPr>
              <w:spacing w:before="0" w:after="0" w:line="240" w:lineRule="auto"/>
              <w:rPr>
                <w:rFonts w:eastAsia="Arial" w:cs="Arial"/>
                <w:sz w:val="20"/>
                <w:szCs w:val="20"/>
              </w:rPr>
            </w:pPr>
            <w:r w:rsidRPr="0052789B">
              <w:rPr>
                <w:rFonts w:eastAsia="Arial" w:cs="Arial"/>
                <w:sz w:val="20"/>
                <w:szCs w:val="20"/>
              </w:rPr>
              <w:t>Pieejamie atvieglojum</w:t>
            </w:r>
            <w:r w:rsidR="29923B8D" w:rsidRPr="0052789B">
              <w:rPr>
                <w:rFonts w:eastAsia="Arial" w:cs="Arial"/>
                <w:sz w:val="20"/>
                <w:szCs w:val="20"/>
              </w:rPr>
              <w:t>u veidi</w:t>
            </w:r>
            <w:r w:rsidRPr="0052789B">
              <w:rPr>
                <w:rFonts w:eastAsia="Arial" w:cs="Arial"/>
                <w:sz w:val="20"/>
                <w:szCs w:val="20"/>
              </w:rPr>
              <w:t xml:space="preserve"> ar šādiem parametriem:</w:t>
            </w:r>
          </w:p>
        </w:tc>
        <w:tc>
          <w:tcPr>
            <w:tcW w:w="2175" w:type="dxa"/>
          </w:tcPr>
          <w:p w14:paraId="0F3ADD3C" w14:textId="77777777" w:rsidR="007C714D" w:rsidRPr="0052789B" w:rsidRDefault="007C714D" w:rsidP="00F057AF">
            <w:pPr>
              <w:spacing w:before="0" w:after="0" w:line="240" w:lineRule="auto"/>
              <w:rPr>
                <w:rFonts w:eastAsia="Arial" w:cs="Arial"/>
                <w:sz w:val="20"/>
                <w:szCs w:val="20"/>
              </w:rPr>
            </w:pPr>
          </w:p>
        </w:tc>
        <w:tc>
          <w:tcPr>
            <w:tcW w:w="2074" w:type="dxa"/>
          </w:tcPr>
          <w:p w14:paraId="478F40B9" w14:textId="053D54DC" w:rsidR="2A21A489" w:rsidRPr="0052789B" w:rsidRDefault="2A21A489" w:rsidP="2A21A489">
            <w:pPr>
              <w:spacing w:line="240" w:lineRule="auto"/>
              <w:rPr>
                <w:rFonts w:eastAsia="Arial" w:cs="Arial"/>
                <w:sz w:val="20"/>
                <w:szCs w:val="20"/>
              </w:rPr>
            </w:pPr>
          </w:p>
        </w:tc>
      </w:tr>
      <w:tr w:rsidR="00BA53C6" w:rsidRPr="0052789B" w14:paraId="14044A9B" w14:textId="77777777" w:rsidTr="77983B8A">
        <w:trPr>
          <w:trHeight w:val="300"/>
        </w:trPr>
        <w:tc>
          <w:tcPr>
            <w:tcW w:w="2496" w:type="dxa"/>
            <w:vMerge/>
          </w:tcPr>
          <w:p w14:paraId="777F8285" w14:textId="77777777" w:rsidR="007C714D" w:rsidRPr="0052789B" w:rsidRDefault="007C714D" w:rsidP="00F057AF">
            <w:pPr>
              <w:spacing w:before="0" w:after="0" w:line="240" w:lineRule="auto"/>
              <w:rPr>
                <w:rFonts w:eastAsia="Arial" w:cs="Arial"/>
                <w:sz w:val="20"/>
                <w:szCs w:val="20"/>
              </w:rPr>
            </w:pPr>
          </w:p>
        </w:tc>
        <w:tc>
          <w:tcPr>
            <w:tcW w:w="2749" w:type="dxa"/>
          </w:tcPr>
          <w:p w14:paraId="71BF2F09"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atvieglojuma identifikators AVIS sistēmā</w:t>
            </w:r>
          </w:p>
        </w:tc>
        <w:tc>
          <w:tcPr>
            <w:tcW w:w="2175" w:type="dxa"/>
          </w:tcPr>
          <w:p w14:paraId="4E7C5CE3"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59760371" w14:textId="0781F5C7" w:rsidR="1A5C21BC" w:rsidRPr="0052789B" w:rsidRDefault="1A5C21BC" w:rsidP="2A21A489">
            <w:pPr>
              <w:spacing w:line="240" w:lineRule="auto"/>
              <w:rPr>
                <w:rFonts w:eastAsia="Arial" w:cs="Arial"/>
                <w:sz w:val="20"/>
                <w:szCs w:val="20"/>
              </w:rPr>
            </w:pPr>
            <w:r w:rsidRPr="0052789B">
              <w:rPr>
                <w:rFonts w:eastAsia="Arial" w:cs="Arial"/>
                <w:sz w:val="20"/>
                <w:szCs w:val="20"/>
              </w:rPr>
              <w:t>Jā</w:t>
            </w:r>
          </w:p>
        </w:tc>
      </w:tr>
      <w:tr w:rsidR="00BA53C6" w:rsidRPr="0052789B" w14:paraId="0CFDB7DB" w14:textId="77777777" w:rsidTr="77983B8A">
        <w:trPr>
          <w:trHeight w:val="300"/>
        </w:trPr>
        <w:tc>
          <w:tcPr>
            <w:tcW w:w="2496" w:type="dxa"/>
            <w:vMerge/>
          </w:tcPr>
          <w:p w14:paraId="03AEE37F" w14:textId="77777777" w:rsidR="007C714D" w:rsidRPr="0052789B" w:rsidRDefault="007C714D" w:rsidP="00F057AF">
            <w:pPr>
              <w:spacing w:before="0" w:after="0" w:line="240" w:lineRule="auto"/>
              <w:rPr>
                <w:rFonts w:eastAsia="Arial" w:cs="Arial"/>
                <w:sz w:val="20"/>
                <w:szCs w:val="20"/>
              </w:rPr>
            </w:pPr>
          </w:p>
        </w:tc>
        <w:tc>
          <w:tcPr>
            <w:tcW w:w="2749" w:type="dxa"/>
          </w:tcPr>
          <w:p w14:paraId="675A21AD"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name</w:t>
            </w:r>
            <w:proofErr w:type="spellEnd"/>
            <w:r w:rsidRPr="0052789B">
              <w:rPr>
                <w:rFonts w:eastAsia="Arial" w:cs="Arial"/>
                <w:sz w:val="20"/>
                <w:szCs w:val="20"/>
              </w:rPr>
              <w:t xml:space="preserve"> – atvieglojuma nosaukums</w:t>
            </w:r>
          </w:p>
        </w:tc>
        <w:tc>
          <w:tcPr>
            <w:tcW w:w="2175" w:type="dxa"/>
          </w:tcPr>
          <w:p w14:paraId="07CADFF0" w14:textId="77777777" w:rsidR="007C714D" w:rsidRPr="0052789B" w:rsidRDefault="007C714D" w:rsidP="00F057AF">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2074" w:type="dxa"/>
          </w:tcPr>
          <w:p w14:paraId="06CBAC34" w14:textId="3E50244C" w:rsidR="516637CC" w:rsidRPr="0052789B" w:rsidRDefault="516637CC" w:rsidP="2A21A489">
            <w:pPr>
              <w:spacing w:line="240" w:lineRule="auto"/>
              <w:rPr>
                <w:rFonts w:eastAsia="Arial" w:cs="Arial"/>
                <w:sz w:val="20"/>
                <w:szCs w:val="20"/>
              </w:rPr>
            </w:pPr>
            <w:r w:rsidRPr="0052789B">
              <w:rPr>
                <w:rFonts w:eastAsia="Arial" w:cs="Arial"/>
                <w:sz w:val="20"/>
                <w:szCs w:val="20"/>
              </w:rPr>
              <w:t>Jā</w:t>
            </w:r>
          </w:p>
        </w:tc>
      </w:tr>
      <w:tr w:rsidR="00BA53C6" w:rsidRPr="0052789B" w14:paraId="4C03C68A" w14:textId="77777777" w:rsidTr="77983B8A">
        <w:trPr>
          <w:trHeight w:val="300"/>
        </w:trPr>
        <w:tc>
          <w:tcPr>
            <w:tcW w:w="2496" w:type="dxa"/>
            <w:vMerge w:val="restart"/>
          </w:tcPr>
          <w:p w14:paraId="5AB7F854" w14:textId="6690034D" w:rsidR="516637CC" w:rsidRPr="0052789B" w:rsidRDefault="516637CC" w:rsidP="2A21A489">
            <w:pPr>
              <w:spacing w:before="0" w:after="0" w:line="240" w:lineRule="auto"/>
              <w:rPr>
                <w:rFonts w:eastAsia="Arial" w:cs="Arial"/>
                <w:sz w:val="20"/>
                <w:szCs w:val="20"/>
              </w:rPr>
            </w:pPr>
            <w:proofErr w:type="spellStart"/>
            <w:r w:rsidRPr="0052789B">
              <w:rPr>
                <w:rFonts w:eastAsia="Arial" w:cs="Arial"/>
                <w:sz w:val="20"/>
                <w:szCs w:val="20"/>
              </w:rPr>
              <w:lastRenderedPageBreak/>
              <w:t>benefit_parameters</w:t>
            </w:r>
            <w:proofErr w:type="spellEnd"/>
          </w:p>
        </w:tc>
        <w:tc>
          <w:tcPr>
            <w:tcW w:w="2749" w:type="dxa"/>
          </w:tcPr>
          <w:p w14:paraId="4B76AA7B" w14:textId="51D6602F" w:rsidR="007C714D" w:rsidRPr="0052789B" w:rsidRDefault="516637CC" w:rsidP="2A21A489">
            <w:pPr>
              <w:spacing w:before="0" w:after="0" w:line="240" w:lineRule="auto"/>
              <w:rPr>
                <w:rFonts w:eastAsia="Arial" w:cs="Arial"/>
                <w:sz w:val="20"/>
                <w:szCs w:val="20"/>
              </w:rPr>
            </w:pPr>
            <w:r w:rsidRPr="0052789B">
              <w:rPr>
                <w:rFonts w:eastAsia="Arial" w:cs="Arial"/>
                <w:sz w:val="20"/>
                <w:szCs w:val="20"/>
              </w:rPr>
              <w:t>Pieejam</w:t>
            </w:r>
            <w:r w:rsidR="5BCA4E4C" w:rsidRPr="0052789B">
              <w:rPr>
                <w:rFonts w:eastAsia="Arial" w:cs="Arial"/>
                <w:sz w:val="20"/>
                <w:szCs w:val="20"/>
              </w:rPr>
              <w:t>ās</w:t>
            </w:r>
            <w:r w:rsidR="529BB48B" w:rsidRPr="0052789B">
              <w:rPr>
                <w:rFonts w:eastAsia="Arial" w:cs="Arial"/>
                <w:sz w:val="20"/>
                <w:szCs w:val="20"/>
              </w:rPr>
              <w:t xml:space="preserve"> atvieglojumu </w:t>
            </w:r>
            <w:proofErr w:type="spellStart"/>
            <w:r w:rsidR="529BB48B" w:rsidRPr="0052789B">
              <w:rPr>
                <w:rFonts w:eastAsia="Arial" w:cs="Arial"/>
                <w:sz w:val="20"/>
                <w:szCs w:val="20"/>
              </w:rPr>
              <w:t>parametrizācijas</w:t>
            </w:r>
            <w:proofErr w:type="spellEnd"/>
            <w:r w:rsidR="529BB48B" w:rsidRPr="0052789B">
              <w:rPr>
                <w:rFonts w:eastAsia="Arial" w:cs="Arial"/>
                <w:sz w:val="20"/>
                <w:szCs w:val="20"/>
              </w:rPr>
              <w:t>:</w:t>
            </w:r>
          </w:p>
        </w:tc>
        <w:tc>
          <w:tcPr>
            <w:tcW w:w="2175" w:type="dxa"/>
          </w:tcPr>
          <w:p w14:paraId="22770B93" w14:textId="63E2F85B" w:rsidR="007C714D" w:rsidRPr="0052789B" w:rsidRDefault="007C714D" w:rsidP="2A21A489">
            <w:pPr>
              <w:spacing w:before="0" w:after="0" w:line="240" w:lineRule="auto"/>
              <w:rPr>
                <w:rFonts w:eastAsia="Arial" w:cs="Arial"/>
                <w:sz w:val="20"/>
                <w:szCs w:val="20"/>
              </w:rPr>
            </w:pPr>
          </w:p>
        </w:tc>
        <w:tc>
          <w:tcPr>
            <w:tcW w:w="2074" w:type="dxa"/>
          </w:tcPr>
          <w:p w14:paraId="1F8AD480" w14:textId="0518A170" w:rsidR="2A21A489" w:rsidRPr="0052789B" w:rsidRDefault="2A21A489" w:rsidP="2A21A489">
            <w:pPr>
              <w:spacing w:line="240" w:lineRule="auto"/>
              <w:rPr>
                <w:rFonts w:eastAsia="Arial" w:cs="Arial"/>
                <w:sz w:val="20"/>
                <w:szCs w:val="20"/>
              </w:rPr>
            </w:pPr>
          </w:p>
        </w:tc>
      </w:tr>
      <w:tr w:rsidR="2A21A489" w:rsidRPr="0052789B" w14:paraId="2EF079B0" w14:textId="77777777" w:rsidTr="77983B8A">
        <w:trPr>
          <w:trHeight w:val="300"/>
        </w:trPr>
        <w:tc>
          <w:tcPr>
            <w:tcW w:w="2496" w:type="dxa"/>
            <w:vMerge/>
          </w:tcPr>
          <w:p w14:paraId="3F8E648A" w14:textId="77777777" w:rsidR="001C1327" w:rsidRPr="0052789B" w:rsidRDefault="001C1327"/>
        </w:tc>
        <w:tc>
          <w:tcPr>
            <w:tcW w:w="2749" w:type="dxa"/>
          </w:tcPr>
          <w:p w14:paraId="5EBB2824" w14:textId="3CF95133" w:rsidR="516637CC" w:rsidRPr="0052789B" w:rsidRDefault="516637CC" w:rsidP="2A21A489">
            <w:pPr>
              <w:spacing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atvieglojuma </w:t>
            </w:r>
            <w:proofErr w:type="spellStart"/>
            <w:r w:rsidRPr="0052789B">
              <w:rPr>
                <w:rFonts w:eastAsia="Arial" w:cs="Arial"/>
                <w:sz w:val="20"/>
                <w:szCs w:val="20"/>
              </w:rPr>
              <w:t>parametr</w:t>
            </w:r>
            <w:r w:rsidR="1F9504AF" w:rsidRPr="0052789B">
              <w:rPr>
                <w:rFonts w:eastAsia="Arial" w:cs="Arial"/>
                <w:sz w:val="20"/>
                <w:szCs w:val="20"/>
              </w:rPr>
              <w:t>izācijas</w:t>
            </w:r>
            <w:proofErr w:type="spellEnd"/>
            <w:r w:rsidRPr="0052789B">
              <w:rPr>
                <w:rFonts w:eastAsia="Arial" w:cs="Arial"/>
                <w:sz w:val="20"/>
                <w:szCs w:val="20"/>
              </w:rPr>
              <w:t xml:space="preserve"> identifikators AVIS sistēmā</w:t>
            </w:r>
          </w:p>
        </w:tc>
        <w:tc>
          <w:tcPr>
            <w:tcW w:w="2175" w:type="dxa"/>
          </w:tcPr>
          <w:p w14:paraId="7D74C828" w14:textId="3140739F" w:rsidR="516637CC" w:rsidRPr="0052789B" w:rsidRDefault="516637CC" w:rsidP="2A21A489">
            <w:pPr>
              <w:spacing w:line="240" w:lineRule="auto"/>
              <w:rPr>
                <w:rFonts w:eastAsia="Arial" w:cs="Arial"/>
                <w:sz w:val="20"/>
                <w:szCs w:val="20"/>
                <w:lang w:val="de-DE"/>
              </w:rPr>
            </w:pPr>
            <w:proofErr w:type="spellStart"/>
            <w:r w:rsidRPr="0052789B">
              <w:rPr>
                <w:rFonts w:eastAsia="Arial" w:cs="Arial"/>
                <w:sz w:val="20"/>
                <w:szCs w:val="20"/>
                <w:lang w:val="de-DE"/>
              </w:rPr>
              <w:t>string</w:t>
            </w:r>
            <w:proofErr w:type="spellEnd"/>
            <w:r w:rsidRPr="0052789B">
              <w:rPr>
                <w:rFonts w:eastAsia="Arial" w:cs="Arial"/>
                <w:sz w:val="20"/>
                <w:szCs w:val="20"/>
                <w:lang w:val="de-DE"/>
              </w:rPr>
              <w:t>($UUID4)</w:t>
            </w:r>
          </w:p>
        </w:tc>
        <w:tc>
          <w:tcPr>
            <w:tcW w:w="2074" w:type="dxa"/>
          </w:tcPr>
          <w:p w14:paraId="06E556C1" w14:textId="0CBA73FD" w:rsidR="516637CC" w:rsidRPr="0052789B" w:rsidRDefault="516637CC" w:rsidP="2A21A489">
            <w:pPr>
              <w:spacing w:line="240" w:lineRule="auto"/>
              <w:rPr>
                <w:rFonts w:eastAsia="Arial" w:cs="Arial"/>
                <w:sz w:val="20"/>
                <w:szCs w:val="20"/>
                <w:lang w:val="de-DE"/>
              </w:rPr>
            </w:pPr>
            <w:proofErr w:type="spellStart"/>
            <w:r w:rsidRPr="0052789B">
              <w:rPr>
                <w:rFonts w:eastAsia="Arial" w:cs="Arial"/>
                <w:sz w:val="20"/>
                <w:szCs w:val="20"/>
                <w:lang w:val="de-DE"/>
              </w:rPr>
              <w:t>Jā</w:t>
            </w:r>
            <w:proofErr w:type="spellEnd"/>
          </w:p>
        </w:tc>
      </w:tr>
      <w:tr w:rsidR="00BA53C6" w:rsidRPr="0052789B" w14:paraId="3CC0717F" w14:textId="77777777" w:rsidTr="77983B8A">
        <w:trPr>
          <w:trHeight w:val="300"/>
        </w:trPr>
        <w:tc>
          <w:tcPr>
            <w:tcW w:w="2496" w:type="dxa"/>
            <w:vMerge/>
          </w:tcPr>
          <w:p w14:paraId="47E4888E" w14:textId="77777777" w:rsidR="007C714D" w:rsidRPr="0052789B" w:rsidRDefault="007C714D" w:rsidP="00F057AF">
            <w:pPr>
              <w:spacing w:before="0" w:after="0" w:line="240" w:lineRule="auto"/>
              <w:rPr>
                <w:rFonts w:eastAsia="Arial" w:cs="Arial"/>
                <w:sz w:val="20"/>
                <w:szCs w:val="20"/>
              </w:rPr>
            </w:pPr>
          </w:p>
        </w:tc>
        <w:tc>
          <w:tcPr>
            <w:tcW w:w="2749" w:type="dxa"/>
          </w:tcPr>
          <w:p w14:paraId="2557830F" w14:textId="3B754C47" w:rsidR="007C714D" w:rsidRPr="0052789B" w:rsidRDefault="516637CC" w:rsidP="2A21A489">
            <w:pPr>
              <w:spacing w:before="0" w:after="0" w:line="240" w:lineRule="auto"/>
              <w:rPr>
                <w:rFonts w:eastAsia="Arial" w:cs="Arial"/>
                <w:sz w:val="20"/>
                <w:szCs w:val="20"/>
              </w:rPr>
            </w:pPr>
            <w:proofErr w:type="spellStart"/>
            <w:r w:rsidRPr="0052789B">
              <w:rPr>
                <w:rFonts w:eastAsia="Arial" w:cs="Arial"/>
                <w:sz w:val="20"/>
                <w:szCs w:val="20"/>
              </w:rPr>
              <w:t>benefit_id</w:t>
            </w:r>
            <w:proofErr w:type="spellEnd"/>
            <w:r w:rsidR="2A2F4E01" w:rsidRPr="0052789B">
              <w:rPr>
                <w:rFonts w:eastAsia="Arial" w:cs="Arial"/>
                <w:sz w:val="20"/>
                <w:szCs w:val="20"/>
              </w:rPr>
              <w:t xml:space="preserve"> – atvieglojuma </w:t>
            </w:r>
            <w:r w:rsidR="68BAF452" w:rsidRPr="0052789B">
              <w:rPr>
                <w:rFonts w:eastAsia="Arial" w:cs="Arial"/>
                <w:sz w:val="20"/>
                <w:szCs w:val="20"/>
              </w:rPr>
              <w:t>veida identifikators AVIS sistēmā</w:t>
            </w:r>
          </w:p>
        </w:tc>
        <w:tc>
          <w:tcPr>
            <w:tcW w:w="2175" w:type="dxa"/>
          </w:tcPr>
          <w:p w14:paraId="53F6C3C0" w14:textId="315E5CD9" w:rsidR="007C714D" w:rsidRPr="0052789B" w:rsidRDefault="68BAF452"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794D72EF" w14:textId="126ECA65" w:rsidR="68BAF452" w:rsidRPr="0052789B" w:rsidRDefault="68BAF452" w:rsidP="2A21A489">
            <w:pPr>
              <w:spacing w:line="240" w:lineRule="auto"/>
              <w:rPr>
                <w:rFonts w:eastAsia="Arial" w:cs="Arial"/>
                <w:sz w:val="20"/>
                <w:szCs w:val="20"/>
                <w:lang w:val="de-DE"/>
              </w:rPr>
            </w:pPr>
            <w:proofErr w:type="spellStart"/>
            <w:r w:rsidRPr="0052789B">
              <w:rPr>
                <w:rFonts w:eastAsia="Arial" w:cs="Arial"/>
                <w:sz w:val="20"/>
                <w:szCs w:val="20"/>
                <w:lang w:val="de-DE"/>
              </w:rPr>
              <w:t>Jā</w:t>
            </w:r>
            <w:proofErr w:type="spellEnd"/>
          </w:p>
        </w:tc>
      </w:tr>
      <w:tr w:rsidR="00BA53C6" w:rsidRPr="0052789B" w14:paraId="2CD2ABE3" w14:textId="77777777" w:rsidTr="77983B8A">
        <w:trPr>
          <w:trHeight w:val="300"/>
        </w:trPr>
        <w:tc>
          <w:tcPr>
            <w:tcW w:w="2496" w:type="dxa"/>
            <w:vMerge/>
          </w:tcPr>
          <w:p w14:paraId="3DCED952" w14:textId="77777777" w:rsidR="007C714D" w:rsidRPr="0052789B" w:rsidRDefault="007C714D" w:rsidP="00F057AF">
            <w:pPr>
              <w:spacing w:before="0" w:after="0" w:line="240" w:lineRule="auto"/>
              <w:rPr>
                <w:rFonts w:eastAsia="Arial" w:cs="Arial"/>
                <w:sz w:val="20"/>
                <w:szCs w:val="20"/>
                <w:lang w:val="de-DE"/>
              </w:rPr>
            </w:pPr>
          </w:p>
        </w:tc>
        <w:tc>
          <w:tcPr>
            <w:tcW w:w="2749" w:type="dxa"/>
          </w:tcPr>
          <w:p w14:paraId="437403DE" w14:textId="450C8665" w:rsidR="007C714D" w:rsidRPr="0052789B" w:rsidRDefault="2A2F4E01" w:rsidP="2A21A489">
            <w:pPr>
              <w:spacing w:before="0" w:after="0" w:line="240" w:lineRule="auto"/>
              <w:rPr>
                <w:rFonts w:eastAsia="Arial" w:cs="Arial"/>
                <w:sz w:val="20"/>
                <w:szCs w:val="20"/>
                <w:lang w:val="de-DE"/>
              </w:rPr>
            </w:pPr>
            <w:proofErr w:type="spellStart"/>
            <w:r w:rsidRPr="0052789B">
              <w:rPr>
                <w:rFonts w:eastAsia="Arial" w:cs="Arial"/>
                <w:sz w:val="20"/>
                <w:szCs w:val="20"/>
                <w:lang w:val="de-DE"/>
              </w:rPr>
              <w:t>parameters</w:t>
            </w:r>
            <w:proofErr w:type="spellEnd"/>
            <w:r w:rsidRPr="0052789B">
              <w:rPr>
                <w:rFonts w:eastAsia="Arial" w:cs="Arial"/>
                <w:sz w:val="20"/>
                <w:szCs w:val="20"/>
                <w:lang w:val="de-DE"/>
              </w:rPr>
              <w:t xml:space="preserve"> – </w:t>
            </w:r>
            <w:proofErr w:type="spellStart"/>
            <w:r w:rsidRPr="0052789B">
              <w:rPr>
                <w:rFonts w:eastAsia="Arial" w:cs="Arial"/>
                <w:sz w:val="20"/>
                <w:szCs w:val="20"/>
                <w:lang w:val="de-DE"/>
              </w:rPr>
              <w:t>atvieglojuma</w:t>
            </w:r>
            <w:proofErr w:type="spellEnd"/>
            <w:r w:rsidR="72BD7FED" w:rsidRPr="0052789B">
              <w:rPr>
                <w:rFonts w:eastAsia="Arial" w:cs="Arial"/>
                <w:sz w:val="20"/>
                <w:szCs w:val="20"/>
                <w:lang w:val="de-DE"/>
              </w:rPr>
              <w:t xml:space="preserve"> </w:t>
            </w:r>
            <w:proofErr w:type="spellStart"/>
            <w:r w:rsidR="72BD7FED" w:rsidRPr="0052789B">
              <w:rPr>
                <w:rFonts w:eastAsia="Arial" w:cs="Arial"/>
                <w:sz w:val="20"/>
                <w:szCs w:val="20"/>
                <w:lang w:val="de-DE"/>
              </w:rPr>
              <w:t>aprēķina</w:t>
            </w:r>
            <w:proofErr w:type="spellEnd"/>
            <w:r w:rsidR="72BD7FED" w:rsidRPr="0052789B">
              <w:rPr>
                <w:rFonts w:eastAsia="Arial" w:cs="Arial"/>
                <w:sz w:val="20"/>
                <w:szCs w:val="20"/>
                <w:lang w:val="de-DE"/>
              </w:rPr>
              <w:t xml:space="preserve"> </w:t>
            </w:r>
            <w:proofErr w:type="spellStart"/>
            <w:r w:rsidR="72BD7FED" w:rsidRPr="0052789B">
              <w:rPr>
                <w:rFonts w:eastAsia="Arial" w:cs="Arial"/>
                <w:sz w:val="20"/>
                <w:szCs w:val="20"/>
                <w:lang w:val="de-DE"/>
              </w:rPr>
              <w:t>metodes</w:t>
            </w:r>
            <w:proofErr w:type="spellEnd"/>
            <w:r w:rsidR="72BD7FED" w:rsidRPr="0052789B">
              <w:rPr>
                <w:rFonts w:eastAsia="Arial" w:cs="Arial"/>
                <w:sz w:val="20"/>
                <w:szCs w:val="20"/>
                <w:lang w:val="de-DE"/>
              </w:rPr>
              <w:t xml:space="preserve"> </w:t>
            </w:r>
            <w:proofErr w:type="spellStart"/>
            <w:r w:rsidR="72BD7FED" w:rsidRPr="0052789B">
              <w:rPr>
                <w:rFonts w:eastAsia="Arial" w:cs="Arial"/>
                <w:sz w:val="20"/>
                <w:szCs w:val="20"/>
                <w:lang w:val="de-DE"/>
              </w:rPr>
              <w:t>parametrizācija</w:t>
            </w:r>
            <w:proofErr w:type="spellEnd"/>
            <w:r w:rsidR="72BD7FED" w:rsidRPr="0052789B">
              <w:rPr>
                <w:rFonts w:eastAsia="Arial" w:cs="Arial"/>
                <w:sz w:val="20"/>
                <w:szCs w:val="20"/>
                <w:lang w:val="de-DE"/>
              </w:rPr>
              <w:t xml:space="preserve"> </w:t>
            </w:r>
            <w:proofErr w:type="spellStart"/>
            <w:r w:rsidR="72BD7FED" w:rsidRPr="0052789B">
              <w:rPr>
                <w:rFonts w:eastAsia="Arial" w:cs="Arial"/>
                <w:sz w:val="20"/>
                <w:szCs w:val="20"/>
                <w:lang w:val="de-DE"/>
              </w:rPr>
              <w:t>un</w:t>
            </w:r>
            <w:proofErr w:type="spellEnd"/>
            <w:r w:rsidR="72BD7FED" w:rsidRPr="0052789B">
              <w:rPr>
                <w:rFonts w:eastAsia="Arial" w:cs="Arial"/>
                <w:sz w:val="20"/>
                <w:szCs w:val="20"/>
                <w:lang w:val="de-DE"/>
              </w:rPr>
              <w:t xml:space="preserve"> </w:t>
            </w:r>
            <w:proofErr w:type="spellStart"/>
            <w:r w:rsidR="72BD7FED" w:rsidRPr="0052789B">
              <w:rPr>
                <w:rFonts w:eastAsia="Arial" w:cs="Arial"/>
                <w:sz w:val="20"/>
                <w:szCs w:val="20"/>
                <w:lang w:val="de-DE"/>
              </w:rPr>
              <w:t>papildu</w:t>
            </w:r>
            <w:proofErr w:type="spellEnd"/>
            <w:r w:rsidR="72BD7FED" w:rsidRPr="0052789B">
              <w:rPr>
                <w:rFonts w:eastAsia="Arial" w:cs="Arial"/>
                <w:sz w:val="20"/>
                <w:szCs w:val="20"/>
                <w:lang w:val="de-DE"/>
              </w:rPr>
              <w:t xml:space="preserve"> </w:t>
            </w:r>
            <w:proofErr w:type="spellStart"/>
            <w:r w:rsidR="72BD7FED" w:rsidRPr="0052789B">
              <w:rPr>
                <w:rFonts w:eastAsia="Arial" w:cs="Arial"/>
                <w:sz w:val="20"/>
                <w:szCs w:val="20"/>
                <w:lang w:val="de-DE"/>
              </w:rPr>
              <w:t>lietošanas</w:t>
            </w:r>
            <w:proofErr w:type="spellEnd"/>
            <w:r w:rsidR="72BD7FED" w:rsidRPr="0052789B">
              <w:rPr>
                <w:rFonts w:eastAsia="Arial" w:cs="Arial"/>
                <w:sz w:val="20"/>
                <w:szCs w:val="20"/>
                <w:lang w:val="de-DE"/>
              </w:rPr>
              <w:t xml:space="preserve"> </w:t>
            </w:r>
            <w:proofErr w:type="spellStart"/>
            <w:r w:rsidR="72BD7FED" w:rsidRPr="0052789B">
              <w:rPr>
                <w:rFonts w:eastAsia="Arial" w:cs="Arial"/>
                <w:sz w:val="20"/>
                <w:szCs w:val="20"/>
                <w:lang w:val="de-DE"/>
              </w:rPr>
              <w:t>ierobežojumi</w:t>
            </w:r>
            <w:proofErr w:type="spellEnd"/>
          </w:p>
        </w:tc>
        <w:tc>
          <w:tcPr>
            <w:tcW w:w="2175" w:type="dxa"/>
          </w:tcPr>
          <w:p w14:paraId="54C536C3" w14:textId="77777777" w:rsidR="007C714D" w:rsidRPr="0052789B" w:rsidRDefault="2A2F4E01" w:rsidP="2A21A489">
            <w:pPr>
              <w:spacing w:before="0" w:after="0" w:line="240" w:lineRule="auto"/>
              <w:rPr>
                <w:rFonts w:eastAsia="Arial" w:cs="Arial"/>
                <w:sz w:val="20"/>
                <w:szCs w:val="20"/>
              </w:rPr>
            </w:pPr>
            <w:r w:rsidRPr="0052789B">
              <w:rPr>
                <w:rFonts w:eastAsia="Arial" w:cs="Arial"/>
                <w:sz w:val="20"/>
                <w:szCs w:val="20"/>
              </w:rPr>
              <w:t>JSON</w:t>
            </w:r>
          </w:p>
        </w:tc>
        <w:tc>
          <w:tcPr>
            <w:tcW w:w="2074" w:type="dxa"/>
          </w:tcPr>
          <w:p w14:paraId="541D7BD2" w14:textId="69807D5C" w:rsidR="4AD4B441" w:rsidRPr="0052789B" w:rsidRDefault="4AD4B441" w:rsidP="2A21A489">
            <w:pPr>
              <w:spacing w:line="240" w:lineRule="auto"/>
              <w:rPr>
                <w:rFonts w:eastAsia="Arial" w:cs="Arial"/>
                <w:sz w:val="20"/>
                <w:szCs w:val="20"/>
              </w:rPr>
            </w:pPr>
            <w:r w:rsidRPr="0052789B">
              <w:rPr>
                <w:rFonts w:eastAsia="Arial" w:cs="Arial"/>
                <w:sz w:val="20"/>
                <w:szCs w:val="20"/>
              </w:rPr>
              <w:t>Jā</w:t>
            </w:r>
          </w:p>
        </w:tc>
      </w:tr>
      <w:tr w:rsidR="00BA53C6" w:rsidRPr="0052789B" w14:paraId="11F6B724" w14:textId="77777777" w:rsidTr="77983B8A">
        <w:trPr>
          <w:trHeight w:val="300"/>
        </w:trPr>
        <w:tc>
          <w:tcPr>
            <w:tcW w:w="2496" w:type="dxa"/>
            <w:vMerge/>
          </w:tcPr>
          <w:p w14:paraId="2918DD29" w14:textId="77777777" w:rsidR="007C714D" w:rsidRPr="0052789B" w:rsidRDefault="007C714D" w:rsidP="00F057AF">
            <w:pPr>
              <w:spacing w:before="0" w:after="0" w:line="240" w:lineRule="auto"/>
              <w:rPr>
                <w:rFonts w:eastAsia="Arial" w:cs="Arial"/>
                <w:sz w:val="20"/>
                <w:szCs w:val="20"/>
              </w:rPr>
            </w:pPr>
          </w:p>
        </w:tc>
        <w:tc>
          <w:tcPr>
            <w:tcW w:w="2749" w:type="dxa"/>
          </w:tcPr>
          <w:p w14:paraId="39E9427D" w14:textId="77777777" w:rsidR="007C714D" w:rsidRPr="0052789B" w:rsidRDefault="2A2F4E01" w:rsidP="2A21A489">
            <w:pPr>
              <w:spacing w:before="0" w:after="0" w:line="240" w:lineRule="auto"/>
              <w:rPr>
                <w:rFonts w:eastAsia="Arial" w:cs="Arial"/>
                <w:sz w:val="20"/>
                <w:szCs w:val="20"/>
              </w:rPr>
            </w:pPr>
            <w:proofErr w:type="spellStart"/>
            <w:r w:rsidRPr="0052789B">
              <w:rPr>
                <w:rFonts w:eastAsia="Arial" w:cs="Arial"/>
                <w:sz w:val="20"/>
                <w:szCs w:val="20"/>
              </w:rPr>
              <w:t>engine_name</w:t>
            </w:r>
            <w:proofErr w:type="spellEnd"/>
            <w:r w:rsidRPr="0052789B">
              <w:rPr>
                <w:rFonts w:eastAsia="Arial" w:cs="Arial"/>
                <w:sz w:val="20"/>
                <w:szCs w:val="20"/>
              </w:rPr>
              <w:t xml:space="preserve"> – atvieglojuma aprēķinam izmantotās aprēķina metodes nosaukums</w:t>
            </w:r>
          </w:p>
        </w:tc>
        <w:tc>
          <w:tcPr>
            <w:tcW w:w="2175" w:type="dxa"/>
          </w:tcPr>
          <w:p w14:paraId="44A89206" w14:textId="77777777" w:rsidR="007C714D" w:rsidRPr="0052789B" w:rsidRDefault="2A2F4E01"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2074" w:type="dxa"/>
          </w:tcPr>
          <w:p w14:paraId="2BFFEF98" w14:textId="13B5F354" w:rsidR="258DBBC7" w:rsidRPr="0052789B" w:rsidRDefault="258DBBC7" w:rsidP="2A21A489">
            <w:pPr>
              <w:spacing w:line="240" w:lineRule="auto"/>
              <w:rPr>
                <w:rFonts w:eastAsia="Arial" w:cs="Arial"/>
                <w:sz w:val="20"/>
                <w:szCs w:val="20"/>
              </w:rPr>
            </w:pPr>
            <w:r w:rsidRPr="0052789B">
              <w:rPr>
                <w:rFonts w:eastAsia="Arial" w:cs="Arial"/>
                <w:sz w:val="20"/>
                <w:szCs w:val="20"/>
              </w:rPr>
              <w:t>Jā</w:t>
            </w:r>
          </w:p>
        </w:tc>
      </w:tr>
      <w:tr w:rsidR="00BA53C6" w:rsidRPr="0052789B" w14:paraId="4AE33ECB" w14:textId="77777777" w:rsidTr="77983B8A">
        <w:trPr>
          <w:trHeight w:val="300"/>
        </w:trPr>
        <w:tc>
          <w:tcPr>
            <w:tcW w:w="2496" w:type="dxa"/>
            <w:vMerge/>
          </w:tcPr>
          <w:p w14:paraId="40DC9414" w14:textId="77777777" w:rsidR="007C714D" w:rsidRPr="0052789B" w:rsidRDefault="007C714D" w:rsidP="00F057AF">
            <w:pPr>
              <w:spacing w:before="0" w:after="0" w:line="240" w:lineRule="auto"/>
              <w:rPr>
                <w:rFonts w:eastAsia="Arial" w:cs="Arial"/>
                <w:sz w:val="20"/>
                <w:szCs w:val="20"/>
              </w:rPr>
            </w:pPr>
          </w:p>
        </w:tc>
        <w:tc>
          <w:tcPr>
            <w:tcW w:w="2749" w:type="dxa"/>
          </w:tcPr>
          <w:p w14:paraId="69299F5A" w14:textId="53595134" w:rsidR="007C714D" w:rsidRPr="0052789B" w:rsidRDefault="324DA277" w:rsidP="2A21A489">
            <w:pPr>
              <w:spacing w:before="0" w:after="0" w:line="240" w:lineRule="auto"/>
              <w:rPr>
                <w:rFonts w:eastAsia="Arial" w:cs="Arial"/>
                <w:sz w:val="20"/>
                <w:szCs w:val="20"/>
              </w:rPr>
            </w:pPr>
            <w:proofErr w:type="spellStart"/>
            <w:r w:rsidRPr="0052789B">
              <w:rPr>
                <w:rFonts w:eastAsia="Arial" w:cs="Arial"/>
                <w:sz w:val="20"/>
                <w:szCs w:val="20"/>
              </w:rPr>
              <w:t>priority</w:t>
            </w:r>
            <w:proofErr w:type="spellEnd"/>
            <w:r w:rsidR="2A2F4E01" w:rsidRPr="0052789B">
              <w:rPr>
                <w:rFonts w:eastAsia="Arial" w:cs="Arial"/>
                <w:sz w:val="20"/>
                <w:szCs w:val="20"/>
              </w:rPr>
              <w:t xml:space="preserve"> – </w:t>
            </w:r>
            <w:r w:rsidR="57F6C238" w:rsidRPr="0052789B">
              <w:rPr>
                <w:rFonts w:eastAsia="Arial" w:cs="Arial"/>
                <w:sz w:val="20"/>
                <w:szCs w:val="20"/>
              </w:rPr>
              <w:t xml:space="preserve">prioritāte starp citām šī paša atvieglojuma </w:t>
            </w:r>
            <w:proofErr w:type="spellStart"/>
            <w:r w:rsidR="57F6C238" w:rsidRPr="0052789B">
              <w:rPr>
                <w:rFonts w:eastAsia="Arial" w:cs="Arial"/>
                <w:sz w:val="20"/>
                <w:szCs w:val="20"/>
              </w:rPr>
              <w:t>parametrizācijām</w:t>
            </w:r>
            <w:proofErr w:type="spellEnd"/>
            <w:r w:rsidR="57F6C238" w:rsidRPr="0052789B">
              <w:rPr>
                <w:rFonts w:eastAsia="Arial" w:cs="Arial"/>
                <w:sz w:val="20"/>
                <w:szCs w:val="20"/>
              </w:rPr>
              <w:t xml:space="preserve"> pie šī paša atvieglojumu devēja</w:t>
            </w:r>
          </w:p>
        </w:tc>
        <w:tc>
          <w:tcPr>
            <w:tcW w:w="2175" w:type="dxa"/>
          </w:tcPr>
          <w:p w14:paraId="7CD32299" w14:textId="79A08B24" w:rsidR="007C714D" w:rsidRPr="0052789B" w:rsidRDefault="10512FC6" w:rsidP="2A21A489">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c>
          <w:tcPr>
            <w:tcW w:w="2074" w:type="dxa"/>
          </w:tcPr>
          <w:p w14:paraId="565EBC7E" w14:textId="0C3F2570" w:rsidR="10512FC6" w:rsidRPr="0052789B" w:rsidRDefault="10512FC6" w:rsidP="2A21A489">
            <w:pPr>
              <w:spacing w:line="240" w:lineRule="auto"/>
              <w:rPr>
                <w:rFonts w:eastAsia="Arial" w:cs="Arial"/>
                <w:sz w:val="20"/>
                <w:szCs w:val="20"/>
              </w:rPr>
            </w:pPr>
            <w:r w:rsidRPr="0052789B">
              <w:rPr>
                <w:rFonts w:eastAsia="Arial" w:cs="Arial"/>
                <w:sz w:val="20"/>
                <w:szCs w:val="20"/>
              </w:rPr>
              <w:t>Jā</w:t>
            </w:r>
          </w:p>
        </w:tc>
      </w:tr>
      <w:tr w:rsidR="00BA53C6" w:rsidRPr="0052789B" w14:paraId="775DB931" w14:textId="77777777" w:rsidTr="77983B8A">
        <w:trPr>
          <w:trHeight w:val="300"/>
        </w:trPr>
        <w:tc>
          <w:tcPr>
            <w:tcW w:w="2496" w:type="dxa"/>
            <w:vMerge/>
          </w:tcPr>
          <w:p w14:paraId="286FC693" w14:textId="77777777" w:rsidR="007C714D" w:rsidRPr="0052789B" w:rsidRDefault="007C714D" w:rsidP="00F057AF">
            <w:pPr>
              <w:spacing w:before="0" w:after="0" w:line="240" w:lineRule="auto"/>
              <w:rPr>
                <w:rFonts w:eastAsia="Arial" w:cs="Arial"/>
                <w:sz w:val="20"/>
                <w:szCs w:val="20"/>
              </w:rPr>
            </w:pPr>
          </w:p>
        </w:tc>
        <w:tc>
          <w:tcPr>
            <w:tcW w:w="2749" w:type="dxa"/>
          </w:tcPr>
          <w:p w14:paraId="6321B204" w14:textId="110F510E" w:rsidR="007C714D" w:rsidRPr="0052789B" w:rsidRDefault="2A2F4E01" w:rsidP="2A21A489">
            <w:pPr>
              <w:spacing w:before="0" w:after="0" w:line="240" w:lineRule="auto"/>
              <w:rPr>
                <w:rFonts w:eastAsia="Arial" w:cs="Arial"/>
                <w:sz w:val="20"/>
                <w:szCs w:val="20"/>
                <w:lang w:val="en-US"/>
              </w:rPr>
            </w:pPr>
            <w:proofErr w:type="spellStart"/>
            <w:r w:rsidRPr="0052789B">
              <w:rPr>
                <w:rFonts w:eastAsia="Arial" w:cs="Arial"/>
                <w:sz w:val="20"/>
                <w:szCs w:val="20"/>
                <w:lang w:val="en-US"/>
              </w:rPr>
              <w:t>benefit_facilitator_id</w:t>
            </w:r>
            <w:proofErr w:type="spellEnd"/>
            <w:r w:rsidRPr="0052789B">
              <w:rPr>
                <w:rFonts w:eastAsia="Arial" w:cs="Arial"/>
                <w:sz w:val="20"/>
                <w:szCs w:val="20"/>
                <w:lang w:val="en-US"/>
              </w:rPr>
              <w:t xml:space="preserve"> – </w:t>
            </w:r>
            <w:proofErr w:type="spellStart"/>
            <w:r w:rsidRPr="0052789B">
              <w:rPr>
                <w:rFonts w:eastAsia="Arial" w:cs="Arial"/>
                <w:sz w:val="20"/>
                <w:szCs w:val="20"/>
                <w:lang w:val="en-US"/>
              </w:rPr>
              <w:t>atvieglojuma</w:t>
            </w:r>
            <w:proofErr w:type="spellEnd"/>
            <w:r w:rsidRPr="0052789B">
              <w:rPr>
                <w:rFonts w:eastAsia="Arial" w:cs="Arial"/>
                <w:sz w:val="20"/>
                <w:szCs w:val="20"/>
                <w:lang w:val="en-US"/>
              </w:rPr>
              <w:t xml:space="preserve"> </w:t>
            </w:r>
            <w:proofErr w:type="spellStart"/>
            <w:r w:rsidRPr="0052789B">
              <w:rPr>
                <w:rFonts w:eastAsia="Arial" w:cs="Arial"/>
                <w:sz w:val="20"/>
                <w:szCs w:val="20"/>
                <w:lang w:val="en-US"/>
              </w:rPr>
              <w:t>devēja</w:t>
            </w:r>
            <w:proofErr w:type="spellEnd"/>
            <w:r w:rsidRPr="0052789B">
              <w:rPr>
                <w:rFonts w:eastAsia="Arial" w:cs="Arial"/>
                <w:sz w:val="20"/>
                <w:szCs w:val="20"/>
                <w:lang w:val="en-US"/>
              </w:rPr>
              <w:t xml:space="preserve"> </w:t>
            </w:r>
            <w:proofErr w:type="spellStart"/>
            <w:r w:rsidRPr="0052789B">
              <w:rPr>
                <w:rFonts w:eastAsia="Arial" w:cs="Arial"/>
                <w:sz w:val="20"/>
                <w:szCs w:val="20"/>
                <w:lang w:val="en-US"/>
              </w:rPr>
              <w:t>identifikator</w:t>
            </w:r>
            <w:r w:rsidR="4FFAC627" w:rsidRPr="0052789B">
              <w:rPr>
                <w:rFonts w:eastAsia="Arial" w:cs="Arial"/>
                <w:sz w:val="20"/>
                <w:szCs w:val="20"/>
                <w:lang w:val="en-US"/>
              </w:rPr>
              <w:t>s</w:t>
            </w:r>
            <w:proofErr w:type="spellEnd"/>
            <w:r w:rsidR="4FFAC627" w:rsidRPr="0052789B">
              <w:rPr>
                <w:rFonts w:eastAsia="Arial" w:cs="Arial"/>
                <w:sz w:val="20"/>
                <w:szCs w:val="20"/>
                <w:lang w:val="en-US"/>
              </w:rPr>
              <w:t xml:space="preserve"> AVIS </w:t>
            </w:r>
            <w:proofErr w:type="spellStart"/>
            <w:r w:rsidR="4FFAC627" w:rsidRPr="0052789B">
              <w:rPr>
                <w:rFonts w:eastAsia="Arial" w:cs="Arial"/>
                <w:sz w:val="20"/>
                <w:szCs w:val="20"/>
                <w:lang w:val="en-US"/>
              </w:rPr>
              <w:t>sistēmā</w:t>
            </w:r>
            <w:proofErr w:type="spellEnd"/>
          </w:p>
        </w:tc>
        <w:tc>
          <w:tcPr>
            <w:tcW w:w="2175" w:type="dxa"/>
          </w:tcPr>
          <w:p w14:paraId="1EB741A2" w14:textId="77777777" w:rsidR="007C714D" w:rsidRPr="0052789B" w:rsidRDefault="2A2F4E01"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3228E099" w14:textId="78A65B7E" w:rsidR="41656B69" w:rsidRPr="0052789B" w:rsidRDefault="41656B69" w:rsidP="2A21A489">
            <w:pPr>
              <w:spacing w:line="240" w:lineRule="auto"/>
              <w:rPr>
                <w:rFonts w:eastAsia="Arial" w:cs="Arial"/>
                <w:sz w:val="20"/>
                <w:szCs w:val="20"/>
              </w:rPr>
            </w:pPr>
            <w:r w:rsidRPr="0052789B">
              <w:rPr>
                <w:rFonts w:eastAsia="Arial" w:cs="Arial"/>
                <w:sz w:val="20"/>
                <w:szCs w:val="20"/>
              </w:rPr>
              <w:t>Jā</w:t>
            </w:r>
          </w:p>
        </w:tc>
      </w:tr>
      <w:tr w:rsidR="007C714D" w:rsidRPr="0052789B" w14:paraId="61CBE4B8" w14:textId="77777777" w:rsidTr="77983B8A">
        <w:trPr>
          <w:trHeight w:val="300"/>
        </w:trPr>
        <w:tc>
          <w:tcPr>
            <w:tcW w:w="2496" w:type="dxa"/>
            <w:vMerge/>
          </w:tcPr>
          <w:p w14:paraId="0A156BC8" w14:textId="77777777" w:rsidR="007C714D" w:rsidRPr="0052789B" w:rsidRDefault="007C714D" w:rsidP="00F057AF">
            <w:pPr>
              <w:spacing w:before="0" w:after="0" w:line="240" w:lineRule="auto"/>
              <w:rPr>
                <w:rFonts w:eastAsia="Arial" w:cs="Arial"/>
                <w:sz w:val="20"/>
                <w:szCs w:val="20"/>
              </w:rPr>
            </w:pPr>
          </w:p>
        </w:tc>
        <w:tc>
          <w:tcPr>
            <w:tcW w:w="2749" w:type="dxa"/>
          </w:tcPr>
          <w:p w14:paraId="72D48B21" w14:textId="5205AF5C" w:rsidR="007C714D" w:rsidRPr="0052789B" w:rsidRDefault="2A2F4E01" w:rsidP="2A21A489">
            <w:pPr>
              <w:spacing w:before="0" w:after="0" w:line="240" w:lineRule="auto"/>
              <w:rPr>
                <w:rFonts w:eastAsia="Arial" w:cs="Arial"/>
                <w:sz w:val="20"/>
                <w:szCs w:val="20"/>
              </w:rPr>
            </w:pPr>
            <w:proofErr w:type="spellStart"/>
            <w:r w:rsidRPr="0052789B">
              <w:rPr>
                <w:rFonts w:eastAsia="Arial" w:cs="Arial"/>
                <w:sz w:val="20"/>
                <w:szCs w:val="20"/>
              </w:rPr>
              <w:t>instructions_to_merchant</w:t>
            </w:r>
            <w:proofErr w:type="spellEnd"/>
            <w:r w:rsidRPr="0052789B">
              <w:rPr>
                <w:rFonts w:eastAsia="Arial" w:cs="Arial"/>
                <w:sz w:val="20"/>
                <w:szCs w:val="20"/>
              </w:rPr>
              <w:t xml:space="preserve"> –</w:t>
            </w:r>
            <w:proofErr w:type="spellStart"/>
            <w:r w:rsidRPr="0052789B">
              <w:rPr>
                <w:rFonts w:eastAsia="Arial" w:cs="Arial"/>
                <w:sz w:val="20"/>
                <w:szCs w:val="20"/>
              </w:rPr>
              <w:t>arbitrārs</w:t>
            </w:r>
            <w:proofErr w:type="spellEnd"/>
            <w:r w:rsidRPr="0052789B">
              <w:rPr>
                <w:rFonts w:eastAsia="Arial" w:cs="Arial"/>
                <w:sz w:val="20"/>
                <w:szCs w:val="20"/>
              </w:rPr>
              <w:t xml:space="preserve"> JSON datu objekts, ko definē atvieglojuma devējs; satur tirgotajām paredzētu informāciju atvieglojuma piešķiršanai</w:t>
            </w:r>
          </w:p>
        </w:tc>
        <w:tc>
          <w:tcPr>
            <w:tcW w:w="2175" w:type="dxa"/>
          </w:tcPr>
          <w:p w14:paraId="5EEA6906" w14:textId="77777777" w:rsidR="007C714D" w:rsidRPr="0052789B" w:rsidRDefault="2A2F4E01" w:rsidP="2A21A489">
            <w:pPr>
              <w:spacing w:before="0" w:after="0" w:line="240" w:lineRule="auto"/>
              <w:rPr>
                <w:rFonts w:eastAsia="Arial" w:cs="Arial"/>
                <w:sz w:val="20"/>
                <w:szCs w:val="20"/>
              </w:rPr>
            </w:pPr>
            <w:r w:rsidRPr="0052789B">
              <w:rPr>
                <w:rFonts w:eastAsia="Arial" w:cs="Arial"/>
                <w:sz w:val="20"/>
                <w:szCs w:val="20"/>
              </w:rPr>
              <w:t>JSON</w:t>
            </w:r>
          </w:p>
        </w:tc>
        <w:tc>
          <w:tcPr>
            <w:tcW w:w="2074" w:type="dxa"/>
          </w:tcPr>
          <w:p w14:paraId="6CE9B929" w14:textId="7CEFD4C8" w:rsidR="490211A8" w:rsidRPr="0052789B" w:rsidRDefault="490211A8" w:rsidP="2A21A489">
            <w:pPr>
              <w:spacing w:line="240" w:lineRule="auto"/>
              <w:rPr>
                <w:rFonts w:eastAsia="Arial" w:cs="Arial"/>
                <w:sz w:val="20"/>
                <w:szCs w:val="20"/>
              </w:rPr>
            </w:pPr>
            <w:r w:rsidRPr="0052789B">
              <w:rPr>
                <w:rFonts w:eastAsia="Arial" w:cs="Arial"/>
                <w:sz w:val="20"/>
                <w:szCs w:val="20"/>
              </w:rPr>
              <w:t>Nē</w:t>
            </w:r>
          </w:p>
        </w:tc>
      </w:tr>
      <w:tr w:rsidR="2A21A489" w:rsidRPr="0052789B" w14:paraId="35D19121" w14:textId="77777777" w:rsidTr="77983B8A">
        <w:trPr>
          <w:trHeight w:val="300"/>
        </w:trPr>
        <w:tc>
          <w:tcPr>
            <w:tcW w:w="2496" w:type="dxa"/>
            <w:vMerge w:val="restart"/>
          </w:tcPr>
          <w:p w14:paraId="74C385BA" w14:textId="695ACA67" w:rsidR="5D9B0E21" w:rsidRPr="0052789B" w:rsidRDefault="5D9B0E21" w:rsidP="2A21A489">
            <w:pPr>
              <w:spacing w:before="0" w:after="0" w:line="240" w:lineRule="auto"/>
              <w:rPr>
                <w:rFonts w:eastAsia="Arial" w:cs="Arial"/>
                <w:sz w:val="20"/>
                <w:szCs w:val="20"/>
              </w:rPr>
            </w:pPr>
            <w:proofErr w:type="spellStart"/>
            <w:r w:rsidRPr="0052789B">
              <w:rPr>
                <w:rFonts w:eastAsia="Arial" w:cs="Arial"/>
                <w:sz w:val="20"/>
                <w:szCs w:val="20"/>
              </w:rPr>
              <w:t>benefit_priority_scenarios</w:t>
            </w:r>
            <w:proofErr w:type="spellEnd"/>
          </w:p>
        </w:tc>
        <w:tc>
          <w:tcPr>
            <w:tcW w:w="2749" w:type="dxa"/>
          </w:tcPr>
          <w:p w14:paraId="75940876" w14:textId="6E3D0F28" w:rsidR="5D9B0E21" w:rsidRPr="0052789B" w:rsidRDefault="5D9B0E21" w:rsidP="2A21A489">
            <w:pPr>
              <w:spacing w:before="0" w:after="0" w:line="240" w:lineRule="auto"/>
              <w:rPr>
                <w:rFonts w:eastAsia="Arial" w:cs="Arial"/>
                <w:sz w:val="20"/>
                <w:szCs w:val="20"/>
              </w:rPr>
            </w:pPr>
            <w:r w:rsidRPr="0052789B">
              <w:rPr>
                <w:rFonts w:eastAsia="Arial" w:cs="Arial"/>
                <w:sz w:val="20"/>
                <w:szCs w:val="20"/>
              </w:rPr>
              <w:t>Pieejamo atvieglojumu prioritāšu scenāriji. Parametri:</w:t>
            </w:r>
          </w:p>
        </w:tc>
        <w:tc>
          <w:tcPr>
            <w:tcW w:w="2175" w:type="dxa"/>
          </w:tcPr>
          <w:p w14:paraId="096007B2" w14:textId="77D60B5F" w:rsidR="2A21A489" w:rsidRPr="0052789B" w:rsidRDefault="2A21A489" w:rsidP="2A21A489">
            <w:pPr>
              <w:spacing w:before="0" w:after="0" w:line="240" w:lineRule="auto"/>
              <w:rPr>
                <w:rFonts w:eastAsia="Arial" w:cs="Arial"/>
                <w:sz w:val="20"/>
                <w:szCs w:val="20"/>
              </w:rPr>
            </w:pPr>
          </w:p>
        </w:tc>
        <w:tc>
          <w:tcPr>
            <w:tcW w:w="2074" w:type="dxa"/>
          </w:tcPr>
          <w:p w14:paraId="5B663D3E" w14:textId="3C1DA94B" w:rsidR="2A21A489" w:rsidRPr="0052789B" w:rsidRDefault="2A21A489" w:rsidP="2A21A489">
            <w:pPr>
              <w:spacing w:before="0" w:after="0" w:line="240" w:lineRule="auto"/>
              <w:rPr>
                <w:rFonts w:eastAsia="Arial" w:cs="Arial"/>
                <w:sz w:val="20"/>
                <w:szCs w:val="20"/>
              </w:rPr>
            </w:pPr>
          </w:p>
        </w:tc>
      </w:tr>
      <w:tr w:rsidR="2A21A489" w:rsidRPr="0052789B" w14:paraId="616FC0AD" w14:textId="77777777" w:rsidTr="77983B8A">
        <w:trPr>
          <w:trHeight w:val="300"/>
        </w:trPr>
        <w:tc>
          <w:tcPr>
            <w:tcW w:w="2496" w:type="dxa"/>
            <w:vMerge/>
          </w:tcPr>
          <w:p w14:paraId="25CB3CBF" w14:textId="77777777" w:rsidR="001C1327" w:rsidRPr="0052789B" w:rsidRDefault="001C1327"/>
        </w:tc>
        <w:tc>
          <w:tcPr>
            <w:tcW w:w="2749" w:type="dxa"/>
          </w:tcPr>
          <w:p w14:paraId="1B045DB0" w14:textId="54C20A3A" w:rsidR="2A21A489" w:rsidRPr="0052789B" w:rsidRDefault="2A21A489" w:rsidP="2A21A489">
            <w:pPr>
              <w:spacing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w:t>
            </w:r>
            <w:r w:rsidR="5F463BFB" w:rsidRPr="0052789B">
              <w:rPr>
                <w:rFonts w:eastAsia="Arial" w:cs="Arial"/>
                <w:sz w:val="20"/>
                <w:szCs w:val="20"/>
              </w:rPr>
              <w:t xml:space="preserve">prioritāšu </w:t>
            </w:r>
            <w:r w:rsidR="50BBDA49" w:rsidRPr="0052789B">
              <w:rPr>
                <w:rFonts w:eastAsia="Arial" w:cs="Arial"/>
                <w:sz w:val="20"/>
                <w:szCs w:val="20"/>
              </w:rPr>
              <w:t>scenārija</w:t>
            </w:r>
            <w:r w:rsidRPr="0052789B">
              <w:rPr>
                <w:rFonts w:eastAsia="Arial" w:cs="Arial"/>
                <w:sz w:val="20"/>
                <w:szCs w:val="20"/>
              </w:rPr>
              <w:t xml:space="preserve"> identifikators AVIS sistēmā</w:t>
            </w:r>
          </w:p>
        </w:tc>
        <w:tc>
          <w:tcPr>
            <w:tcW w:w="2175" w:type="dxa"/>
          </w:tcPr>
          <w:p w14:paraId="19F86D17" w14:textId="296C5F8A" w:rsidR="2A21A489" w:rsidRPr="0052789B" w:rsidRDefault="2A21A489" w:rsidP="2A21A489">
            <w:pPr>
              <w:spacing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3715A0A9" w14:textId="13703A19" w:rsidR="2A21A489" w:rsidRPr="0052789B" w:rsidRDefault="2A21A489" w:rsidP="2A21A489">
            <w:pPr>
              <w:spacing w:line="240" w:lineRule="auto"/>
              <w:rPr>
                <w:rFonts w:eastAsia="Arial" w:cs="Arial"/>
                <w:sz w:val="20"/>
                <w:szCs w:val="20"/>
              </w:rPr>
            </w:pPr>
            <w:r w:rsidRPr="0052789B">
              <w:rPr>
                <w:rFonts w:eastAsia="Arial" w:cs="Arial"/>
                <w:sz w:val="20"/>
                <w:szCs w:val="20"/>
              </w:rPr>
              <w:t>Jā</w:t>
            </w:r>
          </w:p>
        </w:tc>
      </w:tr>
      <w:tr w:rsidR="2A21A489" w:rsidRPr="0052789B" w14:paraId="12D995C7" w14:textId="77777777" w:rsidTr="77983B8A">
        <w:trPr>
          <w:trHeight w:val="300"/>
        </w:trPr>
        <w:tc>
          <w:tcPr>
            <w:tcW w:w="2496" w:type="dxa"/>
            <w:vMerge/>
          </w:tcPr>
          <w:p w14:paraId="68304904" w14:textId="77777777" w:rsidR="001C1327" w:rsidRPr="0052789B" w:rsidRDefault="001C1327"/>
        </w:tc>
        <w:tc>
          <w:tcPr>
            <w:tcW w:w="2749" w:type="dxa"/>
          </w:tcPr>
          <w:p w14:paraId="6B9E016C" w14:textId="2506C671"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applicable_from</w:t>
            </w:r>
            <w:proofErr w:type="spellEnd"/>
            <w:r w:rsidRPr="0052789B">
              <w:rPr>
                <w:rFonts w:eastAsia="Arial" w:cs="Arial"/>
                <w:sz w:val="20"/>
                <w:szCs w:val="20"/>
              </w:rPr>
              <w:t xml:space="preserve"> – </w:t>
            </w:r>
            <w:r w:rsidR="22655D16" w:rsidRPr="0052789B">
              <w:rPr>
                <w:rFonts w:eastAsia="Arial" w:cs="Arial"/>
                <w:sz w:val="20"/>
                <w:szCs w:val="20"/>
              </w:rPr>
              <w:t xml:space="preserve">prioritāšu </w:t>
            </w:r>
            <w:r w:rsidR="34065D66" w:rsidRPr="0052789B">
              <w:rPr>
                <w:rFonts w:eastAsia="Arial" w:cs="Arial"/>
                <w:sz w:val="20"/>
                <w:szCs w:val="20"/>
              </w:rPr>
              <w:t>scenāri</w:t>
            </w:r>
            <w:r w:rsidRPr="0052789B">
              <w:rPr>
                <w:rFonts w:eastAsia="Arial" w:cs="Arial"/>
                <w:sz w:val="20"/>
                <w:szCs w:val="20"/>
              </w:rPr>
              <w:t>ja derīguma sākuma datums</w:t>
            </w:r>
            <w:r w:rsidR="1C22C7AA" w:rsidRPr="0052789B">
              <w:rPr>
                <w:rFonts w:eastAsia="Arial" w:cs="Arial"/>
                <w:sz w:val="20"/>
                <w:szCs w:val="20"/>
              </w:rPr>
              <w:t xml:space="preserve"> un laiks</w:t>
            </w:r>
          </w:p>
        </w:tc>
        <w:tc>
          <w:tcPr>
            <w:tcW w:w="2175" w:type="dxa"/>
          </w:tcPr>
          <w:p w14:paraId="654828B8" w14:textId="7918C0C2"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date</w:t>
            </w:r>
            <w:r w:rsidR="07D9467C" w:rsidRPr="0052789B">
              <w:rPr>
                <w:rFonts w:eastAsia="Arial" w:cs="Arial"/>
                <w:sz w:val="20"/>
                <w:szCs w:val="20"/>
              </w:rPr>
              <w:t>time</w:t>
            </w:r>
            <w:proofErr w:type="spellEnd"/>
          </w:p>
        </w:tc>
        <w:tc>
          <w:tcPr>
            <w:tcW w:w="2074" w:type="dxa"/>
          </w:tcPr>
          <w:p w14:paraId="66708ED9" w14:textId="7C27FDA2"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6EB2DF75" w14:textId="77777777" w:rsidTr="77983B8A">
        <w:trPr>
          <w:trHeight w:val="300"/>
        </w:trPr>
        <w:tc>
          <w:tcPr>
            <w:tcW w:w="2496" w:type="dxa"/>
            <w:vMerge/>
          </w:tcPr>
          <w:p w14:paraId="797B1715" w14:textId="77777777" w:rsidR="001C1327" w:rsidRPr="0052789B" w:rsidRDefault="001C1327"/>
        </w:tc>
        <w:tc>
          <w:tcPr>
            <w:tcW w:w="2749" w:type="dxa"/>
          </w:tcPr>
          <w:p w14:paraId="30F15243" w14:textId="6E78E940"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applicable_till</w:t>
            </w:r>
            <w:proofErr w:type="spellEnd"/>
            <w:r w:rsidRPr="0052789B">
              <w:rPr>
                <w:rFonts w:eastAsia="Arial" w:cs="Arial"/>
                <w:sz w:val="20"/>
                <w:szCs w:val="20"/>
              </w:rPr>
              <w:t xml:space="preserve"> – </w:t>
            </w:r>
            <w:r w:rsidR="7CADA822" w:rsidRPr="0052789B">
              <w:rPr>
                <w:rFonts w:eastAsia="Arial" w:cs="Arial"/>
                <w:sz w:val="20"/>
                <w:szCs w:val="20"/>
              </w:rPr>
              <w:t xml:space="preserve">prioritāšu scenārija </w:t>
            </w:r>
            <w:r w:rsidRPr="0052789B">
              <w:rPr>
                <w:rFonts w:eastAsia="Arial" w:cs="Arial"/>
                <w:sz w:val="20"/>
                <w:szCs w:val="20"/>
              </w:rPr>
              <w:t>derīguma beigu datums</w:t>
            </w:r>
            <w:r w:rsidR="0D9DB40F" w:rsidRPr="0052789B">
              <w:rPr>
                <w:rFonts w:eastAsia="Arial" w:cs="Arial"/>
                <w:sz w:val="20"/>
                <w:szCs w:val="20"/>
              </w:rPr>
              <w:t xml:space="preserve"> un laiks</w:t>
            </w:r>
          </w:p>
        </w:tc>
        <w:tc>
          <w:tcPr>
            <w:tcW w:w="2175" w:type="dxa"/>
          </w:tcPr>
          <w:p w14:paraId="30348822" w14:textId="381EE17A"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date</w:t>
            </w:r>
            <w:r w:rsidR="764F88B5" w:rsidRPr="0052789B">
              <w:rPr>
                <w:rFonts w:eastAsia="Arial" w:cs="Arial"/>
                <w:sz w:val="20"/>
                <w:szCs w:val="20"/>
              </w:rPr>
              <w:t>time</w:t>
            </w:r>
            <w:proofErr w:type="spellEnd"/>
          </w:p>
        </w:tc>
        <w:tc>
          <w:tcPr>
            <w:tcW w:w="2074" w:type="dxa"/>
          </w:tcPr>
          <w:p w14:paraId="4FED4556" w14:textId="33A859C0"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Nē</w:t>
            </w:r>
          </w:p>
        </w:tc>
      </w:tr>
      <w:tr w:rsidR="2A21A489" w:rsidRPr="0052789B" w14:paraId="275A8A6A" w14:textId="77777777" w:rsidTr="77983B8A">
        <w:trPr>
          <w:trHeight w:val="300"/>
        </w:trPr>
        <w:tc>
          <w:tcPr>
            <w:tcW w:w="2496" w:type="dxa"/>
            <w:vMerge/>
          </w:tcPr>
          <w:p w14:paraId="47EC175B" w14:textId="77777777" w:rsidR="001C1327" w:rsidRPr="0052789B" w:rsidRDefault="001C1327"/>
        </w:tc>
        <w:tc>
          <w:tcPr>
            <w:tcW w:w="2749" w:type="dxa"/>
          </w:tcPr>
          <w:p w14:paraId="49C2A23A" w14:textId="0237CEB4" w:rsidR="4CAC1F71" w:rsidRPr="0052789B" w:rsidRDefault="4CAC1F71" w:rsidP="2A21A489">
            <w:pPr>
              <w:spacing w:before="0" w:after="0" w:line="240" w:lineRule="auto"/>
              <w:rPr>
                <w:rFonts w:eastAsia="Arial" w:cs="Arial"/>
                <w:sz w:val="20"/>
                <w:szCs w:val="20"/>
              </w:rPr>
            </w:pPr>
            <w:proofErr w:type="spellStart"/>
            <w:r w:rsidRPr="0052789B">
              <w:rPr>
                <w:rFonts w:eastAsia="Arial" w:cs="Arial"/>
                <w:sz w:val="20"/>
                <w:szCs w:val="20"/>
              </w:rPr>
              <w:t>scenario_list</w:t>
            </w:r>
            <w:proofErr w:type="spellEnd"/>
            <w:r w:rsidRPr="0052789B">
              <w:rPr>
                <w:rFonts w:eastAsia="Arial" w:cs="Arial"/>
                <w:sz w:val="20"/>
                <w:szCs w:val="20"/>
              </w:rPr>
              <w:t xml:space="preserve"> – </w:t>
            </w:r>
            <w:r w:rsidR="6098AD71" w:rsidRPr="0052789B">
              <w:rPr>
                <w:rFonts w:eastAsia="Arial" w:cs="Arial"/>
                <w:sz w:val="20"/>
                <w:szCs w:val="20"/>
              </w:rPr>
              <w:t xml:space="preserve">scenārija piemērošanas nosacījumi. Scenārijs jāpiemēro, ja vienam darījuma priekšmetam vienlaicīgi tiek piešķirti </w:t>
            </w:r>
            <w:r w:rsidR="25179A90" w:rsidRPr="0052789B">
              <w:rPr>
                <w:rFonts w:eastAsia="Arial" w:cs="Arial"/>
                <w:sz w:val="20"/>
                <w:szCs w:val="20"/>
              </w:rPr>
              <w:t xml:space="preserve">precīzi </w:t>
            </w:r>
            <w:r w:rsidR="6098AD71" w:rsidRPr="0052789B">
              <w:rPr>
                <w:rFonts w:eastAsia="Arial" w:cs="Arial"/>
                <w:sz w:val="20"/>
                <w:szCs w:val="20"/>
              </w:rPr>
              <w:t xml:space="preserve">norādīto veidu un </w:t>
            </w:r>
            <w:r w:rsidR="6DFF54E1" w:rsidRPr="0052789B">
              <w:rPr>
                <w:rFonts w:eastAsia="Arial" w:cs="Arial"/>
                <w:sz w:val="20"/>
                <w:szCs w:val="20"/>
              </w:rPr>
              <w:t xml:space="preserve">atvieglojumu devēju </w:t>
            </w:r>
            <w:r w:rsidR="6098AD71" w:rsidRPr="0052789B">
              <w:rPr>
                <w:rFonts w:eastAsia="Arial" w:cs="Arial"/>
                <w:sz w:val="20"/>
                <w:szCs w:val="20"/>
              </w:rPr>
              <w:t>atvieglojumi</w:t>
            </w:r>
            <w:r w:rsidR="32296E2B" w:rsidRPr="0052789B">
              <w:rPr>
                <w:rFonts w:eastAsia="Arial" w:cs="Arial"/>
                <w:sz w:val="20"/>
                <w:szCs w:val="20"/>
              </w:rPr>
              <w:t>.</w:t>
            </w:r>
            <w:r w:rsidR="6098AD71" w:rsidRPr="0052789B">
              <w:rPr>
                <w:rFonts w:eastAsia="Arial" w:cs="Arial"/>
                <w:sz w:val="20"/>
                <w:szCs w:val="20"/>
              </w:rPr>
              <w:t xml:space="preserve"> Katra elementa parametri:</w:t>
            </w:r>
          </w:p>
        </w:tc>
        <w:tc>
          <w:tcPr>
            <w:tcW w:w="2175" w:type="dxa"/>
          </w:tcPr>
          <w:p w14:paraId="684A390F" w14:textId="2BD49002" w:rsidR="2A21A489" w:rsidRPr="0052789B" w:rsidRDefault="2A21A489" w:rsidP="2A21A489">
            <w:pPr>
              <w:spacing w:before="0" w:after="0" w:line="240" w:lineRule="auto"/>
              <w:rPr>
                <w:rFonts w:eastAsia="Arial" w:cs="Arial"/>
                <w:sz w:val="20"/>
                <w:szCs w:val="20"/>
              </w:rPr>
            </w:pPr>
          </w:p>
        </w:tc>
        <w:tc>
          <w:tcPr>
            <w:tcW w:w="2074" w:type="dxa"/>
          </w:tcPr>
          <w:p w14:paraId="2FCD0DB0" w14:textId="1C982F48" w:rsidR="2A21A489" w:rsidRPr="0052789B" w:rsidRDefault="2A21A489" w:rsidP="2A21A489">
            <w:pPr>
              <w:spacing w:before="0" w:after="0" w:line="240" w:lineRule="auto"/>
              <w:rPr>
                <w:rFonts w:eastAsia="Arial" w:cs="Arial"/>
                <w:sz w:val="20"/>
                <w:szCs w:val="20"/>
              </w:rPr>
            </w:pPr>
          </w:p>
        </w:tc>
      </w:tr>
      <w:tr w:rsidR="2A21A489" w:rsidRPr="0052789B" w14:paraId="49DE919E" w14:textId="77777777" w:rsidTr="77983B8A">
        <w:trPr>
          <w:trHeight w:val="300"/>
        </w:trPr>
        <w:tc>
          <w:tcPr>
            <w:tcW w:w="2496" w:type="dxa"/>
            <w:vMerge/>
          </w:tcPr>
          <w:p w14:paraId="2B3707A0" w14:textId="77777777" w:rsidR="001C1327" w:rsidRPr="0052789B" w:rsidRDefault="001C1327"/>
        </w:tc>
        <w:tc>
          <w:tcPr>
            <w:tcW w:w="2749" w:type="dxa"/>
          </w:tcPr>
          <w:p w14:paraId="591EBA26" w14:textId="4C4015B1" w:rsidR="6098AD71" w:rsidRPr="0052789B" w:rsidRDefault="6098AD71" w:rsidP="2A21A489">
            <w:pPr>
              <w:spacing w:before="0" w:after="0" w:line="240" w:lineRule="auto"/>
              <w:rPr>
                <w:rFonts w:eastAsia="Arial" w:cs="Arial"/>
                <w:sz w:val="20"/>
                <w:szCs w:val="20"/>
              </w:rPr>
            </w:pPr>
            <w:proofErr w:type="spellStart"/>
            <w:r w:rsidRPr="0052789B">
              <w:rPr>
                <w:rFonts w:eastAsia="Arial" w:cs="Arial"/>
                <w:sz w:val="20"/>
                <w:szCs w:val="20"/>
              </w:rPr>
              <w:t>benefit_id</w:t>
            </w:r>
            <w:proofErr w:type="spellEnd"/>
            <w:r w:rsidRPr="0052789B">
              <w:rPr>
                <w:rFonts w:eastAsia="Arial" w:cs="Arial"/>
                <w:sz w:val="20"/>
                <w:szCs w:val="20"/>
              </w:rPr>
              <w:t xml:space="preserve"> – atvieglojuma veida identifikators AVIS sistēmā</w:t>
            </w:r>
          </w:p>
        </w:tc>
        <w:tc>
          <w:tcPr>
            <w:tcW w:w="2175" w:type="dxa"/>
          </w:tcPr>
          <w:p w14:paraId="05EF6C52" w14:textId="7CECD12B" w:rsidR="01B1B194" w:rsidRPr="0052789B" w:rsidRDefault="01B1B194"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5A954A8B" w14:textId="5A98548D" w:rsidR="5A7E6B72" w:rsidRPr="0052789B" w:rsidRDefault="5A7E6B72"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6F11DD35" w14:textId="77777777" w:rsidTr="77983B8A">
        <w:trPr>
          <w:trHeight w:val="300"/>
        </w:trPr>
        <w:tc>
          <w:tcPr>
            <w:tcW w:w="2496" w:type="dxa"/>
            <w:vMerge/>
          </w:tcPr>
          <w:p w14:paraId="0CEA28AF" w14:textId="77777777" w:rsidR="001C1327" w:rsidRPr="0052789B" w:rsidRDefault="001C1327"/>
        </w:tc>
        <w:tc>
          <w:tcPr>
            <w:tcW w:w="2749" w:type="dxa"/>
          </w:tcPr>
          <w:p w14:paraId="27A11212" w14:textId="64FB52C4" w:rsidR="6098AD71" w:rsidRPr="0052789B" w:rsidRDefault="6098AD71" w:rsidP="2A21A489">
            <w:pPr>
              <w:spacing w:before="0" w:after="0" w:line="240" w:lineRule="auto"/>
              <w:rPr>
                <w:rFonts w:eastAsia="Arial" w:cs="Arial"/>
                <w:sz w:val="20"/>
                <w:szCs w:val="20"/>
              </w:rPr>
            </w:pPr>
            <w:proofErr w:type="spellStart"/>
            <w:r w:rsidRPr="0052789B">
              <w:rPr>
                <w:rFonts w:eastAsia="Arial" w:cs="Arial"/>
                <w:sz w:val="20"/>
                <w:szCs w:val="20"/>
              </w:rPr>
              <w:t>benefit_facilitator_id</w:t>
            </w:r>
            <w:proofErr w:type="spellEnd"/>
            <w:r w:rsidRPr="0052789B">
              <w:rPr>
                <w:rFonts w:eastAsia="Arial" w:cs="Arial"/>
                <w:sz w:val="20"/>
                <w:szCs w:val="20"/>
              </w:rPr>
              <w:t xml:space="preserve"> – atvieglojuma devēja identifikators AVIS sistēmā</w:t>
            </w:r>
          </w:p>
        </w:tc>
        <w:tc>
          <w:tcPr>
            <w:tcW w:w="2175" w:type="dxa"/>
          </w:tcPr>
          <w:p w14:paraId="2CAFDB6E" w14:textId="11F3C685" w:rsidR="39CD2EC1" w:rsidRPr="0052789B" w:rsidRDefault="39CD2EC1"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139E3164" w14:textId="563E1D6C" w:rsidR="54F9B7B9" w:rsidRPr="0052789B" w:rsidRDefault="54F9B7B9"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663AF04A" w14:textId="77777777" w:rsidTr="77983B8A">
        <w:trPr>
          <w:trHeight w:val="300"/>
        </w:trPr>
        <w:tc>
          <w:tcPr>
            <w:tcW w:w="2496" w:type="dxa"/>
            <w:vMerge/>
          </w:tcPr>
          <w:p w14:paraId="2225E8FA" w14:textId="77777777" w:rsidR="001C1327" w:rsidRPr="0052789B" w:rsidRDefault="001C1327"/>
        </w:tc>
        <w:tc>
          <w:tcPr>
            <w:tcW w:w="2749" w:type="dxa"/>
          </w:tcPr>
          <w:p w14:paraId="5DC44D9A" w14:textId="1690E551" w:rsidR="6F8D7BF5" w:rsidRPr="0052789B" w:rsidRDefault="6F8D7BF5" w:rsidP="2A21A489">
            <w:pPr>
              <w:spacing w:before="0" w:after="0" w:line="240" w:lineRule="auto"/>
              <w:rPr>
                <w:rFonts w:eastAsia="Arial" w:cs="Arial"/>
                <w:sz w:val="20"/>
                <w:szCs w:val="20"/>
              </w:rPr>
            </w:pPr>
            <w:proofErr w:type="spellStart"/>
            <w:r w:rsidRPr="0052789B">
              <w:rPr>
                <w:rFonts w:eastAsia="Arial" w:cs="Arial"/>
                <w:sz w:val="20"/>
                <w:szCs w:val="20"/>
              </w:rPr>
              <w:t>priority</w:t>
            </w:r>
            <w:proofErr w:type="spellEnd"/>
            <w:r w:rsidRPr="0052789B">
              <w:rPr>
                <w:rFonts w:eastAsia="Arial" w:cs="Arial"/>
                <w:sz w:val="20"/>
                <w:szCs w:val="20"/>
              </w:rPr>
              <w:t xml:space="preserve"> – kārtas numurs, kurā secībā jāpiemēro šis atvieglojums</w:t>
            </w:r>
          </w:p>
        </w:tc>
        <w:tc>
          <w:tcPr>
            <w:tcW w:w="2175" w:type="dxa"/>
          </w:tcPr>
          <w:p w14:paraId="43C476D7" w14:textId="2B093459" w:rsidR="160989CA" w:rsidRPr="0052789B" w:rsidRDefault="160989CA"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w:t>
            </w:r>
            <w:proofErr w:type="spellStart"/>
            <w:r w:rsidRPr="0052789B">
              <w:rPr>
                <w:rFonts w:eastAsia="Arial" w:cs="Arial"/>
                <w:sz w:val="20"/>
                <w:szCs w:val="20"/>
              </w:rPr>
              <w:t>number</w:t>
            </w:r>
            <w:proofErr w:type="spellEnd"/>
            <w:r w:rsidRPr="0052789B">
              <w:rPr>
                <w:rFonts w:eastAsia="Arial" w:cs="Arial"/>
                <w:sz w:val="20"/>
                <w:szCs w:val="20"/>
              </w:rPr>
              <w:t>)</w:t>
            </w:r>
          </w:p>
        </w:tc>
        <w:tc>
          <w:tcPr>
            <w:tcW w:w="2074" w:type="dxa"/>
          </w:tcPr>
          <w:p w14:paraId="5D1B5033" w14:textId="76598777" w:rsidR="54F9B7B9" w:rsidRPr="0052789B" w:rsidRDefault="54F9B7B9"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3F3FFD5B" w14:textId="77777777" w:rsidTr="77983B8A">
        <w:trPr>
          <w:trHeight w:val="300"/>
        </w:trPr>
        <w:tc>
          <w:tcPr>
            <w:tcW w:w="2496" w:type="dxa"/>
            <w:vMerge/>
          </w:tcPr>
          <w:p w14:paraId="3F735FFF" w14:textId="77777777" w:rsidR="001C1327" w:rsidRPr="0052789B" w:rsidRDefault="001C1327"/>
        </w:tc>
        <w:tc>
          <w:tcPr>
            <w:tcW w:w="2749" w:type="dxa"/>
          </w:tcPr>
          <w:p w14:paraId="072FC785" w14:textId="374B49E1" w:rsidR="160989CA" w:rsidRPr="0052789B" w:rsidRDefault="160989CA" w:rsidP="2A21A489">
            <w:pPr>
              <w:spacing w:before="0" w:after="0" w:line="240" w:lineRule="auto"/>
              <w:rPr>
                <w:rFonts w:eastAsia="Arial" w:cs="Arial"/>
                <w:sz w:val="20"/>
                <w:szCs w:val="20"/>
              </w:rPr>
            </w:pPr>
            <w:proofErr w:type="spellStart"/>
            <w:r w:rsidRPr="0052789B">
              <w:rPr>
                <w:rFonts w:eastAsia="Arial" w:cs="Arial"/>
                <w:sz w:val="20"/>
                <w:szCs w:val="20"/>
              </w:rPr>
              <w:t>calculation</w:t>
            </w:r>
            <w:proofErr w:type="spellEnd"/>
            <w:r w:rsidRPr="0052789B">
              <w:rPr>
                <w:rFonts w:eastAsia="Arial" w:cs="Arial"/>
                <w:sz w:val="20"/>
                <w:szCs w:val="20"/>
              </w:rPr>
              <w:t xml:space="preserve"> – nosaka, vai atvieglojums jārēķina no darījuma priekšmeta pilnās </w:t>
            </w:r>
            <w:r w:rsidRPr="0052789B">
              <w:rPr>
                <w:rFonts w:eastAsia="Arial" w:cs="Arial"/>
                <w:sz w:val="20"/>
                <w:szCs w:val="20"/>
              </w:rPr>
              <w:lastRenderedPageBreak/>
              <w:t>cenas (1) vai cenas atlikuma pēc citu atvieglojumu piemērošanas (2)</w:t>
            </w:r>
          </w:p>
        </w:tc>
        <w:tc>
          <w:tcPr>
            <w:tcW w:w="2175" w:type="dxa"/>
          </w:tcPr>
          <w:p w14:paraId="08C31D08" w14:textId="6DE881C5" w:rsidR="160989CA" w:rsidRPr="0052789B" w:rsidRDefault="160989CA" w:rsidP="2A21A489">
            <w:pPr>
              <w:spacing w:before="0" w:after="0" w:line="240" w:lineRule="auto"/>
              <w:rPr>
                <w:rFonts w:eastAsia="Arial" w:cs="Arial"/>
                <w:sz w:val="20"/>
                <w:szCs w:val="20"/>
              </w:rPr>
            </w:pPr>
            <w:proofErr w:type="spellStart"/>
            <w:r w:rsidRPr="0052789B">
              <w:rPr>
                <w:rFonts w:eastAsia="Arial" w:cs="Arial"/>
                <w:sz w:val="20"/>
                <w:szCs w:val="20"/>
              </w:rPr>
              <w:lastRenderedPageBreak/>
              <w:t>integer</w:t>
            </w:r>
            <w:proofErr w:type="spellEnd"/>
          </w:p>
        </w:tc>
        <w:tc>
          <w:tcPr>
            <w:tcW w:w="2074" w:type="dxa"/>
          </w:tcPr>
          <w:p w14:paraId="1FB6406C" w14:textId="0580D97C" w:rsidR="0710CB2C" w:rsidRPr="0052789B" w:rsidRDefault="0710CB2C"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6CE7AE1A" w14:textId="77777777" w:rsidTr="77983B8A">
        <w:trPr>
          <w:trHeight w:val="300"/>
        </w:trPr>
        <w:tc>
          <w:tcPr>
            <w:tcW w:w="2496" w:type="dxa"/>
            <w:vMerge/>
          </w:tcPr>
          <w:p w14:paraId="64176918" w14:textId="77777777" w:rsidR="001C1327" w:rsidRPr="0052789B" w:rsidRDefault="001C1327"/>
        </w:tc>
        <w:tc>
          <w:tcPr>
            <w:tcW w:w="2749" w:type="dxa"/>
          </w:tcPr>
          <w:p w14:paraId="58EBBD27" w14:textId="67F81717" w:rsidR="160989CA" w:rsidRPr="0052789B" w:rsidRDefault="160989CA" w:rsidP="2A21A489">
            <w:pPr>
              <w:spacing w:before="0" w:after="0" w:line="240" w:lineRule="auto"/>
              <w:rPr>
                <w:rFonts w:eastAsia="Arial" w:cs="Arial"/>
                <w:sz w:val="20"/>
                <w:szCs w:val="20"/>
              </w:rPr>
            </w:pPr>
            <w:proofErr w:type="spellStart"/>
            <w:r w:rsidRPr="0052789B">
              <w:rPr>
                <w:rFonts w:eastAsia="Arial" w:cs="Arial"/>
                <w:sz w:val="20"/>
                <w:szCs w:val="20"/>
              </w:rPr>
              <w:t>additional_parameters</w:t>
            </w:r>
            <w:proofErr w:type="spellEnd"/>
            <w:r w:rsidRPr="0052789B">
              <w:rPr>
                <w:rFonts w:eastAsia="Arial" w:cs="Arial"/>
                <w:sz w:val="20"/>
                <w:szCs w:val="20"/>
              </w:rPr>
              <w:t xml:space="preserve"> – īpaši nosacījumi </w:t>
            </w:r>
            <w:r w:rsidR="3CC4C5F5" w:rsidRPr="0052789B">
              <w:rPr>
                <w:rFonts w:eastAsia="Arial" w:cs="Arial"/>
                <w:sz w:val="20"/>
                <w:szCs w:val="20"/>
              </w:rPr>
              <w:t>atsevišķ</w:t>
            </w:r>
            <w:r w:rsidRPr="0052789B">
              <w:rPr>
                <w:rFonts w:eastAsia="Arial" w:cs="Arial"/>
                <w:sz w:val="20"/>
                <w:szCs w:val="20"/>
              </w:rPr>
              <w:t xml:space="preserve">ām atvieglojuma </w:t>
            </w:r>
            <w:proofErr w:type="spellStart"/>
            <w:r w:rsidRPr="0052789B">
              <w:rPr>
                <w:rFonts w:eastAsia="Arial" w:cs="Arial"/>
                <w:sz w:val="20"/>
                <w:szCs w:val="20"/>
              </w:rPr>
              <w:t>parametrizācijām</w:t>
            </w:r>
            <w:proofErr w:type="spellEnd"/>
            <w:r w:rsidR="60A4AD47" w:rsidRPr="0052789B">
              <w:rPr>
                <w:rFonts w:eastAsia="Arial" w:cs="Arial"/>
                <w:sz w:val="20"/>
                <w:szCs w:val="20"/>
              </w:rPr>
              <w:t>, kas aizvieto atvieglojuma nosacījumus</w:t>
            </w:r>
            <w:r w:rsidRPr="0052789B">
              <w:rPr>
                <w:rFonts w:eastAsia="Arial" w:cs="Arial"/>
                <w:sz w:val="20"/>
                <w:szCs w:val="20"/>
              </w:rPr>
              <w:t>:</w:t>
            </w:r>
          </w:p>
        </w:tc>
        <w:tc>
          <w:tcPr>
            <w:tcW w:w="2175" w:type="dxa"/>
          </w:tcPr>
          <w:p w14:paraId="66D72D80" w14:textId="322BD1B9" w:rsidR="2A21A489" w:rsidRPr="0052789B" w:rsidRDefault="2A21A489" w:rsidP="2A21A489">
            <w:pPr>
              <w:spacing w:before="0" w:after="0" w:line="240" w:lineRule="auto"/>
              <w:rPr>
                <w:rFonts w:eastAsia="Arial" w:cs="Arial"/>
                <w:sz w:val="20"/>
                <w:szCs w:val="20"/>
              </w:rPr>
            </w:pPr>
          </w:p>
        </w:tc>
        <w:tc>
          <w:tcPr>
            <w:tcW w:w="2074" w:type="dxa"/>
          </w:tcPr>
          <w:p w14:paraId="356BCFAE" w14:textId="494E3C4C" w:rsidR="2A21A489" w:rsidRPr="0052789B" w:rsidRDefault="2A21A489" w:rsidP="2A21A489">
            <w:pPr>
              <w:spacing w:before="0" w:after="0" w:line="240" w:lineRule="auto"/>
              <w:rPr>
                <w:rFonts w:eastAsia="Arial" w:cs="Arial"/>
                <w:sz w:val="20"/>
                <w:szCs w:val="20"/>
              </w:rPr>
            </w:pPr>
          </w:p>
        </w:tc>
      </w:tr>
      <w:tr w:rsidR="2A21A489" w:rsidRPr="0052789B" w14:paraId="1D2703EC" w14:textId="77777777" w:rsidTr="77983B8A">
        <w:trPr>
          <w:trHeight w:val="300"/>
        </w:trPr>
        <w:tc>
          <w:tcPr>
            <w:tcW w:w="2496" w:type="dxa"/>
            <w:vMerge/>
          </w:tcPr>
          <w:p w14:paraId="3DFF6462" w14:textId="77777777" w:rsidR="001C1327" w:rsidRPr="0052789B" w:rsidRDefault="001C1327"/>
        </w:tc>
        <w:tc>
          <w:tcPr>
            <w:tcW w:w="2749" w:type="dxa"/>
          </w:tcPr>
          <w:p w14:paraId="59D981A1" w14:textId="3CF95133" w:rsidR="2A21A489" w:rsidRPr="0052789B" w:rsidRDefault="2A21A489" w:rsidP="2A21A489">
            <w:pPr>
              <w:spacing w:line="240" w:lineRule="auto"/>
              <w:rPr>
                <w:rFonts w:eastAsia="Arial" w:cs="Arial"/>
                <w:sz w:val="20"/>
                <w:szCs w:val="20"/>
              </w:rPr>
            </w:pPr>
            <w:proofErr w:type="spellStart"/>
            <w:r w:rsidRPr="0052789B">
              <w:rPr>
                <w:rFonts w:eastAsia="Arial" w:cs="Arial"/>
                <w:sz w:val="20"/>
                <w:szCs w:val="20"/>
              </w:rPr>
              <w:t>id</w:t>
            </w:r>
            <w:proofErr w:type="spellEnd"/>
            <w:r w:rsidRPr="0052789B">
              <w:rPr>
                <w:rFonts w:eastAsia="Arial" w:cs="Arial"/>
                <w:sz w:val="20"/>
                <w:szCs w:val="20"/>
              </w:rPr>
              <w:t xml:space="preserve"> – atvieglojuma </w:t>
            </w:r>
            <w:proofErr w:type="spellStart"/>
            <w:r w:rsidRPr="0052789B">
              <w:rPr>
                <w:rFonts w:eastAsia="Arial" w:cs="Arial"/>
                <w:sz w:val="20"/>
                <w:szCs w:val="20"/>
              </w:rPr>
              <w:t>parametrizācijas</w:t>
            </w:r>
            <w:proofErr w:type="spellEnd"/>
            <w:r w:rsidRPr="0052789B">
              <w:rPr>
                <w:rFonts w:eastAsia="Arial" w:cs="Arial"/>
                <w:sz w:val="20"/>
                <w:szCs w:val="20"/>
              </w:rPr>
              <w:t xml:space="preserve"> identifikators AVIS sistēmā</w:t>
            </w:r>
          </w:p>
        </w:tc>
        <w:tc>
          <w:tcPr>
            <w:tcW w:w="2175" w:type="dxa"/>
          </w:tcPr>
          <w:p w14:paraId="7ADDA0F0" w14:textId="3140739F" w:rsidR="2A21A489" w:rsidRPr="0052789B" w:rsidRDefault="2A21A489" w:rsidP="2A21A489">
            <w:pPr>
              <w:spacing w:line="240" w:lineRule="auto"/>
              <w:rPr>
                <w:rFonts w:eastAsia="Arial" w:cs="Arial"/>
                <w:sz w:val="20"/>
                <w:szCs w:val="20"/>
                <w:lang w:val="de-DE"/>
              </w:rPr>
            </w:pPr>
            <w:proofErr w:type="spellStart"/>
            <w:r w:rsidRPr="0052789B">
              <w:rPr>
                <w:rFonts w:eastAsia="Arial" w:cs="Arial"/>
                <w:sz w:val="20"/>
                <w:szCs w:val="20"/>
                <w:lang w:val="de-DE"/>
              </w:rPr>
              <w:t>string</w:t>
            </w:r>
            <w:proofErr w:type="spellEnd"/>
            <w:r w:rsidRPr="0052789B">
              <w:rPr>
                <w:rFonts w:eastAsia="Arial" w:cs="Arial"/>
                <w:sz w:val="20"/>
                <w:szCs w:val="20"/>
                <w:lang w:val="de-DE"/>
              </w:rPr>
              <w:t>($UUID4)</w:t>
            </w:r>
          </w:p>
        </w:tc>
        <w:tc>
          <w:tcPr>
            <w:tcW w:w="2074" w:type="dxa"/>
          </w:tcPr>
          <w:p w14:paraId="78FB7342" w14:textId="0CBA73FD" w:rsidR="2A21A489" w:rsidRPr="0052789B" w:rsidRDefault="2A21A489" w:rsidP="2A21A489">
            <w:pPr>
              <w:spacing w:line="240" w:lineRule="auto"/>
              <w:rPr>
                <w:rFonts w:eastAsia="Arial" w:cs="Arial"/>
                <w:sz w:val="20"/>
                <w:szCs w:val="20"/>
                <w:lang w:val="de-DE"/>
              </w:rPr>
            </w:pPr>
            <w:proofErr w:type="spellStart"/>
            <w:r w:rsidRPr="0052789B">
              <w:rPr>
                <w:rFonts w:eastAsia="Arial" w:cs="Arial"/>
                <w:sz w:val="20"/>
                <w:szCs w:val="20"/>
                <w:lang w:val="de-DE"/>
              </w:rPr>
              <w:t>Jā</w:t>
            </w:r>
            <w:proofErr w:type="spellEnd"/>
          </w:p>
        </w:tc>
      </w:tr>
      <w:tr w:rsidR="2A21A489" w:rsidRPr="0052789B" w14:paraId="26A84671" w14:textId="77777777" w:rsidTr="77983B8A">
        <w:trPr>
          <w:trHeight w:val="300"/>
        </w:trPr>
        <w:tc>
          <w:tcPr>
            <w:tcW w:w="2496" w:type="dxa"/>
            <w:vMerge/>
          </w:tcPr>
          <w:p w14:paraId="00131F6E" w14:textId="77777777" w:rsidR="001C1327" w:rsidRPr="0052789B" w:rsidRDefault="001C1327"/>
        </w:tc>
        <w:tc>
          <w:tcPr>
            <w:tcW w:w="2749" w:type="dxa"/>
          </w:tcPr>
          <w:p w14:paraId="6B4EF534" w14:textId="3EAFD797"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priority</w:t>
            </w:r>
            <w:proofErr w:type="spellEnd"/>
            <w:r w:rsidRPr="0052789B">
              <w:rPr>
                <w:rFonts w:eastAsia="Arial" w:cs="Arial"/>
                <w:sz w:val="20"/>
                <w:szCs w:val="20"/>
              </w:rPr>
              <w:t xml:space="preserve"> – kārtas numurs, kurā secībā jāpiemēro šis </w:t>
            </w:r>
            <w:proofErr w:type="spellStart"/>
            <w:r w:rsidR="4ECF4964" w:rsidRPr="0052789B">
              <w:rPr>
                <w:rFonts w:eastAsia="Arial" w:cs="Arial"/>
                <w:sz w:val="20"/>
                <w:szCs w:val="20"/>
              </w:rPr>
              <w:t>parametrizētais</w:t>
            </w:r>
            <w:proofErr w:type="spellEnd"/>
            <w:r w:rsidR="4ECF4964" w:rsidRPr="0052789B">
              <w:rPr>
                <w:rFonts w:eastAsia="Arial" w:cs="Arial"/>
                <w:sz w:val="20"/>
                <w:szCs w:val="20"/>
              </w:rPr>
              <w:t xml:space="preserve"> </w:t>
            </w:r>
            <w:r w:rsidRPr="0052789B">
              <w:rPr>
                <w:rFonts w:eastAsia="Arial" w:cs="Arial"/>
                <w:sz w:val="20"/>
                <w:szCs w:val="20"/>
              </w:rPr>
              <w:t>atvieglojums</w:t>
            </w:r>
          </w:p>
        </w:tc>
        <w:tc>
          <w:tcPr>
            <w:tcW w:w="2175" w:type="dxa"/>
          </w:tcPr>
          <w:p w14:paraId="5F707719" w14:textId="2B093459"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w:t>
            </w:r>
            <w:proofErr w:type="spellStart"/>
            <w:r w:rsidRPr="0052789B">
              <w:rPr>
                <w:rFonts w:eastAsia="Arial" w:cs="Arial"/>
                <w:sz w:val="20"/>
                <w:szCs w:val="20"/>
              </w:rPr>
              <w:t>number</w:t>
            </w:r>
            <w:proofErr w:type="spellEnd"/>
            <w:r w:rsidRPr="0052789B">
              <w:rPr>
                <w:rFonts w:eastAsia="Arial" w:cs="Arial"/>
                <w:sz w:val="20"/>
                <w:szCs w:val="20"/>
              </w:rPr>
              <w:t>)</w:t>
            </w:r>
          </w:p>
        </w:tc>
        <w:tc>
          <w:tcPr>
            <w:tcW w:w="2074" w:type="dxa"/>
          </w:tcPr>
          <w:p w14:paraId="476B5DAB" w14:textId="76598777"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01F78951" w14:textId="77777777" w:rsidTr="77983B8A">
        <w:trPr>
          <w:trHeight w:val="300"/>
        </w:trPr>
        <w:tc>
          <w:tcPr>
            <w:tcW w:w="2496" w:type="dxa"/>
            <w:vMerge/>
          </w:tcPr>
          <w:p w14:paraId="26792EC2" w14:textId="77777777" w:rsidR="001C1327" w:rsidRPr="0052789B" w:rsidRDefault="001C1327"/>
        </w:tc>
        <w:tc>
          <w:tcPr>
            <w:tcW w:w="2749" w:type="dxa"/>
          </w:tcPr>
          <w:p w14:paraId="632EBA21" w14:textId="0C54AC76"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calculation</w:t>
            </w:r>
            <w:proofErr w:type="spellEnd"/>
            <w:r w:rsidRPr="0052789B">
              <w:rPr>
                <w:rFonts w:eastAsia="Arial" w:cs="Arial"/>
                <w:sz w:val="20"/>
                <w:szCs w:val="20"/>
              </w:rPr>
              <w:t xml:space="preserve"> – nosaka, vai </w:t>
            </w:r>
            <w:proofErr w:type="spellStart"/>
            <w:r w:rsidR="49029AE2" w:rsidRPr="0052789B">
              <w:rPr>
                <w:rFonts w:eastAsia="Arial" w:cs="Arial"/>
                <w:sz w:val="20"/>
                <w:szCs w:val="20"/>
              </w:rPr>
              <w:t>parametrizētais</w:t>
            </w:r>
            <w:proofErr w:type="spellEnd"/>
            <w:r w:rsidR="49029AE2" w:rsidRPr="0052789B">
              <w:rPr>
                <w:rFonts w:eastAsia="Arial" w:cs="Arial"/>
                <w:sz w:val="20"/>
                <w:szCs w:val="20"/>
              </w:rPr>
              <w:t xml:space="preserve"> </w:t>
            </w:r>
            <w:r w:rsidRPr="0052789B">
              <w:rPr>
                <w:rFonts w:eastAsia="Arial" w:cs="Arial"/>
                <w:sz w:val="20"/>
                <w:szCs w:val="20"/>
              </w:rPr>
              <w:t>atvieglojums jārēķina no darījuma priekšmeta pilnās cenas (1) vai cenas atlikuma pēc citu atvieglojumu piemērošanas (2)</w:t>
            </w:r>
          </w:p>
        </w:tc>
        <w:tc>
          <w:tcPr>
            <w:tcW w:w="2175" w:type="dxa"/>
          </w:tcPr>
          <w:p w14:paraId="4115AB5C" w14:textId="6DE881C5"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integer</w:t>
            </w:r>
            <w:proofErr w:type="spellEnd"/>
          </w:p>
        </w:tc>
        <w:tc>
          <w:tcPr>
            <w:tcW w:w="2074" w:type="dxa"/>
          </w:tcPr>
          <w:p w14:paraId="5FEA594D" w14:textId="0580D97C" w:rsidR="2A21A489" w:rsidRPr="0052789B" w:rsidRDefault="2A21A489"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2F82A887" w14:textId="77777777" w:rsidTr="77983B8A">
        <w:trPr>
          <w:trHeight w:val="300"/>
        </w:trPr>
        <w:tc>
          <w:tcPr>
            <w:tcW w:w="2496" w:type="dxa"/>
            <w:vMerge w:val="restart"/>
          </w:tcPr>
          <w:p w14:paraId="5122D8DB" w14:textId="303CD6BD" w:rsidR="77D4607E" w:rsidRPr="0052789B" w:rsidRDefault="77D4607E" w:rsidP="2A21A489">
            <w:pPr>
              <w:spacing w:before="0" w:after="0" w:line="240" w:lineRule="auto"/>
              <w:rPr>
                <w:rFonts w:eastAsia="Arial" w:cs="Arial"/>
                <w:sz w:val="20"/>
                <w:szCs w:val="20"/>
              </w:rPr>
            </w:pPr>
            <w:proofErr w:type="spellStart"/>
            <w:r w:rsidRPr="0052789B">
              <w:rPr>
                <w:rFonts w:eastAsia="Arial" w:cs="Arial"/>
                <w:sz w:val="20"/>
                <w:szCs w:val="20"/>
              </w:rPr>
              <w:t>calendars</w:t>
            </w:r>
            <w:proofErr w:type="spellEnd"/>
          </w:p>
        </w:tc>
        <w:tc>
          <w:tcPr>
            <w:tcW w:w="2749" w:type="dxa"/>
          </w:tcPr>
          <w:p w14:paraId="58DBB2C2" w14:textId="34A5FF85" w:rsidR="77D4607E" w:rsidRPr="0052789B" w:rsidRDefault="77D4607E" w:rsidP="2A21A489">
            <w:pPr>
              <w:spacing w:before="0" w:after="0" w:line="240" w:lineRule="auto"/>
              <w:rPr>
                <w:rFonts w:eastAsia="Arial" w:cs="Arial"/>
                <w:sz w:val="20"/>
                <w:szCs w:val="20"/>
              </w:rPr>
            </w:pPr>
            <w:r w:rsidRPr="0052789B">
              <w:rPr>
                <w:rFonts w:eastAsia="Arial" w:cs="Arial"/>
                <w:sz w:val="20"/>
                <w:szCs w:val="20"/>
              </w:rPr>
              <w:t xml:space="preserve">Brīvdienu kalendāri, kas tiek izmantoti atvieglojumu </w:t>
            </w:r>
            <w:r w:rsidR="16CB6AFE" w:rsidRPr="0052789B">
              <w:rPr>
                <w:rFonts w:eastAsia="Arial" w:cs="Arial"/>
                <w:sz w:val="20"/>
                <w:szCs w:val="20"/>
              </w:rPr>
              <w:t>lietošanas ierobežojumu aprēķinā. Katram atvieglojuma devējam var būt savs kalendārs. Parametri:</w:t>
            </w:r>
          </w:p>
        </w:tc>
        <w:tc>
          <w:tcPr>
            <w:tcW w:w="2175" w:type="dxa"/>
          </w:tcPr>
          <w:p w14:paraId="2509C0A5" w14:textId="14738886" w:rsidR="2A21A489" w:rsidRPr="0052789B" w:rsidRDefault="2A21A489" w:rsidP="2A21A489">
            <w:pPr>
              <w:spacing w:before="0" w:after="0" w:line="240" w:lineRule="auto"/>
              <w:rPr>
                <w:rFonts w:eastAsia="Arial" w:cs="Arial"/>
                <w:sz w:val="20"/>
                <w:szCs w:val="20"/>
              </w:rPr>
            </w:pPr>
          </w:p>
        </w:tc>
        <w:tc>
          <w:tcPr>
            <w:tcW w:w="2074" w:type="dxa"/>
          </w:tcPr>
          <w:p w14:paraId="6763A99A" w14:textId="686BC3D0" w:rsidR="2A21A489" w:rsidRPr="0052789B" w:rsidRDefault="2A21A489" w:rsidP="2A21A489">
            <w:pPr>
              <w:spacing w:before="0" w:after="0" w:line="240" w:lineRule="auto"/>
              <w:rPr>
                <w:rFonts w:eastAsia="Arial" w:cs="Arial"/>
                <w:sz w:val="20"/>
                <w:szCs w:val="20"/>
              </w:rPr>
            </w:pPr>
          </w:p>
        </w:tc>
      </w:tr>
      <w:tr w:rsidR="2A21A489" w:rsidRPr="0052789B" w14:paraId="00F98A2D" w14:textId="77777777" w:rsidTr="77983B8A">
        <w:trPr>
          <w:trHeight w:val="300"/>
        </w:trPr>
        <w:tc>
          <w:tcPr>
            <w:tcW w:w="2496" w:type="dxa"/>
            <w:vMerge/>
          </w:tcPr>
          <w:p w14:paraId="55080B46" w14:textId="77777777" w:rsidR="001C1327" w:rsidRPr="0052789B" w:rsidRDefault="001C1327"/>
        </w:tc>
        <w:tc>
          <w:tcPr>
            <w:tcW w:w="2749" w:type="dxa"/>
          </w:tcPr>
          <w:p w14:paraId="3A04C6DC" w14:textId="09829EC7"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benefit_facilitator_id</w:t>
            </w:r>
            <w:proofErr w:type="spellEnd"/>
            <w:r w:rsidRPr="0052789B">
              <w:rPr>
                <w:rFonts w:eastAsia="Arial" w:cs="Arial"/>
                <w:sz w:val="20"/>
                <w:szCs w:val="20"/>
              </w:rPr>
              <w:t xml:space="preserve"> – atvieglojuma devēja identifikators AVIS sistēmā</w:t>
            </w:r>
            <w:r w:rsidR="79E31083" w:rsidRPr="0052789B">
              <w:rPr>
                <w:rFonts w:eastAsia="Arial" w:cs="Arial"/>
                <w:sz w:val="20"/>
                <w:szCs w:val="20"/>
              </w:rPr>
              <w:t xml:space="preserve"> (vai </w:t>
            </w:r>
            <w:proofErr w:type="spellStart"/>
            <w:r w:rsidR="79E31083" w:rsidRPr="0052789B">
              <w:rPr>
                <w:rFonts w:eastAsia="Arial" w:cs="Arial"/>
                <w:sz w:val="20"/>
                <w:szCs w:val="20"/>
              </w:rPr>
              <w:t>null</w:t>
            </w:r>
            <w:proofErr w:type="spellEnd"/>
            <w:r w:rsidR="79E31083" w:rsidRPr="0052789B">
              <w:rPr>
                <w:rFonts w:eastAsia="Arial" w:cs="Arial"/>
                <w:sz w:val="20"/>
                <w:szCs w:val="20"/>
              </w:rPr>
              <w:t xml:space="preserve"> kopīgajam noklusētajam kalendāram)</w:t>
            </w:r>
          </w:p>
        </w:tc>
        <w:tc>
          <w:tcPr>
            <w:tcW w:w="2175" w:type="dxa"/>
          </w:tcPr>
          <w:p w14:paraId="6449ED7D" w14:textId="11F3C685" w:rsidR="2A21A489" w:rsidRPr="0052789B" w:rsidRDefault="2A21A489"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53DD3885" w14:textId="277CA1AB" w:rsidR="48EEEE22" w:rsidRPr="0052789B" w:rsidRDefault="48EEEE22" w:rsidP="2A21A489">
            <w:pPr>
              <w:spacing w:before="0" w:after="0" w:line="240" w:lineRule="auto"/>
              <w:rPr>
                <w:rFonts w:eastAsia="Arial" w:cs="Arial"/>
                <w:sz w:val="20"/>
                <w:szCs w:val="20"/>
              </w:rPr>
            </w:pPr>
            <w:r w:rsidRPr="0052789B">
              <w:rPr>
                <w:rFonts w:eastAsia="Arial" w:cs="Arial"/>
                <w:sz w:val="20"/>
                <w:szCs w:val="20"/>
              </w:rPr>
              <w:t>Nē</w:t>
            </w:r>
          </w:p>
        </w:tc>
      </w:tr>
      <w:tr w:rsidR="2A21A489" w:rsidRPr="0052789B" w14:paraId="281371C2" w14:textId="77777777" w:rsidTr="77983B8A">
        <w:trPr>
          <w:trHeight w:val="300"/>
        </w:trPr>
        <w:tc>
          <w:tcPr>
            <w:tcW w:w="2496" w:type="dxa"/>
            <w:vMerge/>
          </w:tcPr>
          <w:p w14:paraId="4D72CB96" w14:textId="77777777" w:rsidR="001C1327" w:rsidRPr="0052789B" w:rsidRDefault="001C1327"/>
        </w:tc>
        <w:tc>
          <w:tcPr>
            <w:tcW w:w="2749" w:type="dxa"/>
          </w:tcPr>
          <w:p w14:paraId="7E934D1A" w14:textId="103CB41B" w:rsidR="2B7EB7B9" w:rsidRPr="0052789B" w:rsidRDefault="2B7EB7B9" w:rsidP="2A21A489">
            <w:pPr>
              <w:spacing w:before="0" w:after="0" w:line="240" w:lineRule="auto"/>
              <w:rPr>
                <w:rFonts w:eastAsia="Arial" w:cs="Arial"/>
                <w:sz w:val="20"/>
                <w:szCs w:val="20"/>
              </w:rPr>
            </w:pPr>
            <w:proofErr w:type="spellStart"/>
            <w:r w:rsidRPr="0052789B">
              <w:rPr>
                <w:rFonts w:eastAsia="Arial" w:cs="Arial"/>
                <w:sz w:val="20"/>
                <w:szCs w:val="20"/>
              </w:rPr>
              <w:t>holidays</w:t>
            </w:r>
            <w:proofErr w:type="spellEnd"/>
            <w:r w:rsidRPr="0052789B">
              <w:rPr>
                <w:rFonts w:eastAsia="Arial" w:cs="Arial"/>
                <w:sz w:val="20"/>
                <w:szCs w:val="20"/>
              </w:rPr>
              <w:t xml:space="preserve"> – svētku dienu saraksts</w:t>
            </w:r>
          </w:p>
        </w:tc>
        <w:tc>
          <w:tcPr>
            <w:tcW w:w="2175" w:type="dxa"/>
          </w:tcPr>
          <w:p w14:paraId="47D9334C" w14:textId="6D341980" w:rsidR="1C3A35D7" w:rsidRPr="0052789B" w:rsidRDefault="1C3A35D7" w:rsidP="2A21A489">
            <w:pPr>
              <w:spacing w:before="0" w:after="0" w:line="240" w:lineRule="auto"/>
              <w:rPr>
                <w:rFonts w:eastAsia="Arial" w:cs="Arial"/>
                <w:sz w:val="20"/>
                <w:szCs w:val="20"/>
              </w:rPr>
            </w:pPr>
            <w:proofErr w:type="spellStart"/>
            <w:r w:rsidRPr="0052789B">
              <w:rPr>
                <w:rFonts w:eastAsia="Arial" w:cs="Arial"/>
                <w:sz w:val="20"/>
                <w:szCs w:val="20"/>
              </w:rPr>
              <w:t>d</w:t>
            </w:r>
            <w:r w:rsidR="365286E1" w:rsidRPr="0052789B">
              <w:rPr>
                <w:rFonts w:eastAsia="Arial" w:cs="Arial"/>
                <w:sz w:val="20"/>
                <w:szCs w:val="20"/>
              </w:rPr>
              <w:t>ate</w:t>
            </w:r>
            <w:proofErr w:type="spellEnd"/>
            <w:r w:rsidR="6D4E52B9" w:rsidRPr="0052789B">
              <w:rPr>
                <w:rFonts w:eastAsia="Arial" w:cs="Arial"/>
                <w:sz w:val="20"/>
                <w:szCs w:val="20"/>
              </w:rPr>
              <w:t xml:space="preserve"> </w:t>
            </w:r>
            <w:proofErr w:type="spellStart"/>
            <w:r w:rsidR="6D4E52B9" w:rsidRPr="0052789B">
              <w:rPr>
                <w:rFonts w:eastAsia="Arial" w:cs="Arial"/>
                <w:sz w:val="20"/>
                <w:szCs w:val="20"/>
              </w:rPr>
              <w:t>array</w:t>
            </w:r>
            <w:proofErr w:type="spellEnd"/>
          </w:p>
        </w:tc>
        <w:tc>
          <w:tcPr>
            <w:tcW w:w="2074" w:type="dxa"/>
          </w:tcPr>
          <w:p w14:paraId="44911FDB" w14:textId="73C1513C" w:rsidR="75B72E3E" w:rsidRPr="0052789B" w:rsidRDefault="75B72E3E"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659ADD65" w14:textId="77777777" w:rsidTr="77983B8A">
        <w:trPr>
          <w:trHeight w:val="300"/>
        </w:trPr>
        <w:tc>
          <w:tcPr>
            <w:tcW w:w="2496" w:type="dxa"/>
            <w:vMerge/>
          </w:tcPr>
          <w:p w14:paraId="799A2C51" w14:textId="77777777" w:rsidR="001C1327" w:rsidRPr="0052789B" w:rsidRDefault="001C1327"/>
        </w:tc>
        <w:tc>
          <w:tcPr>
            <w:tcW w:w="2749" w:type="dxa"/>
          </w:tcPr>
          <w:p w14:paraId="3F197498" w14:textId="0AB3DD89" w:rsidR="2B7EB7B9" w:rsidRPr="0052789B" w:rsidRDefault="2B7EB7B9" w:rsidP="2A21A489">
            <w:pPr>
              <w:spacing w:before="0" w:after="0" w:line="240" w:lineRule="auto"/>
              <w:rPr>
                <w:rFonts w:eastAsia="Arial" w:cs="Arial"/>
                <w:sz w:val="20"/>
                <w:szCs w:val="20"/>
              </w:rPr>
            </w:pPr>
            <w:proofErr w:type="spellStart"/>
            <w:r w:rsidRPr="0052789B">
              <w:rPr>
                <w:rFonts w:eastAsia="Arial" w:cs="Arial"/>
                <w:sz w:val="20"/>
                <w:szCs w:val="20"/>
              </w:rPr>
              <w:t>weekends</w:t>
            </w:r>
            <w:proofErr w:type="spellEnd"/>
            <w:r w:rsidRPr="0052789B">
              <w:rPr>
                <w:rFonts w:eastAsia="Arial" w:cs="Arial"/>
                <w:sz w:val="20"/>
                <w:szCs w:val="20"/>
              </w:rPr>
              <w:t xml:space="preserve"> – </w:t>
            </w:r>
            <w:r w:rsidR="536D70F8" w:rsidRPr="0052789B">
              <w:rPr>
                <w:rFonts w:eastAsia="Arial" w:cs="Arial"/>
                <w:sz w:val="20"/>
                <w:szCs w:val="20"/>
              </w:rPr>
              <w:t>ikdienas brīvdienu (</w:t>
            </w:r>
            <w:r w:rsidRPr="0052789B">
              <w:rPr>
                <w:rFonts w:eastAsia="Arial" w:cs="Arial"/>
                <w:sz w:val="20"/>
                <w:szCs w:val="20"/>
              </w:rPr>
              <w:t>nedēļas nogales dienu</w:t>
            </w:r>
            <w:r w:rsidR="11368407" w:rsidRPr="0052789B">
              <w:rPr>
                <w:rFonts w:eastAsia="Arial" w:cs="Arial"/>
                <w:sz w:val="20"/>
                <w:szCs w:val="20"/>
              </w:rPr>
              <w:t>)</w:t>
            </w:r>
            <w:r w:rsidRPr="0052789B">
              <w:rPr>
                <w:rFonts w:eastAsia="Arial" w:cs="Arial"/>
                <w:sz w:val="20"/>
                <w:szCs w:val="20"/>
              </w:rPr>
              <w:t xml:space="preserve"> saraksts</w:t>
            </w:r>
          </w:p>
        </w:tc>
        <w:tc>
          <w:tcPr>
            <w:tcW w:w="2175" w:type="dxa"/>
          </w:tcPr>
          <w:p w14:paraId="620FD627" w14:textId="11960041" w:rsidR="4B971258" w:rsidRPr="0052789B" w:rsidRDefault="4B971258" w:rsidP="2A21A489">
            <w:pPr>
              <w:spacing w:before="0" w:after="0" w:line="240" w:lineRule="auto"/>
              <w:rPr>
                <w:rFonts w:eastAsia="Arial" w:cs="Arial"/>
                <w:sz w:val="20"/>
                <w:szCs w:val="20"/>
              </w:rPr>
            </w:pPr>
            <w:proofErr w:type="spellStart"/>
            <w:r w:rsidRPr="0052789B">
              <w:rPr>
                <w:rFonts w:eastAsia="Arial" w:cs="Arial"/>
                <w:sz w:val="20"/>
                <w:szCs w:val="20"/>
              </w:rPr>
              <w:t>d</w:t>
            </w:r>
            <w:r w:rsidR="5A021945" w:rsidRPr="0052789B">
              <w:rPr>
                <w:rFonts w:eastAsia="Arial" w:cs="Arial"/>
                <w:sz w:val="20"/>
                <w:szCs w:val="20"/>
              </w:rPr>
              <w:t>ate</w:t>
            </w:r>
            <w:proofErr w:type="spellEnd"/>
            <w:r w:rsidR="03E2A3C6" w:rsidRPr="0052789B">
              <w:rPr>
                <w:rFonts w:eastAsia="Arial" w:cs="Arial"/>
                <w:sz w:val="20"/>
                <w:szCs w:val="20"/>
              </w:rPr>
              <w:t xml:space="preserve"> </w:t>
            </w:r>
            <w:proofErr w:type="spellStart"/>
            <w:r w:rsidR="03E2A3C6" w:rsidRPr="0052789B">
              <w:rPr>
                <w:rFonts w:eastAsia="Arial" w:cs="Arial"/>
                <w:sz w:val="20"/>
                <w:szCs w:val="20"/>
              </w:rPr>
              <w:t>array</w:t>
            </w:r>
            <w:proofErr w:type="spellEnd"/>
          </w:p>
        </w:tc>
        <w:tc>
          <w:tcPr>
            <w:tcW w:w="2074" w:type="dxa"/>
          </w:tcPr>
          <w:p w14:paraId="1721F044" w14:textId="15F106C7" w:rsidR="18F9EC54" w:rsidRPr="0052789B" w:rsidRDefault="18F9EC54"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032881F1" w14:textId="77777777" w:rsidTr="77983B8A">
        <w:trPr>
          <w:trHeight w:val="300"/>
        </w:trPr>
        <w:tc>
          <w:tcPr>
            <w:tcW w:w="2496" w:type="dxa"/>
            <w:vMerge/>
          </w:tcPr>
          <w:p w14:paraId="4ED44197" w14:textId="77777777" w:rsidR="001C1327" w:rsidRPr="0052789B" w:rsidRDefault="001C1327"/>
        </w:tc>
        <w:tc>
          <w:tcPr>
            <w:tcW w:w="2749" w:type="dxa"/>
          </w:tcPr>
          <w:p w14:paraId="657F6285" w14:textId="48DDA66C" w:rsidR="0BBB117F" w:rsidRPr="0052789B" w:rsidRDefault="0BBB117F" w:rsidP="2A21A489">
            <w:pPr>
              <w:spacing w:before="0" w:after="0" w:line="240" w:lineRule="auto"/>
              <w:rPr>
                <w:rFonts w:eastAsia="Arial" w:cs="Arial"/>
                <w:sz w:val="20"/>
                <w:szCs w:val="20"/>
                <w:lang w:val="en-US"/>
              </w:rPr>
            </w:pPr>
            <w:proofErr w:type="spellStart"/>
            <w:r w:rsidRPr="0052789B">
              <w:rPr>
                <w:rFonts w:eastAsia="Arial" w:cs="Arial"/>
                <w:sz w:val="20"/>
                <w:szCs w:val="20"/>
                <w:lang w:val="en-US"/>
              </w:rPr>
              <w:t>postponed_working_days</w:t>
            </w:r>
            <w:proofErr w:type="spellEnd"/>
            <w:r w:rsidRPr="0052789B">
              <w:rPr>
                <w:rFonts w:eastAsia="Arial" w:cs="Arial"/>
                <w:sz w:val="20"/>
                <w:szCs w:val="20"/>
                <w:lang w:val="en-US"/>
              </w:rPr>
              <w:t xml:space="preserve"> – </w:t>
            </w:r>
            <w:proofErr w:type="spellStart"/>
            <w:r w:rsidRPr="0052789B">
              <w:rPr>
                <w:rFonts w:eastAsia="Arial" w:cs="Arial"/>
                <w:sz w:val="20"/>
                <w:szCs w:val="20"/>
                <w:lang w:val="en-US"/>
              </w:rPr>
              <w:t>pārnesto</w:t>
            </w:r>
            <w:proofErr w:type="spellEnd"/>
            <w:r w:rsidRPr="0052789B">
              <w:rPr>
                <w:rFonts w:eastAsia="Arial" w:cs="Arial"/>
                <w:sz w:val="20"/>
                <w:szCs w:val="20"/>
                <w:lang w:val="en-US"/>
              </w:rPr>
              <w:t xml:space="preserve"> </w:t>
            </w:r>
            <w:proofErr w:type="spellStart"/>
            <w:r w:rsidRPr="0052789B">
              <w:rPr>
                <w:rFonts w:eastAsia="Arial" w:cs="Arial"/>
                <w:sz w:val="20"/>
                <w:szCs w:val="20"/>
                <w:lang w:val="en-US"/>
              </w:rPr>
              <w:t>darbdienu</w:t>
            </w:r>
            <w:proofErr w:type="spellEnd"/>
            <w:r w:rsidRPr="0052789B">
              <w:rPr>
                <w:rFonts w:eastAsia="Arial" w:cs="Arial"/>
                <w:sz w:val="20"/>
                <w:szCs w:val="20"/>
                <w:lang w:val="en-US"/>
              </w:rPr>
              <w:t xml:space="preserve"> </w:t>
            </w:r>
            <w:proofErr w:type="spellStart"/>
            <w:r w:rsidRPr="0052789B">
              <w:rPr>
                <w:rFonts w:eastAsia="Arial" w:cs="Arial"/>
                <w:sz w:val="20"/>
                <w:szCs w:val="20"/>
                <w:lang w:val="en-US"/>
              </w:rPr>
              <w:t>saraksts</w:t>
            </w:r>
            <w:proofErr w:type="spellEnd"/>
            <w:r w:rsidRPr="0052789B">
              <w:rPr>
                <w:rFonts w:eastAsia="Arial" w:cs="Arial"/>
                <w:sz w:val="20"/>
                <w:szCs w:val="20"/>
                <w:lang w:val="en-US"/>
              </w:rPr>
              <w:t xml:space="preserve"> </w:t>
            </w:r>
            <w:proofErr w:type="spellStart"/>
            <w:r w:rsidRPr="0052789B">
              <w:rPr>
                <w:rFonts w:eastAsia="Arial" w:cs="Arial"/>
                <w:sz w:val="20"/>
                <w:szCs w:val="20"/>
                <w:lang w:val="en-US"/>
              </w:rPr>
              <w:t>ar</w:t>
            </w:r>
            <w:proofErr w:type="spellEnd"/>
            <w:r w:rsidRPr="0052789B">
              <w:rPr>
                <w:rFonts w:eastAsia="Arial" w:cs="Arial"/>
                <w:sz w:val="20"/>
                <w:szCs w:val="20"/>
                <w:lang w:val="en-US"/>
              </w:rPr>
              <w:t xml:space="preserve"> </w:t>
            </w:r>
            <w:proofErr w:type="spellStart"/>
            <w:r w:rsidRPr="0052789B">
              <w:rPr>
                <w:rFonts w:eastAsia="Arial" w:cs="Arial"/>
                <w:sz w:val="20"/>
                <w:szCs w:val="20"/>
                <w:lang w:val="en-US"/>
              </w:rPr>
              <w:t>parametriem</w:t>
            </w:r>
            <w:proofErr w:type="spellEnd"/>
            <w:r w:rsidRPr="0052789B">
              <w:rPr>
                <w:rFonts w:eastAsia="Arial" w:cs="Arial"/>
                <w:sz w:val="20"/>
                <w:szCs w:val="20"/>
                <w:lang w:val="en-US"/>
              </w:rPr>
              <w:t>:</w:t>
            </w:r>
          </w:p>
        </w:tc>
        <w:tc>
          <w:tcPr>
            <w:tcW w:w="2175" w:type="dxa"/>
          </w:tcPr>
          <w:p w14:paraId="35799B3F" w14:textId="0ABB0F10" w:rsidR="2A21A489" w:rsidRPr="0052789B" w:rsidRDefault="2A21A489" w:rsidP="2A21A489">
            <w:pPr>
              <w:spacing w:before="0" w:after="0" w:line="240" w:lineRule="auto"/>
              <w:rPr>
                <w:rFonts w:eastAsia="Arial" w:cs="Arial"/>
                <w:sz w:val="20"/>
                <w:szCs w:val="20"/>
              </w:rPr>
            </w:pPr>
          </w:p>
        </w:tc>
        <w:tc>
          <w:tcPr>
            <w:tcW w:w="2074" w:type="dxa"/>
          </w:tcPr>
          <w:p w14:paraId="70136BF7" w14:textId="473CB6A2" w:rsidR="2A21A489" w:rsidRPr="0052789B" w:rsidRDefault="2A21A489" w:rsidP="2A21A489">
            <w:pPr>
              <w:spacing w:before="0" w:after="0" w:line="240" w:lineRule="auto"/>
              <w:rPr>
                <w:rFonts w:eastAsia="Arial" w:cs="Arial"/>
                <w:sz w:val="20"/>
                <w:szCs w:val="20"/>
              </w:rPr>
            </w:pPr>
          </w:p>
        </w:tc>
      </w:tr>
      <w:tr w:rsidR="2A21A489" w:rsidRPr="0052789B" w14:paraId="31247750" w14:textId="77777777" w:rsidTr="77983B8A">
        <w:trPr>
          <w:trHeight w:val="300"/>
        </w:trPr>
        <w:tc>
          <w:tcPr>
            <w:tcW w:w="2496" w:type="dxa"/>
            <w:vMerge/>
          </w:tcPr>
          <w:p w14:paraId="7DC4F39D" w14:textId="77777777" w:rsidR="001C1327" w:rsidRPr="0052789B" w:rsidRDefault="001C1327"/>
        </w:tc>
        <w:tc>
          <w:tcPr>
            <w:tcW w:w="2749" w:type="dxa"/>
          </w:tcPr>
          <w:p w14:paraId="08F256FE" w14:textId="6B9CE0E3" w:rsidR="0BBB117F" w:rsidRPr="0052789B" w:rsidRDefault="0BBB117F" w:rsidP="2A21A489">
            <w:pPr>
              <w:spacing w:before="0" w:after="0" w:line="240" w:lineRule="auto"/>
              <w:rPr>
                <w:rFonts w:eastAsia="Arial" w:cs="Arial"/>
                <w:sz w:val="20"/>
                <w:szCs w:val="20"/>
              </w:rPr>
            </w:pPr>
            <w:proofErr w:type="spellStart"/>
            <w:r w:rsidRPr="0052789B">
              <w:rPr>
                <w:rFonts w:eastAsia="Arial" w:cs="Arial"/>
                <w:sz w:val="20"/>
                <w:szCs w:val="20"/>
              </w:rPr>
              <w:t>from</w:t>
            </w:r>
            <w:proofErr w:type="spellEnd"/>
            <w:r w:rsidRPr="0052789B">
              <w:rPr>
                <w:rFonts w:eastAsia="Arial" w:cs="Arial"/>
                <w:sz w:val="20"/>
                <w:szCs w:val="20"/>
              </w:rPr>
              <w:t xml:space="preserve"> – diena, kas būtu bijusi darbdiena, bet tiek uzskatīta par brīvdienu</w:t>
            </w:r>
          </w:p>
        </w:tc>
        <w:tc>
          <w:tcPr>
            <w:tcW w:w="2175" w:type="dxa"/>
          </w:tcPr>
          <w:p w14:paraId="04AF1050" w14:textId="757C7BBB" w:rsidR="7C49270E" w:rsidRPr="0052789B" w:rsidRDefault="7C49270E" w:rsidP="2A21A489">
            <w:pPr>
              <w:spacing w:before="0" w:after="0" w:line="240" w:lineRule="auto"/>
              <w:rPr>
                <w:rFonts w:eastAsia="Arial" w:cs="Arial"/>
                <w:sz w:val="20"/>
                <w:szCs w:val="20"/>
              </w:rPr>
            </w:pPr>
            <w:proofErr w:type="spellStart"/>
            <w:r w:rsidRPr="0052789B">
              <w:rPr>
                <w:rFonts w:eastAsia="Arial" w:cs="Arial"/>
                <w:sz w:val="20"/>
                <w:szCs w:val="20"/>
              </w:rPr>
              <w:t>date</w:t>
            </w:r>
            <w:proofErr w:type="spellEnd"/>
          </w:p>
        </w:tc>
        <w:tc>
          <w:tcPr>
            <w:tcW w:w="2074" w:type="dxa"/>
          </w:tcPr>
          <w:p w14:paraId="027C2334" w14:textId="48D9DC9B" w:rsidR="368302C2" w:rsidRPr="0052789B" w:rsidRDefault="368302C2" w:rsidP="2A21A489">
            <w:pPr>
              <w:spacing w:before="0" w:after="0" w:line="240" w:lineRule="auto"/>
              <w:rPr>
                <w:rFonts w:eastAsia="Arial" w:cs="Arial"/>
                <w:sz w:val="20"/>
                <w:szCs w:val="20"/>
              </w:rPr>
            </w:pPr>
            <w:r w:rsidRPr="0052789B">
              <w:rPr>
                <w:rFonts w:eastAsia="Arial" w:cs="Arial"/>
                <w:sz w:val="20"/>
                <w:szCs w:val="20"/>
              </w:rPr>
              <w:t>Jā</w:t>
            </w:r>
          </w:p>
        </w:tc>
      </w:tr>
      <w:tr w:rsidR="2A21A489" w:rsidRPr="0052789B" w14:paraId="33DF6068" w14:textId="77777777" w:rsidTr="77983B8A">
        <w:trPr>
          <w:trHeight w:val="300"/>
        </w:trPr>
        <w:tc>
          <w:tcPr>
            <w:tcW w:w="2496" w:type="dxa"/>
            <w:vMerge/>
          </w:tcPr>
          <w:p w14:paraId="45819CC7" w14:textId="77777777" w:rsidR="001C1327" w:rsidRPr="0052789B" w:rsidRDefault="001C1327"/>
        </w:tc>
        <w:tc>
          <w:tcPr>
            <w:tcW w:w="2749" w:type="dxa"/>
          </w:tcPr>
          <w:p w14:paraId="706C834B" w14:textId="730C2604" w:rsidR="0BBB117F" w:rsidRPr="0052789B" w:rsidRDefault="0BBB117F" w:rsidP="2A21A489">
            <w:pPr>
              <w:spacing w:before="0" w:after="0" w:line="240" w:lineRule="auto"/>
              <w:rPr>
                <w:rFonts w:eastAsia="Arial" w:cs="Arial"/>
                <w:sz w:val="20"/>
                <w:szCs w:val="20"/>
              </w:rPr>
            </w:pPr>
            <w:r w:rsidRPr="0052789B">
              <w:rPr>
                <w:rFonts w:eastAsia="Arial" w:cs="Arial"/>
                <w:sz w:val="20"/>
                <w:szCs w:val="20"/>
              </w:rPr>
              <w:t>to – diena, kas būtu bijusi brīvdiena, bet tiek uzskatīta par darbdienu</w:t>
            </w:r>
            <w:r w:rsidR="686BAB82" w:rsidRPr="0052789B">
              <w:rPr>
                <w:rFonts w:eastAsia="Arial" w:cs="Arial"/>
                <w:sz w:val="20"/>
                <w:szCs w:val="20"/>
              </w:rPr>
              <w:t xml:space="preserve"> pārnestās dienas vietā</w:t>
            </w:r>
          </w:p>
        </w:tc>
        <w:tc>
          <w:tcPr>
            <w:tcW w:w="2175" w:type="dxa"/>
          </w:tcPr>
          <w:p w14:paraId="21153C7F" w14:textId="1C14EE48" w:rsidR="7C49270E" w:rsidRPr="0052789B" w:rsidRDefault="7C49270E" w:rsidP="2A21A489">
            <w:pPr>
              <w:spacing w:before="0" w:after="0" w:line="240" w:lineRule="auto"/>
              <w:rPr>
                <w:rFonts w:eastAsia="Arial" w:cs="Arial"/>
                <w:sz w:val="20"/>
                <w:szCs w:val="20"/>
              </w:rPr>
            </w:pPr>
            <w:proofErr w:type="spellStart"/>
            <w:r w:rsidRPr="0052789B">
              <w:rPr>
                <w:rFonts w:eastAsia="Arial" w:cs="Arial"/>
                <w:sz w:val="20"/>
                <w:szCs w:val="20"/>
              </w:rPr>
              <w:t>date</w:t>
            </w:r>
            <w:proofErr w:type="spellEnd"/>
          </w:p>
        </w:tc>
        <w:tc>
          <w:tcPr>
            <w:tcW w:w="2074" w:type="dxa"/>
          </w:tcPr>
          <w:p w14:paraId="4CC907B1" w14:textId="39A478BB" w:rsidR="61A600A8" w:rsidRPr="0052789B" w:rsidRDefault="61A600A8" w:rsidP="2A21A489">
            <w:pPr>
              <w:spacing w:before="0" w:after="0" w:line="240" w:lineRule="auto"/>
              <w:rPr>
                <w:rFonts w:eastAsia="Arial" w:cs="Arial"/>
                <w:sz w:val="20"/>
                <w:szCs w:val="20"/>
              </w:rPr>
            </w:pPr>
            <w:r w:rsidRPr="0052789B">
              <w:rPr>
                <w:rFonts w:eastAsia="Arial" w:cs="Arial"/>
                <w:sz w:val="20"/>
                <w:szCs w:val="20"/>
              </w:rPr>
              <w:t>Nē</w:t>
            </w:r>
          </w:p>
        </w:tc>
      </w:tr>
      <w:tr w:rsidR="008807B6" w:rsidRPr="0052789B" w14:paraId="338B85B7" w14:textId="77777777" w:rsidTr="77983B8A">
        <w:trPr>
          <w:trHeight w:val="300"/>
        </w:trPr>
        <w:tc>
          <w:tcPr>
            <w:tcW w:w="2496" w:type="dxa"/>
            <w:vMerge w:val="restart"/>
          </w:tcPr>
          <w:p w14:paraId="72C61166" w14:textId="501065AA"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applicability</w:t>
            </w:r>
            <w:proofErr w:type="spellEnd"/>
          </w:p>
        </w:tc>
        <w:tc>
          <w:tcPr>
            <w:tcW w:w="2749" w:type="dxa"/>
          </w:tcPr>
          <w:p w14:paraId="607C64FF" w14:textId="01547CEB" w:rsidR="008807B6" w:rsidRPr="0052789B" w:rsidRDefault="008807B6" w:rsidP="2A21A489">
            <w:pPr>
              <w:spacing w:before="0" w:after="0" w:line="240" w:lineRule="auto"/>
              <w:rPr>
                <w:rFonts w:eastAsia="Arial" w:cs="Arial"/>
                <w:sz w:val="20"/>
                <w:szCs w:val="20"/>
              </w:rPr>
            </w:pPr>
            <w:r w:rsidRPr="0052789B">
              <w:rPr>
                <w:rFonts w:eastAsia="Arial" w:cs="Arial"/>
                <w:sz w:val="20"/>
                <w:szCs w:val="20"/>
              </w:rPr>
              <w:t>Atvieglojumu piemērošanas nosacījumi. Parametri:</w:t>
            </w:r>
          </w:p>
        </w:tc>
        <w:tc>
          <w:tcPr>
            <w:tcW w:w="2175" w:type="dxa"/>
          </w:tcPr>
          <w:p w14:paraId="48CD0995" w14:textId="72BE32D6" w:rsidR="008807B6" w:rsidRPr="0052789B" w:rsidRDefault="008807B6" w:rsidP="2A21A489">
            <w:pPr>
              <w:spacing w:before="0" w:after="0" w:line="240" w:lineRule="auto"/>
              <w:rPr>
                <w:rFonts w:eastAsia="Arial" w:cs="Arial"/>
                <w:sz w:val="20"/>
                <w:szCs w:val="20"/>
              </w:rPr>
            </w:pPr>
          </w:p>
        </w:tc>
        <w:tc>
          <w:tcPr>
            <w:tcW w:w="2074" w:type="dxa"/>
          </w:tcPr>
          <w:p w14:paraId="2E78AD28" w14:textId="2323DC26" w:rsidR="008807B6" w:rsidRPr="0052789B" w:rsidRDefault="008807B6" w:rsidP="2A21A489">
            <w:pPr>
              <w:spacing w:before="0" w:after="0" w:line="240" w:lineRule="auto"/>
              <w:rPr>
                <w:rFonts w:eastAsia="Arial" w:cs="Arial"/>
                <w:sz w:val="20"/>
                <w:szCs w:val="20"/>
              </w:rPr>
            </w:pPr>
          </w:p>
        </w:tc>
      </w:tr>
      <w:tr w:rsidR="008807B6" w:rsidRPr="0052789B" w14:paraId="12741AF4" w14:textId="77777777" w:rsidTr="77983B8A">
        <w:trPr>
          <w:trHeight w:val="300"/>
        </w:trPr>
        <w:tc>
          <w:tcPr>
            <w:tcW w:w="2496" w:type="dxa"/>
            <w:vMerge/>
          </w:tcPr>
          <w:p w14:paraId="5583580F" w14:textId="3D7661AC" w:rsidR="008807B6" w:rsidRPr="0052789B" w:rsidRDefault="008807B6" w:rsidP="2A21A489">
            <w:pPr>
              <w:spacing w:before="0" w:after="0" w:line="240" w:lineRule="auto"/>
              <w:rPr>
                <w:rFonts w:eastAsia="Arial" w:cs="Arial"/>
                <w:sz w:val="20"/>
                <w:szCs w:val="20"/>
              </w:rPr>
            </w:pPr>
          </w:p>
        </w:tc>
        <w:tc>
          <w:tcPr>
            <w:tcW w:w="2749" w:type="dxa"/>
          </w:tcPr>
          <w:p w14:paraId="0AB8353A" w14:textId="06036237" w:rsidR="008807B6" w:rsidRPr="0052789B" w:rsidRDefault="008807B6" w:rsidP="2A21A489">
            <w:pPr>
              <w:spacing w:before="0" w:after="0" w:line="240" w:lineRule="auto"/>
              <w:rPr>
                <w:rFonts w:eastAsia="Arial" w:cs="Arial"/>
                <w:sz w:val="20"/>
                <w:szCs w:val="20"/>
                <w:lang w:val="en-US"/>
              </w:rPr>
            </w:pPr>
            <w:proofErr w:type="spellStart"/>
            <w:r w:rsidRPr="0052789B">
              <w:rPr>
                <w:rFonts w:eastAsia="Arial" w:cs="Arial"/>
                <w:sz w:val="20"/>
                <w:szCs w:val="20"/>
                <w:lang w:val="en-US"/>
              </w:rPr>
              <w:t>benefit_parameters_id</w:t>
            </w:r>
            <w:proofErr w:type="spellEnd"/>
            <w:r w:rsidRPr="0052789B">
              <w:rPr>
                <w:rFonts w:eastAsia="Arial" w:cs="Arial"/>
                <w:sz w:val="20"/>
                <w:szCs w:val="20"/>
                <w:lang w:val="en-US"/>
              </w:rPr>
              <w:t xml:space="preserve"> – </w:t>
            </w:r>
            <w:proofErr w:type="spellStart"/>
            <w:r w:rsidRPr="0052789B">
              <w:rPr>
                <w:rFonts w:eastAsia="Arial" w:cs="Arial"/>
                <w:sz w:val="20"/>
                <w:szCs w:val="20"/>
                <w:lang w:val="en-US"/>
              </w:rPr>
              <w:t>piemērojamās</w:t>
            </w:r>
            <w:proofErr w:type="spellEnd"/>
            <w:r w:rsidRPr="0052789B">
              <w:rPr>
                <w:rFonts w:eastAsia="Arial" w:cs="Arial"/>
                <w:sz w:val="20"/>
                <w:szCs w:val="20"/>
                <w:lang w:val="en-US"/>
              </w:rPr>
              <w:t xml:space="preserve"> </w:t>
            </w:r>
            <w:proofErr w:type="spellStart"/>
            <w:r w:rsidRPr="0052789B">
              <w:rPr>
                <w:rFonts w:eastAsia="Arial" w:cs="Arial"/>
                <w:sz w:val="20"/>
                <w:szCs w:val="20"/>
                <w:lang w:val="en-US"/>
              </w:rPr>
              <w:t>atvieglojuma</w:t>
            </w:r>
            <w:proofErr w:type="spellEnd"/>
            <w:r w:rsidRPr="0052789B">
              <w:rPr>
                <w:rFonts w:eastAsia="Arial" w:cs="Arial"/>
                <w:sz w:val="20"/>
                <w:szCs w:val="20"/>
                <w:lang w:val="en-US"/>
              </w:rPr>
              <w:t xml:space="preserve"> </w:t>
            </w:r>
            <w:proofErr w:type="spellStart"/>
            <w:r w:rsidRPr="0052789B">
              <w:rPr>
                <w:rFonts w:eastAsia="Arial" w:cs="Arial"/>
                <w:sz w:val="20"/>
                <w:szCs w:val="20"/>
                <w:lang w:val="en-US"/>
              </w:rPr>
              <w:t>parametrizācijas</w:t>
            </w:r>
            <w:proofErr w:type="spellEnd"/>
            <w:r w:rsidRPr="0052789B">
              <w:rPr>
                <w:rFonts w:eastAsia="Arial" w:cs="Arial"/>
                <w:sz w:val="20"/>
                <w:szCs w:val="20"/>
                <w:lang w:val="en-US"/>
              </w:rPr>
              <w:t xml:space="preserve"> </w:t>
            </w:r>
            <w:proofErr w:type="spellStart"/>
            <w:r w:rsidRPr="0052789B">
              <w:rPr>
                <w:rFonts w:eastAsia="Arial" w:cs="Arial"/>
                <w:sz w:val="20"/>
                <w:szCs w:val="20"/>
                <w:lang w:val="en-US"/>
              </w:rPr>
              <w:t>identifikators</w:t>
            </w:r>
            <w:proofErr w:type="spellEnd"/>
            <w:r w:rsidRPr="0052789B">
              <w:rPr>
                <w:rFonts w:eastAsia="Arial" w:cs="Arial"/>
                <w:sz w:val="20"/>
                <w:szCs w:val="20"/>
                <w:lang w:val="en-US"/>
              </w:rPr>
              <w:t xml:space="preserve"> AVIS </w:t>
            </w:r>
            <w:proofErr w:type="spellStart"/>
            <w:r w:rsidRPr="0052789B">
              <w:rPr>
                <w:rFonts w:eastAsia="Arial" w:cs="Arial"/>
                <w:sz w:val="20"/>
                <w:szCs w:val="20"/>
                <w:lang w:val="en-US"/>
              </w:rPr>
              <w:t>sistēmā</w:t>
            </w:r>
            <w:proofErr w:type="spellEnd"/>
          </w:p>
        </w:tc>
        <w:tc>
          <w:tcPr>
            <w:tcW w:w="2175" w:type="dxa"/>
          </w:tcPr>
          <w:p w14:paraId="5474FE3C" w14:textId="48511DF5"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490F416B" w14:textId="1BFE369D" w:rsidR="008807B6" w:rsidRPr="0052789B" w:rsidRDefault="008807B6" w:rsidP="2A21A489">
            <w:pPr>
              <w:spacing w:before="0" w:after="0" w:line="240" w:lineRule="auto"/>
              <w:rPr>
                <w:rFonts w:eastAsia="Arial" w:cs="Arial"/>
                <w:sz w:val="20"/>
                <w:szCs w:val="20"/>
              </w:rPr>
            </w:pPr>
            <w:r w:rsidRPr="0052789B">
              <w:rPr>
                <w:rFonts w:eastAsia="Arial" w:cs="Arial"/>
                <w:sz w:val="20"/>
                <w:szCs w:val="20"/>
              </w:rPr>
              <w:t>Jā</w:t>
            </w:r>
          </w:p>
        </w:tc>
      </w:tr>
      <w:tr w:rsidR="008807B6" w:rsidRPr="0052789B" w14:paraId="1235A9DA" w14:textId="77777777" w:rsidTr="77983B8A">
        <w:trPr>
          <w:trHeight w:val="300"/>
        </w:trPr>
        <w:tc>
          <w:tcPr>
            <w:tcW w:w="2496" w:type="dxa"/>
            <w:vMerge/>
          </w:tcPr>
          <w:p w14:paraId="258FA6CD" w14:textId="61383D4F" w:rsidR="008807B6" w:rsidRPr="0052789B" w:rsidRDefault="008807B6" w:rsidP="2A21A489">
            <w:pPr>
              <w:spacing w:before="0" w:after="0" w:line="240" w:lineRule="auto"/>
              <w:rPr>
                <w:rFonts w:eastAsia="Arial" w:cs="Arial"/>
                <w:sz w:val="20"/>
                <w:szCs w:val="20"/>
              </w:rPr>
            </w:pPr>
          </w:p>
        </w:tc>
        <w:tc>
          <w:tcPr>
            <w:tcW w:w="2749" w:type="dxa"/>
          </w:tcPr>
          <w:p w14:paraId="69207654" w14:textId="483E3426"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applicable_from</w:t>
            </w:r>
            <w:proofErr w:type="spellEnd"/>
            <w:r w:rsidRPr="0052789B">
              <w:rPr>
                <w:rFonts w:eastAsia="Arial" w:cs="Arial"/>
                <w:sz w:val="20"/>
                <w:szCs w:val="20"/>
              </w:rPr>
              <w:t xml:space="preserve"> – piemērošanas intervāla sākuma datums un laiks</w:t>
            </w:r>
          </w:p>
        </w:tc>
        <w:tc>
          <w:tcPr>
            <w:tcW w:w="2175" w:type="dxa"/>
          </w:tcPr>
          <w:p w14:paraId="126AD8BC" w14:textId="07844877"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datetime</w:t>
            </w:r>
            <w:proofErr w:type="spellEnd"/>
          </w:p>
        </w:tc>
        <w:tc>
          <w:tcPr>
            <w:tcW w:w="2074" w:type="dxa"/>
          </w:tcPr>
          <w:p w14:paraId="23AA4838" w14:textId="3E7DF113" w:rsidR="008807B6" w:rsidRPr="0052789B" w:rsidRDefault="008807B6" w:rsidP="2A21A489">
            <w:pPr>
              <w:spacing w:before="0" w:after="0" w:line="240" w:lineRule="auto"/>
              <w:rPr>
                <w:rFonts w:eastAsia="Arial" w:cs="Arial"/>
                <w:sz w:val="20"/>
                <w:szCs w:val="20"/>
              </w:rPr>
            </w:pPr>
            <w:r w:rsidRPr="0052789B">
              <w:rPr>
                <w:rFonts w:eastAsia="Arial" w:cs="Arial"/>
                <w:sz w:val="20"/>
                <w:szCs w:val="20"/>
              </w:rPr>
              <w:t>Jā</w:t>
            </w:r>
          </w:p>
        </w:tc>
      </w:tr>
      <w:tr w:rsidR="008807B6" w:rsidRPr="0052789B" w14:paraId="3849AB11" w14:textId="77777777" w:rsidTr="77983B8A">
        <w:trPr>
          <w:trHeight w:val="300"/>
        </w:trPr>
        <w:tc>
          <w:tcPr>
            <w:tcW w:w="2496" w:type="dxa"/>
            <w:vMerge/>
          </w:tcPr>
          <w:p w14:paraId="4B42246A" w14:textId="5AAD70CB" w:rsidR="008807B6" w:rsidRPr="0052789B" w:rsidRDefault="008807B6" w:rsidP="2A21A489">
            <w:pPr>
              <w:spacing w:before="0" w:after="0" w:line="240" w:lineRule="auto"/>
              <w:rPr>
                <w:rFonts w:eastAsia="Arial" w:cs="Arial"/>
                <w:sz w:val="20"/>
                <w:szCs w:val="20"/>
              </w:rPr>
            </w:pPr>
          </w:p>
        </w:tc>
        <w:tc>
          <w:tcPr>
            <w:tcW w:w="2749" w:type="dxa"/>
          </w:tcPr>
          <w:p w14:paraId="6D6F3E34" w14:textId="372021DB"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applicable_till</w:t>
            </w:r>
            <w:proofErr w:type="spellEnd"/>
            <w:r w:rsidRPr="0052789B">
              <w:rPr>
                <w:rFonts w:eastAsia="Arial" w:cs="Arial"/>
                <w:sz w:val="20"/>
                <w:szCs w:val="20"/>
              </w:rPr>
              <w:t xml:space="preserve"> – piemērošanas intervāla beigu datums un laiks</w:t>
            </w:r>
          </w:p>
        </w:tc>
        <w:tc>
          <w:tcPr>
            <w:tcW w:w="2175" w:type="dxa"/>
          </w:tcPr>
          <w:p w14:paraId="072D3713" w14:textId="60568AD0"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datetime</w:t>
            </w:r>
            <w:proofErr w:type="spellEnd"/>
          </w:p>
        </w:tc>
        <w:tc>
          <w:tcPr>
            <w:tcW w:w="2074" w:type="dxa"/>
          </w:tcPr>
          <w:p w14:paraId="55199E2D" w14:textId="5A6887E7" w:rsidR="008807B6" w:rsidRPr="0052789B" w:rsidRDefault="008807B6" w:rsidP="2A21A489">
            <w:pPr>
              <w:spacing w:before="0" w:after="0" w:line="240" w:lineRule="auto"/>
              <w:rPr>
                <w:rFonts w:eastAsia="Arial" w:cs="Arial"/>
                <w:sz w:val="20"/>
                <w:szCs w:val="20"/>
              </w:rPr>
            </w:pPr>
            <w:r w:rsidRPr="0052789B">
              <w:rPr>
                <w:rFonts w:eastAsia="Arial" w:cs="Arial"/>
                <w:sz w:val="20"/>
                <w:szCs w:val="20"/>
              </w:rPr>
              <w:t>Nē</w:t>
            </w:r>
          </w:p>
        </w:tc>
      </w:tr>
      <w:tr w:rsidR="008807B6" w:rsidRPr="0052789B" w14:paraId="5582B59F" w14:textId="77777777" w:rsidTr="77983B8A">
        <w:trPr>
          <w:trHeight w:val="300"/>
        </w:trPr>
        <w:tc>
          <w:tcPr>
            <w:tcW w:w="2496" w:type="dxa"/>
            <w:vMerge/>
          </w:tcPr>
          <w:p w14:paraId="601AF642" w14:textId="3D32ECD8" w:rsidR="008807B6" w:rsidRPr="0052789B" w:rsidRDefault="008807B6" w:rsidP="2A21A489">
            <w:pPr>
              <w:spacing w:before="0" w:after="0" w:line="240" w:lineRule="auto"/>
              <w:rPr>
                <w:rFonts w:eastAsia="Arial" w:cs="Arial"/>
                <w:sz w:val="20"/>
                <w:szCs w:val="20"/>
              </w:rPr>
            </w:pPr>
          </w:p>
        </w:tc>
        <w:tc>
          <w:tcPr>
            <w:tcW w:w="2749" w:type="dxa"/>
          </w:tcPr>
          <w:p w14:paraId="0B91A915" w14:textId="5A498F0D"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location_related_id</w:t>
            </w:r>
            <w:proofErr w:type="spellEnd"/>
            <w:r w:rsidRPr="0052789B">
              <w:rPr>
                <w:rFonts w:eastAsia="Arial" w:cs="Arial"/>
                <w:sz w:val="20"/>
                <w:szCs w:val="20"/>
              </w:rPr>
              <w:t xml:space="preserve"> – tirdzniecības vietas vai POS termināļa identifikators AVIS sistēmā, ja atvieglojums jāpiemēro tikai darījumiem, kas veikti konkrētajā vietā vai pie konkrētā termināļa</w:t>
            </w:r>
          </w:p>
        </w:tc>
        <w:tc>
          <w:tcPr>
            <w:tcW w:w="2175" w:type="dxa"/>
          </w:tcPr>
          <w:p w14:paraId="393A735E" w14:textId="485C481A"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35981407" w14:textId="39D808BB" w:rsidR="008807B6" w:rsidRPr="0052789B" w:rsidRDefault="008807B6" w:rsidP="2A21A489">
            <w:pPr>
              <w:spacing w:before="0" w:after="0" w:line="240" w:lineRule="auto"/>
              <w:rPr>
                <w:rFonts w:eastAsia="Arial" w:cs="Arial"/>
                <w:sz w:val="20"/>
                <w:szCs w:val="20"/>
              </w:rPr>
            </w:pPr>
            <w:r w:rsidRPr="0052789B">
              <w:rPr>
                <w:rFonts w:eastAsia="Arial" w:cs="Arial"/>
                <w:sz w:val="20"/>
                <w:szCs w:val="20"/>
              </w:rPr>
              <w:t>Nē</w:t>
            </w:r>
          </w:p>
        </w:tc>
      </w:tr>
      <w:tr w:rsidR="008807B6" w:rsidRPr="0052789B" w14:paraId="6A552A14" w14:textId="77777777" w:rsidTr="77983B8A">
        <w:trPr>
          <w:trHeight w:val="300"/>
        </w:trPr>
        <w:tc>
          <w:tcPr>
            <w:tcW w:w="2496" w:type="dxa"/>
            <w:vMerge/>
          </w:tcPr>
          <w:p w14:paraId="5A95FB90" w14:textId="59E44D48" w:rsidR="008807B6" w:rsidRPr="0052789B" w:rsidRDefault="008807B6" w:rsidP="2A21A489">
            <w:pPr>
              <w:spacing w:before="0" w:after="0" w:line="240" w:lineRule="auto"/>
              <w:rPr>
                <w:rFonts w:eastAsia="Arial" w:cs="Arial"/>
                <w:sz w:val="20"/>
                <w:szCs w:val="20"/>
              </w:rPr>
            </w:pPr>
          </w:p>
        </w:tc>
        <w:tc>
          <w:tcPr>
            <w:tcW w:w="2749" w:type="dxa"/>
          </w:tcPr>
          <w:p w14:paraId="389615CF" w14:textId="1EAE6E3C"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person_related_id</w:t>
            </w:r>
            <w:proofErr w:type="spellEnd"/>
            <w:r w:rsidRPr="0052789B">
              <w:rPr>
                <w:rFonts w:eastAsia="Arial" w:cs="Arial"/>
                <w:sz w:val="20"/>
                <w:szCs w:val="20"/>
              </w:rPr>
              <w:t xml:space="preserve"> – personas vai identifikācijas līdzekļa identifikators AVIS sistēmā, ja atvieglojums jāpiemēro tikai darījumiem, kas veikti konkrētās personas vārdā (ar jebkuru derīgu identifikācijas līdzekli) vai ar konkrēto identifikācijas līdzekli (kam darījuma brīdī jābūt derīgam)</w:t>
            </w:r>
          </w:p>
        </w:tc>
        <w:tc>
          <w:tcPr>
            <w:tcW w:w="2175" w:type="dxa"/>
          </w:tcPr>
          <w:p w14:paraId="71F17DBA" w14:textId="485C481A"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39DB27B9" w14:textId="39D808BB" w:rsidR="008807B6" w:rsidRPr="0052789B" w:rsidRDefault="008807B6" w:rsidP="2A21A489">
            <w:pPr>
              <w:spacing w:before="0" w:after="0" w:line="240" w:lineRule="auto"/>
              <w:rPr>
                <w:rFonts w:eastAsia="Arial" w:cs="Arial"/>
                <w:sz w:val="20"/>
                <w:szCs w:val="20"/>
              </w:rPr>
            </w:pPr>
            <w:r w:rsidRPr="0052789B">
              <w:rPr>
                <w:rFonts w:eastAsia="Arial" w:cs="Arial"/>
                <w:sz w:val="20"/>
                <w:szCs w:val="20"/>
              </w:rPr>
              <w:t>Nē</w:t>
            </w:r>
          </w:p>
        </w:tc>
      </w:tr>
      <w:tr w:rsidR="008807B6" w:rsidRPr="0052789B" w14:paraId="372B487D" w14:textId="77777777" w:rsidTr="77983B8A">
        <w:trPr>
          <w:trHeight w:val="300"/>
        </w:trPr>
        <w:tc>
          <w:tcPr>
            <w:tcW w:w="2496" w:type="dxa"/>
            <w:vMerge/>
          </w:tcPr>
          <w:p w14:paraId="6C9AD32E" w14:textId="00BCA7CB" w:rsidR="008807B6" w:rsidRPr="0052789B" w:rsidRDefault="008807B6" w:rsidP="2A21A489">
            <w:pPr>
              <w:spacing w:before="0" w:after="0" w:line="240" w:lineRule="auto"/>
              <w:rPr>
                <w:rFonts w:eastAsia="Arial" w:cs="Arial"/>
                <w:sz w:val="20"/>
                <w:szCs w:val="20"/>
              </w:rPr>
            </w:pPr>
          </w:p>
        </w:tc>
        <w:tc>
          <w:tcPr>
            <w:tcW w:w="2749" w:type="dxa"/>
          </w:tcPr>
          <w:p w14:paraId="1D702AA6" w14:textId="3C412B8F"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payment_processor_id</w:t>
            </w:r>
            <w:proofErr w:type="spellEnd"/>
            <w:r w:rsidRPr="0052789B">
              <w:rPr>
                <w:rFonts w:eastAsia="Arial" w:cs="Arial"/>
                <w:sz w:val="20"/>
                <w:szCs w:val="20"/>
              </w:rPr>
              <w:t xml:space="preserve"> – POS termināļa piegādātāja identifikators AVIS sistēmā, ja atvieglojums jāpiemēro tikai darījumiem, kas veikti pie konkrētā piegādātāja POS termināļiem</w:t>
            </w:r>
          </w:p>
        </w:tc>
        <w:tc>
          <w:tcPr>
            <w:tcW w:w="2175" w:type="dxa"/>
          </w:tcPr>
          <w:p w14:paraId="33781B6B" w14:textId="485C481A"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r w:rsidRPr="0052789B">
              <w:rPr>
                <w:rFonts w:eastAsia="Arial" w:cs="Arial"/>
                <w:sz w:val="20"/>
                <w:szCs w:val="20"/>
              </w:rPr>
              <w:t>($UUID4)</w:t>
            </w:r>
          </w:p>
        </w:tc>
        <w:tc>
          <w:tcPr>
            <w:tcW w:w="2074" w:type="dxa"/>
          </w:tcPr>
          <w:p w14:paraId="686FFFA4" w14:textId="39D808BB" w:rsidR="008807B6" w:rsidRPr="0052789B" w:rsidRDefault="008807B6" w:rsidP="2A21A489">
            <w:pPr>
              <w:spacing w:before="0" w:after="0" w:line="240" w:lineRule="auto"/>
              <w:rPr>
                <w:rFonts w:eastAsia="Arial" w:cs="Arial"/>
                <w:sz w:val="20"/>
                <w:szCs w:val="20"/>
              </w:rPr>
            </w:pPr>
            <w:r w:rsidRPr="0052789B">
              <w:rPr>
                <w:rFonts w:eastAsia="Arial" w:cs="Arial"/>
                <w:sz w:val="20"/>
                <w:szCs w:val="20"/>
              </w:rPr>
              <w:t>Nē</w:t>
            </w:r>
          </w:p>
        </w:tc>
      </w:tr>
      <w:tr w:rsidR="008807B6" w:rsidRPr="0052789B" w14:paraId="053EFBA7" w14:textId="77777777" w:rsidTr="77983B8A">
        <w:trPr>
          <w:trHeight w:val="300"/>
        </w:trPr>
        <w:tc>
          <w:tcPr>
            <w:tcW w:w="2496" w:type="dxa"/>
            <w:vMerge/>
          </w:tcPr>
          <w:p w14:paraId="1F203881" w14:textId="462EFC5C" w:rsidR="008807B6" w:rsidRPr="0052789B" w:rsidRDefault="008807B6" w:rsidP="2A21A489">
            <w:pPr>
              <w:spacing w:before="0" w:after="0" w:line="240" w:lineRule="auto"/>
              <w:rPr>
                <w:rFonts w:eastAsia="Arial" w:cs="Arial"/>
                <w:sz w:val="20"/>
                <w:szCs w:val="20"/>
              </w:rPr>
            </w:pPr>
          </w:p>
        </w:tc>
        <w:tc>
          <w:tcPr>
            <w:tcW w:w="2749" w:type="dxa"/>
          </w:tcPr>
          <w:p w14:paraId="527087B7" w14:textId="04D3173F"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item_code</w:t>
            </w:r>
            <w:proofErr w:type="spellEnd"/>
            <w:r w:rsidRPr="0052789B">
              <w:rPr>
                <w:rFonts w:eastAsia="Arial" w:cs="Arial"/>
                <w:sz w:val="20"/>
                <w:szCs w:val="20"/>
              </w:rPr>
              <w:t xml:space="preserve"> – darījuma priekšmeta kods, ja atvieglojums jāpiemēro tikai darījuma priekšmetiem ar konkrēto kodu</w:t>
            </w:r>
          </w:p>
        </w:tc>
        <w:tc>
          <w:tcPr>
            <w:tcW w:w="2175" w:type="dxa"/>
          </w:tcPr>
          <w:p w14:paraId="7D117454" w14:textId="040FF5AF"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2074" w:type="dxa"/>
          </w:tcPr>
          <w:p w14:paraId="6621F08D" w14:textId="39D808BB" w:rsidR="008807B6" w:rsidRPr="0052789B" w:rsidRDefault="008807B6" w:rsidP="2A21A489">
            <w:pPr>
              <w:spacing w:before="0" w:after="0" w:line="240" w:lineRule="auto"/>
              <w:rPr>
                <w:rFonts w:eastAsia="Arial" w:cs="Arial"/>
                <w:sz w:val="20"/>
                <w:szCs w:val="20"/>
              </w:rPr>
            </w:pPr>
            <w:r w:rsidRPr="0052789B">
              <w:rPr>
                <w:rFonts w:eastAsia="Arial" w:cs="Arial"/>
                <w:sz w:val="20"/>
                <w:szCs w:val="20"/>
              </w:rPr>
              <w:t>Nē</w:t>
            </w:r>
          </w:p>
        </w:tc>
      </w:tr>
      <w:tr w:rsidR="008807B6" w:rsidRPr="0052789B" w14:paraId="3DF955F5" w14:textId="77777777" w:rsidTr="77983B8A">
        <w:trPr>
          <w:trHeight w:val="300"/>
        </w:trPr>
        <w:tc>
          <w:tcPr>
            <w:tcW w:w="2496" w:type="dxa"/>
            <w:vMerge/>
          </w:tcPr>
          <w:p w14:paraId="22FEBF4E" w14:textId="30375BEF" w:rsidR="008807B6" w:rsidRPr="0052789B" w:rsidRDefault="008807B6" w:rsidP="2A21A489">
            <w:pPr>
              <w:spacing w:before="0" w:after="0" w:line="240" w:lineRule="auto"/>
              <w:rPr>
                <w:rFonts w:eastAsia="Arial" w:cs="Arial"/>
                <w:sz w:val="20"/>
                <w:szCs w:val="20"/>
              </w:rPr>
            </w:pPr>
          </w:p>
        </w:tc>
        <w:tc>
          <w:tcPr>
            <w:tcW w:w="2749" w:type="dxa"/>
          </w:tcPr>
          <w:p w14:paraId="2AF1A08D" w14:textId="120FDF94"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item_name</w:t>
            </w:r>
            <w:proofErr w:type="spellEnd"/>
            <w:r w:rsidRPr="0052789B">
              <w:rPr>
                <w:rFonts w:eastAsia="Arial" w:cs="Arial"/>
                <w:sz w:val="20"/>
                <w:szCs w:val="20"/>
              </w:rPr>
              <w:t xml:space="preserve"> – darījuma priekšmeta nosaukums, ja atvieglojums jāpiemēro tikai darījuma priekšmetiem ar konkrēto nosaukumu</w:t>
            </w:r>
          </w:p>
        </w:tc>
        <w:tc>
          <w:tcPr>
            <w:tcW w:w="2175" w:type="dxa"/>
          </w:tcPr>
          <w:p w14:paraId="08867227" w14:textId="040FF5AF" w:rsidR="008807B6" w:rsidRPr="0052789B" w:rsidRDefault="008807B6" w:rsidP="2A21A489">
            <w:pPr>
              <w:spacing w:before="0" w:after="0" w:line="240" w:lineRule="auto"/>
              <w:rPr>
                <w:rFonts w:eastAsia="Arial" w:cs="Arial"/>
                <w:sz w:val="20"/>
                <w:szCs w:val="20"/>
              </w:rPr>
            </w:pPr>
            <w:proofErr w:type="spellStart"/>
            <w:r w:rsidRPr="0052789B">
              <w:rPr>
                <w:rFonts w:eastAsia="Arial" w:cs="Arial"/>
                <w:sz w:val="20"/>
                <w:szCs w:val="20"/>
              </w:rPr>
              <w:t>string</w:t>
            </w:r>
            <w:proofErr w:type="spellEnd"/>
          </w:p>
        </w:tc>
        <w:tc>
          <w:tcPr>
            <w:tcW w:w="2074" w:type="dxa"/>
          </w:tcPr>
          <w:p w14:paraId="6C6B3B08" w14:textId="39D808BB" w:rsidR="008807B6" w:rsidRPr="0052789B" w:rsidRDefault="008807B6" w:rsidP="2A21A489">
            <w:pPr>
              <w:spacing w:before="0" w:after="0" w:line="240" w:lineRule="auto"/>
              <w:rPr>
                <w:rFonts w:eastAsia="Arial" w:cs="Arial"/>
                <w:sz w:val="20"/>
                <w:szCs w:val="20"/>
              </w:rPr>
            </w:pPr>
            <w:r w:rsidRPr="0052789B">
              <w:rPr>
                <w:rFonts w:eastAsia="Arial" w:cs="Arial"/>
                <w:sz w:val="20"/>
                <w:szCs w:val="20"/>
              </w:rPr>
              <w:t>Nē</w:t>
            </w:r>
          </w:p>
        </w:tc>
      </w:tr>
    </w:tbl>
    <w:p w14:paraId="66124301" w14:textId="77777777" w:rsidR="007C714D" w:rsidRPr="0052789B" w:rsidRDefault="007C714D" w:rsidP="007C714D">
      <w:pPr>
        <w:rPr>
          <w:rFonts w:cs="Arial"/>
        </w:rPr>
      </w:pPr>
    </w:p>
    <w:p w14:paraId="6D7EBA5C" w14:textId="440AC89B" w:rsidR="00C857F6" w:rsidRPr="0052789B" w:rsidRDefault="5C64F458" w:rsidP="2A21A489">
      <w:pPr>
        <w:spacing w:before="0" w:after="0" w:line="240" w:lineRule="auto"/>
        <w:rPr>
          <w:rFonts w:cs="Arial"/>
        </w:rPr>
      </w:pPr>
      <w:r w:rsidRPr="0052789B">
        <w:rPr>
          <w:rFonts w:cs="Arial"/>
        </w:rPr>
        <w:t xml:space="preserve">Katrai darījuma priekšmeta vienībai katru atvieglojuma </w:t>
      </w:r>
      <w:proofErr w:type="spellStart"/>
      <w:r w:rsidRPr="0052789B">
        <w:rPr>
          <w:rFonts w:cs="Arial"/>
        </w:rPr>
        <w:t>parametrizāciju</w:t>
      </w:r>
      <w:proofErr w:type="spellEnd"/>
      <w:r w:rsidRPr="0052789B">
        <w:rPr>
          <w:rFonts w:cs="Arial"/>
        </w:rPr>
        <w:t xml:space="preserve"> var piešķirt tikai vienu reizi, ja izpildās kaut viens no </w:t>
      </w:r>
      <w:proofErr w:type="spellStart"/>
      <w:r w:rsidRPr="0052789B">
        <w:rPr>
          <w:rFonts w:cs="Arial"/>
        </w:rPr>
        <w:t>applicability</w:t>
      </w:r>
      <w:proofErr w:type="spellEnd"/>
      <w:r w:rsidRPr="0052789B">
        <w:rPr>
          <w:rFonts w:cs="Arial"/>
        </w:rPr>
        <w:t xml:space="preserve"> nosacījumiem (</w:t>
      </w:r>
      <w:r w:rsidR="6841F1D0" w:rsidRPr="0052789B">
        <w:rPr>
          <w:rFonts w:cs="Arial"/>
        </w:rPr>
        <w:t xml:space="preserve">darījumam un darījuma priekšmetam jāatbilst </w:t>
      </w:r>
      <w:r w:rsidRPr="0052789B">
        <w:rPr>
          <w:rFonts w:cs="Arial"/>
        </w:rPr>
        <w:t>vienlaikus visi</w:t>
      </w:r>
      <w:r w:rsidR="30E40368" w:rsidRPr="0052789B">
        <w:rPr>
          <w:rFonts w:cs="Arial"/>
        </w:rPr>
        <w:t>em</w:t>
      </w:r>
      <w:r w:rsidRPr="0052789B">
        <w:rPr>
          <w:rFonts w:cs="Arial"/>
        </w:rPr>
        <w:t xml:space="preserve"> nosacījumā</w:t>
      </w:r>
      <w:r w:rsidR="4D5A9BC1" w:rsidRPr="0052789B">
        <w:rPr>
          <w:rFonts w:cs="Arial"/>
        </w:rPr>
        <w:t xml:space="preserve"> norādīt</w:t>
      </w:r>
      <w:r w:rsidR="331C53F1" w:rsidRPr="0052789B">
        <w:rPr>
          <w:rFonts w:cs="Arial"/>
        </w:rPr>
        <w:t>ajiem</w:t>
      </w:r>
      <w:r w:rsidR="4D5A9BC1" w:rsidRPr="0052789B">
        <w:rPr>
          <w:rFonts w:cs="Arial"/>
        </w:rPr>
        <w:t xml:space="preserve"> lauki</w:t>
      </w:r>
      <w:r w:rsidR="39C93D13" w:rsidRPr="0052789B">
        <w:rPr>
          <w:rFonts w:cs="Arial"/>
        </w:rPr>
        <w:t>em</w:t>
      </w:r>
      <w:r w:rsidR="4D5A9BC1" w:rsidRPr="0052789B">
        <w:rPr>
          <w:rFonts w:cs="Arial"/>
        </w:rPr>
        <w:t>)</w:t>
      </w:r>
      <w:r w:rsidRPr="0052789B">
        <w:rPr>
          <w:rFonts w:cs="Arial"/>
        </w:rPr>
        <w:t>.</w:t>
      </w:r>
    </w:p>
    <w:p w14:paraId="79F99FFB" w14:textId="77777777" w:rsidR="00224AEA" w:rsidRPr="0052789B" w:rsidRDefault="00224AEA" w:rsidP="008D2DB7">
      <w:pPr>
        <w:spacing w:before="0" w:after="0" w:line="240" w:lineRule="auto"/>
      </w:pPr>
    </w:p>
    <w:p w14:paraId="2765D92A" w14:textId="1C56ACD3" w:rsidR="00224AEA" w:rsidRPr="0052789B" w:rsidRDefault="00224AEA" w:rsidP="00224AEA">
      <w:r w:rsidRPr="0052789B">
        <w:t>Papildus informācija V</w:t>
      </w:r>
      <w:r w:rsidR="004463B9" w:rsidRPr="0052789B">
        <w:t>D</w:t>
      </w:r>
      <w:r w:rsidRPr="0052789B">
        <w:t>AA API store vietnē</w:t>
      </w:r>
      <w:r w:rsidRPr="0052789B">
        <w:rPr>
          <w:rFonts w:eastAsia="Arial"/>
        </w:rPr>
        <w:t xml:space="preserve">: </w:t>
      </w:r>
      <w:r w:rsidRPr="0052789B">
        <w:rPr>
          <w:rFonts w:eastAsia="Arial" w:cs="Arial"/>
        </w:rPr>
        <w:t>API-VIDM-AVIS_bpd-v1_0</w:t>
      </w:r>
    </w:p>
    <w:p w14:paraId="2FCE2D0C" w14:textId="0D81C637" w:rsidR="00A24708" w:rsidRPr="0052789B" w:rsidRDefault="00A24708" w:rsidP="008D2DB7">
      <w:pPr>
        <w:spacing w:before="0" w:after="0" w:line="240" w:lineRule="auto"/>
        <w:rPr>
          <w:rFonts w:cs="Arial"/>
        </w:rPr>
      </w:pPr>
      <w:r w:rsidRPr="0052789B">
        <w:rPr>
          <w:rFonts w:cs="Arial"/>
        </w:rPr>
        <w:t xml:space="preserve"> </w:t>
      </w:r>
    </w:p>
    <w:p w14:paraId="34185882" w14:textId="77777777" w:rsidR="00224AEA" w:rsidRPr="0052789B" w:rsidRDefault="00224AEA" w:rsidP="008D2DB7">
      <w:pPr>
        <w:spacing w:before="0" w:after="0" w:line="240" w:lineRule="auto"/>
      </w:pPr>
    </w:p>
    <w:p w14:paraId="0C964F8E" w14:textId="0F5E3FFA" w:rsidR="786CB31C" w:rsidRPr="0052789B" w:rsidRDefault="47D85A7A" w:rsidP="00D05E53">
      <w:pPr>
        <w:pStyle w:val="Heading2"/>
        <w:spacing w:before="0" w:after="0"/>
        <w:rPr>
          <w:rFonts w:eastAsiaTheme="minorEastAsia" w:cs="Arial"/>
        </w:rPr>
      </w:pPr>
      <w:bookmarkStart w:id="1558" w:name="_Toc62813973"/>
      <w:bookmarkStart w:id="1559" w:name="_Toc1806988013"/>
      <w:r w:rsidRPr="0052789B">
        <w:rPr>
          <w:rFonts w:eastAsia="Tahoma" w:cs="Arial"/>
          <w:u w:val="single"/>
        </w:rPr>
        <w:t>Norēķinu informācijai nepieciešamo datu izgūšana</w:t>
      </w:r>
      <w:bookmarkEnd w:id="1558"/>
      <w:bookmarkEnd w:id="1559"/>
    </w:p>
    <w:p w14:paraId="44C97378" w14:textId="4C773768" w:rsidR="786CB31C" w:rsidRPr="0052789B" w:rsidRDefault="786CB31C" w:rsidP="008D2DB7">
      <w:pPr>
        <w:spacing w:before="0" w:after="0" w:line="240" w:lineRule="auto"/>
        <w:rPr>
          <w:rFonts w:eastAsia="Arial" w:cs="Arial"/>
        </w:rPr>
      </w:pPr>
      <w:r w:rsidRPr="0052789B">
        <w:rPr>
          <w:rFonts w:eastAsia="Times New Roman" w:cs="Arial"/>
          <w:iCs/>
        </w:rPr>
        <w:t>API struktūras, apraks</w:t>
      </w:r>
      <w:r w:rsidR="00603EA9" w:rsidRPr="0052789B">
        <w:rPr>
          <w:rFonts w:eastAsia="Times New Roman" w:cs="Arial"/>
          <w:iCs/>
        </w:rPr>
        <w:t>t</w:t>
      </w:r>
      <w:r w:rsidRPr="0052789B">
        <w:rPr>
          <w:rFonts w:eastAsia="Times New Roman" w:cs="Arial"/>
          <w:iCs/>
        </w:rPr>
        <w:t>us un piemērus sīkāk var skatīt Pamata pārskatu (atskaišu) aprakstu dokumentācijā</w:t>
      </w:r>
      <w:r w:rsidRPr="0052789B">
        <w:rPr>
          <w:rFonts w:eastAsia="Arial" w:cs="Arial"/>
          <w:iCs/>
        </w:rPr>
        <w:t>.</w:t>
      </w:r>
    </w:p>
    <w:p w14:paraId="779691D9" w14:textId="1879871B" w:rsidR="786CB31C" w:rsidRPr="0052789B" w:rsidRDefault="786CB31C" w:rsidP="008D2DB7">
      <w:pPr>
        <w:spacing w:before="0" w:after="0" w:line="240" w:lineRule="auto"/>
        <w:rPr>
          <w:rFonts w:eastAsia="Times New Roman" w:cs="Arial"/>
        </w:rPr>
      </w:pPr>
      <w:r w:rsidRPr="0052789B">
        <w:rPr>
          <w:rFonts w:eastAsia="Times New Roman" w:cs="Arial"/>
        </w:rPr>
        <w:t xml:space="preserve">Norēķinu informācijai nepieciešamo datu izgūšana tiks nodrošināta ar API palīdzību. </w:t>
      </w:r>
    </w:p>
    <w:p w14:paraId="3E15AB3C" w14:textId="3C1F50BB" w:rsidR="786CB31C" w:rsidRPr="0052789B" w:rsidRDefault="786CB31C" w:rsidP="008D2DB7">
      <w:pPr>
        <w:spacing w:before="0" w:after="0" w:line="240" w:lineRule="auto"/>
        <w:rPr>
          <w:rFonts w:eastAsia="Arial" w:cs="Arial"/>
        </w:rPr>
      </w:pPr>
      <w:r w:rsidRPr="0052789B">
        <w:rPr>
          <w:rFonts w:eastAsia="Times New Roman" w:cs="Arial"/>
        </w:rPr>
        <w:t xml:space="preserve">Periodu un </w:t>
      </w:r>
      <w:r w:rsidR="00713D0C" w:rsidRPr="0052789B">
        <w:rPr>
          <w:rFonts w:eastAsia="Times New Roman" w:cs="Arial"/>
        </w:rPr>
        <w:t>informāciju</w:t>
      </w:r>
      <w:r w:rsidRPr="0052789B">
        <w:rPr>
          <w:rFonts w:eastAsia="Times New Roman" w:cs="Arial"/>
        </w:rPr>
        <w:t xml:space="preserve"> par kuru Tirgotāju vai </w:t>
      </w:r>
      <w:r w:rsidR="00F055D4" w:rsidRPr="0052789B">
        <w:rPr>
          <w:rFonts w:eastAsia="Times New Roman" w:cs="Arial"/>
        </w:rPr>
        <w:t>A</w:t>
      </w:r>
      <w:r w:rsidRPr="0052789B">
        <w:rPr>
          <w:rFonts w:eastAsia="Times New Roman" w:cs="Arial"/>
        </w:rPr>
        <w:t>tvieglojumu devēju</w:t>
      </w:r>
      <w:r w:rsidRPr="0052789B">
        <w:rPr>
          <w:rFonts w:eastAsia="Arial" w:cs="Arial"/>
        </w:rPr>
        <w:t xml:space="preserve"> </w:t>
      </w:r>
      <w:r w:rsidRPr="0052789B">
        <w:rPr>
          <w:rFonts w:eastAsia="Times New Roman" w:cs="Arial"/>
        </w:rPr>
        <w:t xml:space="preserve">informācijas izgūšana </w:t>
      </w:r>
      <w:r w:rsidR="00713D0C" w:rsidRPr="0052789B">
        <w:rPr>
          <w:rFonts w:eastAsia="Times New Roman" w:cs="Arial"/>
        </w:rPr>
        <w:t>nepieciešamā</w:t>
      </w:r>
      <w:r w:rsidRPr="0052789B">
        <w:rPr>
          <w:rFonts w:eastAsia="Times New Roman" w:cs="Arial"/>
        </w:rPr>
        <w:t xml:space="preserve"> ir iespējams norādīt pie API pieprasījuma sastādīšanas (sīkāk aprakstīts </w:t>
      </w:r>
      <w:r w:rsidRPr="0052789B">
        <w:rPr>
          <w:rFonts w:eastAsia="Times New Roman" w:cs="Arial"/>
          <w:iCs/>
        </w:rPr>
        <w:t>Pamata pārskatu (atskaišu) aprakstu dokumentācijā</w:t>
      </w:r>
      <w:r w:rsidRPr="0052789B">
        <w:rPr>
          <w:rFonts w:eastAsia="Arial" w:cs="Arial"/>
        </w:rPr>
        <w:t>)</w:t>
      </w:r>
    </w:p>
    <w:p w14:paraId="57F26970" w14:textId="629A2BA6" w:rsidR="786CB31C" w:rsidRPr="0052789B" w:rsidRDefault="786CB31C" w:rsidP="008D2DB7">
      <w:pPr>
        <w:spacing w:before="0" w:after="0" w:line="240" w:lineRule="auto"/>
        <w:rPr>
          <w:rFonts w:eastAsia="Times New Roman" w:cs="Arial"/>
        </w:rPr>
      </w:pPr>
      <w:r w:rsidRPr="0052789B">
        <w:rPr>
          <w:rFonts w:eastAsia="Times New Roman" w:cs="Arial"/>
        </w:rPr>
        <w:t>Nepieciešamās informācijas izgūšanai tiek piedāvāti šādi lauki un to skaidrojums.</w:t>
      </w:r>
    </w:p>
    <w:p w14:paraId="7A13AA3F" w14:textId="77777777" w:rsidR="005E1B59" w:rsidRPr="0052789B" w:rsidRDefault="005E1B59" w:rsidP="005E1B59">
      <w:pPr>
        <w:rPr>
          <w:rFonts w:cs="Arial"/>
        </w:rPr>
      </w:pPr>
    </w:p>
    <w:p w14:paraId="296374DC" w14:textId="20B8F975" w:rsidR="005E1B59" w:rsidRPr="0052789B" w:rsidRDefault="004463B9" w:rsidP="005E1B59">
      <w:pPr>
        <w:rPr>
          <w:rFonts w:cs="Arial"/>
        </w:rPr>
      </w:pPr>
      <w:r w:rsidRPr="0052789B">
        <w:rPr>
          <w:rFonts w:cs="Arial"/>
        </w:rPr>
        <w:t>Papildus informācija VD</w:t>
      </w:r>
      <w:r w:rsidR="005E1B59" w:rsidRPr="0052789B">
        <w:rPr>
          <w:rFonts w:cs="Arial"/>
        </w:rPr>
        <w:t>AA API store vietnē</w:t>
      </w:r>
      <w:r w:rsidR="005E1B59" w:rsidRPr="0052789B">
        <w:rPr>
          <w:rFonts w:eastAsia="Arial" w:cs="Arial"/>
        </w:rPr>
        <w:t>: API-VIDM-AVIS_integration-v1_0</w:t>
      </w:r>
    </w:p>
    <w:p w14:paraId="607256DA" w14:textId="77777777" w:rsidR="00973DC9" w:rsidRPr="0052789B" w:rsidRDefault="00973DC9" w:rsidP="00973DC9">
      <w:pPr>
        <w:rPr>
          <w:rFonts w:eastAsia="Arial" w:cs="Arial"/>
        </w:rPr>
      </w:pPr>
      <w:r w:rsidRPr="0052789B">
        <w:rPr>
          <w:rFonts w:eastAsia="Arial" w:cs="Arial"/>
        </w:rPr>
        <w:t>API struktūra tirgotājam:</w:t>
      </w:r>
    </w:p>
    <w:tbl>
      <w:tblPr>
        <w:tblStyle w:val="TableGrid"/>
        <w:tblW w:w="9640" w:type="dxa"/>
        <w:tblLayout w:type="fixed"/>
        <w:tblLook w:val="04A0" w:firstRow="1" w:lastRow="0" w:firstColumn="1" w:lastColumn="0" w:noHBand="0" w:noVBand="1"/>
      </w:tblPr>
      <w:tblGrid>
        <w:gridCol w:w="2410"/>
        <w:gridCol w:w="2410"/>
        <w:gridCol w:w="2410"/>
        <w:gridCol w:w="2410"/>
      </w:tblGrid>
      <w:tr w:rsidR="00BA53C6" w:rsidRPr="0052789B" w14:paraId="4058625C" w14:textId="77777777" w:rsidTr="00480B8A">
        <w:tc>
          <w:tcPr>
            <w:tcW w:w="2410" w:type="dxa"/>
          </w:tcPr>
          <w:p w14:paraId="1D7ADE50" w14:textId="77777777" w:rsidR="00973DC9" w:rsidRPr="0052789B" w:rsidRDefault="00973DC9" w:rsidP="00480B8A">
            <w:pPr>
              <w:rPr>
                <w:rFonts w:eastAsia="Arial" w:cs="Arial"/>
                <w:sz w:val="20"/>
                <w:szCs w:val="20"/>
              </w:rPr>
            </w:pPr>
            <w:r w:rsidRPr="0052789B">
              <w:rPr>
                <w:rFonts w:eastAsia="Arial" w:cs="Arial"/>
                <w:sz w:val="20"/>
                <w:szCs w:val="20"/>
              </w:rPr>
              <w:t>Nosaukums</w:t>
            </w:r>
          </w:p>
        </w:tc>
        <w:tc>
          <w:tcPr>
            <w:tcW w:w="2410" w:type="dxa"/>
          </w:tcPr>
          <w:p w14:paraId="0DAF52DF" w14:textId="77777777" w:rsidR="00973DC9" w:rsidRPr="0052789B" w:rsidRDefault="00973DC9" w:rsidP="00480B8A">
            <w:pPr>
              <w:rPr>
                <w:rFonts w:eastAsia="Arial" w:cs="Arial"/>
                <w:sz w:val="20"/>
                <w:szCs w:val="20"/>
              </w:rPr>
            </w:pPr>
            <w:r w:rsidRPr="0052789B">
              <w:rPr>
                <w:rFonts w:eastAsia="Arial" w:cs="Arial"/>
                <w:sz w:val="20"/>
                <w:szCs w:val="20"/>
              </w:rPr>
              <w:t>Lauka tips</w:t>
            </w:r>
          </w:p>
        </w:tc>
        <w:tc>
          <w:tcPr>
            <w:tcW w:w="2410" w:type="dxa"/>
          </w:tcPr>
          <w:p w14:paraId="1A0AE425" w14:textId="77777777" w:rsidR="00973DC9" w:rsidRPr="0052789B" w:rsidRDefault="00973DC9" w:rsidP="00480B8A">
            <w:pPr>
              <w:rPr>
                <w:rFonts w:eastAsia="Arial" w:cs="Arial"/>
                <w:sz w:val="20"/>
                <w:szCs w:val="20"/>
              </w:rPr>
            </w:pPr>
            <w:r w:rsidRPr="0052789B">
              <w:rPr>
                <w:rFonts w:eastAsia="Arial" w:cs="Arial"/>
                <w:sz w:val="20"/>
                <w:szCs w:val="20"/>
              </w:rPr>
              <w:t>Apraksts</w:t>
            </w:r>
          </w:p>
        </w:tc>
        <w:tc>
          <w:tcPr>
            <w:tcW w:w="2410" w:type="dxa"/>
          </w:tcPr>
          <w:p w14:paraId="2EDF1C96" w14:textId="77777777" w:rsidR="00973DC9" w:rsidRPr="0052789B" w:rsidRDefault="00973DC9" w:rsidP="00480B8A">
            <w:pPr>
              <w:rPr>
                <w:rFonts w:eastAsia="Arial" w:cs="Arial"/>
                <w:sz w:val="20"/>
                <w:szCs w:val="20"/>
              </w:rPr>
            </w:pPr>
            <w:r w:rsidRPr="0052789B">
              <w:rPr>
                <w:rFonts w:eastAsia="Arial" w:cs="Arial"/>
                <w:sz w:val="20"/>
                <w:szCs w:val="20"/>
              </w:rPr>
              <w:t>Piemērs</w:t>
            </w:r>
          </w:p>
        </w:tc>
      </w:tr>
      <w:tr w:rsidR="00BA53C6" w:rsidRPr="0052789B" w14:paraId="1C86A51F" w14:textId="77777777" w:rsidTr="00480B8A">
        <w:tc>
          <w:tcPr>
            <w:tcW w:w="2410" w:type="dxa"/>
          </w:tcPr>
          <w:p w14:paraId="19C24249" w14:textId="77777777" w:rsidR="00973DC9" w:rsidRPr="0052789B" w:rsidRDefault="00973DC9" w:rsidP="00480B8A">
            <w:pPr>
              <w:rPr>
                <w:rFonts w:eastAsia="Arial" w:cs="Arial"/>
                <w:sz w:val="20"/>
                <w:szCs w:val="20"/>
              </w:rPr>
            </w:pPr>
            <w:proofErr w:type="spellStart"/>
            <w:r w:rsidRPr="0052789B">
              <w:rPr>
                <w:rFonts w:eastAsia="Arial" w:cs="Arial"/>
                <w:sz w:val="20"/>
                <w:szCs w:val="20"/>
              </w:rPr>
              <w:lastRenderedPageBreak/>
              <w:t>transactionId</w:t>
            </w:r>
            <w:proofErr w:type="spellEnd"/>
          </w:p>
        </w:tc>
        <w:tc>
          <w:tcPr>
            <w:tcW w:w="2410" w:type="dxa"/>
          </w:tcPr>
          <w:p w14:paraId="4C759C59"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56FBD427" w14:textId="77777777" w:rsidR="00973DC9" w:rsidRPr="0052789B" w:rsidRDefault="00973DC9" w:rsidP="00480B8A">
            <w:pPr>
              <w:rPr>
                <w:rFonts w:eastAsia="Arial" w:cs="Arial"/>
                <w:sz w:val="20"/>
                <w:szCs w:val="20"/>
              </w:rPr>
            </w:pPr>
            <w:r w:rsidRPr="0052789B">
              <w:rPr>
                <w:rFonts w:cs="Arial"/>
                <w:sz w:val="20"/>
                <w:szCs w:val="20"/>
              </w:rPr>
              <w:t>Darījuma unikāls identifikators</w:t>
            </w:r>
          </w:p>
        </w:tc>
        <w:tc>
          <w:tcPr>
            <w:tcW w:w="2410" w:type="dxa"/>
            <w:vAlign w:val="center"/>
          </w:tcPr>
          <w:p w14:paraId="1606C37F"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f4183577-daa7-462d-94ee-0086fbd59012</w:t>
            </w:r>
          </w:p>
        </w:tc>
      </w:tr>
      <w:tr w:rsidR="00BA53C6" w:rsidRPr="0052789B" w14:paraId="78006A1C" w14:textId="77777777" w:rsidTr="00480B8A">
        <w:tc>
          <w:tcPr>
            <w:tcW w:w="2410" w:type="dxa"/>
          </w:tcPr>
          <w:p w14:paraId="747962C3" w14:textId="77777777" w:rsidR="00973DC9" w:rsidRPr="0052789B" w:rsidRDefault="00973DC9" w:rsidP="00480B8A">
            <w:pPr>
              <w:rPr>
                <w:rFonts w:eastAsia="Arial" w:cs="Arial"/>
                <w:sz w:val="20"/>
                <w:szCs w:val="20"/>
              </w:rPr>
            </w:pPr>
            <w:proofErr w:type="spellStart"/>
            <w:r w:rsidRPr="0052789B">
              <w:rPr>
                <w:rFonts w:eastAsia="Arial" w:cs="Arial"/>
                <w:sz w:val="20"/>
                <w:szCs w:val="20"/>
              </w:rPr>
              <w:t>requestId</w:t>
            </w:r>
            <w:proofErr w:type="spellEnd"/>
          </w:p>
        </w:tc>
        <w:tc>
          <w:tcPr>
            <w:tcW w:w="2410" w:type="dxa"/>
          </w:tcPr>
          <w:p w14:paraId="6FCEBE22"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r w:rsidRPr="0052789B">
              <w:rPr>
                <w:rFonts w:eastAsia="Arial" w:cs="Arial"/>
                <w:sz w:val="20"/>
                <w:szCs w:val="20"/>
              </w:rPr>
              <w:t xml:space="preserve"> </w:t>
            </w:r>
          </w:p>
        </w:tc>
        <w:tc>
          <w:tcPr>
            <w:tcW w:w="2410" w:type="dxa"/>
            <w:vAlign w:val="center"/>
          </w:tcPr>
          <w:p w14:paraId="696122BF" w14:textId="77777777" w:rsidR="00973DC9" w:rsidRPr="0052789B" w:rsidRDefault="00973DC9" w:rsidP="00480B8A">
            <w:pPr>
              <w:rPr>
                <w:rFonts w:eastAsia="Arial" w:cs="Arial"/>
                <w:sz w:val="20"/>
                <w:szCs w:val="20"/>
              </w:rPr>
            </w:pPr>
            <w:r w:rsidRPr="0052789B">
              <w:rPr>
                <w:rFonts w:cs="Arial"/>
                <w:sz w:val="20"/>
                <w:szCs w:val="20"/>
              </w:rPr>
              <w:t>Pieprasījuma unikāls identifikators</w:t>
            </w:r>
          </w:p>
        </w:tc>
        <w:tc>
          <w:tcPr>
            <w:tcW w:w="2410" w:type="dxa"/>
            <w:vAlign w:val="center"/>
          </w:tcPr>
          <w:p w14:paraId="4E7EF817"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8890ffeb-9f42-47eb-b986-8bc0ab29ed37</w:t>
            </w:r>
          </w:p>
        </w:tc>
      </w:tr>
      <w:tr w:rsidR="00BA53C6" w:rsidRPr="0052789B" w14:paraId="6624652E" w14:textId="77777777" w:rsidTr="00480B8A">
        <w:tc>
          <w:tcPr>
            <w:tcW w:w="2410" w:type="dxa"/>
          </w:tcPr>
          <w:p w14:paraId="42F3B99F"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benefitAmount</w:t>
            </w:r>
            <w:proofErr w:type="spellEnd"/>
          </w:p>
        </w:tc>
        <w:tc>
          <w:tcPr>
            <w:tcW w:w="2410" w:type="dxa"/>
          </w:tcPr>
          <w:p w14:paraId="1B24CF92" w14:textId="77777777" w:rsidR="00973DC9" w:rsidRPr="0052789B" w:rsidRDefault="00973DC9" w:rsidP="00480B8A">
            <w:pPr>
              <w:rPr>
                <w:rFonts w:eastAsia="Arial" w:cs="Arial"/>
                <w:sz w:val="20"/>
                <w:szCs w:val="20"/>
              </w:rPr>
            </w:pPr>
            <w:proofErr w:type="spellStart"/>
            <w:r w:rsidRPr="0052789B">
              <w:rPr>
                <w:rFonts w:eastAsia="Arial" w:cs="Arial"/>
                <w:sz w:val="20"/>
                <w:szCs w:val="20"/>
              </w:rPr>
              <w:t>int</w:t>
            </w:r>
            <w:proofErr w:type="spellEnd"/>
          </w:p>
        </w:tc>
        <w:tc>
          <w:tcPr>
            <w:tcW w:w="2410" w:type="dxa"/>
            <w:vAlign w:val="center"/>
          </w:tcPr>
          <w:p w14:paraId="6E3BE077" w14:textId="77777777" w:rsidR="00973DC9" w:rsidRPr="0052789B" w:rsidRDefault="00973DC9" w:rsidP="00480B8A">
            <w:pPr>
              <w:rPr>
                <w:rFonts w:eastAsia="Arial" w:cs="Arial"/>
                <w:sz w:val="20"/>
                <w:szCs w:val="20"/>
              </w:rPr>
            </w:pPr>
            <w:r w:rsidRPr="0052789B">
              <w:rPr>
                <w:rFonts w:cs="Arial"/>
                <w:sz w:val="20"/>
                <w:szCs w:val="20"/>
              </w:rPr>
              <w:t>Viena atvieglojuma summa</w:t>
            </w:r>
          </w:p>
        </w:tc>
        <w:tc>
          <w:tcPr>
            <w:tcW w:w="2410" w:type="dxa"/>
            <w:vAlign w:val="center"/>
          </w:tcPr>
          <w:p w14:paraId="0A1F1990"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1000</w:t>
            </w:r>
          </w:p>
        </w:tc>
      </w:tr>
      <w:tr w:rsidR="00BA53C6" w:rsidRPr="0052789B" w14:paraId="29337989" w14:textId="77777777" w:rsidTr="00480B8A">
        <w:tc>
          <w:tcPr>
            <w:tcW w:w="2410" w:type="dxa"/>
          </w:tcPr>
          <w:p w14:paraId="1D4A7493"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w:t>
            </w:r>
            <w:proofErr w:type="spellEnd"/>
          </w:p>
        </w:tc>
        <w:tc>
          <w:tcPr>
            <w:tcW w:w="2410" w:type="dxa"/>
          </w:tcPr>
          <w:p w14:paraId="4C66DD3B"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2141F242" w14:textId="77777777" w:rsidR="00973DC9" w:rsidRPr="0052789B" w:rsidRDefault="00973DC9" w:rsidP="00480B8A">
            <w:pPr>
              <w:rPr>
                <w:rFonts w:eastAsia="Arial" w:cs="Arial"/>
                <w:sz w:val="20"/>
                <w:szCs w:val="20"/>
              </w:rPr>
            </w:pPr>
            <w:r w:rsidRPr="0052789B">
              <w:rPr>
                <w:rFonts w:cs="Arial"/>
                <w:sz w:val="20"/>
                <w:szCs w:val="20"/>
              </w:rPr>
              <w:t>Atvieglojuma unikāls identifikators</w:t>
            </w:r>
          </w:p>
        </w:tc>
        <w:tc>
          <w:tcPr>
            <w:tcW w:w="2410" w:type="dxa"/>
            <w:vAlign w:val="center"/>
          </w:tcPr>
          <w:p w14:paraId="79F78EF0" w14:textId="77777777" w:rsidR="00973DC9" w:rsidRPr="0052789B" w:rsidRDefault="00973DC9" w:rsidP="00480B8A">
            <w:pPr>
              <w:rPr>
                <w:rFonts w:eastAsia="Arial" w:cs="Arial"/>
                <w:sz w:val="20"/>
                <w:szCs w:val="20"/>
              </w:rPr>
            </w:pPr>
            <w:r w:rsidRPr="0052789B">
              <w:rPr>
                <w:rFonts w:eastAsia="Arial" w:cs="Arial"/>
                <w:sz w:val="20"/>
                <w:szCs w:val="20"/>
              </w:rPr>
              <w:t>46524481-79e5-45a5-9de3-cd27d0529d7b</w:t>
            </w:r>
          </w:p>
        </w:tc>
      </w:tr>
      <w:tr w:rsidR="00BA53C6" w:rsidRPr="0052789B" w14:paraId="7749B71C" w14:textId="77777777" w:rsidTr="00480B8A">
        <w:tc>
          <w:tcPr>
            <w:tcW w:w="2410" w:type="dxa"/>
          </w:tcPr>
          <w:p w14:paraId="36CA496C" w14:textId="77777777" w:rsidR="00973DC9" w:rsidRPr="0052789B" w:rsidRDefault="00973DC9" w:rsidP="00480B8A">
            <w:pPr>
              <w:rPr>
                <w:rFonts w:eastAsia="Arial" w:cs="Arial"/>
                <w:sz w:val="20"/>
                <w:szCs w:val="20"/>
              </w:rPr>
            </w:pPr>
            <w:proofErr w:type="spellStart"/>
            <w:r w:rsidRPr="0052789B">
              <w:rPr>
                <w:rFonts w:eastAsia="Arial" w:cs="Arial"/>
                <w:sz w:val="20"/>
                <w:szCs w:val="20"/>
              </w:rPr>
              <w:t>date</w:t>
            </w:r>
            <w:proofErr w:type="spellEnd"/>
          </w:p>
        </w:tc>
        <w:tc>
          <w:tcPr>
            <w:tcW w:w="2410" w:type="dxa"/>
          </w:tcPr>
          <w:p w14:paraId="096F871C" w14:textId="77777777" w:rsidR="00973DC9" w:rsidRPr="0052789B" w:rsidRDefault="00973DC9" w:rsidP="00480B8A">
            <w:pPr>
              <w:rPr>
                <w:rFonts w:eastAsia="Arial" w:cs="Arial"/>
                <w:sz w:val="20"/>
                <w:szCs w:val="20"/>
              </w:rPr>
            </w:pPr>
            <w:proofErr w:type="spellStart"/>
            <w:r w:rsidRPr="0052789B">
              <w:rPr>
                <w:rFonts w:eastAsia="Arial" w:cs="Arial"/>
                <w:sz w:val="20"/>
                <w:szCs w:val="20"/>
              </w:rPr>
              <w:t>datetime</w:t>
            </w:r>
            <w:proofErr w:type="spellEnd"/>
          </w:p>
        </w:tc>
        <w:tc>
          <w:tcPr>
            <w:tcW w:w="2410" w:type="dxa"/>
            <w:vAlign w:val="center"/>
          </w:tcPr>
          <w:p w14:paraId="169EEC9B" w14:textId="77777777" w:rsidR="00973DC9" w:rsidRPr="0052789B" w:rsidRDefault="00973DC9" w:rsidP="00480B8A">
            <w:pPr>
              <w:rPr>
                <w:rFonts w:eastAsia="Arial" w:cs="Arial"/>
                <w:sz w:val="20"/>
                <w:szCs w:val="20"/>
              </w:rPr>
            </w:pPr>
            <w:r w:rsidRPr="0052789B">
              <w:rPr>
                <w:rFonts w:cs="Arial"/>
                <w:sz w:val="20"/>
                <w:szCs w:val="20"/>
              </w:rPr>
              <w:t>Darījuma datums un laiks</w:t>
            </w:r>
          </w:p>
        </w:tc>
        <w:tc>
          <w:tcPr>
            <w:tcW w:w="2410" w:type="dxa"/>
            <w:vAlign w:val="center"/>
          </w:tcPr>
          <w:p w14:paraId="69E7A8F5"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2020-11-05 13:17:14</w:t>
            </w:r>
          </w:p>
        </w:tc>
      </w:tr>
      <w:tr w:rsidR="00BA53C6" w:rsidRPr="0052789B" w14:paraId="5B874BA8" w14:textId="77777777" w:rsidTr="00480B8A">
        <w:tc>
          <w:tcPr>
            <w:tcW w:w="2410" w:type="dxa"/>
          </w:tcPr>
          <w:p w14:paraId="6202B3E4"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statusCode</w:t>
            </w:r>
            <w:proofErr w:type="spellEnd"/>
          </w:p>
        </w:tc>
        <w:tc>
          <w:tcPr>
            <w:tcW w:w="2410" w:type="dxa"/>
          </w:tcPr>
          <w:p w14:paraId="1CBC2273" w14:textId="77777777" w:rsidR="00973DC9" w:rsidRPr="0052789B" w:rsidRDefault="00973DC9" w:rsidP="00480B8A">
            <w:pPr>
              <w:rPr>
                <w:rFonts w:eastAsia="Arial" w:cs="Arial"/>
                <w:sz w:val="20"/>
                <w:szCs w:val="20"/>
              </w:rPr>
            </w:pPr>
            <w:proofErr w:type="spellStart"/>
            <w:r w:rsidRPr="0052789B">
              <w:rPr>
                <w:rFonts w:eastAsia="Arial" w:cs="Arial"/>
                <w:sz w:val="20"/>
                <w:szCs w:val="20"/>
              </w:rPr>
              <w:t>enum</w:t>
            </w:r>
            <w:proofErr w:type="spellEnd"/>
          </w:p>
        </w:tc>
        <w:tc>
          <w:tcPr>
            <w:tcW w:w="2410" w:type="dxa"/>
            <w:vAlign w:val="center"/>
          </w:tcPr>
          <w:p w14:paraId="7882497A" w14:textId="77777777" w:rsidR="00973DC9" w:rsidRPr="0052789B" w:rsidRDefault="00973DC9" w:rsidP="00480B8A">
            <w:pPr>
              <w:rPr>
                <w:rFonts w:eastAsia="Arial" w:cs="Arial"/>
                <w:sz w:val="20"/>
                <w:szCs w:val="20"/>
              </w:rPr>
            </w:pPr>
            <w:r w:rsidRPr="0052789B">
              <w:rPr>
                <w:rFonts w:cs="Arial"/>
                <w:sz w:val="20"/>
                <w:szCs w:val="20"/>
              </w:rPr>
              <w:t>Statusa kods</w:t>
            </w:r>
          </w:p>
        </w:tc>
        <w:tc>
          <w:tcPr>
            <w:tcW w:w="2410" w:type="dxa"/>
            <w:vAlign w:val="center"/>
          </w:tcPr>
          <w:p w14:paraId="3949B3E6"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PROCESSED</w:t>
            </w:r>
          </w:p>
        </w:tc>
      </w:tr>
      <w:tr w:rsidR="00BA53C6" w:rsidRPr="0052789B" w14:paraId="1296F24F" w14:textId="77777777" w:rsidTr="00480B8A">
        <w:tc>
          <w:tcPr>
            <w:tcW w:w="2410" w:type="dxa"/>
          </w:tcPr>
          <w:p w14:paraId="706E4259" w14:textId="77777777" w:rsidR="00973DC9" w:rsidRPr="0052789B" w:rsidRDefault="00973DC9" w:rsidP="00480B8A">
            <w:pPr>
              <w:rPr>
                <w:rFonts w:eastAsia="Arial" w:cs="Arial"/>
                <w:sz w:val="20"/>
                <w:szCs w:val="20"/>
              </w:rPr>
            </w:pPr>
            <w:r w:rsidRPr="0052789B">
              <w:rPr>
                <w:rFonts w:eastAsia="Arial" w:cs="Arial"/>
                <w:sz w:val="20"/>
                <w:szCs w:val="20"/>
              </w:rPr>
              <w:t>status</w:t>
            </w:r>
          </w:p>
        </w:tc>
        <w:tc>
          <w:tcPr>
            <w:tcW w:w="2410" w:type="dxa"/>
          </w:tcPr>
          <w:p w14:paraId="50F433C3" w14:textId="77777777" w:rsidR="00973DC9" w:rsidRPr="0052789B" w:rsidRDefault="00973DC9" w:rsidP="00480B8A">
            <w:pPr>
              <w:rPr>
                <w:rFonts w:eastAsia="Arial" w:cs="Arial"/>
                <w:sz w:val="20"/>
                <w:szCs w:val="20"/>
              </w:rPr>
            </w:pPr>
            <w:proofErr w:type="spellStart"/>
            <w:r w:rsidRPr="0052789B">
              <w:rPr>
                <w:rFonts w:eastAsia="Arial" w:cs="Arial"/>
                <w:sz w:val="20"/>
                <w:szCs w:val="20"/>
              </w:rPr>
              <w:t>enum</w:t>
            </w:r>
            <w:proofErr w:type="spellEnd"/>
          </w:p>
        </w:tc>
        <w:tc>
          <w:tcPr>
            <w:tcW w:w="2410" w:type="dxa"/>
            <w:vAlign w:val="center"/>
          </w:tcPr>
          <w:p w14:paraId="43729B2D" w14:textId="77777777" w:rsidR="00973DC9" w:rsidRPr="0052789B" w:rsidRDefault="00973DC9" w:rsidP="00480B8A">
            <w:pPr>
              <w:rPr>
                <w:rFonts w:eastAsia="Arial" w:cs="Arial"/>
                <w:sz w:val="20"/>
                <w:szCs w:val="20"/>
              </w:rPr>
            </w:pPr>
            <w:r w:rsidRPr="0052789B">
              <w:rPr>
                <w:rFonts w:cs="Arial"/>
                <w:sz w:val="20"/>
                <w:szCs w:val="20"/>
              </w:rPr>
              <w:t xml:space="preserve">Statuss (izpildīts, noraidīts </w:t>
            </w:r>
            <w:proofErr w:type="spellStart"/>
            <w:r w:rsidRPr="0052789B">
              <w:rPr>
                <w:rFonts w:cs="Arial"/>
                <w:sz w:val="20"/>
                <w:szCs w:val="20"/>
              </w:rPr>
              <w:t>utt</w:t>
            </w:r>
            <w:proofErr w:type="spellEnd"/>
            <w:r w:rsidRPr="0052789B">
              <w:rPr>
                <w:rFonts w:cs="Arial"/>
                <w:sz w:val="20"/>
                <w:szCs w:val="20"/>
              </w:rPr>
              <w:t>)</w:t>
            </w:r>
          </w:p>
        </w:tc>
        <w:tc>
          <w:tcPr>
            <w:tcW w:w="2410" w:type="dxa"/>
            <w:vAlign w:val="center"/>
          </w:tcPr>
          <w:p w14:paraId="1EB7F74C"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Izpildīts</w:t>
            </w:r>
          </w:p>
        </w:tc>
      </w:tr>
      <w:tr w:rsidR="00BA53C6" w:rsidRPr="0052789B" w14:paraId="51FCFD24" w14:textId="77777777" w:rsidTr="00480B8A">
        <w:tc>
          <w:tcPr>
            <w:tcW w:w="2410" w:type="dxa"/>
          </w:tcPr>
          <w:p w14:paraId="43DA700E" w14:textId="77777777" w:rsidR="00973DC9" w:rsidRPr="0052789B" w:rsidRDefault="00973DC9" w:rsidP="00480B8A">
            <w:pPr>
              <w:rPr>
                <w:rFonts w:eastAsia="Arial" w:cs="Arial"/>
                <w:sz w:val="20"/>
                <w:szCs w:val="20"/>
              </w:rPr>
            </w:pPr>
            <w:proofErr w:type="spellStart"/>
            <w:r w:rsidRPr="0052789B">
              <w:rPr>
                <w:rFonts w:eastAsia="Arial" w:cs="Arial"/>
                <w:sz w:val="20"/>
                <w:szCs w:val="20"/>
              </w:rPr>
              <w:t>merchantId</w:t>
            </w:r>
            <w:proofErr w:type="spellEnd"/>
          </w:p>
        </w:tc>
        <w:tc>
          <w:tcPr>
            <w:tcW w:w="2410" w:type="dxa"/>
          </w:tcPr>
          <w:p w14:paraId="2E099B22"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41913D38" w14:textId="77777777" w:rsidR="00973DC9" w:rsidRPr="0052789B" w:rsidRDefault="00973DC9" w:rsidP="00480B8A">
            <w:pPr>
              <w:rPr>
                <w:rFonts w:eastAsia="Arial" w:cs="Arial"/>
                <w:sz w:val="20"/>
                <w:szCs w:val="20"/>
              </w:rPr>
            </w:pPr>
            <w:r w:rsidRPr="0052789B">
              <w:rPr>
                <w:rFonts w:cs="Arial"/>
                <w:sz w:val="20"/>
                <w:szCs w:val="20"/>
              </w:rPr>
              <w:t>Tirgotāja unikāls identifikators</w:t>
            </w:r>
          </w:p>
        </w:tc>
        <w:tc>
          <w:tcPr>
            <w:tcW w:w="2410" w:type="dxa"/>
            <w:vAlign w:val="center"/>
          </w:tcPr>
          <w:p w14:paraId="7BE66D53"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06dfd8cb-c5f4-4461-9e2e-2aed188135f7</w:t>
            </w:r>
          </w:p>
        </w:tc>
      </w:tr>
      <w:tr w:rsidR="00BA53C6" w:rsidRPr="0052789B" w14:paraId="51C6AC6E" w14:textId="77777777" w:rsidTr="00480B8A">
        <w:tc>
          <w:tcPr>
            <w:tcW w:w="2410" w:type="dxa"/>
          </w:tcPr>
          <w:p w14:paraId="71882ECF" w14:textId="77777777" w:rsidR="00973DC9" w:rsidRPr="0052789B" w:rsidRDefault="00973DC9" w:rsidP="00480B8A">
            <w:pPr>
              <w:rPr>
                <w:rFonts w:eastAsia="Arial" w:cs="Arial"/>
                <w:sz w:val="20"/>
                <w:szCs w:val="20"/>
              </w:rPr>
            </w:pPr>
            <w:proofErr w:type="spellStart"/>
            <w:r w:rsidRPr="0052789B">
              <w:rPr>
                <w:rFonts w:eastAsia="Arial" w:cs="Arial"/>
                <w:sz w:val="20"/>
                <w:szCs w:val="20"/>
              </w:rPr>
              <w:t>merchantName</w:t>
            </w:r>
            <w:proofErr w:type="spellEnd"/>
          </w:p>
        </w:tc>
        <w:tc>
          <w:tcPr>
            <w:tcW w:w="2410" w:type="dxa"/>
          </w:tcPr>
          <w:p w14:paraId="1078A826"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7FD77179" w14:textId="77777777" w:rsidR="00973DC9" w:rsidRPr="0052789B" w:rsidRDefault="00973DC9" w:rsidP="00480B8A">
            <w:pPr>
              <w:rPr>
                <w:rFonts w:eastAsia="Arial" w:cs="Arial"/>
                <w:sz w:val="20"/>
                <w:szCs w:val="20"/>
              </w:rPr>
            </w:pPr>
            <w:r w:rsidRPr="0052789B">
              <w:rPr>
                <w:rFonts w:cs="Arial"/>
                <w:sz w:val="20"/>
                <w:szCs w:val="20"/>
              </w:rPr>
              <w:t>Tirgotāja nosaukums</w:t>
            </w:r>
          </w:p>
        </w:tc>
        <w:tc>
          <w:tcPr>
            <w:tcW w:w="2410" w:type="dxa"/>
            <w:vAlign w:val="center"/>
          </w:tcPr>
          <w:p w14:paraId="07292D97"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Testa Tirgotājs (JŠ)</w:t>
            </w:r>
          </w:p>
        </w:tc>
      </w:tr>
      <w:tr w:rsidR="00BA53C6" w:rsidRPr="0052789B" w14:paraId="798FB5D1" w14:textId="77777777" w:rsidTr="00480B8A">
        <w:tc>
          <w:tcPr>
            <w:tcW w:w="2410" w:type="dxa"/>
          </w:tcPr>
          <w:p w14:paraId="4DD1E91A" w14:textId="77777777" w:rsidR="00973DC9" w:rsidRPr="0052789B" w:rsidRDefault="00973DC9" w:rsidP="00480B8A">
            <w:pPr>
              <w:rPr>
                <w:rFonts w:eastAsia="Arial" w:cs="Arial"/>
                <w:sz w:val="20"/>
                <w:szCs w:val="20"/>
              </w:rPr>
            </w:pPr>
            <w:proofErr w:type="spellStart"/>
            <w:r w:rsidRPr="0052789B">
              <w:rPr>
                <w:rFonts w:eastAsia="Arial" w:cs="Arial"/>
                <w:sz w:val="20"/>
                <w:szCs w:val="20"/>
              </w:rPr>
              <w:t>merchanrRegNr</w:t>
            </w:r>
            <w:proofErr w:type="spellEnd"/>
          </w:p>
        </w:tc>
        <w:tc>
          <w:tcPr>
            <w:tcW w:w="2410" w:type="dxa"/>
          </w:tcPr>
          <w:p w14:paraId="08E86EEE"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57F443D3" w14:textId="77777777" w:rsidR="00973DC9" w:rsidRPr="0052789B" w:rsidRDefault="00973DC9" w:rsidP="00480B8A">
            <w:pPr>
              <w:rPr>
                <w:rFonts w:eastAsia="Arial" w:cs="Arial"/>
                <w:sz w:val="20"/>
                <w:szCs w:val="20"/>
              </w:rPr>
            </w:pPr>
            <w:r w:rsidRPr="0052789B">
              <w:rPr>
                <w:rFonts w:cs="Arial"/>
                <w:sz w:val="20"/>
                <w:szCs w:val="20"/>
              </w:rPr>
              <w:t>Tirgotāja reģistrācijas numurs</w:t>
            </w:r>
          </w:p>
        </w:tc>
        <w:tc>
          <w:tcPr>
            <w:tcW w:w="2410" w:type="dxa"/>
            <w:vAlign w:val="center"/>
          </w:tcPr>
          <w:p w14:paraId="50DAEBAA"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40003654405</w:t>
            </w:r>
          </w:p>
        </w:tc>
      </w:tr>
      <w:tr w:rsidR="00BA53C6" w:rsidRPr="0052789B" w14:paraId="580435D4" w14:textId="77777777" w:rsidTr="00480B8A">
        <w:tc>
          <w:tcPr>
            <w:tcW w:w="2410" w:type="dxa"/>
          </w:tcPr>
          <w:p w14:paraId="193F03B2" w14:textId="77777777" w:rsidR="00973DC9" w:rsidRPr="0052789B" w:rsidRDefault="00973DC9" w:rsidP="00480B8A">
            <w:pPr>
              <w:rPr>
                <w:rFonts w:eastAsia="Arial" w:cs="Arial"/>
                <w:sz w:val="20"/>
                <w:szCs w:val="20"/>
              </w:rPr>
            </w:pPr>
            <w:proofErr w:type="spellStart"/>
            <w:r w:rsidRPr="0052789B">
              <w:rPr>
                <w:rFonts w:eastAsia="Arial" w:cs="Arial"/>
                <w:sz w:val="20"/>
                <w:szCs w:val="20"/>
              </w:rPr>
              <w:t>tradeLocation</w:t>
            </w:r>
            <w:proofErr w:type="spellEnd"/>
          </w:p>
        </w:tc>
        <w:tc>
          <w:tcPr>
            <w:tcW w:w="2410" w:type="dxa"/>
          </w:tcPr>
          <w:p w14:paraId="217D8561"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6772992D" w14:textId="77777777" w:rsidR="00973DC9" w:rsidRPr="0052789B" w:rsidRDefault="00973DC9" w:rsidP="00480B8A">
            <w:pPr>
              <w:rPr>
                <w:rFonts w:eastAsia="Arial" w:cs="Arial"/>
                <w:sz w:val="20"/>
                <w:szCs w:val="20"/>
              </w:rPr>
            </w:pPr>
            <w:r w:rsidRPr="0052789B">
              <w:rPr>
                <w:rFonts w:cs="Arial"/>
                <w:sz w:val="20"/>
                <w:szCs w:val="20"/>
              </w:rPr>
              <w:t>Konkrētā tirgotāja atrašanās vieta</w:t>
            </w:r>
          </w:p>
        </w:tc>
        <w:tc>
          <w:tcPr>
            <w:tcW w:w="2410" w:type="dxa"/>
            <w:vAlign w:val="center"/>
          </w:tcPr>
          <w:p w14:paraId="326B435E"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Testa lokācija</w:t>
            </w:r>
          </w:p>
        </w:tc>
      </w:tr>
      <w:tr w:rsidR="00BA53C6" w:rsidRPr="0052789B" w14:paraId="36EF9FA7" w14:textId="77777777" w:rsidTr="00480B8A">
        <w:tc>
          <w:tcPr>
            <w:tcW w:w="2410" w:type="dxa"/>
          </w:tcPr>
          <w:p w14:paraId="3491E733" w14:textId="77777777" w:rsidR="00973DC9" w:rsidRPr="0052789B" w:rsidRDefault="00973DC9" w:rsidP="00480B8A">
            <w:pPr>
              <w:rPr>
                <w:rFonts w:eastAsia="Arial" w:cs="Arial"/>
                <w:sz w:val="20"/>
                <w:szCs w:val="20"/>
              </w:rPr>
            </w:pPr>
            <w:proofErr w:type="spellStart"/>
            <w:r w:rsidRPr="0052789B">
              <w:rPr>
                <w:rFonts w:cs="Arial"/>
                <w:sz w:val="20"/>
                <w:szCs w:val="20"/>
              </w:rPr>
              <w:t>benefitParameterId</w:t>
            </w:r>
            <w:proofErr w:type="spellEnd"/>
          </w:p>
        </w:tc>
        <w:tc>
          <w:tcPr>
            <w:tcW w:w="2410" w:type="dxa"/>
          </w:tcPr>
          <w:p w14:paraId="5C5F598E" w14:textId="77777777" w:rsidR="00973DC9" w:rsidRPr="0052789B" w:rsidRDefault="00973DC9" w:rsidP="00480B8A">
            <w:pPr>
              <w:rPr>
                <w:rFonts w:eastAsia="Arial" w:cs="Arial"/>
                <w:sz w:val="20"/>
                <w:szCs w:val="20"/>
              </w:rPr>
            </w:pPr>
            <w:proofErr w:type="spellStart"/>
            <w:r w:rsidRPr="0052789B">
              <w:rPr>
                <w:rFonts w:cs="Arial"/>
                <w:sz w:val="20"/>
                <w:szCs w:val="20"/>
              </w:rPr>
              <w:t>guid</w:t>
            </w:r>
            <w:proofErr w:type="spellEnd"/>
          </w:p>
        </w:tc>
        <w:tc>
          <w:tcPr>
            <w:tcW w:w="2410" w:type="dxa"/>
          </w:tcPr>
          <w:p w14:paraId="50FB881B" w14:textId="77777777" w:rsidR="00973DC9" w:rsidRPr="0052789B" w:rsidRDefault="00973DC9" w:rsidP="00480B8A">
            <w:pPr>
              <w:rPr>
                <w:rFonts w:cs="Arial"/>
                <w:sz w:val="20"/>
                <w:szCs w:val="20"/>
              </w:rPr>
            </w:pPr>
            <w:r w:rsidRPr="0052789B">
              <w:rPr>
                <w:rFonts w:cs="Arial"/>
                <w:sz w:val="20"/>
                <w:szCs w:val="20"/>
              </w:rPr>
              <w:t xml:space="preserve">Atvieglojuma parametra unikālais identifikators </w:t>
            </w:r>
          </w:p>
        </w:tc>
        <w:tc>
          <w:tcPr>
            <w:tcW w:w="2410" w:type="dxa"/>
          </w:tcPr>
          <w:p w14:paraId="5CA166BF" w14:textId="77777777" w:rsidR="00973DC9" w:rsidRPr="0052789B" w:rsidRDefault="00973DC9" w:rsidP="00480B8A">
            <w:pPr>
              <w:rPr>
                <w:rStyle w:val="code"/>
                <w:rFonts w:eastAsiaTheme="majorEastAsia" w:cs="Arial"/>
                <w:sz w:val="20"/>
                <w:szCs w:val="20"/>
              </w:rPr>
            </w:pPr>
            <w:r w:rsidRPr="0052789B">
              <w:rPr>
                <w:rFonts w:cs="Arial"/>
                <w:sz w:val="20"/>
                <w:szCs w:val="20"/>
              </w:rPr>
              <w:t>7bc586f5-6290-4c2d-bdbc-204536aa9111</w:t>
            </w:r>
          </w:p>
        </w:tc>
      </w:tr>
      <w:tr w:rsidR="00BA53C6" w:rsidRPr="0052789B" w14:paraId="760FF132" w14:textId="77777777" w:rsidTr="00480B8A">
        <w:tc>
          <w:tcPr>
            <w:tcW w:w="2410" w:type="dxa"/>
          </w:tcPr>
          <w:p w14:paraId="21CCA396" w14:textId="77777777" w:rsidR="00973DC9" w:rsidRPr="0052789B" w:rsidRDefault="00973DC9" w:rsidP="00480B8A">
            <w:pPr>
              <w:rPr>
                <w:rFonts w:eastAsia="Arial" w:cs="Arial"/>
                <w:sz w:val="20"/>
                <w:szCs w:val="20"/>
              </w:rPr>
            </w:pPr>
            <w:proofErr w:type="spellStart"/>
            <w:r w:rsidRPr="0052789B">
              <w:rPr>
                <w:rFonts w:cs="Arial"/>
                <w:sz w:val="20"/>
                <w:szCs w:val="20"/>
              </w:rPr>
              <w:t>Identifiertypename</w:t>
            </w:r>
            <w:proofErr w:type="spellEnd"/>
          </w:p>
        </w:tc>
        <w:tc>
          <w:tcPr>
            <w:tcW w:w="2410" w:type="dxa"/>
          </w:tcPr>
          <w:p w14:paraId="42AC63C5" w14:textId="77777777" w:rsidR="00973DC9" w:rsidRPr="0052789B" w:rsidRDefault="00973DC9" w:rsidP="00480B8A">
            <w:pPr>
              <w:rPr>
                <w:rFonts w:eastAsia="Arial" w:cs="Arial"/>
                <w:sz w:val="20"/>
                <w:szCs w:val="20"/>
              </w:rPr>
            </w:pPr>
            <w:proofErr w:type="spellStart"/>
            <w:r w:rsidRPr="0052789B">
              <w:rPr>
                <w:rFonts w:cs="Arial"/>
                <w:sz w:val="20"/>
                <w:szCs w:val="20"/>
              </w:rPr>
              <w:t>string</w:t>
            </w:r>
            <w:proofErr w:type="spellEnd"/>
          </w:p>
        </w:tc>
        <w:tc>
          <w:tcPr>
            <w:tcW w:w="2410" w:type="dxa"/>
          </w:tcPr>
          <w:p w14:paraId="6A7C51D5" w14:textId="77777777" w:rsidR="00973DC9" w:rsidRPr="0052789B" w:rsidRDefault="00973DC9" w:rsidP="00480B8A">
            <w:pPr>
              <w:rPr>
                <w:rFonts w:cs="Arial"/>
                <w:sz w:val="20"/>
                <w:szCs w:val="20"/>
              </w:rPr>
            </w:pPr>
            <w:r w:rsidRPr="0052789B">
              <w:rPr>
                <w:rFonts w:cs="Arial"/>
                <w:sz w:val="20"/>
                <w:szCs w:val="20"/>
              </w:rPr>
              <w:t xml:space="preserve">Identifikācijas līdzekļu tipa nosaukums </w:t>
            </w:r>
          </w:p>
        </w:tc>
        <w:tc>
          <w:tcPr>
            <w:tcW w:w="2410" w:type="dxa"/>
          </w:tcPr>
          <w:p w14:paraId="3E5C4D58" w14:textId="77777777" w:rsidR="00973DC9" w:rsidRPr="0052789B" w:rsidRDefault="00973DC9" w:rsidP="00480B8A">
            <w:pPr>
              <w:rPr>
                <w:rStyle w:val="code"/>
                <w:rFonts w:eastAsiaTheme="majorEastAsia" w:cs="Arial"/>
                <w:sz w:val="20"/>
                <w:szCs w:val="20"/>
              </w:rPr>
            </w:pPr>
            <w:r w:rsidRPr="0052789B">
              <w:rPr>
                <w:rFonts w:cs="Arial"/>
                <w:sz w:val="20"/>
                <w:szCs w:val="20"/>
              </w:rPr>
              <w:t>Pilsētnieka karte</w:t>
            </w:r>
          </w:p>
        </w:tc>
      </w:tr>
      <w:tr w:rsidR="00BA53C6" w:rsidRPr="0052789B" w14:paraId="715D77D4" w14:textId="77777777" w:rsidTr="00480B8A">
        <w:tc>
          <w:tcPr>
            <w:tcW w:w="2410" w:type="dxa"/>
          </w:tcPr>
          <w:p w14:paraId="5CA50F43"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benefitFacilitatorId</w:t>
            </w:r>
            <w:proofErr w:type="spellEnd"/>
          </w:p>
        </w:tc>
        <w:tc>
          <w:tcPr>
            <w:tcW w:w="2410" w:type="dxa"/>
          </w:tcPr>
          <w:p w14:paraId="4347602C"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244141DE" w14:textId="77777777" w:rsidR="00973DC9" w:rsidRPr="0052789B" w:rsidRDefault="00973DC9" w:rsidP="00480B8A">
            <w:pPr>
              <w:rPr>
                <w:rFonts w:eastAsia="Arial" w:cs="Arial"/>
                <w:sz w:val="20"/>
                <w:szCs w:val="20"/>
              </w:rPr>
            </w:pPr>
            <w:r w:rsidRPr="0052789B">
              <w:rPr>
                <w:rFonts w:cs="Arial"/>
                <w:sz w:val="20"/>
                <w:szCs w:val="20"/>
              </w:rPr>
              <w:t>Atvieglojuma devēja unikāls identifikators</w:t>
            </w:r>
          </w:p>
        </w:tc>
        <w:tc>
          <w:tcPr>
            <w:tcW w:w="2410" w:type="dxa"/>
            <w:vAlign w:val="center"/>
          </w:tcPr>
          <w:p w14:paraId="768898DE"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75ad3747-b2f8-4374-b5fd-addaab54e7bd</w:t>
            </w:r>
          </w:p>
        </w:tc>
      </w:tr>
      <w:tr w:rsidR="00BA53C6" w:rsidRPr="0052789B" w14:paraId="3F4D704C" w14:textId="77777777" w:rsidTr="00480B8A">
        <w:tc>
          <w:tcPr>
            <w:tcW w:w="2410" w:type="dxa"/>
          </w:tcPr>
          <w:p w14:paraId="29CAF189"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benefitFacilitatorRegNr</w:t>
            </w:r>
            <w:proofErr w:type="spellEnd"/>
          </w:p>
        </w:tc>
        <w:tc>
          <w:tcPr>
            <w:tcW w:w="2410" w:type="dxa"/>
          </w:tcPr>
          <w:p w14:paraId="69A0CF70"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5942DE24" w14:textId="77777777" w:rsidR="00973DC9" w:rsidRPr="0052789B" w:rsidRDefault="00973DC9" w:rsidP="00480B8A">
            <w:pPr>
              <w:rPr>
                <w:rFonts w:eastAsia="Arial" w:cs="Arial"/>
                <w:sz w:val="20"/>
                <w:szCs w:val="20"/>
              </w:rPr>
            </w:pPr>
            <w:r w:rsidRPr="0052789B">
              <w:rPr>
                <w:rFonts w:cs="Arial"/>
                <w:sz w:val="20"/>
                <w:szCs w:val="20"/>
              </w:rPr>
              <w:t>Atvieglojuma devēja reģistrācijas numurs</w:t>
            </w:r>
          </w:p>
        </w:tc>
        <w:tc>
          <w:tcPr>
            <w:tcW w:w="2410" w:type="dxa"/>
            <w:vAlign w:val="center"/>
          </w:tcPr>
          <w:p w14:paraId="7550FED7"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40003654405</w:t>
            </w:r>
          </w:p>
        </w:tc>
      </w:tr>
      <w:tr w:rsidR="00BA53C6" w:rsidRPr="0052789B" w14:paraId="66DDE881" w14:textId="77777777" w:rsidTr="00480B8A">
        <w:tc>
          <w:tcPr>
            <w:tcW w:w="2410" w:type="dxa"/>
          </w:tcPr>
          <w:p w14:paraId="18D9E68F"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benefitFacilitatorName</w:t>
            </w:r>
            <w:proofErr w:type="spellEnd"/>
          </w:p>
        </w:tc>
        <w:tc>
          <w:tcPr>
            <w:tcW w:w="2410" w:type="dxa"/>
          </w:tcPr>
          <w:p w14:paraId="7A6EB258"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03BCD53B" w14:textId="77777777" w:rsidR="00973DC9" w:rsidRPr="0052789B" w:rsidRDefault="00973DC9" w:rsidP="00480B8A">
            <w:pPr>
              <w:rPr>
                <w:rFonts w:eastAsia="Arial" w:cs="Arial"/>
                <w:sz w:val="20"/>
                <w:szCs w:val="20"/>
              </w:rPr>
            </w:pPr>
            <w:r w:rsidRPr="0052789B">
              <w:rPr>
                <w:rFonts w:cs="Arial"/>
                <w:sz w:val="20"/>
                <w:szCs w:val="20"/>
              </w:rPr>
              <w:t>Atvieglojuma devēja nosaukums</w:t>
            </w:r>
          </w:p>
        </w:tc>
        <w:tc>
          <w:tcPr>
            <w:tcW w:w="2410" w:type="dxa"/>
            <w:vAlign w:val="center"/>
          </w:tcPr>
          <w:p w14:paraId="7E4CE443"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Liepājas dome</w:t>
            </w:r>
          </w:p>
        </w:tc>
      </w:tr>
      <w:tr w:rsidR="00BA53C6" w:rsidRPr="0052789B" w14:paraId="32CEB21E" w14:textId="77777777" w:rsidTr="00480B8A">
        <w:tc>
          <w:tcPr>
            <w:tcW w:w="2410" w:type="dxa"/>
          </w:tcPr>
          <w:p w14:paraId="6A2D9AF7"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benefitFacilitatorStructure</w:t>
            </w:r>
            <w:proofErr w:type="spellEnd"/>
            <w:r w:rsidRPr="0052789B">
              <w:rPr>
                <w:rFonts w:eastAsia="Arial" w:cs="Arial"/>
                <w:sz w:val="20"/>
                <w:szCs w:val="20"/>
              </w:rPr>
              <w:t>:</w:t>
            </w:r>
            <w:r w:rsidRPr="0052789B">
              <w:rPr>
                <w:rFonts w:cs="Arial"/>
                <w:sz w:val="20"/>
                <w:szCs w:val="20"/>
                <w:shd w:val="clear" w:color="auto" w:fill="FAF9F8"/>
              </w:rPr>
              <w:t xml:space="preserve"> </w:t>
            </w:r>
            <w:proofErr w:type="spellStart"/>
            <w:r w:rsidRPr="0052789B">
              <w:rPr>
                <w:rFonts w:cs="Arial"/>
                <w:sz w:val="20"/>
                <w:szCs w:val="20"/>
                <w:shd w:val="clear" w:color="auto" w:fill="FAF9F8"/>
              </w:rPr>
              <w:t>compensatingInstitution</w:t>
            </w:r>
            <w:proofErr w:type="spellEnd"/>
          </w:p>
        </w:tc>
        <w:tc>
          <w:tcPr>
            <w:tcW w:w="2410" w:type="dxa"/>
          </w:tcPr>
          <w:p w14:paraId="729EEA77"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5595D748" w14:textId="77777777" w:rsidR="00973DC9" w:rsidRPr="0052789B" w:rsidRDefault="00973DC9" w:rsidP="00480B8A">
            <w:pPr>
              <w:rPr>
                <w:rFonts w:eastAsia="Arial" w:cs="Arial"/>
                <w:sz w:val="20"/>
                <w:szCs w:val="20"/>
              </w:rPr>
            </w:pPr>
            <w:r w:rsidRPr="0052789B">
              <w:rPr>
                <w:rFonts w:cs="Arial"/>
                <w:sz w:val="20"/>
                <w:szCs w:val="20"/>
              </w:rPr>
              <w:t>Kompensējošā iestāde</w:t>
            </w:r>
          </w:p>
        </w:tc>
        <w:tc>
          <w:tcPr>
            <w:tcW w:w="2410" w:type="dxa"/>
            <w:vAlign w:val="center"/>
          </w:tcPr>
          <w:p w14:paraId="7070CF54" w14:textId="77777777" w:rsidR="00973DC9" w:rsidRPr="0052789B" w:rsidRDefault="00973DC9" w:rsidP="00480B8A">
            <w:pPr>
              <w:rPr>
                <w:rFonts w:eastAsia="Arial" w:cs="Arial"/>
                <w:sz w:val="20"/>
                <w:szCs w:val="20"/>
              </w:rPr>
            </w:pPr>
            <w:r w:rsidRPr="0052789B">
              <w:rPr>
                <w:rFonts w:cs="Arial"/>
                <w:sz w:val="20"/>
                <w:szCs w:val="20"/>
                <w:shd w:val="clear" w:color="auto" w:fill="FAF9F8"/>
              </w:rPr>
              <w:t>Liepājas izglītības pārvalde</w:t>
            </w:r>
          </w:p>
        </w:tc>
      </w:tr>
      <w:tr w:rsidR="00BA53C6" w:rsidRPr="0052789B" w14:paraId="002B80D3" w14:textId="77777777" w:rsidTr="00480B8A">
        <w:tc>
          <w:tcPr>
            <w:tcW w:w="2410" w:type="dxa"/>
          </w:tcPr>
          <w:p w14:paraId="3E93F241"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benefitFacilitatorStructure</w:t>
            </w:r>
            <w:proofErr w:type="spellEnd"/>
            <w:r w:rsidRPr="0052789B">
              <w:rPr>
                <w:rFonts w:eastAsia="Arial" w:cs="Arial"/>
                <w:sz w:val="20"/>
                <w:szCs w:val="20"/>
              </w:rPr>
              <w:t>:</w:t>
            </w:r>
            <w:r w:rsidRPr="0052789B">
              <w:rPr>
                <w:rFonts w:cs="Arial"/>
                <w:sz w:val="20"/>
                <w:szCs w:val="20"/>
                <w:shd w:val="clear" w:color="auto" w:fill="FAF9F8"/>
              </w:rPr>
              <w:t xml:space="preserve"> </w:t>
            </w:r>
            <w:proofErr w:type="spellStart"/>
            <w:r w:rsidRPr="0052789B">
              <w:rPr>
                <w:rFonts w:cs="Arial"/>
                <w:sz w:val="20"/>
                <w:szCs w:val="20"/>
                <w:shd w:val="clear" w:color="auto" w:fill="FAF9F8"/>
              </w:rPr>
              <w:t>compensatingInstitutionRegNr</w:t>
            </w:r>
            <w:proofErr w:type="spellEnd"/>
          </w:p>
        </w:tc>
        <w:tc>
          <w:tcPr>
            <w:tcW w:w="2410" w:type="dxa"/>
          </w:tcPr>
          <w:p w14:paraId="4CC17AC9"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35903C53" w14:textId="77777777" w:rsidR="00973DC9" w:rsidRPr="0052789B" w:rsidRDefault="00973DC9" w:rsidP="00480B8A">
            <w:pPr>
              <w:rPr>
                <w:rFonts w:cs="Arial"/>
                <w:sz w:val="20"/>
                <w:szCs w:val="20"/>
              </w:rPr>
            </w:pPr>
            <w:r w:rsidRPr="0052789B">
              <w:rPr>
                <w:rFonts w:cs="Arial"/>
                <w:sz w:val="20"/>
                <w:szCs w:val="20"/>
              </w:rPr>
              <w:t>Kompensējošās iestādes Reģistrācijas Nr.</w:t>
            </w:r>
          </w:p>
        </w:tc>
        <w:tc>
          <w:tcPr>
            <w:tcW w:w="2410" w:type="dxa"/>
            <w:vAlign w:val="center"/>
          </w:tcPr>
          <w:p w14:paraId="796704AE" w14:textId="77777777" w:rsidR="00973DC9" w:rsidRPr="0052789B" w:rsidRDefault="00973DC9" w:rsidP="00480B8A">
            <w:pPr>
              <w:rPr>
                <w:rFonts w:eastAsia="Arial" w:cs="Arial"/>
                <w:sz w:val="20"/>
                <w:szCs w:val="20"/>
              </w:rPr>
            </w:pPr>
            <w:r w:rsidRPr="0052789B">
              <w:rPr>
                <w:rFonts w:cs="Arial"/>
                <w:sz w:val="20"/>
                <w:szCs w:val="20"/>
                <w:shd w:val="clear" w:color="auto" w:fill="FAF9F8"/>
              </w:rPr>
              <w:t>40005241789</w:t>
            </w:r>
          </w:p>
        </w:tc>
      </w:tr>
      <w:tr w:rsidR="00BA53C6" w:rsidRPr="0052789B" w14:paraId="496F6CBF" w14:textId="77777777" w:rsidTr="00480B8A">
        <w:tc>
          <w:tcPr>
            <w:tcW w:w="2410" w:type="dxa"/>
          </w:tcPr>
          <w:p w14:paraId="1FF9CAA3"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benefitName</w:t>
            </w:r>
            <w:proofErr w:type="spellEnd"/>
          </w:p>
        </w:tc>
        <w:tc>
          <w:tcPr>
            <w:tcW w:w="2410" w:type="dxa"/>
          </w:tcPr>
          <w:p w14:paraId="4CDF9A98"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393A971B" w14:textId="77777777" w:rsidR="00973DC9" w:rsidRPr="0052789B" w:rsidRDefault="00973DC9" w:rsidP="00480B8A">
            <w:pPr>
              <w:rPr>
                <w:rFonts w:cs="Arial"/>
                <w:sz w:val="20"/>
                <w:szCs w:val="20"/>
              </w:rPr>
            </w:pPr>
            <w:r w:rsidRPr="0052789B">
              <w:rPr>
                <w:rFonts w:cs="Arial"/>
                <w:sz w:val="20"/>
                <w:szCs w:val="20"/>
              </w:rPr>
              <w:t>Atvieglojuma nosaukums</w:t>
            </w:r>
          </w:p>
        </w:tc>
        <w:tc>
          <w:tcPr>
            <w:tcW w:w="2410" w:type="dxa"/>
            <w:vAlign w:val="center"/>
          </w:tcPr>
          <w:p w14:paraId="17C3B124" w14:textId="77777777" w:rsidR="00973DC9" w:rsidRPr="0052789B" w:rsidRDefault="00973DC9" w:rsidP="00480B8A">
            <w:pPr>
              <w:rPr>
                <w:rFonts w:cs="Arial"/>
                <w:sz w:val="20"/>
                <w:szCs w:val="20"/>
                <w:shd w:val="clear" w:color="auto" w:fill="FAF9F8"/>
              </w:rPr>
            </w:pPr>
            <w:r w:rsidRPr="0052789B">
              <w:rPr>
                <w:rFonts w:cs="Arial"/>
                <w:sz w:val="20"/>
                <w:szCs w:val="20"/>
                <w:shd w:val="clear" w:color="auto" w:fill="FAF9F8"/>
              </w:rPr>
              <w:t>Atvieglojums 1.gr. invalīdiem</w:t>
            </w:r>
          </w:p>
        </w:tc>
      </w:tr>
      <w:tr w:rsidR="00BA53C6" w:rsidRPr="0052789B" w14:paraId="62EE587B" w14:textId="77777777" w:rsidTr="00480B8A">
        <w:tc>
          <w:tcPr>
            <w:tcW w:w="2410" w:type="dxa"/>
          </w:tcPr>
          <w:p w14:paraId="52ABBDD7"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benefitParameterDescription</w:t>
            </w:r>
            <w:proofErr w:type="spellEnd"/>
          </w:p>
        </w:tc>
        <w:tc>
          <w:tcPr>
            <w:tcW w:w="2410" w:type="dxa"/>
          </w:tcPr>
          <w:p w14:paraId="219ED4DF"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65593AD6" w14:textId="77777777" w:rsidR="00973DC9" w:rsidRPr="0052789B" w:rsidRDefault="00973DC9" w:rsidP="00480B8A">
            <w:pPr>
              <w:rPr>
                <w:rFonts w:cs="Arial"/>
                <w:sz w:val="20"/>
                <w:szCs w:val="20"/>
              </w:rPr>
            </w:pPr>
            <w:r w:rsidRPr="0052789B">
              <w:rPr>
                <w:rFonts w:cs="Arial"/>
                <w:sz w:val="20"/>
                <w:szCs w:val="20"/>
              </w:rPr>
              <w:t>Atvieglojuma apraksts</w:t>
            </w:r>
          </w:p>
        </w:tc>
        <w:tc>
          <w:tcPr>
            <w:tcW w:w="2410" w:type="dxa"/>
            <w:vAlign w:val="center"/>
          </w:tcPr>
          <w:p w14:paraId="2B331D0D" w14:textId="77777777" w:rsidR="00973DC9" w:rsidRPr="0052789B" w:rsidRDefault="00973DC9" w:rsidP="00480B8A">
            <w:pPr>
              <w:rPr>
                <w:rFonts w:cs="Arial"/>
                <w:sz w:val="20"/>
                <w:szCs w:val="20"/>
                <w:shd w:val="clear" w:color="auto" w:fill="FAF9F8"/>
              </w:rPr>
            </w:pPr>
            <w:r w:rsidRPr="0052789B">
              <w:rPr>
                <w:rFonts w:cs="Arial"/>
                <w:sz w:val="20"/>
                <w:szCs w:val="20"/>
                <w:shd w:val="clear" w:color="auto" w:fill="FAF9F8"/>
              </w:rPr>
              <w:t>Atvieglojums 1.gr. invalīdiem sabiedriskā transportā</w:t>
            </w:r>
          </w:p>
        </w:tc>
      </w:tr>
      <w:tr w:rsidR="00BA53C6" w:rsidRPr="0052789B" w14:paraId="3A4DFC8A" w14:textId="77777777" w:rsidTr="00480B8A">
        <w:tc>
          <w:tcPr>
            <w:tcW w:w="2410" w:type="dxa"/>
          </w:tcPr>
          <w:p w14:paraId="6CC561F0" w14:textId="77777777" w:rsidR="00973DC9" w:rsidRPr="0052789B" w:rsidRDefault="00973DC9" w:rsidP="00480B8A">
            <w:pPr>
              <w:rPr>
                <w:rFonts w:eastAsia="Arial" w:cs="Arial"/>
                <w:sz w:val="20"/>
                <w:szCs w:val="20"/>
              </w:rPr>
            </w:pPr>
            <w:r w:rsidRPr="0052789B">
              <w:rPr>
                <w:rFonts w:eastAsia="Arial" w:cs="Arial"/>
                <w:sz w:val="20"/>
                <w:szCs w:val="20"/>
              </w:rPr>
              <w:lastRenderedPageBreak/>
              <w:t>benefitPersonGroupStructure.id</w:t>
            </w:r>
          </w:p>
        </w:tc>
        <w:tc>
          <w:tcPr>
            <w:tcW w:w="2410" w:type="dxa"/>
          </w:tcPr>
          <w:p w14:paraId="6B4B2CAB"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3DFD9F52" w14:textId="77777777" w:rsidR="00973DC9" w:rsidRPr="0052789B" w:rsidRDefault="00973DC9" w:rsidP="00480B8A">
            <w:pPr>
              <w:rPr>
                <w:rFonts w:cs="Arial"/>
                <w:sz w:val="20"/>
                <w:szCs w:val="20"/>
              </w:rPr>
            </w:pPr>
            <w:r w:rsidRPr="0052789B">
              <w:rPr>
                <w:rFonts w:cs="Arial"/>
                <w:sz w:val="20"/>
                <w:szCs w:val="20"/>
              </w:rPr>
              <w:t>Atvieglojuma saņēmēju grupas ID</w:t>
            </w:r>
          </w:p>
        </w:tc>
        <w:tc>
          <w:tcPr>
            <w:tcW w:w="2410" w:type="dxa"/>
            <w:vAlign w:val="center"/>
          </w:tcPr>
          <w:p w14:paraId="45D5E8BA" w14:textId="77777777" w:rsidR="00973DC9" w:rsidRPr="0052789B" w:rsidRDefault="00973DC9" w:rsidP="00480B8A">
            <w:pPr>
              <w:rPr>
                <w:rFonts w:cs="Arial"/>
                <w:sz w:val="20"/>
                <w:szCs w:val="20"/>
                <w:shd w:val="clear" w:color="auto" w:fill="FAF9F8"/>
              </w:rPr>
            </w:pPr>
            <w:r w:rsidRPr="0052789B">
              <w:rPr>
                <w:rStyle w:val="code"/>
                <w:rFonts w:eastAsiaTheme="majorEastAsia" w:cs="Arial"/>
                <w:sz w:val="20"/>
                <w:szCs w:val="20"/>
              </w:rPr>
              <w:t>75ad3747-b2f8-4374-b5fd-3tgerg34g</w:t>
            </w:r>
          </w:p>
        </w:tc>
      </w:tr>
      <w:tr w:rsidR="00BA53C6" w:rsidRPr="0052789B" w14:paraId="5D03624B" w14:textId="77777777" w:rsidTr="00480B8A">
        <w:tc>
          <w:tcPr>
            <w:tcW w:w="2410" w:type="dxa"/>
          </w:tcPr>
          <w:p w14:paraId="5CDE1339" w14:textId="77777777" w:rsidR="00973DC9" w:rsidRPr="0052789B" w:rsidRDefault="00973DC9" w:rsidP="00480B8A">
            <w:pPr>
              <w:rPr>
                <w:rFonts w:eastAsia="Arial" w:cs="Arial"/>
                <w:sz w:val="20"/>
                <w:szCs w:val="20"/>
              </w:rPr>
            </w:pPr>
            <w:r w:rsidRPr="0052789B">
              <w:rPr>
                <w:rFonts w:eastAsia="Arial" w:cs="Arial"/>
                <w:sz w:val="20"/>
                <w:szCs w:val="20"/>
              </w:rPr>
              <w:t>benefitPersonGroupStructure.name</w:t>
            </w:r>
          </w:p>
        </w:tc>
        <w:tc>
          <w:tcPr>
            <w:tcW w:w="2410" w:type="dxa"/>
          </w:tcPr>
          <w:p w14:paraId="4E944A6C"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29F7ED79" w14:textId="77777777" w:rsidR="00973DC9" w:rsidRPr="0052789B" w:rsidRDefault="00973DC9" w:rsidP="00480B8A">
            <w:pPr>
              <w:rPr>
                <w:rFonts w:cs="Arial"/>
                <w:sz w:val="20"/>
                <w:szCs w:val="20"/>
              </w:rPr>
            </w:pPr>
            <w:r w:rsidRPr="0052789B">
              <w:rPr>
                <w:rFonts w:cs="Arial"/>
                <w:sz w:val="20"/>
                <w:szCs w:val="20"/>
              </w:rPr>
              <w:t>Atvieglojuma saņēmēju grupas nosaukums</w:t>
            </w:r>
          </w:p>
        </w:tc>
        <w:tc>
          <w:tcPr>
            <w:tcW w:w="2410" w:type="dxa"/>
            <w:vAlign w:val="center"/>
          </w:tcPr>
          <w:p w14:paraId="275E0570" w14:textId="77777777" w:rsidR="00973DC9" w:rsidRPr="0052789B" w:rsidRDefault="00973DC9" w:rsidP="00480B8A">
            <w:pPr>
              <w:rPr>
                <w:rFonts w:cs="Arial"/>
                <w:sz w:val="20"/>
                <w:szCs w:val="20"/>
                <w:shd w:val="clear" w:color="auto" w:fill="FAF9F8"/>
              </w:rPr>
            </w:pPr>
            <w:r w:rsidRPr="0052789B">
              <w:rPr>
                <w:rFonts w:cs="Arial"/>
                <w:sz w:val="20"/>
                <w:szCs w:val="20"/>
                <w:shd w:val="clear" w:color="auto" w:fill="FAF9F8"/>
              </w:rPr>
              <w:t>1.gr. invalīdi</w:t>
            </w:r>
          </w:p>
        </w:tc>
      </w:tr>
      <w:tr w:rsidR="00BA53C6" w:rsidRPr="0052789B" w14:paraId="4346F094" w14:textId="77777777" w:rsidTr="00480B8A">
        <w:tc>
          <w:tcPr>
            <w:tcW w:w="2410" w:type="dxa"/>
          </w:tcPr>
          <w:p w14:paraId="65DEB175" w14:textId="77777777" w:rsidR="00973DC9" w:rsidRPr="0052789B" w:rsidRDefault="00973DC9" w:rsidP="00480B8A">
            <w:pPr>
              <w:rPr>
                <w:rFonts w:eastAsia="Arial" w:cs="Arial"/>
                <w:sz w:val="20"/>
                <w:szCs w:val="20"/>
              </w:rPr>
            </w:pPr>
            <w:proofErr w:type="spellStart"/>
            <w:r w:rsidRPr="0052789B">
              <w:rPr>
                <w:rFonts w:eastAsia="Arial" w:cs="Arial"/>
                <w:sz w:val="20"/>
                <w:szCs w:val="20"/>
              </w:rPr>
              <w:t>goodsAndServiceId</w:t>
            </w:r>
            <w:proofErr w:type="spellEnd"/>
          </w:p>
        </w:tc>
        <w:tc>
          <w:tcPr>
            <w:tcW w:w="2410" w:type="dxa"/>
          </w:tcPr>
          <w:p w14:paraId="2B4ACA05"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6F34E699" w14:textId="77777777" w:rsidR="00973DC9" w:rsidRPr="0052789B" w:rsidRDefault="00973DC9" w:rsidP="00480B8A">
            <w:pPr>
              <w:rPr>
                <w:rFonts w:cs="Arial"/>
                <w:sz w:val="20"/>
                <w:szCs w:val="20"/>
              </w:rPr>
            </w:pPr>
            <w:r w:rsidRPr="0052789B">
              <w:rPr>
                <w:rFonts w:cs="Arial"/>
                <w:sz w:val="20"/>
                <w:szCs w:val="20"/>
              </w:rPr>
              <w:t>Preces un pakalpojuma ID</w:t>
            </w:r>
          </w:p>
        </w:tc>
        <w:tc>
          <w:tcPr>
            <w:tcW w:w="2410" w:type="dxa"/>
            <w:vAlign w:val="center"/>
          </w:tcPr>
          <w:p w14:paraId="5B7F720B" w14:textId="77777777" w:rsidR="00973DC9" w:rsidRPr="0052789B" w:rsidRDefault="00973DC9" w:rsidP="00480B8A">
            <w:pPr>
              <w:rPr>
                <w:rFonts w:cs="Arial"/>
                <w:sz w:val="20"/>
                <w:szCs w:val="20"/>
                <w:shd w:val="clear" w:color="auto" w:fill="FAF9F8"/>
              </w:rPr>
            </w:pPr>
            <w:r w:rsidRPr="0052789B">
              <w:rPr>
                <w:rStyle w:val="code"/>
                <w:rFonts w:eastAsiaTheme="majorEastAsia" w:cs="Arial"/>
                <w:sz w:val="20"/>
                <w:szCs w:val="20"/>
              </w:rPr>
              <w:t>75ad3747-b2f8-4374-b5fd-3g435t5e5</w:t>
            </w:r>
          </w:p>
        </w:tc>
      </w:tr>
      <w:tr w:rsidR="00973DC9" w:rsidRPr="0052789B" w14:paraId="7328DD84" w14:textId="77777777" w:rsidTr="00480B8A">
        <w:trPr>
          <w:trHeight w:val="58"/>
        </w:trPr>
        <w:tc>
          <w:tcPr>
            <w:tcW w:w="2410" w:type="dxa"/>
          </w:tcPr>
          <w:p w14:paraId="13883CC7" w14:textId="77777777" w:rsidR="00973DC9" w:rsidRPr="0052789B" w:rsidRDefault="00973DC9" w:rsidP="00480B8A">
            <w:pPr>
              <w:rPr>
                <w:rFonts w:eastAsia="Arial" w:cs="Arial"/>
                <w:sz w:val="20"/>
                <w:szCs w:val="20"/>
              </w:rPr>
            </w:pPr>
            <w:proofErr w:type="spellStart"/>
            <w:r w:rsidRPr="0052789B">
              <w:rPr>
                <w:rFonts w:eastAsia="Arial" w:cs="Arial"/>
                <w:sz w:val="20"/>
                <w:szCs w:val="20"/>
              </w:rPr>
              <w:t>goodsAndServiceName</w:t>
            </w:r>
            <w:proofErr w:type="spellEnd"/>
          </w:p>
        </w:tc>
        <w:tc>
          <w:tcPr>
            <w:tcW w:w="2410" w:type="dxa"/>
          </w:tcPr>
          <w:p w14:paraId="6C905E0E"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79752F07" w14:textId="77777777" w:rsidR="00973DC9" w:rsidRPr="0052789B" w:rsidRDefault="00973DC9" w:rsidP="00480B8A">
            <w:pPr>
              <w:rPr>
                <w:rFonts w:cs="Arial"/>
                <w:sz w:val="20"/>
                <w:szCs w:val="20"/>
              </w:rPr>
            </w:pPr>
            <w:r w:rsidRPr="0052789B">
              <w:rPr>
                <w:rFonts w:cs="Arial"/>
                <w:sz w:val="20"/>
                <w:szCs w:val="20"/>
              </w:rPr>
              <w:t>Preces un pakalpojuma nosaukums</w:t>
            </w:r>
          </w:p>
        </w:tc>
        <w:tc>
          <w:tcPr>
            <w:tcW w:w="2410" w:type="dxa"/>
            <w:vAlign w:val="center"/>
          </w:tcPr>
          <w:p w14:paraId="1F9A07C5" w14:textId="77777777" w:rsidR="00973DC9" w:rsidRPr="0052789B" w:rsidRDefault="00973DC9" w:rsidP="00480B8A">
            <w:pPr>
              <w:rPr>
                <w:rFonts w:cs="Arial"/>
                <w:sz w:val="20"/>
                <w:szCs w:val="20"/>
                <w:shd w:val="clear" w:color="auto" w:fill="FAF9F8"/>
              </w:rPr>
            </w:pPr>
            <w:r w:rsidRPr="0052789B">
              <w:rPr>
                <w:rFonts w:cs="Arial"/>
                <w:sz w:val="20"/>
                <w:szCs w:val="20"/>
                <w:shd w:val="clear" w:color="auto" w:fill="FAF9F8"/>
              </w:rPr>
              <w:t>Sabiedriskā transporta biļete</w:t>
            </w:r>
          </w:p>
        </w:tc>
      </w:tr>
    </w:tbl>
    <w:p w14:paraId="01C6FFB4" w14:textId="77777777" w:rsidR="00973DC9" w:rsidRPr="0052789B" w:rsidRDefault="00973DC9" w:rsidP="00973DC9">
      <w:pPr>
        <w:rPr>
          <w:rFonts w:eastAsia="Arial" w:cs="Arial"/>
        </w:rPr>
      </w:pPr>
    </w:p>
    <w:p w14:paraId="4A4C3B7C" w14:textId="77777777" w:rsidR="00973DC9" w:rsidRPr="0052789B" w:rsidRDefault="00973DC9" w:rsidP="00973DC9">
      <w:pPr>
        <w:rPr>
          <w:rFonts w:eastAsia="Arial" w:cs="Arial"/>
        </w:rPr>
      </w:pPr>
      <w:r w:rsidRPr="0052789B">
        <w:rPr>
          <w:rFonts w:eastAsia="Arial" w:cs="Arial"/>
        </w:rPr>
        <w:t>API struktūra AD:</w:t>
      </w:r>
    </w:p>
    <w:tbl>
      <w:tblPr>
        <w:tblStyle w:val="TableGrid"/>
        <w:tblW w:w="9640" w:type="dxa"/>
        <w:tblLayout w:type="fixed"/>
        <w:tblLook w:val="04A0" w:firstRow="1" w:lastRow="0" w:firstColumn="1" w:lastColumn="0" w:noHBand="0" w:noVBand="1"/>
      </w:tblPr>
      <w:tblGrid>
        <w:gridCol w:w="2410"/>
        <w:gridCol w:w="2410"/>
        <w:gridCol w:w="2410"/>
        <w:gridCol w:w="2410"/>
      </w:tblGrid>
      <w:tr w:rsidR="00BA53C6" w:rsidRPr="0052789B" w14:paraId="5F6A0539" w14:textId="77777777" w:rsidTr="00480B8A">
        <w:tc>
          <w:tcPr>
            <w:tcW w:w="2410" w:type="dxa"/>
          </w:tcPr>
          <w:p w14:paraId="6992EC7F" w14:textId="77777777" w:rsidR="00973DC9" w:rsidRPr="0052789B" w:rsidRDefault="00973DC9" w:rsidP="00480B8A">
            <w:pPr>
              <w:rPr>
                <w:rFonts w:eastAsia="Arial" w:cs="Arial"/>
                <w:sz w:val="20"/>
                <w:szCs w:val="20"/>
              </w:rPr>
            </w:pPr>
            <w:r w:rsidRPr="0052789B">
              <w:rPr>
                <w:rFonts w:eastAsia="Arial" w:cs="Arial"/>
                <w:sz w:val="20"/>
                <w:szCs w:val="20"/>
              </w:rPr>
              <w:t>Nosaukums</w:t>
            </w:r>
          </w:p>
        </w:tc>
        <w:tc>
          <w:tcPr>
            <w:tcW w:w="2410" w:type="dxa"/>
          </w:tcPr>
          <w:p w14:paraId="4487BCEC" w14:textId="77777777" w:rsidR="00973DC9" w:rsidRPr="0052789B" w:rsidRDefault="00973DC9" w:rsidP="00480B8A">
            <w:pPr>
              <w:rPr>
                <w:rFonts w:eastAsia="Arial" w:cs="Arial"/>
                <w:sz w:val="20"/>
                <w:szCs w:val="20"/>
              </w:rPr>
            </w:pPr>
            <w:r w:rsidRPr="0052789B">
              <w:rPr>
                <w:rFonts w:eastAsia="Arial" w:cs="Arial"/>
                <w:sz w:val="20"/>
                <w:szCs w:val="20"/>
              </w:rPr>
              <w:t>Lauka tips</w:t>
            </w:r>
          </w:p>
        </w:tc>
        <w:tc>
          <w:tcPr>
            <w:tcW w:w="2410" w:type="dxa"/>
          </w:tcPr>
          <w:p w14:paraId="26677C15" w14:textId="77777777" w:rsidR="00973DC9" w:rsidRPr="0052789B" w:rsidRDefault="00973DC9" w:rsidP="00480B8A">
            <w:pPr>
              <w:rPr>
                <w:rFonts w:eastAsia="Arial" w:cs="Arial"/>
                <w:sz w:val="20"/>
                <w:szCs w:val="20"/>
              </w:rPr>
            </w:pPr>
            <w:r w:rsidRPr="0052789B">
              <w:rPr>
                <w:rFonts w:eastAsia="Arial" w:cs="Arial"/>
                <w:sz w:val="20"/>
                <w:szCs w:val="20"/>
              </w:rPr>
              <w:t>Apraksts</w:t>
            </w:r>
          </w:p>
        </w:tc>
        <w:tc>
          <w:tcPr>
            <w:tcW w:w="2410" w:type="dxa"/>
          </w:tcPr>
          <w:p w14:paraId="6B0FFD01" w14:textId="77777777" w:rsidR="00973DC9" w:rsidRPr="0052789B" w:rsidRDefault="00973DC9" w:rsidP="00480B8A">
            <w:pPr>
              <w:rPr>
                <w:rFonts w:eastAsia="Arial" w:cs="Arial"/>
                <w:sz w:val="20"/>
                <w:szCs w:val="20"/>
              </w:rPr>
            </w:pPr>
            <w:r w:rsidRPr="0052789B">
              <w:rPr>
                <w:rFonts w:eastAsia="Arial" w:cs="Arial"/>
                <w:sz w:val="20"/>
                <w:szCs w:val="20"/>
              </w:rPr>
              <w:t>Piemērs</w:t>
            </w:r>
          </w:p>
        </w:tc>
      </w:tr>
      <w:tr w:rsidR="00BA53C6" w:rsidRPr="0052789B" w14:paraId="7CC2DCA1" w14:textId="77777777" w:rsidTr="00480B8A">
        <w:tc>
          <w:tcPr>
            <w:tcW w:w="2410" w:type="dxa"/>
          </w:tcPr>
          <w:p w14:paraId="01575146" w14:textId="77777777" w:rsidR="00973DC9" w:rsidRPr="0052789B" w:rsidRDefault="00973DC9" w:rsidP="00480B8A">
            <w:pPr>
              <w:rPr>
                <w:rFonts w:eastAsia="Arial" w:cs="Arial"/>
                <w:sz w:val="20"/>
                <w:szCs w:val="20"/>
              </w:rPr>
            </w:pPr>
            <w:proofErr w:type="spellStart"/>
            <w:r w:rsidRPr="0052789B">
              <w:rPr>
                <w:rFonts w:eastAsia="Arial" w:cs="Arial"/>
                <w:sz w:val="20"/>
                <w:szCs w:val="20"/>
              </w:rPr>
              <w:t>transactionId</w:t>
            </w:r>
            <w:proofErr w:type="spellEnd"/>
          </w:p>
        </w:tc>
        <w:tc>
          <w:tcPr>
            <w:tcW w:w="2410" w:type="dxa"/>
          </w:tcPr>
          <w:p w14:paraId="0DD59DAF"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570EFF57" w14:textId="77777777" w:rsidR="00973DC9" w:rsidRPr="0052789B" w:rsidRDefault="00973DC9" w:rsidP="00480B8A">
            <w:pPr>
              <w:rPr>
                <w:rFonts w:eastAsia="Arial" w:cs="Arial"/>
                <w:sz w:val="20"/>
                <w:szCs w:val="20"/>
              </w:rPr>
            </w:pPr>
            <w:r w:rsidRPr="0052789B">
              <w:rPr>
                <w:rFonts w:cs="Arial"/>
                <w:sz w:val="20"/>
                <w:szCs w:val="20"/>
              </w:rPr>
              <w:t>Darījuma unikāls identifikators</w:t>
            </w:r>
          </w:p>
        </w:tc>
        <w:tc>
          <w:tcPr>
            <w:tcW w:w="2410" w:type="dxa"/>
            <w:vAlign w:val="center"/>
          </w:tcPr>
          <w:p w14:paraId="75669DDB"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f4183577-daa7-462d-94ee-0086fbd59012</w:t>
            </w:r>
          </w:p>
        </w:tc>
      </w:tr>
      <w:tr w:rsidR="00BA53C6" w:rsidRPr="0052789B" w14:paraId="3F404823" w14:textId="77777777" w:rsidTr="00480B8A">
        <w:tc>
          <w:tcPr>
            <w:tcW w:w="2410" w:type="dxa"/>
          </w:tcPr>
          <w:p w14:paraId="5A971947" w14:textId="77777777" w:rsidR="00973DC9" w:rsidRPr="0052789B" w:rsidRDefault="00973DC9" w:rsidP="00480B8A">
            <w:pPr>
              <w:rPr>
                <w:rFonts w:eastAsia="Arial" w:cs="Arial"/>
                <w:sz w:val="20"/>
                <w:szCs w:val="20"/>
              </w:rPr>
            </w:pPr>
            <w:proofErr w:type="spellStart"/>
            <w:r w:rsidRPr="0052789B">
              <w:rPr>
                <w:rFonts w:eastAsia="Arial" w:cs="Arial"/>
                <w:sz w:val="20"/>
                <w:szCs w:val="20"/>
              </w:rPr>
              <w:t>requestId</w:t>
            </w:r>
            <w:proofErr w:type="spellEnd"/>
          </w:p>
        </w:tc>
        <w:tc>
          <w:tcPr>
            <w:tcW w:w="2410" w:type="dxa"/>
          </w:tcPr>
          <w:p w14:paraId="71B19E51"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r w:rsidRPr="0052789B">
              <w:rPr>
                <w:rFonts w:eastAsia="Arial" w:cs="Arial"/>
                <w:sz w:val="20"/>
                <w:szCs w:val="20"/>
              </w:rPr>
              <w:t xml:space="preserve"> </w:t>
            </w:r>
          </w:p>
        </w:tc>
        <w:tc>
          <w:tcPr>
            <w:tcW w:w="2410" w:type="dxa"/>
            <w:vAlign w:val="center"/>
          </w:tcPr>
          <w:p w14:paraId="46138E59" w14:textId="77777777" w:rsidR="00973DC9" w:rsidRPr="0052789B" w:rsidRDefault="00973DC9" w:rsidP="00480B8A">
            <w:pPr>
              <w:rPr>
                <w:rFonts w:eastAsia="Arial" w:cs="Arial"/>
                <w:sz w:val="20"/>
                <w:szCs w:val="20"/>
              </w:rPr>
            </w:pPr>
            <w:r w:rsidRPr="0052789B">
              <w:rPr>
                <w:rFonts w:cs="Arial"/>
                <w:sz w:val="20"/>
                <w:szCs w:val="20"/>
              </w:rPr>
              <w:t>Pieprasījuma unikāls identifikators</w:t>
            </w:r>
          </w:p>
        </w:tc>
        <w:tc>
          <w:tcPr>
            <w:tcW w:w="2410" w:type="dxa"/>
            <w:vAlign w:val="center"/>
          </w:tcPr>
          <w:p w14:paraId="7748CF29"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8890ffeb-9f42-47eb-b986-8bc0ab29ed37</w:t>
            </w:r>
          </w:p>
        </w:tc>
      </w:tr>
      <w:tr w:rsidR="00BA53C6" w:rsidRPr="0052789B" w14:paraId="36CCC3B0" w14:textId="77777777" w:rsidTr="00480B8A">
        <w:tc>
          <w:tcPr>
            <w:tcW w:w="2410" w:type="dxa"/>
          </w:tcPr>
          <w:p w14:paraId="201C4474"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benefitAmount</w:t>
            </w:r>
            <w:proofErr w:type="spellEnd"/>
          </w:p>
        </w:tc>
        <w:tc>
          <w:tcPr>
            <w:tcW w:w="2410" w:type="dxa"/>
          </w:tcPr>
          <w:p w14:paraId="777AD288" w14:textId="77777777" w:rsidR="00973DC9" w:rsidRPr="0052789B" w:rsidRDefault="00973DC9" w:rsidP="00480B8A">
            <w:pPr>
              <w:rPr>
                <w:rFonts w:eastAsia="Arial" w:cs="Arial"/>
                <w:sz w:val="20"/>
                <w:szCs w:val="20"/>
              </w:rPr>
            </w:pPr>
            <w:proofErr w:type="spellStart"/>
            <w:r w:rsidRPr="0052789B">
              <w:rPr>
                <w:rFonts w:eastAsia="Arial" w:cs="Arial"/>
                <w:sz w:val="20"/>
                <w:szCs w:val="20"/>
              </w:rPr>
              <w:t>int</w:t>
            </w:r>
            <w:proofErr w:type="spellEnd"/>
          </w:p>
        </w:tc>
        <w:tc>
          <w:tcPr>
            <w:tcW w:w="2410" w:type="dxa"/>
            <w:vAlign w:val="center"/>
          </w:tcPr>
          <w:p w14:paraId="3DEB94AE" w14:textId="77777777" w:rsidR="00973DC9" w:rsidRPr="0052789B" w:rsidRDefault="00973DC9" w:rsidP="00480B8A">
            <w:pPr>
              <w:rPr>
                <w:rFonts w:eastAsia="Arial" w:cs="Arial"/>
                <w:sz w:val="20"/>
                <w:szCs w:val="20"/>
              </w:rPr>
            </w:pPr>
            <w:r w:rsidRPr="0052789B">
              <w:rPr>
                <w:rFonts w:cs="Arial"/>
                <w:sz w:val="20"/>
                <w:szCs w:val="20"/>
              </w:rPr>
              <w:t>Viena atvieglojuma summa</w:t>
            </w:r>
          </w:p>
        </w:tc>
        <w:tc>
          <w:tcPr>
            <w:tcW w:w="2410" w:type="dxa"/>
            <w:vAlign w:val="center"/>
          </w:tcPr>
          <w:p w14:paraId="11B3B8FF"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1000</w:t>
            </w:r>
          </w:p>
        </w:tc>
      </w:tr>
      <w:tr w:rsidR="00BA53C6" w:rsidRPr="0052789B" w14:paraId="349552D6" w14:textId="77777777" w:rsidTr="00480B8A">
        <w:tc>
          <w:tcPr>
            <w:tcW w:w="2410" w:type="dxa"/>
          </w:tcPr>
          <w:p w14:paraId="687C017D"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w:t>
            </w:r>
            <w:proofErr w:type="spellEnd"/>
          </w:p>
        </w:tc>
        <w:tc>
          <w:tcPr>
            <w:tcW w:w="2410" w:type="dxa"/>
          </w:tcPr>
          <w:p w14:paraId="78520E58"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7EFD426C" w14:textId="77777777" w:rsidR="00973DC9" w:rsidRPr="0052789B" w:rsidRDefault="00973DC9" w:rsidP="00480B8A">
            <w:pPr>
              <w:rPr>
                <w:rFonts w:eastAsia="Arial" w:cs="Arial"/>
                <w:sz w:val="20"/>
                <w:szCs w:val="20"/>
              </w:rPr>
            </w:pPr>
            <w:r w:rsidRPr="0052789B">
              <w:rPr>
                <w:rFonts w:cs="Arial"/>
                <w:sz w:val="20"/>
                <w:szCs w:val="20"/>
              </w:rPr>
              <w:t>Atvieglojuma unikāls identifikators</w:t>
            </w:r>
          </w:p>
        </w:tc>
        <w:tc>
          <w:tcPr>
            <w:tcW w:w="2410" w:type="dxa"/>
            <w:vAlign w:val="center"/>
          </w:tcPr>
          <w:p w14:paraId="54EA1E32" w14:textId="77777777" w:rsidR="00973DC9" w:rsidRPr="0052789B" w:rsidRDefault="00973DC9" w:rsidP="00480B8A">
            <w:pPr>
              <w:rPr>
                <w:rFonts w:eastAsia="Arial" w:cs="Arial"/>
                <w:sz w:val="20"/>
                <w:szCs w:val="20"/>
              </w:rPr>
            </w:pPr>
            <w:r w:rsidRPr="0052789B">
              <w:rPr>
                <w:rFonts w:eastAsia="Arial" w:cs="Arial"/>
                <w:sz w:val="20"/>
                <w:szCs w:val="20"/>
              </w:rPr>
              <w:t>46524481-79e5-45a5-9de3-cd27d0529d7b</w:t>
            </w:r>
          </w:p>
        </w:tc>
      </w:tr>
      <w:tr w:rsidR="00BA53C6" w:rsidRPr="0052789B" w14:paraId="29C9BFEC" w14:textId="77777777" w:rsidTr="00480B8A">
        <w:tc>
          <w:tcPr>
            <w:tcW w:w="2410" w:type="dxa"/>
          </w:tcPr>
          <w:p w14:paraId="5F979A15" w14:textId="77777777" w:rsidR="00973DC9" w:rsidRPr="0052789B" w:rsidRDefault="00973DC9" w:rsidP="00480B8A">
            <w:pPr>
              <w:rPr>
                <w:rFonts w:eastAsia="Arial" w:cs="Arial"/>
                <w:sz w:val="20"/>
                <w:szCs w:val="20"/>
              </w:rPr>
            </w:pPr>
            <w:proofErr w:type="spellStart"/>
            <w:r w:rsidRPr="0052789B">
              <w:rPr>
                <w:rFonts w:eastAsia="Arial" w:cs="Arial"/>
                <w:sz w:val="20"/>
                <w:szCs w:val="20"/>
              </w:rPr>
              <w:t>date</w:t>
            </w:r>
            <w:proofErr w:type="spellEnd"/>
          </w:p>
        </w:tc>
        <w:tc>
          <w:tcPr>
            <w:tcW w:w="2410" w:type="dxa"/>
          </w:tcPr>
          <w:p w14:paraId="55FEF643" w14:textId="77777777" w:rsidR="00973DC9" w:rsidRPr="0052789B" w:rsidRDefault="00973DC9" w:rsidP="00480B8A">
            <w:pPr>
              <w:rPr>
                <w:rFonts w:eastAsia="Arial" w:cs="Arial"/>
                <w:sz w:val="20"/>
                <w:szCs w:val="20"/>
              </w:rPr>
            </w:pPr>
            <w:proofErr w:type="spellStart"/>
            <w:r w:rsidRPr="0052789B">
              <w:rPr>
                <w:rFonts w:eastAsia="Arial" w:cs="Arial"/>
                <w:sz w:val="20"/>
                <w:szCs w:val="20"/>
              </w:rPr>
              <w:t>datetime</w:t>
            </w:r>
            <w:proofErr w:type="spellEnd"/>
          </w:p>
        </w:tc>
        <w:tc>
          <w:tcPr>
            <w:tcW w:w="2410" w:type="dxa"/>
            <w:vAlign w:val="center"/>
          </w:tcPr>
          <w:p w14:paraId="313A51FD" w14:textId="77777777" w:rsidR="00973DC9" w:rsidRPr="0052789B" w:rsidRDefault="00973DC9" w:rsidP="00480B8A">
            <w:pPr>
              <w:rPr>
                <w:rFonts w:eastAsia="Arial" w:cs="Arial"/>
                <w:sz w:val="20"/>
                <w:szCs w:val="20"/>
              </w:rPr>
            </w:pPr>
            <w:r w:rsidRPr="0052789B">
              <w:rPr>
                <w:rFonts w:cs="Arial"/>
                <w:sz w:val="20"/>
                <w:szCs w:val="20"/>
              </w:rPr>
              <w:t>Darījuma datums un laiks</w:t>
            </w:r>
          </w:p>
        </w:tc>
        <w:tc>
          <w:tcPr>
            <w:tcW w:w="2410" w:type="dxa"/>
            <w:vAlign w:val="center"/>
          </w:tcPr>
          <w:p w14:paraId="25683519"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2020-11-05 13:17:14</w:t>
            </w:r>
          </w:p>
        </w:tc>
      </w:tr>
      <w:tr w:rsidR="00BA53C6" w:rsidRPr="0052789B" w14:paraId="310F53F5" w14:textId="77777777" w:rsidTr="00480B8A">
        <w:tc>
          <w:tcPr>
            <w:tcW w:w="2410" w:type="dxa"/>
          </w:tcPr>
          <w:p w14:paraId="3BD49148"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statusCode</w:t>
            </w:r>
            <w:proofErr w:type="spellEnd"/>
          </w:p>
        </w:tc>
        <w:tc>
          <w:tcPr>
            <w:tcW w:w="2410" w:type="dxa"/>
          </w:tcPr>
          <w:p w14:paraId="64D65B1C" w14:textId="77777777" w:rsidR="00973DC9" w:rsidRPr="0052789B" w:rsidRDefault="00973DC9" w:rsidP="00480B8A">
            <w:pPr>
              <w:rPr>
                <w:rFonts w:eastAsia="Arial" w:cs="Arial"/>
                <w:sz w:val="20"/>
                <w:szCs w:val="20"/>
              </w:rPr>
            </w:pPr>
            <w:proofErr w:type="spellStart"/>
            <w:r w:rsidRPr="0052789B">
              <w:rPr>
                <w:rFonts w:eastAsia="Arial" w:cs="Arial"/>
                <w:sz w:val="20"/>
                <w:szCs w:val="20"/>
              </w:rPr>
              <w:t>enum</w:t>
            </w:r>
            <w:proofErr w:type="spellEnd"/>
          </w:p>
        </w:tc>
        <w:tc>
          <w:tcPr>
            <w:tcW w:w="2410" w:type="dxa"/>
            <w:vAlign w:val="center"/>
          </w:tcPr>
          <w:p w14:paraId="0E7226DA" w14:textId="77777777" w:rsidR="00973DC9" w:rsidRPr="0052789B" w:rsidRDefault="00973DC9" w:rsidP="00480B8A">
            <w:pPr>
              <w:rPr>
                <w:rFonts w:eastAsia="Arial" w:cs="Arial"/>
                <w:sz w:val="20"/>
                <w:szCs w:val="20"/>
              </w:rPr>
            </w:pPr>
            <w:r w:rsidRPr="0052789B">
              <w:rPr>
                <w:rFonts w:cs="Arial"/>
                <w:sz w:val="20"/>
                <w:szCs w:val="20"/>
              </w:rPr>
              <w:t>Statusa kods</w:t>
            </w:r>
          </w:p>
        </w:tc>
        <w:tc>
          <w:tcPr>
            <w:tcW w:w="2410" w:type="dxa"/>
            <w:vAlign w:val="center"/>
          </w:tcPr>
          <w:p w14:paraId="4C493F54"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PROCESSED</w:t>
            </w:r>
          </w:p>
        </w:tc>
      </w:tr>
      <w:tr w:rsidR="00BA53C6" w:rsidRPr="0052789B" w14:paraId="0FCF0B81" w14:textId="77777777" w:rsidTr="00480B8A">
        <w:tc>
          <w:tcPr>
            <w:tcW w:w="2410" w:type="dxa"/>
          </w:tcPr>
          <w:p w14:paraId="34149AB2" w14:textId="77777777" w:rsidR="00973DC9" w:rsidRPr="0052789B" w:rsidRDefault="00973DC9" w:rsidP="00480B8A">
            <w:pPr>
              <w:rPr>
                <w:rFonts w:eastAsia="Arial" w:cs="Arial"/>
                <w:sz w:val="20"/>
                <w:szCs w:val="20"/>
              </w:rPr>
            </w:pPr>
            <w:r w:rsidRPr="0052789B">
              <w:rPr>
                <w:rFonts w:eastAsia="Arial" w:cs="Arial"/>
                <w:sz w:val="20"/>
                <w:szCs w:val="20"/>
              </w:rPr>
              <w:t>status</w:t>
            </w:r>
          </w:p>
        </w:tc>
        <w:tc>
          <w:tcPr>
            <w:tcW w:w="2410" w:type="dxa"/>
          </w:tcPr>
          <w:p w14:paraId="157F7D74" w14:textId="77777777" w:rsidR="00973DC9" w:rsidRPr="0052789B" w:rsidRDefault="00973DC9" w:rsidP="00480B8A">
            <w:pPr>
              <w:rPr>
                <w:rFonts w:eastAsia="Arial" w:cs="Arial"/>
                <w:sz w:val="20"/>
                <w:szCs w:val="20"/>
              </w:rPr>
            </w:pPr>
            <w:proofErr w:type="spellStart"/>
            <w:r w:rsidRPr="0052789B">
              <w:rPr>
                <w:rFonts w:eastAsia="Arial" w:cs="Arial"/>
                <w:sz w:val="20"/>
                <w:szCs w:val="20"/>
              </w:rPr>
              <w:t>enum</w:t>
            </w:r>
            <w:proofErr w:type="spellEnd"/>
          </w:p>
        </w:tc>
        <w:tc>
          <w:tcPr>
            <w:tcW w:w="2410" w:type="dxa"/>
            <w:vAlign w:val="center"/>
          </w:tcPr>
          <w:p w14:paraId="56FC7600" w14:textId="77777777" w:rsidR="00973DC9" w:rsidRPr="0052789B" w:rsidRDefault="00973DC9" w:rsidP="00480B8A">
            <w:pPr>
              <w:rPr>
                <w:rFonts w:eastAsia="Arial" w:cs="Arial"/>
                <w:sz w:val="20"/>
                <w:szCs w:val="20"/>
              </w:rPr>
            </w:pPr>
            <w:r w:rsidRPr="0052789B">
              <w:rPr>
                <w:rFonts w:cs="Arial"/>
                <w:sz w:val="20"/>
                <w:szCs w:val="20"/>
              </w:rPr>
              <w:t xml:space="preserve">Statuss (izpildīts, noraidīts </w:t>
            </w:r>
            <w:proofErr w:type="spellStart"/>
            <w:r w:rsidRPr="0052789B">
              <w:rPr>
                <w:rFonts w:cs="Arial"/>
                <w:sz w:val="20"/>
                <w:szCs w:val="20"/>
              </w:rPr>
              <w:t>utt</w:t>
            </w:r>
            <w:proofErr w:type="spellEnd"/>
            <w:r w:rsidRPr="0052789B">
              <w:rPr>
                <w:rFonts w:cs="Arial"/>
                <w:sz w:val="20"/>
                <w:szCs w:val="20"/>
              </w:rPr>
              <w:t>)</w:t>
            </w:r>
          </w:p>
        </w:tc>
        <w:tc>
          <w:tcPr>
            <w:tcW w:w="2410" w:type="dxa"/>
            <w:vAlign w:val="center"/>
          </w:tcPr>
          <w:p w14:paraId="2E47B3F2"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Izpildīts</w:t>
            </w:r>
          </w:p>
        </w:tc>
      </w:tr>
      <w:tr w:rsidR="00BA53C6" w:rsidRPr="0052789B" w14:paraId="4CAEA45C" w14:textId="77777777" w:rsidTr="00480B8A">
        <w:tc>
          <w:tcPr>
            <w:tcW w:w="2410" w:type="dxa"/>
          </w:tcPr>
          <w:p w14:paraId="14F91D5F" w14:textId="77777777" w:rsidR="00973DC9" w:rsidRPr="0052789B" w:rsidRDefault="00973DC9" w:rsidP="00480B8A">
            <w:pPr>
              <w:rPr>
                <w:rFonts w:eastAsia="Arial" w:cs="Arial"/>
                <w:sz w:val="20"/>
                <w:szCs w:val="20"/>
              </w:rPr>
            </w:pPr>
            <w:proofErr w:type="spellStart"/>
            <w:r w:rsidRPr="0052789B">
              <w:rPr>
                <w:rFonts w:eastAsia="Arial" w:cs="Arial"/>
                <w:sz w:val="20"/>
                <w:szCs w:val="20"/>
              </w:rPr>
              <w:t>merchantId</w:t>
            </w:r>
            <w:proofErr w:type="spellEnd"/>
          </w:p>
        </w:tc>
        <w:tc>
          <w:tcPr>
            <w:tcW w:w="2410" w:type="dxa"/>
          </w:tcPr>
          <w:p w14:paraId="33E88042"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798D2709" w14:textId="77777777" w:rsidR="00973DC9" w:rsidRPr="0052789B" w:rsidRDefault="00973DC9" w:rsidP="00480B8A">
            <w:pPr>
              <w:rPr>
                <w:rFonts w:eastAsia="Arial" w:cs="Arial"/>
                <w:sz w:val="20"/>
                <w:szCs w:val="20"/>
              </w:rPr>
            </w:pPr>
            <w:r w:rsidRPr="0052789B">
              <w:rPr>
                <w:rFonts w:cs="Arial"/>
                <w:sz w:val="20"/>
                <w:szCs w:val="20"/>
              </w:rPr>
              <w:t>Tirgotāja unikāls identifikators</w:t>
            </w:r>
          </w:p>
        </w:tc>
        <w:tc>
          <w:tcPr>
            <w:tcW w:w="2410" w:type="dxa"/>
            <w:vAlign w:val="center"/>
          </w:tcPr>
          <w:p w14:paraId="371F73EA"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06dfd8cb-c5f4-4461-9e2e-2aed188135f7</w:t>
            </w:r>
          </w:p>
        </w:tc>
      </w:tr>
      <w:tr w:rsidR="00BA53C6" w:rsidRPr="0052789B" w14:paraId="3848EBBE" w14:textId="77777777" w:rsidTr="00480B8A">
        <w:tc>
          <w:tcPr>
            <w:tcW w:w="2410" w:type="dxa"/>
          </w:tcPr>
          <w:p w14:paraId="62E43AC8" w14:textId="77777777" w:rsidR="00973DC9" w:rsidRPr="0052789B" w:rsidRDefault="00973DC9" w:rsidP="00480B8A">
            <w:pPr>
              <w:rPr>
                <w:rFonts w:eastAsia="Arial" w:cs="Arial"/>
                <w:sz w:val="20"/>
                <w:szCs w:val="20"/>
              </w:rPr>
            </w:pPr>
            <w:proofErr w:type="spellStart"/>
            <w:r w:rsidRPr="0052789B">
              <w:rPr>
                <w:rFonts w:eastAsia="Arial" w:cs="Arial"/>
                <w:sz w:val="20"/>
                <w:szCs w:val="20"/>
              </w:rPr>
              <w:t>merchantName</w:t>
            </w:r>
            <w:proofErr w:type="spellEnd"/>
          </w:p>
        </w:tc>
        <w:tc>
          <w:tcPr>
            <w:tcW w:w="2410" w:type="dxa"/>
          </w:tcPr>
          <w:p w14:paraId="68AFF0EE"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40BAD857" w14:textId="77777777" w:rsidR="00973DC9" w:rsidRPr="0052789B" w:rsidRDefault="00973DC9" w:rsidP="00480B8A">
            <w:pPr>
              <w:rPr>
                <w:rFonts w:eastAsia="Arial" w:cs="Arial"/>
                <w:sz w:val="20"/>
                <w:szCs w:val="20"/>
              </w:rPr>
            </w:pPr>
            <w:r w:rsidRPr="0052789B">
              <w:rPr>
                <w:rFonts w:cs="Arial"/>
                <w:sz w:val="20"/>
                <w:szCs w:val="20"/>
              </w:rPr>
              <w:t>Tirgotāja nosaukums</w:t>
            </w:r>
          </w:p>
        </w:tc>
        <w:tc>
          <w:tcPr>
            <w:tcW w:w="2410" w:type="dxa"/>
            <w:vAlign w:val="center"/>
          </w:tcPr>
          <w:p w14:paraId="5B0A6170"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Testa Tirgotājs (JŠ)</w:t>
            </w:r>
          </w:p>
        </w:tc>
      </w:tr>
      <w:tr w:rsidR="00BA53C6" w:rsidRPr="0052789B" w14:paraId="4ADB829B" w14:textId="77777777" w:rsidTr="00480B8A">
        <w:tc>
          <w:tcPr>
            <w:tcW w:w="2410" w:type="dxa"/>
          </w:tcPr>
          <w:p w14:paraId="60889AA2" w14:textId="77777777" w:rsidR="00973DC9" w:rsidRPr="0052789B" w:rsidRDefault="00973DC9" w:rsidP="00480B8A">
            <w:pPr>
              <w:rPr>
                <w:rFonts w:eastAsia="Arial" w:cs="Arial"/>
                <w:sz w:val="20"/>
                <w:szCs w:val="20"/>
              </w:rPr>
            </w:pPr>
            <w:proofErr w:type="spellStart"/>
            <w:r w:rsidRPr="0052789B">
              <w:rPr>
                <w:rFonts w:eastAsia="Arial" w:cs="Arial"/>
                <w:sz w:val="20"/>
                <w:szCs w:val="20"/>
              </w:rPr>
              <w:t>merchanrRegNr</w:t>
            </w:r>
            <w:proofErr w:type="spellEnd"/>
          </w:p>
        </w:tc>
        <w:tc>
          <w:tcPr>
            <w:tcW w:w="2410" w:type="dxa"/>
          </w:tcPr>
          <w:p w14:paraId="73A1250C"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0817224B" w14:textId="77777777" w:rsidR="00973DC9" w:rsidRPr="0052789B" w:rsidRDefault="00973DC9" w:rsidP="00480B8A">
            <w:pPr>
              <w:rPr>
                <w:rFonts w:eastAsia="Arial" w:cs="Arial"/>
                <w:sz w:val="20"/>
                <w:szCs w:val="20"/>
              </w:rPr>
            </w:pPr>
            <w:r w:rsidRPr="0052789B">
              <w:rPr>
                <w:rFonts w:cs="Arial"/>
                <w:sz w:val="20"/>
                <w:szCs w:val="20"/>
              </w:rPr>
              <w:t>Tirgotāja reģistrācijas numurs</w:t>
            </w:r>
          </w:p>
        </w:tc>
        <w:tc>
          <w:tcPr>
            <w:tcW w:w="2410" w:type="dxa"/>
            <w:vAlign w:val="center"/>
          </w:tcPr>
          <w:p w14:paraId="7A8B3E21"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40003654405</w:t>
            </w:r>
          </w:p>
        </w:tc>
      </w:tr>
      <w:tr w:rsidR="00BA53C6" w:rsidRPr="0052789B" w14:paraId="55E4391A" w14:textId="77777777" w:rsidTr="00480B8A">
        <w:tc>
          <w:tcPr>
            <w:tcW w:w="2410" w:type="dxa"/>
          </w:tcPr>
          <w:p w14:paraId="622E4FA5" w14:textId="77777777" w:rsidR="00973DC9" w:rsidRPr="0052789B" w:rsidRDefault="00973DC9" w:rsidP="00480B8A">
            <w:pPr>
              <w:rPr>
                <w:rFonts w:eastAsia="Arial" w:cs="Arial"/>
                <w:sz w:val="20"/>
                <w:szCs w:val="20"/>
              </w:rPr>
            </w:pPr>
            <w:proofErr w:type="spellStart"/>
            <w:r w:rsidRPr="0052789B">
              <w:rPr>
                <w:rFonts w:eastAsia="Arial" w:cs="Arial"/>
                <w:sz w:val="20"/>
                <w:szCs w:val="20"/>
              </w:rPr>
              <w:t>tradeLocation</w:t>
            </w:r>
            <w:proofErr w:type="spellEnd"/>
          </w:p>
        </w:tc>
        <w:tc>
          <w:tcPr>
            <w:tcW w:w="2410" w:type="dxa"/>
          </w:tcPr>
          <w:p w14:paraId="25B256E4"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45BC3C86" w14:textId="77777777" w:rsidR="00973DC9" w:rsidRPr="0052789B" w:rsidRDefault="00973DC9" w:rsidP="00480B8A">
            <w:pPr>
              <w:rPr>
                <w:rFonts w:eastAsia="Arial" w:cs="Arial"/>
                <w:sz w:val="20"/>
                <w:szCs w:val="20"/>
              </w:rPr>
            </w:pPr>
            <w:r w:rsidRPr="0052789B">
              <w:rPr>
                <w:rFonts w:cs="Arial"/>
                <w:sz w:val="20"/>
                <w:szCs w:val="20"/>
              </w:rPr>
              <w:t>Konkrētā tirgotāja atrašanās vieta</w:t>
            </w:r>
          </w:p>
        </w:tc>
        <w:tc>
          <w:tcPr>
            <w:tcW w:w="2410" w:type="dxa"/>
            <w:vAlign w:val="center"/>
          </w:tcPr>
          <w:p w14:paraId="616AB665"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Testa lokācija</w:t>
            </w:r>
          </w:p>
        </w:tc>
      </w:tr>
      <w:tr w:rsidR="00BA53C6" w:rsidRPr="0052789B" w14:paraId="586F06BD" w14:textId="77777777" w:rsidTr="00480B8A">
        <w:tc>
          <w:tcPr>
            <w:tcW w:w="2410" w:type="dxa"/>
          </w:tcPr>
          <w:p w14:paraId="2F6F7051" w14:textId="77777777" w:rsidR="00973DC9" w:rsidRPr="0052789B" w:rsidRDefault="00973DC9" w:rsidP="00480B8A">
            <w:pPr>
              <w:rPr>
                <w:rFonts w:eastAsia="Arial" w:cs="Arial"/>
                <w:sz w:val="20"/>
                <w:szCs w:val="20"/>
              </w:rPr>
            </w:pPr>
            <w:proofErr w:type="spellStart"/>
            <w:r w:rsidRPr="0052789B">
              <w:rPr>
                <w:rFonts w:cs="Arial"/>
                <w:sz w:val="20"/>
                <w:szCs w:val="20"/>
              </w:rPr>
              <w:t>benefitParameterId</w:t>
            </w:r>
            <w:proofErr w:type="spellEnd"/>
          </w:p>
        </w:tc>
        <w:tc>
          <w:tcPr>
            <w:tcW w:w="2410" w:type="dxa"/>
          </w:tcPr>
          <w:p w14:paraId="61348D0B" w14:textId="77777777" w:rsidR="00973DC9" w:rsidRPr="0052789B" w:rsidRDefault="00973DC9" w:rsidP="00480B8A">
            <w:pPr>
              <w:rPr>
                <w:rFonts w:eastAsia="Arial" w:cs="Arial"/>
                <w:sz w:val="20"/>
                <w:szCs w:val="20"/>
              </w:rPr>
            </w:pPr>
            <w:proofErr w:type="spellStart"/>
            <w:r w:rsidRPr="0052789B">
              <w:rPr>
                <w:rFonts w:cs="Arial"/>
                <w:sz w:val="20"/>
                <w:szCs w:val="20"/>
              </w:rPr>
              <w:t>guid</w:t>
            </w:r>
            <w:proofErr w:type="spellEnd"/>
          </w:p>
        </w:tc>
        <w:tc>
          <w:tcPr>
            <w:tcW w:w="2410" w:type="dxa"/>
          </w:tcPr>
          <w:p w14:paraId="3813D2FC" w14:textId="77777777" w:rsidR="00973DC9" w:rsidRPr="0052789B" w:rsidRDefault="00973DC9" w:rsidP="00480B8A">
            <w:pPr>
              <w:rPr>
                <w:rFonts w:cs="Arial"/>
                <w:sz w:val="20"/>
                <w:szCs w:val="20"/>
              </w:rPr>
            </w:pPr>
            <w:r w:rsidRPr="0052789B">
              <w:rPr>
                <w:rFonts w:cs="Arial"/>
                <w:sz w:val="20"/>
                <w:szCs w:val="20"/>
              </w:rPr>
              <w:t xml:space="preserve">Atvieglojuma parametra unikālais identifikators </w:t>
            </w:r>
          </w:p>
        </w:tc>
        <w:tc>
          <w:tcPr>
            <w:tcW w:w="2410" w:type="dxa"/>
          </w:tcPr>
          <w:p w14:paraId="6B91EE47" w14:textId="77777777" w:rsidR="00973DC9" w:rsidRPr="0052789B" w:rsidRDefault="00973DC9" w:rsidP="00480B8A">
            <w:pPr>
              <w:rPr>
                <w:rStyle w:val="code"/>
                <w:rFonts w:eastAsiaTheme="majorEastAsia" w:cs="Arial"/>
                <w:sz w:val="20"/>
                <w:szCs w:val="20"/>
              </w:rPr>
            </w:pPr>
            <w:r w:rsidRPr="0052789B">
              <w:rPr>
                <w:rFonts w:cs="Arial"/>
                <w:sz w:val="20"/>
                <w:szCs w:val="20"/>
              </w:rPr>
              <w:t>7bc586f5-6290-4c2d-bdbc-204536aa9111</w:t>
            </w:r>
          </w:p>
        </w:tc>
      </w:tr>
      <w:tr w:rsidR="00BA53C6" w:rsidRPr="0052789B" w14:paraId="1C3BADBC" w14:textId="77777777" w:rsidTr="00480B8A">
        <w:tc>
          <w:tcPr>
            <w:tcW w:w="2410" w:type="dxa"/>
          </w:tcPr>
          <w:p w14:paraId="36625EB2" w14:textId="77777777" w:rsidR="00973DC9" w:rsidRPr="0052789B" w:rsidRDefault="00973DC9" w:rsidP="00480B8A">
            <w:pPr>
              <w:rPr>
                <w:rFonts w:eastAsia="Arial" w:cs="Arial"/>
                <w:sz w:val="20"/>
                <w:szCs w:val="20"/>
              </w:rPr>
            </w:pPr>
            <w:proofErr w:type="spellStart"/>
            <w:r w:rsidRPr="0052789B">
              <w:rPr>
                <w:rFonts w:eastAsia="Arial" w:cs="Arial"/>
                <w:sz w:val="20"/>
                <w:szCs w:val="20"/>
              </w:rPr>
              <w:t>personId</w:t>
            </w:r>
            <w:proofErr w:type="spellEnd"/>
          </w:p>
        </w:tc>
        <w:tc>
          <w:tcPr>
            <w:tcW w:w="2410" w:type="dxa"/>
          </w:tcPr>
          <w:p w14:paraId="76D7AAED"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4AC54540" w14:textId="77777777" w:rsidR="00973DC9" w:rsidRPr="0052789B" w:rsidRDefault="00973DC9" w:rsidP="00480B8A">
            <w:pPr>
              <w:rPr>
                <w:rFonts w:eastAsia="Arial" w:cs="Arial"/>
                <w:sz w:val="20"/>
                <w:szCs w:val="20"/>
              </w:rPr>
            </w:pPr>
            <w:r w:rsidRPr="0052789B">
              <w:rPr>
                <w:rFonts w:cs="Arial"/>
                <w:sz w:val="20"/>
                <w:szCs w:val="20"/>
              </w:rPr>
              <w:t>Personas unikāls identifikators</w:t>
            </w:r>
          </w:p>
        </w:tc>
        <w:tc>
          <w:tcPr>
            <w:tcW w:w="2410" w:type="dxa"/>
            <w:vAlign w:val="center"/>
          </w:tcPr>
          <w:p w14:paraId="0CFE8B89"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ed1af1a3-bc42-4866-b25f-2d80425ca02c</w:t>
            </w:r>
          </w:p>
        </w:tc>
      </w:tr>
      <w:tr w:rsidR="00BA53C6" w:rsidRPr="0052789B" w14:paraId="3889FFF4" w14:textId="77777777" w:rsidTr="00480B8A">
        <w:tc>
          <w:tcPr>
            <w:tcW w:w="2410" w:type="dxa"/>
          </w:tcPr>
          <w:p w14:paraId="3884CA28" w14:textId="77777777" w:rsidR="00973DC9" w:rsidRPr="0052789B" w:rsidRDefault="00973DC9" w:rsidP="00480B8A">
            <w:pPr>
              <w:rPr>
                <w:rFonts w:eastAsia="Arial" w:cs="Arial"/>
                <w:sz w:val="20"/>
                <w:szCs w:val="20"/>
              </w:rPr>
            </w:pPr>
            <w:proofErr w:type="spellStart"/>
            <w:r w:rsidRPr="0052789B">
              <w:rPr>
                <w:rFonts w:cs="Arial"/>
                <w:sz w:val="20"/>
                <w:szCs w:val="20"/>
              </w:rPr>
              <w:t>Identifiertypename</w:t>
            </w:r>
            <w:proofErr w:type="spellEnd"/>
          </w:p>
        </w:tc>
        <w:tc>
          <w:tcPr>
            <w:tcW w:w="2410" w:type="dxa"/>
          </w:tcPr>
          <w:p w14:paraId="594C3799" w14:textId="77777777" w:rsidR="00973DC9" w:rsidRPr="0052789B" w:rsidRDefault="00973DC9" w:rsidP="00480B8A">
            <w:pPr>
              <w:rPr>
                <w:rFonts w:eastAsia="Arial" w:cs="Arial"/>
                <w:sz w:val="20"/>
                <w:szCs w:val="20"/>
              </w:rPr>
            </w:pPr>
            <w:proofErr w:type="spellStart"/>
            <w:r w:rsidRPr="0052789B">
              <w:rPr>
                <w:rFonts w:cs="Arial"/>
                <w:sz w:val="20"/>
                <w:szCs w:val="20"/>
              </w:rPr>
              <w:t>string</w:t>
            </w:r>
            <w:proofErr w:type="spellEnd"/>
          </w:p>
        </w:tc>
        <w:tc>
          <w:tcPr>
            <w:tcW w:w="2410" w:type="dxa"/>
          </w:tcPr>
          <w:p w14:paraId="5BFDC4F8" w14:textId="77777777" w:rsidR="00973DC9" w:rsidRPr="0052789B" w:rsidRDefault="00973DC9" w:rsidP="00480B8A">
            <w:pPr>
              <w:rPr>
                <w:rFonts w:cs="Arial"/>
                <w:sz w:val="20"/>
                <w:szCs w:val="20"/>
              </w:rPr>
            </w:pPr>
            <w:r w:rsidRPr="0052789B">
              <w:rPr>
                <w:rFonts w:cs="Arial"/>
                <w:sz w:val="20"/>
                <w:szCs w:val="20"/>
              </w:rPr>
              <w:t xml:space="preserve">Identifikācijas līdzekļu tipa nosaukums </w:t>
            </w:r>
          </w:p>
        </w:tc>
        <w:tc>
          <w:tcPr>
            <w:tcW w:w="2410" w:type="dxa"/>
          </w:tcPr>
          <w:p w14:paraId="317A3683" w14:textId="77777777" w:rsidR="00973DC9" w:rsidRPr="0052789B" w:rsidRDefault="00973DC9" w:rsidP="00480B8A">
            <w:pPr>
              <w:rPr>
                <w:rStyle w:val="code"/>
                <w:rFonts w:eastAsiaTheme="majorEastAsia" w:cs="Arial"/>
                <w:sz w:val="20"/>
                <w:szCs w:val="20"/>
              </w:rPr>
            </w:pPr>
            <w:r w:rsidRPr="0052789B">
              <w:rPr>
                <w:rFonts w:cs="Arial"/>
                <w:sz w:val="20"/>
                <w:szCs w:val="20"/>
              </w:rPr>
              <w:t>Pilsētnieka karte</w:t>
            </w:r>
          </w:p>
        </w:tc>
      </w:tr>
      <w:tr w:rsidR="00BA53C6" w:rsidRPr="0052789B" w14:paraId="2ED56BA7" w14:textId="77777777" w:rsidTr="00480B8A">
        <w:tc>
          <w:tcPr>
            <w:tcW w:w="2410" w:type="dxa"/>
          </w:tcPr>
          <w:p w14:paraId="212D0E9B"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benefitFacilitatorId</w:t>
            </w:r>
            <w:proofErr w:type="spellEnd"/>
          </w:p>
        </w:tc>
        <w:tc>
          <w:tcPr>
            <w:tcW w:w="2410" w:type="dxa"/>
          </w:tcPr>
          <w:p w14:paraId="5896176A"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110D25D0" w14:textId="77777777" w:rsidR="00973DC9" w:rsidRPr="0052789B" w:rsidRDefault="00973DC9" w:rsidP="00480B8A">
            <w:pPr>
              <w:rPr>
                <w:rFonts w:eastAsia="Arial" w:cs="Arial"/>
                <w:sz w:val="20"/>
                <w:szCs w:val="20"/>
              </w:rPr>
            </w:pPr>
            <w:r w:rsidRPr="0052789B">
              <w:rPr>
                <w:rFonts w:cs="Arial"/>
                <w:sz w:val="20"/>
                <w:szCs w:val="20"/>
              </w:rPr>
              <w:t>Atvieglojuma devēja unikāls identifikators</w:t>
            </w:r>
          </w:p>
        </w:tc>
        <w:tc>
          <w:tcPr>
            <w:tcW w:w="2410" w:type="dxa"/>
            <w:vAlign w:val="center"/>
          </w:tcPr>
          <w:p w14:paraId="40704A0B"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75ad3747-b2f8-4374-b5fd-addaab54e7bd</w:t>
            </w:r>
          </w:p>
        </w:tc>
      </w:tr>
      <w:tr w:rsidR="00BA53C6" w:rsidRPr="0052789B" w14:paraId="4E88ECDD" w14:textId="77777777" w:rsidTr="00480B8A">
        <w:tc>
          <w:tcPr>
            <w:tcW w:w="2410" w:type="dxa"/>
          </w:tcPr>
          <w:p w14:paraId="4C8FAF79"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benefitFacilitatorRegNr</w:t>
            </w:r>
            <w:proofErr w:type="spellEnd"/>
          </w:p>
        </w:tc>
        <w:tc>
          <w:tcPr>
            <w:tcW w:w="2410" w:type="dxa"/>
          </w:tcPr>
          <w:p w14:paraId="3F4B8B93"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50365F57" w14:textId="77777777" w:rsidR="00973DC9" w:rsidRPr="0052789B" w:rsidRDefault="00973DC9" w:rsidP="00480B8A">
            <w:pPr>
              <w:rPr>
                <w:rFonts w:eastAsia="Arial" w:cs="Arial"/>
                <w:sz w:val="20"/>
                <w:szCs w:val="20"/>
              </w:rPr>
            </w:pPr>
            <w:r w:rsidRPr="0052789B">
              <w:rPr>
                <w:rFonts w:cs="Arial"/>
                <w:sz w:val="20"/>
                <w:szCs w:val="20"/>
              </w:rPr>
              <w:t>Atvieglojuma devēja reģistrācijas numurs</w:t>
            </w:r>
          </w:p>
        </w:tc>
        <w:tc>
          <w:tcPr>
            <w:tcW w:w="2410" w:type="dxa"/>
            <w:vAlign w:val="center"/>
          </w:tcPr>
          <w:p w14:paraId="50F47DBF"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40003654405</w:t>
            </w:r>
          </w:p>
        </w:tc>
      </w:tr>
      <w:tr w:rsidR="00BA53C6" w:rsidRPr="0052789B" w14:paraId="2CA3834F" w14:textId="77777777" w:rsidTr="00480B8A">
        <w:tc>
          <w:tcPr>
            <w:tcW w:w="2410" w:type="dxa"/>
          </w:tcPr>
          <w:p w14:paraId="75F3CA60" w14:textId="77777777" w:rsidR="00973DC9" w:rsidRPr="0052789B" w:rsidRDefault="00973DC9" w:rsidP="00480B8A">
            <w:pPr>
              <w:rPr>
                <w:rFonts w:eastAsia="Arial" w:cs="Arial"/>
                <w:sz w:val="20"/>
                <w:szCs w:val="20"/>
              </w:rPr>
            </w:pPr>
            <w:proofErr w:type="spellStart"/>
            <w:r w:rsidRPr="0052789B">
              <w:rPr>
                <w:rFonts w:eastAsia="Arial" w:cs="Arial"/>
                <w:sz w:val="20"/>
                <w:szCs w:val="20"/>
              </w:rPr>
              <w:lastRenderedPageBreak/>
              <w:t>benefitFacilitatorName</w:t>
            </w:r>
            <w:proofErr w:type="spellEnd"/>
          </w:p>
        </w:tc>
        <w:tc>
          <w:tcPr>
            <w:tcW w:w="2410" w:type="dxa"/>
          </w:tcPr>
          <w:p w14:paraId="24A7BAE4"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51B9739A" w14:textId="77777777" w:rsidR="00973DC9" w:rsidRPr="0052789B" w:rsidRDefault="00973DC9" w:rsidP="00480B8A">
            <w:pPr>
              <w:rPr>
                <w:rFonts w:eastAsia="Arial" w:cs="Arial"/>
                <w:sz w:val="20"/>
                <w:szCs w:val="20"/>
              </w:rPr>
            </w:pPr>
            <w:r w:rsidRPr="0052789B">
              <w:rPr>
                <w:rFonts w:cs="Arial"/>
                <w:sz w:val="20"/>
                <w:szCs w:val="20"/>
              </w:rPr>
              <w:t>Atvieglojuma devēja nosaukums</w:t>
            </w:r>
          </w:p>
        </w:tc>
        <w:tc>
          <w:tcPr>
            <w:tcW w:w="2410" w:type="dxa"/>
            <w:vAlign w:val="center"/>
          </w:tcPr>
          <w:p w14:paraId="5294AC51" w14:textId="77777777" w:rsidR="00973DC9" w:rsidRPr="0052789B" w:rsidRDefault="00973DC9" w:rsidP="00480B8A">
            <w:pPr>
              <w:rPr>
                <w:rFonts w:eastAsia="Arial" w:cs="Arial"/>
                <w:sz w:val="20"/>
                <w:szCs w:val="20"/>
              </w:rPr>
            </w:pPr>
            <w:r w:rsidRPr="0052789B">
              <w:rPr>
                <w:rStyle w:val="code"/>
                <w:rFonts w:eastAsiaTheme="majorEastAsia" w:cs="Arial"/>
                <w:sz w:val="20"/>
                <w:szCs w:val="20"/>
              </w:rPr>
              <w:t>Liepājas dome</w:t>
            </w:r>
          </w:p>
        </w:tc>
      </w:tr>
      <w:tr w:rsidR="00BA53C6" w:rsidRPr="0052789B" w14:paraId="53802E6C" w14:textId="77777777" w:rsidTr="00480B8A">
        <w:tc>
          <w:tcPr>
            <w:tcW w:w="2410" w:type="dxa"/>
          </w:tcPr>
          <w:p w14:paraId="17F1260C"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benefitFacilitatorStructure</w:t>
            </w:r>
            <w:proofErr w:type="spellEnd"/>
            <w:r w:rsidRPr="0052789B">
              <w:rPr>
                <w:rFonts w:eastAsia="Arial" w:cs="Arial"/>
                <w:sz w:val="20"/>
                <w:szCs w:val="20"/>
              </w:rPr>
              <w:t>:</w:t>
            </w:r>
            <w:r w:rsidRPr="0052789B">
              <w:rPr>
                <w:rFonts w:cs="Arial"/>
                <w:sz w:val="20"/>
                <w:szCs w:val="20"/>
                <w:shd w:val="clear" w:color="auto" w:fill="FAF9F8"/>
              </w:rPr>
              <w:t xml:space="preserve"> </w:t>
            </w:r>
            <w:proofErr w:type="spellStart"/>
            <w:r w:rsidRPr="0052789B">
              <w:rPr>
                <w:rFonts w:cs="Arial"/>
                <w:sz w:val="20"/>
                <w:szCs w:val="20"/>
                <w:shd w:val="clear" w:color="auto" w:fill="FAF9F8"/>
              </w:rPr>
              <w:t>compensatingInstitution</w:t>
            </w:r>
            <w:proofErr w:type="spellEnd"/>
          </w:p>
        </w:tc>
        <w:tc>
          <w:tcPr>
            <w:tcW w:w="2410" w:type="dxa"/>
          </w:tcPr>
          <w:p w14:paraId="194D649E"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4919B519" w14:textId="77777777" w:rsidR="00973DC9" w:rsidRPr="0052789B" w:rsidRDefault="00973DC9" w:rsidP="00480B8A">
            <w:pPr>
              <w:rPr>
                <w:rFonts w:eastAsia="Arial" w:cs="Arial"/>
                <w:sz w:val="20"/>
                <w:szCs w:val="20"/>
              </w:rPr>
            </w:pPr>
            <w:r w:rsidRPr="0052789B">
              <w:rPr>
                <w:rFonts w:cs="Arial"/>
                <w:sz w:val="20"/>
                <w:szCs w:val="20"/>
              </w:rPr>
              <w:t>Kompensējošā iestāde</w:t>
            </w:r>
          </w:p>
        </w:tc>
        <w:tc>
          <w:tcPr>
            <w:tcW w:w="2410" w:type="dxa"/>
            <w:vAlign w:val="center"/>
          </w:tcPr>
          <w:p w14:paraId="7A4566A8" w14:textId="77777777" w:rsidR="00973DC9" w:rsidRPr="0052789B" w:rsidRDefault="00973DC9" w:rsidP="00480B8A">
            <w:pPr>
              <w:rPr>
                <w:rFonts w:eastAsia="Arial" w:cs="Arial"/>
                <w:sz w:val="20"/>
                <w:szCs w:val="20"/>
              </w:rPr>
            </w:pPr>
            <w:r w:rsidRPr="0052789B">
              <w:rPr>
                <w:rFonts w:cs="Arial"/>
                <w:sz w:val="20"/>
                <w:szCs w:val="20"/>
                <w:shd w:val="clear" w:color="auto" w:fill="FAF9F8"/>
              </w:rPr>
              <w:t>Liepājas izglītības pārvalde</w:t>
            </w:r>
          </w:p>
        </w:tc>
      </w:tr>
      <w:tr w:rsidR="00BA53C6" w:rsidRPr="0052789B" w14:paraId="5598FE55" w14:textId="77777777" w:rsidTr="00480B8A">
        <w:tc>
          <w:tcPr>
            <w:tcW w:w="2410" w:type="dxa"/>
          </w:tcPr>
          <w:p w14:paraId="7781B495"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benefitFacilitatorStructure</w:t>
            </w:r>
            <w:proofErr w:type="spellEnd"/>
            <w:r w:rsidRPr="0052789B">
              <w:rPr>
                <w:rFonts w:eastAsia="Arial" w:cs="Arial"/>
                <w:sz w:val="20"/>
                <w:szCs w:val="20"/>
              </w:rPr>
              <w:t>:</w:t>
            </w:r>
            <w:r w:rsidRPr="0052789B">
              <w:rPr>
                <w:rFonts w:cs="Arial"/>
                <w:sz w:val="20"/>
                <w:szCs w:val="20"/>
                <w:shd w:val="clear" w:color="auto" w:fill="FAF9F8"/>
              </w:rPr>
              <w:t xml:space="preserve"> </w:t>
            </w:r>
            <w:proofErr w:type="spellStart"/>
            <w:r w:rsidRPr="0052789B">
              <w:rPr>
                <w:rFonts w:cs="Arial"/>
                <w:sz w:val="20"/>
                <w:szCs w:val="20"/>
                <w:shd w:val="clear" w:color="auto" w:fill="FAF9F8"/>
              </w:rPr>
              <w:t>compensatingInstitutionRegNr</w:t>
            </w:r>
            <w:proofErr w:type="spellEnd"/>
          </w:p>
        </w:tc>
        <w:tc>
          <w:tcPr>
            <w:tcW w:w="2410" w:type="dxa"/>
          </w:tcPr>
          <w:p w14:paraId="45F99FAE"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146FB140" w14:textId="77777777" w:rsidR="00973DC9" w:rsidRPr="0052789B" w:rsidRDefault="00973DC9" w:rsidP="00480B8A">
            <w:pPr>
              <w:rPr>
                <w:rFonts w:cs="Arial"/>
                <w:sz w:val="20"/>
                <w:szCs w:val="20"/>
              </w:rPr>
            </w:pPr>
            <w:r w:rsidRPr="0052789B">
              <w:rPr>
                <w:rFonts w:cs="Arial"/>
                <w:sz w:val="20"/>
                <w:szCs w:val="20"/>
              </w:rPr>
              <w:t>Kompensējošās iestādes Reģistrācijas Nr.</w:t>
            </w:r>
          </w:p>
        </w:tc>
        <w:tc>
          <w:tcPr>
            <w:tcW w:w="2410" w:type="dxa"/>
            <w:vAlign w:val="center"/>
          </w:tcPr>
          <w:p w14:paraId="1BEFB254" w14:textId="77777777" w:rsidR="00973DC9" w:rsidRPr="0052789B" w:rsidRDefault="00973DC9" w:rsidP="00480B8A">
            <w:pPr>
              <w:rPr>
                <w:rFonts w:eastAsia="Arial" w:cs="Arial"/>
                <w:sz w:val="20"/>
                <w:szCs w:val="20"/>
              </w:rPr>
            </w:pPr>
            <w:r w:rsidRPr="0052789B">
              <w:rPr>
                <w:rFonts w:cs="Arial"/>
                <w:sz w:val="20"/>
                <w:szCs w:val="20"/>
                <w:shd w:val="clear" w:color="auto" w:fill="FAF9F8"/>
              </w:rPr>
              <w:t>40005241789</w:t>
            </w:r>
          </w:p>
        </w:tc>
      </w:tr>
      <w:tr w:rsidR="00BA53C6" w:rsidRPr="0052789B" w14:paraId="4AE8703E" w14:textId="77777777" w:rsidTr="00480B8A">
        <w:tc>
          <w:tcPr>
            <w:tcW w:w="2410" w:type="dxa"/>
          </w:tcPr>
          <w:p w14:paraId="6961D719"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benefitName</w:t>
            </w:r>
            <w:proofErr w:type="spellEnd"/>
          </w:p>
        </w:tc>
        <w:tc>
          <w:tcPr>
            <w:tcW w:w="2410" w:type="dxa"/>
          </w:tcPr>
          <w:p w14:paraId="6985BA36"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4A45AB8B" w14:textId="77777777" w:rsidR="00973DC9" w:rsidRPr="0052789B" w:rsidRDefault="00973DC9" w:rsidP="00480B8A">
            <w:pPr>
              <w:rPr>
                <w:rFonts w:cs="Arial"/>
                <w:sz w:val="20"/>
                <w:szCs w:val="20"/>
              </w:rPr>
            </w:pPr>
            <w:r w:rsidRPr="0052789B">
              <w:rPr>
                <w:rFonts w:cs="Arial"/>
                <w:sz w:val="20"/>
                <w:szCs w:val="20"/>
              </w:rPr>
              <w:t>Atvieglojuma nosaukums</w:t>
            </w:r>
          </w:p>
        </w:tc>
        <w:tc>
          <w:tcPr>
            <w:tcW w:w="2410" w:type="dxa"/>
            <w:vAlign w:val="center"/>
          </w:tcPr>
          <w:p w14:paraId="6DD2CBFC" w14:textId="77777777" w:rsidR="00973DC9" w:rsidRPr="0052789B" w:rsidRDefault="00973DC9" w:rsidP="00480B8A">
            <w:pPr>
              <w:rPr>
                <w:rFonts w:cs="Arial"/>
                <w:sz w:val="20"/>
                <w:szCs w:val="20"/>
                <w:shd w:val="clear" w:color="auto" w:fill="FAF9F8"/>
              </w:rPr>
            </w:pPr>
            <w:r w:rsidRPr="0052789B">
              <w:rPr>
                <w:rFonts w:cs="Arial"/>
                <w:sz w:val="20"/>
                <w:szCs w:val="20"/>
                <w:shd w:val="clear" w:color="auto" w:fill="FAF9F8"/>
              </w:rPr>
              <w:t>Atvieglojums 1.gr. invalīdiem</w:t>
            </w:r>
          </w:p>
        </w:tc>
      </w:tr>
      <w:tr w:rsidR="00BA53C6" w:rsidRPr="0052789B" w14:paraId="3A7772DD" w14:textId="77777777" w:rsidTr="00480B8A">
        <w:tc>
          <w:tcPr>
            <w:tcW w:w="2410" w:type="dxa"/>
          </w:tcPr>
          <w:p w14:paraId="5226D15D" w14:textId="77777777" w:rsidR="00973DC9" w:rsidRPr="0052789B" w:rsidRDefault="00973DC9" w:rsidP="00480B8A">
            <w:pPr>
              <w:rPr>
                <w:rFonts w:eastAsia="Arial" w:cs="Arial"/>
                <w:sz w:val="20"/>
                <w:szCs w:val="20"/>
              </w:rPr>
            </w:pPr>
            <w:proofErr w:type="spellStart"/>
            <w:r w:rsidRPr="0052789B">
              <w:rPr>
                <w:rFonts w:eastAsia="Arial" w:cs="Arial"/>
                <w:sz w:val="20"/>
                <w:szCs w:val="20"/>
              </w:rPr>
              <w:t>benefitParameterDescription</w:t>
            </w:r>
            <w:proofErr w:type="spellEnd"/>
          </w:p>
        </w:tc>
        <w:tc>
          <w:tcPr>
            <w:tcW w:w="2410" w:type="dxa"/>
          </w:tcPr>
          <w:p w14:paraId="363ACAA2"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087C6745" w14:textId="77777777" w:rsidR="00973DC9" w:rsidRPr="0052789B" w:rsidRDefault="00973DC9" w:rsidP="00480B8A">
            <w:pPr>
              <w:rPr>
                <w:rFonts w:cs="Arial"/>
                <w:sz w:val="20"/>
                <w:szCs w:val="20"/>
              </w:rPr>
            </w:pPr>
            <w:r w:rsidRPr="0052789B">
              <w:rPr>
                <w:rFonts w:cs="Arial"/>
                <w:sz w:val="20"/>
                <w:szCs w:val="20"/>
              </w:rPr>
              <w:t>Atvieglojuma apraksts</w:t>
            </w:r>
          </w:p>
        </w:tc>
        <w:tc>
          <w:tcPr>
            <w:tcW w:w="2410" w:type="dxa"/>
            <w:vAlign w:val="center"/>
          </w:tcPr>
          <w:p w14:paraId="2792814F" w14:textId="77777777" w:rsidR="00973DC9" w:rsidRPr="0052789B" w:rsidRDefault="00973DC9" w:rsidP="00480B8A">
            <w:pPr>
              <w:rPr>
                <w:rFonts w:cs="Arial"/>
                <w:sz w:val="20"/>
                <w:szCs w:val="20"/>
                <w:shd w:val="clear" w:color="auto" w:fill="FAF9F8"/>
              </w:rPr>
            </w:pPr>
            <w:r w:rsidRPr="0052789B">
              <w:rPr>
                <w:rFonts w:cs="Arial"/>
                <w:sz w:val="20"/>
                <w:szCs w:val="20"/>
                <w:shd w:val="clear" w:color="auto" w:fill="FAF9F8"/>
              </w:rPr>
              <w:t>Atvieglojums 1.gr. invalīdiem sabiedriskā transportā</w:t>
            </w:r>
          </w:p>
        </w:tc>
      </w:tr>
      <w:tr w:rsidR="00BA53C6" w:rsidRPr="0052789B" w14:paraId="59924B25" w14:textId="77777777" w:rsidTr="00480B8A">
        <w:tc>
          <w:tcPr>
            <w:tcW w:w="2410" w:type="dxa"/>
          </w:tcPr>
          <w:p w14:paraId="137E66D9" w14:textId="77777777" w:rsidR="00973DC9" w:rsidRPr="0052789B" w:rsidRDefault="00973DC9" w:rsidP="00480B8A">
            <w:pPr>
              <w:rPr>
                <w:rFonts w:eastAsia="Arial" w:cs="Arial"/>
                <w:sz w:val="20"/>
                <w:szCs w:val="20"/>
              </w:rPr>
            </w:pPr>
            <w:r w:rsidRPr="0052789B">
              <w:rPr>
                <w:rFonts w:eastAsia="Arial" w:cs="Arial"/>
                <w:sz w:val="20"/>
                <w:szCs w:val="20"/>
              </w:rPr>
              <w:t>benefitPersonGroupStructure.id</w:t>
            </w:r>
          </w:p>
        </w:tc>
        <w:tc>
          <w:tcPr>
            <w:tcW w:w="2410" w:type="dxa"/>
          </w:tcPr>
          <w:p w14:paraId="733C4F26"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6BB5471C" w14:textId="77777777" w:rsidR="00973DC9" w:rsidRPr="0052789B" w:rsidRDefault="00973DC9" w:rsidP="00480B8A">
            <w:pPr>
              <w:rPr>
                <w:rFonts w:cs="Arial"/>
                <w:sz w:val="20"/>
                <w:szCs w:val="20"/>
              </w:rPr>
            </w:pPr>
            <w:r w:rsidRPr="0052789B">
              <w:rPr>
                <w:rFonts w:cs="Arial"/>
                <w:sz w:val="20"/>
                <w:szCs w:val="20"/>
              </w:rPr>
              <w:t>Atvieglojuma saņēmēju grupas ID</w:t>
            </w:r>
          </w:p>
        </w:tc>
        <w:tc>
          <w:tcPr>
            <w:tcW w:w="2410" w:type="dxa"/>
            <w:vAlign w:val="center"/>
          </w:tcPr>
          <w:p w14:paraId="2475E300" w14:textId="77777777" w:rsidR="00973DC9" w:rsidRPr="0052789B" w:rsidRDefault="00973DC9" w:rsidP="00480B8A">
            <w:pPr>
              <w:rPr>
                <w:rFonts w:cs="Arial"/>
                <w:sz w:val="20"/>
                <w:szCs w:val="20"/>
                <w:shd w:val="clear" w:color="auto" w:fill="FAF9F8"/>
              </w:rPr>
            </w:pPr>
            <w:r w:rsidRPr="0052789B">
              <w:rPr>
                <w:rStyle w:val="code"/>
                <w:rFonts w:eastAsiaTheme="majorEastAsia" w:cs="Arial"/>
                <w:sz w:val="20"/>
                <w:szCs w:val="20"/>
              </w:rPr>
              <w:t>75ad3747-b2f8-4374-b5fd-3tgerg34g</w:t>
            </w:r>
          </w:p>
        </w:tc>
      </w:tr>
      <w:tr w:rsidR="00BA53C6" w:rsidRPr="0052789B" w14:paraId="47F4D328" w14:textId="77777777" w:rsidTr="00480B8A">
        <w:tc>
          <w:tcPr>
            <w:tcW w:w="2410" w:type="dxa"/>
          </w:tcPr>
          <w:p w14:paraId="5C59A39B" w14:textId="77777777" w:rsidR="00973DC9" w:rsidRPr="0052789B" w:rsidRDefault="00973DC9" w:rsidP="00480B8A">
            <w:pPr>
              <w:rPr>
                <w:rFonts w:eastAsia="Arial" w:cs="Arial"/>
                <w:sz w:val="20"/>
                <w:szCs w:val="20"/>
              </w:rPr>
            </w:pPr>
            <w:r w:rsidRPr="0052789B">
              <w:rPr>
                <w:rFonts w:eastAsia="Arial" w:cs="Arial"/>
                <w:sz w:val="20"/>
                <w:szCs w:val="20"/>
              </w:rPr>
              <w:t>benefitPersonGroupStructure.name</w:t>
            </w:r>
          </w:p>
        </w:tc>
        <w:tc>
          <w:tcPr>
            <w:tcW w:w="2410" w:type="dxa"/>
          </w:tcPr>
          <w:p w14:paraId="75E650FD"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1FBDF864" w14:textId="77777777" w:rsidR="00973DC9" w:rsidRPr="0052789B" w:rsidRDefault="00973DC9" w:rsidP="00480B8A">
            <w:pPr>
              <w:rPr>
                <w:rFonts w:cs="Arial"/>
                <w:sz w:val="20"/>
                <w:szCs w:val="20"/>
              </w:rPr>
            </w:pPr>
            <w:r w:rsidRPr="0052789B">
              <w:rPr>
                <w:rFonts w:cs="Arial"/>
                <w:sz w:val="20"/>
                <w:szCs w:val="20"/>
              </w:rPr>
              <w:t>Atvieglojuma saņēmēju grupas nosaukums</w:t>
            </w:r>
          </w:p>
        </w:tc>
        <w:tc>
          <w:tcPr>
            <w:tcW w:w="2410" w:type="dxa"/>
            <w:vAlign w:val="center"/>
          </w:tcPr>
          <w:p w14:paraId="55EEDF2E" w14:textId="77777777" w:rsidR="00973DC9" w:rsidRPr="0052789B" w:rsidRDefault="00973DC9" w:rsidP="00480B8A">
            <w:pPr>
              <w:rPr>
                <w:rFonts w:cs="Arial"/>
                <w:sz w:val="20"/>
                <w:szCs w:val="20"/>
                <w:shd w:val="clear" w:color="auto" w:fill="FAF9F8"/>
              </w:rPr>
            </w:pPr>
            <w:r w:rsidRPr="0052789B">
              <w:rPr>
                <w:rFonts w:cs="Arial"/>
                <w:sz w:val="20"/>
                <w:szCs w:val="20"/>
                <w:shd w:val="clear" w:color="auto" w:fill="FAF9F8"/>
              </w:rPr>
              <w:t>1.gr. invalīdi</w:t>
            </w:r>
          </w:p>
        </w:tc>
      </w:tr>
      <w:tr w:rsidR="00BA53C6" w:rsidRPr="0052789B" w14:paraId="09CEFB6D" w14:textId="77777777" w:rsidTr="00480B8A">
        <w:tc>
          <w:tcPr>
            <w:tcW w:w="2410" w:type="dxa"/>
          </w:tcPr>
          <w:p w14:paraId="16559181" w14:textId="77777777" w:rsidR="00973DC9" w:rsidRPr="0052789B" w:rsidRDefault="00973DC9" w:rsidP="00480B8A">
            <w:pPr>
              <w:rPr>
                <w:rFonts w:eastAsia="Arial" w:cs="Arial"/>
                <w:sz w:val="20"/>
                <w:szCs w:val="20"/>
              </w:rPr>
            </w:pPr>
            <w:proofErr w:type="spellStart"/>
            <w:r w:rsidRPr="0052789B">
              <w:rPr>
                <w:rFonts w:eastAsia="Arial" w:cs="Arial"/>
                <w:sz w:val="20"/>
                <w:szCs w:val="20"/>
              </w:rPr>
              <w:t>goodsAndServiceId</w:t>
            </w:r>
            <w:proofErr w:type="spellEnd"/>
          </w:p>
        </w:tc>
        <w:tc>
          <w:tcPr>
            <w:tcW w:w="2410" w:type="dxa"/>
          </w:tcPr>
          <w:p w14:paraId="6BBBD1E2" w14:textId="77777777" w:rsidR="00973DC9" w:rsidRPr="0052789B" w:rsidRDefault="00973DC9" w:rsidP="00480B8A">
            <w:pPr>
              <w:rPr>
                <w:rFonts w:eastAsia="Arial" w:cs="Arial"/>
                <w:sz w:val="20"/>
                <w:szCs w:val="20"/>
              </w:rPr>
            </w:pPr>
            <w:proofErr w:type="spellStart"/>
            <w:r w:rsidRPr="0052789B">
              <w:rPr>
                <w:rFonts w:eastAsia="Arial" w:cs="Arial"/>
                <w:sz w:val="20"/>
                <w:szCs w:val="20"/>
              </w:rPr>
              <w:t>guid</w:t>
            </w:r>
            <w:proofErr w:type="spellEnd"/>
          </w:p>
        </w:tc>
        <w:tc>
          <w:tcPr>
            <w:tcW w:w="2410" w:type="dxa"/>
            <w:vAlign w:val="center"/>
          </w:tcPr>
          <w:p w14:paraId="1F6FCB02" w14:textId="77777777" w:rsidR="00973DC9" w:rsidRPr="0052789B" w:rsidRDefault="00973DC9" w:rsidP="00480B8A">
            <w:pPr>
              <w:rPr>
                <w:rFonts w:cs="Arial"/>
                <w:sz w:val="20"/>
                <w:szCs w:val="20"/>
              </w:rPr>
            </w:pPr>
            <w:r w:rsidRPr="0052789B">
              <w:rPr>
                <w:rFonts w:cs="Arial"/>
                <w:sz w:val="20"/>
                <w:szCs w:val="20"/>
              </w:rPr>
              <w:t>Preces un pakalpojuma ID</w:t>
            </w:r>
          </w:p>
        </w:tc>
        <w:tc>
          <w:tcPr>
            <w:tcW w:w="2410" w:type="dxa"/>
            <w:vAlign w:val="center"/>
          </w:tcPr>
          <w:p w14:paraId="1ECBC19A" w14:textId="77777777" w:rsidR="00973DC9" w:rsidRPr="0052789B" w:rsidRDefault="00973DC9" w:rsidP="00480B8A">
            <w:pPr>
              <w:rPr>
                <w:rFonts w:cs="Arial"/>
                <w:sz w:val="20"/>
                <w:szCs w:val="20"/>
                <w:shd w:val="clear" w:color="auto" w:fill="FAF9F8"/>
              </w:rPr>
            </w:pPr>
            <w:r w:rsidRPr="0052789B">
              <w:rPr>
                <w:rStyle w:val="code"/>
                <w:rFonts w:eastAsiaTheme="majorEastAsia" w:cs="Arial"/>
                <w:sz w:val="20"/>
                <w:szCs w:val="20"/>
              </w:rPr>
              <w:t>75ad3747-b2f8-4374-b5fd-3g435t5e5</w:t>
            </w:r>
          </w:p>
        </w:tc>
      </w:tr>
      <w:tr w:rsidR="00973DC9" w:rsidRPr="0052789B" w14:paraId="61AEF96A" w14:textId="77777777" w:rsidTr="00480B8A">
        <w:trPr>
          <w:trHeight w:val="58"/>
        </w:trPr>
        <w:tc>
          <w:tcPr>
            <w:tcW w:w="2410" w:type="dxa"/>
          </w:tcPr>
          <w:p w14:paraId="64904D34" w14:textId="77777777" w:rsidR="00973DC9" w:rsidRPr="0052789B" w:rsidRDefault="00973DC9" w:rsidP="00480B8A">
            <w:pPr>
              <w:rPr>
                <w:rFonts w:eastAsia="Arial" w:cs="Arial"/>
                <w:sz w:val="20"/>
                <w:szCs w:val="20"/>
              </w:rPr>
            </w:pPr>
            <w:proofErr w:type="spellStart"/>
            <w:r w:rsidRPr="0052789B">
              <w:rPr>
                <w:rFonts w:eastAsia="Arial" w:cs="Arial"/>
                <w:sz w:val="20"/>
                <w:szCs w:val="20"/>
              </w:rPr>
              <w:t>goodsAndServiceName</w:t>
            </w:r>
            <w:proofErr w:type="spellEnd"/>
          </w:p>
        </w:tc>
        <w:tc>
          <w:tcPr>
            <w:tcW w:w="2410" w:type="dxa"/>
          </w:tcPr>
          <w:p w14:paraId="0EEE9E1C" w14:textId="77777777" w:rsidR="00973DC9" w:rsidRPr="0052789B" w:rsidRDefault="00973DC9" w:rsidP="00480B8A">
            <w:pPr>
              <w:rPr>
                <w:rFonts w:eastAsia="Arial" w:cs="Arial"/>
                <w:sz w:val="20"/>
                <w:szCs w:val="20"/>
              </w:rPr>
            </w:pPr>
            <w:proofErr w:type="spellStart"/>
            <w:r w:rsidRPr="0052789B">
              <w:rPr>
                <w:rFonts w:eastAsia="Arial" w:cs="Arial"/>
                <w:sz w:val="20"/>
                <w:szCs w:val="20"/>
              </w:rPr>
              <w:t>String</w:t>
            </w:r>
            <w:proofErr w:type="spellEnd"/>
          </w:p>
        </w:tc>
        <w:tc>
          <w:tcPr>
            <w:tcW w:w="2410" w:type="dxa"/>
            <w:vAlign w:val="center"/>
          </w:tcPr>
          <w:p w14:paraId="73343FF5" w14:textId="77777777" w:rsidR="00973DC9" w:rsidRPr="0052789B" w:rsidRDefault="00973DC9" w:rsidP="00480B8A">
            <w:pPr>
              <w:rPr>
                <w:rFonts w:cs="Arial"/>
                <w:sz w:val="20"/>
                <w:szCs w:val="20"/>
              </w:rPr>
            </w:pPr>
            <w:r w:rsidRPr="0052789B">
              <w:rPr>
                <w:rFonts w:cs="Arial"/>
                <w:sz w:val="20"/>
                <w:szCs w:val="20"/>
              </w:rPr>
              <w:t>Preces un pakalpojuma nosaukums</w:t>
            </w:r>
          </w:p>
        </w:tc>
        <w:tc>
          <w:tcPr>
            <w:tcW w:w="2410" w:type="dxa"/>
            <w:vAlign w:val="center"/>
          </w:tcPr>
          <w:p w14:paraId="36868527" w14:textId="77777777" w:rsidR="00973DC9" w:rsidRPr="0052789B" w:rsidRDefault="00973DC9" w:rsidP="00480B8A">
            <w:pPr>
              <w:rPr>
                <w:rFonts w:cs="Arial"/>
                <w:sz w:val="20"/>
                <w:szCs w:val="20"/>
                <w:shd w:val="clear" w:color="auto" w:fill="FAF9F8"/>
              </w:rPr>
            </w:pPr>
            <w:r w:rsidRPr="0052789B">
              <w:rPr>
                <w:rFonts w:cs="Arial"/>
                <w:sz w:val="20"/>
                <w:szCs w:val="20"/>
                <w:shd w:val="clear" w:color="auto" w:fill="FAF9F8"/>
              </w:rPr>
              <w:t>Sabiedriskā transporta biļete</w:t>
            </w:r>
          </w:p>
        </w:tc>
      </w:tr>
    </w:tbl>
    <w:p w14:paraId="10A345F5" w14:textId="77777777" w:rsidR="00973DC9" w:rsidRPr="0052789B" w:rsidRDefault="00973DC9" w:rsidP="00973DC9">
      <w:pPr>
        <w:rPr>
          <w:rFonts w:eastAsia="Arial" w:cs="Arial"/>
        </w:rPr>
      </w:pPr>
    </w:p>
    <w:p w14:paraId="63A58ECA" w14:textId="21EA27D8" w:rsidR="786CB31C" w:rsidRPr="0052789B" w:rsidRDefault="786CB31C" w:rsidP="008D2DB7">
      <w:pPr>
        <w:spacing w:before="0" w:after="0" w:line="240" w:lineRule="auto"/>
        <w:rPr>
          <w:rFonts w:eastAsia="Times New Roman" w:cs="Arial"/>
          <w:szCs w:val="24"/>
        </w:rPr>
      </w:pPr>
      <w:r w:rsidRPr="0052789B">
        <w:rPr>
          <w:rFonts w:eastAsia="Times New Roman" w:cs="Arial"/>
          <w:szCs w:val="24"/>
        </w:rPr>
        <w:t>Informācijas izgūšana notiek ar API palīdzību, ko ir iespējams savienot arī ar Atvieglojumu devēju izmantotājām sistēmām, kas atbalsta API informācijas apmaiņu.</w:t>
      </w:r>
    </w:p>
    <w:p w14:paraId="4E823232" w14:textId="7D972B51" w:rsidR="5A8C375A" w:rsidRPr="0052789B" w:rsidRDefault="5A8C375A" w:rsidP="008D2DB7">
      <w:pPr>
        <w:spacing w:before="0" w:after="0" w:line="240" w:lineRule="auto"/>
        <w:rPr>
          <w:rFonts w:eastAsia="Times New Roman" w:cs="Arial"/>
          <w:szCs w:val="24"/>
        </w:rPr>
      </w:pPr>
    </w:p>
    <w:p w14:paraId="292F3C14" w14:textId="26B39CAF" w:rsidR="786CB31C" w:rsidRPr="0052789B" w:rsidRDefault="786CB31C" w:rsidP="008D2DB7">
      <w:pPr>
        <w:spacing w:before="0" w:after="0" w:line="240" w:lineRule="auto"/>
        <w:rPr>
          <w:rFonts w:cs="Arial"/>
          <w:u w:val="single"/>
        </w:rPr>
      </w:pPr>
      <w:proofErr w:type="spellStart"/>
      <w:r w:rsidRPr="0052789B">
        <w:rPr>
          <w:rFonts w:cs="Arial"/>
          <w:u w:val="single"/>
        </w:rPr>
        <w:t>Ievaddati</w:t>
      </w:r>
      <w:proofErr w:type="spellEnd"/>
    </w:p>
    <w:p w14:paraId="5DE2B1A8" w14:textId="7B99FD01" w:rsidR="7EBAC397" w:rsidRPr="0052789B" w:rsidRDefault="7EBAC397" w:rsidP="008D2DB7">
      <w:pPr>
        <w:spacing w:before="0" w:after="0" w:line="240" w:lineRule="auto"/>
        <w:rPr>
          <w:rFonts w:cs="Arial"/>
        </w:rPr>
      </w:pPr>
      <w:r w:rsidRPr="0052789B">
        <w:rPr>
          <w:rFonts w:cs="Arial"/>
        </w:rPr>
        <w:t>Atvieglojumu devēji:</w:t>
      </w:r>
    </w:p>
    <w:p w14:paraId="06E76578" w14:textId="14833A24" w:rsidR="00AF6079" w:rsidRPr="0052789B" w:rsidRDefault="7EBAC397" w:rsidP="00AF6079">
      <w:pPr>
        <w:spacing w:before="0" w:after="200" w:line="276" w:lineRule="auto"/>
      </w:pPr>
      <w:r w:rsidRPr="0052789B">
        <w:rPr>
          <w:rFonts w:cs="Arial"/>
        </w:rPr>
        <w:t>Lai atvieglojumu devēji izgūtu informāciju, tiem nepieciešams izsauk</w:t>
      </w:r>
      <w:r w:rsidR="00E07728" w:rsidRPr="0052789B">
        <w:rPr>
          <w:rFonts w:cs="Arial"/>
        </w:rPr>
        <w:t>t</w:t>
      </w:r>
      <w:r w:rsidRPr="0052789B">
        <w:rPr>
          <w:rFonts w:cs="Arial"/>
        </w:rPr>
        <w:t xml:space="preserve"> metodi: </w:t>
      </w:r>
      <w:proofErr w:type="spellStart"/>
      <w:r w:rsidRPr="0052789B">
        <w:rPr>
          <w:rFonts w:cs="Arial"/>
        </w:rPr>
        <w:t>api-data-</w:t>
      </w:r>
      <w:r w:rsidR="00D104B4" w:rsidRPr="0052789B">
        <w:rPr>
          <w:rFonts w:cs="Arial"/>
        </w:rPr>
        <w:t>integration</w:t>
      </w:r>
      <w:proofErr w:type="spellEnd"/>
      <w:r w:rsidRPr="0052789B">
        <w:rPr>
          <w:rFonts w:cs="Arial"/>
        </w:rPr>
        <w:t>/</w:t>
      </w:r>
      <w:proofErr w:type="spellStart"/>
      <w:r w:rsidRPr="0052789B">
        <w:rPr>
          <w:rFonts w:cs="Arial"/>
        </w:rPr>
        <w:t>transactionData</w:t>
      </w:r>
      <w:proofErr w:type="spellEnd"/>
      <w:r w:rsidRPr="0052789B">
        <w:rPr>
          <w:rFonts w:cs="Arial"/>
        </w:rPr>
        <w:t>, tajā norādo</w:t>
      </w:r>
      <w:r w:rsidR="546C380D" w:rsidRPr="0052789B">
        <w:rPr>
          <w:rFonts w:cs="Arial"/>
        </w:rPr>
        <w:t xml:space="preserve">t savu </w:t>
      </w:r>
      <w:proofErr w:type="spellStart"/>
      <w:r w:rsidR="546C380D" w:rsidRPr="0052789B">
        <w:rPr>
          <w:rFonts w:cs="Arial"/>
        </w:rPr>
        <w:t>facilitator_id</w:t>
      </w:r>
      <w:proofErr w:type="spellEnd"/>
      <w:r w:rsidR="546C380D" w:rsidRPr="0052789B">
        <w:rPr>
          <w:rFonts w:cs="Arial"/>
        </w:rPr>
        <w:t>, kā arī laika ietvaru (datums no, datums līdz)</w:t>
      </w:r>
      <w:r w:rsidR="00E07728" w:rsidRPr="0052789B">
        <w:rPr>
          <w:rFonts w:cs="Arial"/>
        </w:rPr>
        <w:t xml:space="preserve">, </w:t>
      </w:r>
      <w:r w:rsidR="546C380D" w:rsidRPr="0052789B">
        <w:rPr>
          <w:rFonts w:cs="Arial"/>
        </w:rPr>
        <w:t>par kuru šī info</w:t>
      </w:r>
      <w:r w:rsidR="00E07728" w:rsidRPr="0052789B">
        <w:rPr>
          <w:rFonts w:cs="Arial"/>
        </w:rPr>
        <w:t>rmā</w:t>
      </w:r>
      <w:r w:rsidR="546C380D" w:rsidRPr="0052789B">
        <w:rPr>
          <w:rFonts w:cs="Arial"/>
        </w:rPr>
        <w:t xml:space="preserve">cija pieprasīta. </w:t>
      </w:r>
      <w:r w:rsidR="00AF6079" w:rsidRPr="0052789B">
        <w:rPr>
          <w:rFonts w:cs="Arial"/>
        </w:rPr>
        <w:br/>
      </w:r>
      <w:r w:rsidR="00AF6079" w:rsidRPr="0052789B">
        <w:t xml:space="preserve">Lai iegūtu informāciju par laika periodu, kurā darījums reģistrēts AVIS sistēmā, jāizmanto parametrs </w:t>
      </w:r>
      <w:proofErr w:type="spellStart"/>
      <w:r w:rsidR="00AF6079" w:rsidRPr="0052789B">
        <w:t>use_created</w:t>
      </w:r>
      <w:proofErr w:type="spellEnd"/>
      <w:r w:rsidR="00AF6079" w:rsidRPr="0052789B">
        <w:t xml:space="preserve">. Ja tas ir norādīts un padod vērtību </w:t>
      </w:r>
      <w:proofErr w:type="spellStart"/>
      <w:r w:rsidR="00AF6079" w:rsidRPr="0052789B">
        <w:t>true</w:t>
      </w:r>
      <w:proofErr w:type="spellEnd"/>
      <w:r w:rsidR="00AF6079" w:rsidRPr="0052789B">
        <w:t>, tad tiek atspoguļota informācija par periodu, kurā darījums reģistrēts AVIS sistēmā. Ja tas nav norādīts, informācija tiek atlasīta par periodu, kurā faktiski noticis darījums.</w:t>
      </w:r>
    </w:p>
    <w:p w14:paraId="55F4D879" w14:textId="77777777" w:rsidR="00E07728" w:rsidRPr="0052789B" w:rsidRDefault="00E07728" w:rsidP="008D2DB7">
      <w:pPr>
        <w:spacing w:before="0" w:after="0" w:line="240" w:lineRule="auto"/>
        <w:rPr>
          <w:rFonts w:cs="Arial"/>
        </w:rPr>
      </w:pPr>
    </w:p>
    <w:tbl>
      <w:tblPr>
        <w:tblStyle w:val="TableGrid"/>
        <w:tblW w:w="0" w:type="auto"/>
        <w:tblLayout w:type="fixed"/>
        <w:tblLook w:val="06A0" w:firstRow="1" w:lastRow="0" w:firstColumn="1" w:lastColumn="0" w:noHBand="1" w:noVBand="1"/>
      </w:tblPr>
      <w:tblGrid>
        <w:gridCol w:w="3210"/>
        <w:gridCol w:w="3210"/>
        <w:gridCol w:w="3210"/>
      </w:tblGrid>
      <w:tr w:rsidR="00BA53C6" w:rsidRPr="0052789B" w14:paraId="6833BAE8" w14:textId="77777777" w:rsidTr="2B4D0BCD">
        <w:tc>
          <w:tcPr>
            <w:tcW w:w="3210" w:type="dxa"/>
          </w:tcPr>
          <w:p w14:paraId="191FB3C7" w14:textId="7AE4173A" w:rsidR="1F5A17E5" w:rsidRPr="0052789B" w:rsidRDefault="1F5A17E5" w:rsidP="008D2DB7">
            <w:pPr>
              <w:spacing w:before="0" w:after="0" w:line="240" w:lineRule="auto"/>
              <w:rPr>
                <w:rFonts w:cs="Arial"/>
                <w:sz w:val="20"/>
                <w:szCs w:val="20"/>
                <w:u w:val="single"/>
              </w:rPr>
            </w:pPr>
            <w:r w:rsidRPr="0052789B">
              <w:rPr>
                <w:rFonts w:cs="Arial"/>
                <w:sz w:val="20"/>
                <w:szCs w:val="20"/>
                <w:u w:val="single"/>
              </w:rPr>
              <w:t>parametrs</w:t>
            </w:r>
          </w:p>
        </w:tc>
        <w:tc>
          <w:tcPr>
            <w:tcW w:w="3210" w:type="dxa"/>
          </w:tcPr>
          <w:p w14:paraId="0CE00958" w14:textId="59DA2A01" w:rsidR="1F5A17E5" w:rsidRPr="0052789B" w:rsidRDefault="1F5A17E5" w:rsidP="008D2DB7">
            <w:pPr>
              <w:spacing w:before="0" w:after="0" w:line="240" w:lineRule="auto"/>
              <w:rPr>
                <w:rFonts w:cs="Arial"/>
                <w:sz w:val="20"/>
                <w:szCs w:val="20"/>
                <w:u w:val="single"/>
              </w:rPr>
            </w:pPr>
            <w:r w:rsidRPr="0052789B">
              <w:rPr>
                <w:rFonts w:cs="Arial"/>
                <w:sz w:val="20"/>
                <w:szCs w:val="20"/>
                <w:u w:val="single"/>
              </w:rPr>
              <w:t>tips</w:t>
            </w:r>
          </w:p>
        </w:tc>
        <w:tc>
          <w:tcPr>
            <w:tcW w:w="3210" w:type="dxa"/>
          </w:tcPr>
          <w:p w14:paraId="4509B891" w14:textId="603D9B85" w:rsidR="1F5A17E5" w:rsidRPr="0052789B" w:rsidRDefault="1F5A17E5" w:rsidP="008D2DB7">
            <w:pPr>
              <w:spacing w:before="0" w:after="0" w:line="240" w:lineRule="auto"/>
              <w:rPr>
                <w:rFonts w:cs="Arial"/>
                <w:sz w:val="20"/>
                <w:szCs w:val="20"/>
                <w:u w:val="single"/>
              </w:rPr>
            </w:pPr>
            <w:r w:rsidRPr="0052789B">
              <w:rPr>
                <w:rFonts w:cs="Arial"/>
                <w:sz w:val="20"/>
                <w:szCs w:val="20"/>
                <w:u w:val="single"/>
              </w:rPr>
              <w:t>Piemērs</w:t>
            </w:r>
          </w:p>
        </w:tc>
      </w:tr>
      <w:tr w:rsidR="00BA53C6" w:rsidRPr="0052789B" w14:paraId="29B07FB1" w14:textId="77777777" w:rsidTr="2B4D0BCD">
        <w:tc>
          <w:tcPr>
            <w:tcW w:w="3210" w:type="dxa"/>
          </w:tcPr>
          <w:p w14:paraId="03944FD2" w14:textId="236D99E4" w:rsidR="1F5A17E5" w:rsidRPr="0052789B" w:rsidRDefault="00877811" w:rsidP="008D2DB7">
            <w:pPr>
              <w:spacing w:before="0" w:after="0" w:line="240" w:lineRule="auto"/>
              <w:rPr>
                <w:rFonts w:cs="Arial"/>
                <w:sz w:val="20"/>
                <w:szCs w:val="20"/>
                <w:u w:val="single"/>
              </w:rPr>
            </w:pPr>
            <w:proofErr w:type="spellStart"/>
            <w:r w:rsidRPr="0052789B">
              <w:rPr>
                <w:rFonts w:cs="Arial"/>
                <w:sz w:val="20"/>
                <w:szCs w:val="20"/>
                <w:u w:val="single"/>
              </w:rPr>
              <w:t>benefit_facilitator_id</w:t>
            </w:r>
            <w:proofErr w:type="spellEnd"/>
          </w:p>
        </w:tc>
        <w:tc>
          <w:tcPr>
            <w:tcW w:w="3210" w:type="dxa"/>
          </w:tcPr>
          <w:p w14:paraId="41A7C50E" w14:textId="2FBD3C9B" w:rsidR="1F5A17E5" w:rsidRPr="0052789B" w:rsidRDefault="1F5A17E5" w:rsidP="008D2DB7">
            <w:pPr>
              <w:spacing w:before="0" w:after="0" w:line="240" w:lineRule="auto"/>
              <w:rPr>
                <w:rFonts w:cs="Arial"/>
                <w:sz w:val="20"/>
                <w:szCs w:val="20"/>
                <w:u w:val="single"/>
              </w:rPr>
            </w:pPr>
            <w:proofErr w:type="spellStart"/>
            <w:r w:rsidRPr="0052789B">
              <w:rPr>
                <w:rFonts w:cs="Arial"/>
                <w:sz w:val="20"/>
                <w:szCs w:val="20"/>
                <w:u w:val="single"/>
              </w:rPr>
              <w:t>uuid</w:t>
            </w:r>
            <w:proofErr w:type="spellEnd"/>
          </w:p>
        </w:tc>
        <w:tc>
          <w:tcPr>
            <w:tcW w:w="3210" w:type="dxa"/>
          </w:tcPr>
          <w:p w14:paraId="4856DA15" w14:textId="79364D14" w:rsidR="1F5A17E5" w:rsidRPr="0052789B" w:rsidRDefault="1F5A17E5" w:rsidP="008D2DB7">
            <w:pPr>
              <w:spacing w:before="0" w:after="0" w:line="240" w:lineRule="auto"/>
              <w:rPr>
                <w:rFonts w:eastAsia="Times New Roman" w:cs="Arial"/>
                <w:sz w:val="20"/>
                <w:szCs w:val="20"/>
              </w:rPr>
            </w:pPr>
            <w:r w:rsidRPr="0052789B">
              <w:rPr>
                <w:rFonts w:eastAsia="Times New Roman" w:cs="Arial"/>
                <w:sz w:val="20"/>
                <w:szCs w:val="20"/>
              </w:rPr>
              <w:t>75ad3747-b2f8-4374-b5fd-addaab54e7bd</w:t>
            </w:r>
          </w:p>
        </w:tc>
      </w:tr>
      <w:tr w:rsidR="00BA53C6" w:rsidRPr="0052789B" w14:paraId="532EF025" w14:textId="77777777" w:rsidTr="2B4D0BCD">
        <w:tc>
          <w:tcPr>
            <w:tcW w:w="3210" w:type="dxa"/>
          </w:tcPr>
          <w:p w14:paraId="35859C79" w14:textId="31A0C0B0" w:rsidR="1F5A17E5" w:rsidRPr="0052789B" w:rsidRDefault="007C19A5" w:rsidP="008D2DB7">
            <w:pPr>
              <w:spacing w:before="0" w:after="0" w:line="240" w:lineRule="auto"/>
              <w:rPr>
                <w:rFonts w:cs="Arial"/>
                <w:sz w:val="20"/>
                <w:szCs w:val="20"/>
                <w:u w:val="single"/>
              </w:rPr>
            </w:pPr>
            <w:proofErr w:type="spellStart"/>
            <w:r w:rsidRPr="0052789B">
              <w:rPr>
                <w:rFonts w:cs="Arial"/>
                <w:sz w:val="20"/>
                <w:szCs w:val="20"/>
                <w:u w:val="single"/>
              </w:rPr>
              <w:t>date_from</w:t>
            </w:r>
            <w:proofErr w:type="spellEnd"/>
          </w:p>
        </w:tc>
        <w:tc>
          <w:tcPr>
            <w:tcW w:w="3210" w:type="dxa"/>
          </w:tcPr>
          <w:p w14:paraId="44AB1F73" w14:textId="16539F36" w:rsidR="1F5A17E5" w:rsidRPr="0052789B" w:rsidRDefault="1F5A17E5" w:rsidP="008D2DB7">
            <w:pPr>
              <w:spacing w:before="0" w:after="0" w:line="240" w:lineRule="auto"/>
              <w:rPr>
                <w:rFonts w:cs="Arial"/>
                <w:sz w:val="20"/>
                <w:szCs w:val="20"/>
                <w:u w:val="single"/>
              </w:rPr>
            </w:pPr>
            <w:proofErr w:type="spellStart"/>
            <w:r w:rsidRPr="0052789B">
              <w:rPr>
                <w:rFonts w:cs="Arial"/>
                <w:sz w:val="20"/>
                <w:szCs w:val="20"/>
                <w:u w:val="single"/>
              </w:rPr>
              <w:t>datetime</w:t>
            </w:r>
            <w:proofErr w:type="spellEnd"/>
          </w:p>
        </w:tc>
        <w:tc>
          <w:tcPr>
            <w:tcW w:w="3210" w:type="dxa"/>
          </w:tcPr>
          <w:p w14:paraId="07169C67" w14:textId="2F02DA03" w:rsidR="1F5A17E5" w:rsidRPr="0052789B" w:rsidRDefault="1F5A17E5" w:rsidP="008D2DB7">
            <w:pPr>
              <w:spacing w:before="0" w:after="0" w:line="240" w:lineRule="auto"/>
              <w:rPr>
                <w:rFonts w:eastAsia="Times New Roman" w:cs="Arial"/>
                <w:sz w:val="20"/>
                <w:szCs w:val="20"/>
              </w:rPr>
            </w:pPr>
            <w:r w:rsidRPr="0052789B">
              <w:rPr>
                <w:rFonts w:eastAsia="Times New Roman" w:cs="Arial"/>
                <w:sz w:val="20"/>
                <w:szCs w:val="20"/>
              </w:rPr>
              <w:t>2020-11-01 00:00:00</w:t>
            </w:r>
          </w:p>
          <w:p w14:paraId="748E3B0B" w14:textId="15796810" w:rsidR="13FC50F1" w:rsidRPr="0052789B" w:rsidRDefault="13FC50F1" w:rsidP="008D2DB7">
            <w:pPr>
              <w:spacing w:before="0" w:after="0" w:line="240" w:lineRule="auto"/>
              <w:rPr>
                <w:rFonts w:cs="Arial"/>
                <w:sz w:val="20"/>
                <w:szCs w:val="20"/>
                <w:u w:val="single"/>
              </w:rPr>
            </w:pPr>
          </w:p>
        </w:tc>
      </w:tr>
      <w:tr w:rsidR="00BA53C6" w:rsidRPr="0052789B" w14:paraId="7C08CD6D" w14:textId="77777777" w:rsidTr="2B4D0BCD">
        <w:tc>
          <w:tcPr>
            <w:tcW w:w="3210" w:type="dxa"/>
          </w:tcPr>
          <w:p w14:paraId="24170EEE" w14:textId="23F4A2FE" w:rsidR="1F5A17E5" w:rsidRPr="0052789B" w:rsidRDefault="007C19A5" w:rsidP="008D2DB7">
            <w:pPr>
              <w:spacing w:before="0" w:after="0" w:line="240" w:lineRule="auto"/>
              <w:rPr>
                <w:rFonts w:cs="Arial"/>
                <w:sz w:val="20"/>
                <w:szCs w:val="20"/>
                <w:u w:val="single"/>
              </w:rPr>
            </w:pPr>
            <w:proofErr w:type="spellStart"/>
            <w:r w:rsidRPr="0052789B">
              <w:rPr>
                <w:rFonts w:cs="Arial"/>
                <w:sz w:val="20"/>
                <w:szCs w:val="20"/>
                <w:u w:val="single"/>
              </w:rPr>
              <w:t>date_</w:t>
            </w:r>
            <w:r w:rsidR="2F112194" w:rsidRPr="0052789B">
              <w:rPr>
                <w:rFonts w:cs="Arial"/>
                <w:sz w:val="20"/>
                <w:szCs w:val="20"/>
                <w:u w:val="single"/>
              </w:rPr>
              <w:t>to</w:t>
            </w:r>
            <w:proofErr w:type="spellEnd"/>
          </w:p>
        </w:tc>
        <w:tc>
          <w:tcPr>
            <w:tcW w:w="3210" w:type="dxa"/>
          </w:tcPr>
          <w:p w14:paraId="6DD8E9E3" w14:textId="24EBA838" w:rsidR="1F5A17E5" w:rsidRPr="0052789B" w:rsidRDefault="1F5A17E5" w:rsidP="008D2DB7">
            <w:pPr>
              <w:spacing w:before="0" w:after="0" w:line="240" w:lineRule="auto"/>
              <w:rPr>
                <w:rFonts w:cs="Arial"/>
                <w:sz w:val="20"/>
                <w:szCs w:val="20"/>
                <w:u w:val="single"/>
              </w:rPr>
            </w:pPr>
            <w:proofErr w:type="spellStart"/>
            <w:r w:rsidRPr="0052789B">
              <w:rPr>
                <w:rFonts w:cs="Arial"/>
                <w:sz w:val="20"/>
                <w:szCs w:val="20"/>
                <w:u w:val="single"/>
              </w:rPr>
              <w:t>datetime</w:t>
            </w:r>
            <w:proofErr w:type="spellEnd"/>
          </w:p>
        </w:tc>
        <w:tc>
          <w:tcPr>
            <w:tcW w:w="3210" w:type="dxa"/>
          </w:tcPr>
          <w:p w14:paraId="74940ABB" w14:textId="50880EFA" w:rsidR="1F5A17E5" w:rsidRPr="0052789B" w:rsidRDefault="1F5A17E5" w:rsidP="008D2DB7">
            <w:pPr>
              <w:spacing w:before="0" w:after="0" w:line="240" w:lineRule="auto"/>
              <w:rPr>
                <w:rFonts w:eastAsia="Times New Roman" w:cs="Arial"/>
                <w:sz w:val="20"/>
                <w:szCs w:val="20"/>
              </w:rPr>
            </w:pPr>
            <w:r w:rsidRPr="0052789B">
              <w:rPr>
                <w:rFonts w:eastAsia="Times New Roman" w:cs="Arial"/>
                <w:sz w:val="20"/>
                <w:szCs w:val="20"/>
              </w:rPr>
              <w:t>2020-11-30 23-59-59</w:t>
            </w:r>
          </w:p>
        </w:tc>
      </w:tr>
      <w:tr w:rsidR="00AD0E52" w:rsidRPr="0052789B" w14:paraId="07410A75" w14:textId="77777777" w:rsidTr="2B4D0BCD">
        <w:tc>
          <w:tcPr>
            <w:tcW w:w="3210" w:type="dxa"/>
          </w:tcPr>
          <w:p w14:paraId="0C42EA48" w14:textId="15954486" w:rsidR="007A35BA" w:rsidRPr="0052789B" w:rsidRDefault="007A35BA" w:rsidP="008D2DB7">
            <w:pPr>
              <w:spacing w:before="0" w:after="0" w:line="240" w:lineRule="auto"/>
              <w:rPr>
                <w:rFonts w:cs="Arial"/>
                <w:sz w:val="20"/>
                <w:szCs w:val="20"/>
                <w:u w:val="single"/>
              </w:rPr>
            </w:pPr>
            <w:proofErr w:type="spellStart"/>
            <w:r w:rsidRPr="0052789B">
              <w:rPr>
                <w:rFonts w:cs="Arial"/>
                <w:sz w:val="20"/>
                <w:szCs w:val="20"/>
                <w:u w:val="single"/>
              </w:rPr>
              <w:t>use_created</w:t>
            </w:r>
            <w:proofErr w:type="spellEnd"/>
          </w:p>
        </w:tc>
        <w:tc>
          <w:tcPr>
            <w:tcW w:w="3210" w:type="dxa"/>
          </w:tcPr>
          <w:p w14:paraId="7E229608" w14:textId="4E3AAEF3" w:rsidR="007A35BA" w:rsidRPr="0052789B" w:rsidRDefault="007A35BA" w:rsidP="008D2DB7">
            <w:pPr>
              <w:spacing w:before="0" w:after="0" w:line="240" w:lineRule="auto"/>
              <w:rPr>
                <w:rFonts w:cs="Arial"/>
                <w:sz w:val="20"/>
                <w:szCs w:val="20"/>
                <w:u w:val="single"/>
              </w:rPr>
            </w:pPr>
            <w:proofErr w:type="spellStart"/>
            <w:r w:rsidRPr="0052789B">
              <w:rPr>
                <w:rFonts w:cs="Arial"/>
                <w:sz w:val="20"/>
                <w:szCs w:val="20"/>
                <w:u w:val="single"/>
              </w:rPr>
              <w:t>boolean</w:t>
            </w:r>
            <w:proofErr w:type="spellEnd"/>
          </w:p>
        </w:tc>
        <w:tc>
          <w:tcPr>
            <w:tcW w:w="3210" w:type="dxa"/>
          </w:tcPr>
          <w:p w14:paraId="0FE2B4DC" w14:textId="363EF22B" w:rsidR="007A35BA" w:rsidRPr="0052789B" w:rsidRDefault="007A35BA" w:rsidP="008D2DB7">
            <w:pPr>
              <w:spacing w:before="0" w:after="0" w:line="240" w:lineRule="auto"/>
              <w:rPr>
                <w:rFonts w:eastAsia="Times New Roman" w:cs="Arial"/>
                <w:sz w:val="20"/>
                <w:szCs w:val="20"/>
              </w:rPr>
            </w:pPr>
            <w:proofErr w:type="spellStart"/>
            <w:r w:rsidRPr="0052789B">
              <w:rPr>
                <w:rFonts w:eastAsia="Times New Roman" w:cs="Arial"/>
                <w:sz w:val="20"/>
                <w:szCs w:val="20"/>
              </w:rPr>
              <w:t>true</w:t>
            </w:r>
            <w:proofErr w:type="spellEnd"/>
          </w:p>
        </w:tc>
      </w:tr>
    </w:tbl>
    <w:p w14:paraId="7A8346D3" w14:textId="77777777" w:rsidR="00E07728" w:rsidRPr="0052789B" w:rsidRDefault="00E07728" w:rsidP="008D2DB7">
      <w:pPr>
        <w:spacing w:before="0" w:after="0" w:line="240" w:lineRule="auto"/>
        <w:rPr>
          <w:rFonts w:cs="Arial"/>
        </w:rPr>
      </w:pPr>
    </w:p>
    <w:p w14:paraId="33FDCC44" w14:textId="2D2188A1" w:rsidR="1CA3E248" w:rsidRPr="0052789B" w:rsidRDefault="1CA3E248" w:rsidP="008D2DB7">
      <w:pPr>
        <w:spacing w:before="0" w:after="0" w:line="240" w:lineRule="auto"/>
        <w:rPr>
          <w:rFonts w:cs="Arial"/>
        </w:rPr>
      </w:pPr>
      <w:r w:rsidRPr="0052789B">
        <w:rPr>
          <w:rFonts w:cs="Arial"/>
        </w:rPr>
        <w:t xml:space="preserve">Atvieglojums devēja identitāte tiek pārbaudīta ar identitāti, kas saņemta no autorizācijas </w:t>
      </w:r>
      <w:proofErr w:type="spellStart"/>
      <w:r w:rsidRPr="0052789B">
        <w:rPr>
          <w:rFonts w:cs="Arial"/>
        </w:rPr>
        <w:t>tokena</w:t>
      </w:r>
      <w:proofErr w:type="spellEnd"/>
      <w:r w:rsidRPr="0052789B">
        <w:rPr>
          <w:rFonts w:cs="Arial"/>
        </w:rPr>
        <w:t xml:space="preserve"> un atvieglojuma devējs var pieprasīt informāciju par savu iestādi</w:t>
      </w:r>
    </w:p>
    <w:p w14:paraId="6DD6DD34" w14:textId="77777777" w:rsidR="005E1B59" w:rsidRPr="0052789B" w:rsidRDefault="005E1B59" w:rsidP="008D2DB7">
      <w:pPr>
        <w:spacing w:before="0" w:after="0" w:line="240" w:lineRule="auto"/>
        <w:rPr>
          <w:rFonts w:cs="Arial"/>
        </w:rPr>
      </w:pPr>
    </w:p>
    <w:p w14:paraId="480DAA1A" w14:textId="46BA22D3" w:rsidR="21951481" w:rsidRPr="0052789B" w:rsidRDefault="21951481" w:rsidP="008D2DB7">
      <w:pPr>
        <w:spacing w:before="0" w:after="0" w:line="240" w:lineRule="auto"/>
        <w:rPr>
          <w:rFonts w:cs="Arial"/>
        </w:rPr>
      </w:pPr>
      <w:r w:rsidRPr="0052789B">
        <w:rPr>
          <w:rFonts w:cs="Arial"/>
        </w:rPr>
        <w:t>Tirgotāji:</w:t>
      </w:r>
    </w:p>
    <w:p w14:paraId="3A05E425" w14:textId="095A34E6" w:rsidR="00A83FB9" w:rsidRPr="0052789B" w:rsidRDefault="21951481" w:rsidP="008D2DB7">
      <w:pPr>
        <w:spacing w:before="0" w:after="0" w:line="240" w:lineRule="auto"/>
        <w:rPr>
          <w:rFonts w:cs="Arial"/>
        </w:rPr>
      </w:pPr>
      <w:r w:rsidRPr="0052789B">
        <w:rPr>
          <w:rFonts w:cs="Arial"/>
        </w:rPr>
        <w:lastRenderedPageBreak/>
        <w:t xml:space="preserve">Līdzīgi kā atvieglojumu devēji, tirgotāji </w:t>
      </w:r>
      <w:r w:rsidR="0030302A" w:rsidRPr="0052789B">
        <w:rPr>
          <w:rFonts w:cs="Arial"/>
        </w:rPr>
        <w:t>informāciju</w:t>
      </w:r>
      <w:r w:rsidRPr="0052789B">
        <w:rPr>
          <w:rFonts w:cs="Arial"/>
        </w:rPr>
        <w:t xml:space="preserve"> izgūst izmantojot to pašu </w:t>
      </w:r>
      <w:proofErr w:type="spellStart"/>
      <w:r w:rsidRPr="0052789B">
        <w:rPr>
          <w:rFonts w:cs="Arial"/>
        </w:rPr>
        <w:t>api</w:t>
      </w:r>
      <w:proofErr w:type="spellEnd"/>
      <w:r w:rsidRPr="0052789B">
        <w:rPr>
          <w:rFonts w:cs="Arial"/>
        </w:rPr>
        <w:t xml:space="preserve"> metodi: </w:t>
      </w:r>
      <w:proofErr w:type="spellStart"/>
      <w:r w:rsidRPr="0052789B">
        <w:rPr>
          <w:rFonts w:cs="Arial"/>
        </w:rPr>
        <w:t>api-data-</w:t>
      </w:r>
      <w:r w:rsidR="00D104B4" w:rsidRPr="0052789B">
        <w:rPr>
          <w:rFonts w:cs="Arial"/>
        </w:rPr>
        <w:t>integration</w:t>
      </w:r>
      <w:proofErr w:type="spellEnd"/>
      <w:r w:rsidRPr="0052789B">
        <w:rPr>
          <w:rFonts w:cs="Arial"/>
        </w:rPr>
        <w:t>/</w:t>
      </w:r>
      <w:proofErr w:type="spellStart"/>
      <w:r w:rsidRPr="0052789B">
        <w:rPr>
          <w:rFonts w:cs="Arial"/>
        </w:rPr>
        <w:t>transactionData</w:t>
      </w:r>
      <w:proofErr w:type="spellEnd"/>
      <w:r w:rsidRPr="0052789B">
        <w:rPr>
          <w:rFonts w:cs="Arial"/>
        </w:rPr>
        <w:t xml:space="preserve">. </w:t>
      </w:r>
      <w:r w:rsidR="36ECA20E" w:rsidRPr="0052789B">
        <w:rPr>
          <w:rFonts w:cs="Arial"/>
        </w:rPr>
        <w:t xml:space="preserve">Norādot savu </w:t>
      </w:r>
      <w:proofErr w:type="spellStart"/>
      <w:r w:rsidR="36ECA20E" w:rsidRPr="0052789B">
        <w:rPr>
          <w:rFonts w:cs="Arial"/>
        </w:rPr>
        <w:t>merchant_id</w:t>
      </w:r>
      <w:proofErr w:type="spellEnd"/>
      <w:r w:rsidR="36ECA20E" w:rsidRPr="0052789B">
        <w:rPr>
          <w:rFonts w:cs="Arial"/>
        </w:rPr>
        <w:t>, kā arī laika ietvar</w:t>
      </w:r>
      <w:r w:rsidR="00A4572C" w:rsidRPr="0052789B">
        <w:rPr>
          <w:rFonts w:cs="Arial"/>
        </w:rPr>
        <w:t>u</w:t>
      </w:r>
      <w:r w:rsidR="36ECA20E" w:rsidRPr="0052789B">
        <w:rPr>
          <w:rFonts w:cs="Arial"/>
        </w:rPr>
        <w:t xml:space="preserve">, par kuru informācija izgūstama. </w:t>
      </w:r>
      <w:r w:rsidR="04C7BDC1" w:rsidRPr="0052789B">
        <w:rPr>
          <w:rFonts w:cs="Arial"/>
        </w:rPr>
        <w:t>Tirgotājiem personas dati netiek atspoguļoti</w:t>
      </w:r>
      <w:r w:rsidR="33B23A4F" w:rsidRPr="0052789B">
        <w:rPr>
          <w:rFonts w:cs="Arial"/>
        </w:rPr>
        <w:t>.</w:t>
      </w:r>
    </w:p>
    <w:p w14:paraId="374AB6C8" w14:textId="4AF87DFB" w:rsidR="21951481" w:rsidRPr="0052789B" w:rsidRDefault="007A35BA" w:rsidP="008D2DB7">
      <w:pPr>
        <w:spacing w:before="0" w:after="0" w:line="240" w:lineRule="auto"/>
      </w:pPr>
      <w:r w:rsidRPr="0052789B">
        <w:rPr>
          <w:rFonts w:cs="Arial"/>
        </w:rPr>
        <w:br/>
      </w:r>
      <w:r w:rsidRPr="0052789B">
        <w:t xml:space="preserve">Lai iegūtu informāciju par laika periodu, kurā darījums reģistrēts AVIS sistēmā, jāizmanto parametrs </w:t>
      </w:r>
      <w:proofErr w:type="spellStart"/>
      <w:r w:rsidRPr="0052789B">
        <w:t>use_created</w:t>
      </w:r>
      <w:proofErr w:type="spellEnd"/>
      <w:r w:rsidRPr="0052789B">
        <w:t xml:space="preserve">. Ja tas ir norādīts un padod vērtību </w:t>
      </w:r>
      <w:proofErr w:type="spellStart"/>
      <w:r w:rsidRPr="0052789B">
        <w:t>true</w:t>
      </w:r>
      <w:proofErr w:type="spellEnd"/>
      <w:r w:rsidRPr="0052789B">
        <w:t>, tad tiek atspoguļota informācija par periodu, kurā darījums reģistrēts AVIS sistēmā. Ja tas nav norādīts, informācija tiek atlasīta par periodu, kurā faktiski noticis darījums.</w:t>
      </w:r>
    </w:p>
    <w:p w14:paraId="08B82D76" w14:textId="77777777" w:rsidR="007A35BA" w:rsidRPr="0052789B" w:rsidRDefault="007A35BA" w:rsidP="008D2DB7">
      <w:pPr>
        <w:spacing w:before="0" w:after="0" w:line="240" w:lineRule="auto"/>
        <w:rPr>
          <w:rFonts w:cs="Arial"/>
        </w:rPr>
      </w:pPr>
    </w:p>
    <w:tbl>
      <w:tblPr>
        <w:tblStyle w:val="TableGrid"/>
        <w:tblW w:w="9630" w:type="dxa"/>
        <w:tblLayout w:type="fixed"/>
        <w:tblLook w:val="06A0" w:firstRow="1" w:lastRow="0" w:firstColumn="1" w:lastColumn="0" w:noHBand="1" w:noVBand="1"/>
      </w:tblPr>
      <w:tblGrid>
        <w:gridCol w:w="3210"/>
        <w:gridCol w:w="3210"/>
        <w:gridCol w:w="3210"/>
      </w:tblGrid>
      <w:tr w:rsidR="00BA53C6" w:rsidRPr="0052789B" w14:paraId="60C5729E" w14:textId="77777777" w:rsidTr="007A35BA">
        <w:tc>
          <w:tcPr>
            <w:tcW w:w="3210" w:type="dxa"/>
          </w:tcPr>
          <w:p w14:paraId="1538BF89" w14:textId="7AE4173A" w:rsidR="13FC50F1" w:rsidRPr="0052789B" w:rsidRDefault="13FC50F1" w:rsidP="008D2DB7">
            <w:pPr>
              <w:spacing w:before="0" w:after="0" w:line="240" w:lineRule="auto"/>
              <w:rPr>
                <w:rFonts w:cs="Arial"/>
                <w:sz w:val="20"/>
                <w:szCs w:val="20"/>
                <w:u w:val="single"/>
              </w:rPr>
            </w:pPr>
            <w:r w:rsidRPr="0052789B">
              <w:rPr>
                <w:rFonts w:cs="Arial"/>
                <w:sz w:val="20"/>
                <w:szCs w:val="20"/>
                <w:u w:val="single"/>
              </w:rPr>
              <w:t>parametrs</w:t>
            </w:r>
          </w:p>
        </w:tc>
        <w:tc>
          <w:tcPr>
            <w:tcW w:w="3210" w:type="dxa"/>
          </w:tcPr>
          <w:p w14:paraId="220BA9DC" w14:textId="59DA2A01" w:rsidR="13FC50F1" w:rsidRPr="0052789B" w:rsidRDefault="13FC50F1" w:rsidP="008D2DB7">
            <w:pPr>
              <w:spacing w:before="0" w:after="0" w:line="240" w:lineRule="auto"/>
              <w:rPr>
                <w:rFonts w:cs="Arial"/>
                <w:sz w:val="20"/>
                <w:szCs w:val="20"/>
                <w:u w:val="single"/>
              </w:rPr>
            </w:pPr>
            <w:r w:rsidRPr="0052789B">
              <w:rPr>
                <w:rFonts w:cs="Arial"/>
                <w:sz w:val="20"/>
                <w:szCs w:val="20"/>
                <w:u w:val="single"/>
              </w:rPr>
              <w:t>tips</w:t>
            </w:r>
          </w:p>
        </w:tc>
        <w:tc>
          <w:tcPr>
            <w:tcW w:w="3210" w:type="dxa"/>
          </w:tcPr>
          <w:p w14:paraId="0AB2C79A" w14:textId="603D9B85" w:rsidR="13FC50F1" w:rsidRPr="0052789B" w:rsidRDefault="13FC50F1" w:rsidP="008D2DB7">
            <w:pPr>
              <w:spacing w:before="0" w:after="0" w:line="240" w:lineRule="auto"/>
              <w:rPr>
                <w:rFonts w:cs="Arial"/>
                <w:sz w:val="20"/>
                <w:szCs w:val="20"/>
                <w:u w:val="single"/>
              </w:rPr>
            </w:pPr>
            <w:r w:rsidRPr="0052789B">
              <w:rPr>
                <w:rFonts w:cs="Arial"/>
                <w:sz w:val="20"/>
                <w:szCs w:val="20"/>
                <w:u w:val="single"/>
              </w:rPr>
              <w:t>Piemērs</w:t>
            </w:r>
          </w:p>
        </w:tc>
      </w:tr>
      <w:tr w:rsidR="00BA53C6" w:rsidRPr="0052789B" w14:paraId="41A9BEED" w14:textId="77777777" w:rsidTr="007A35BA">
        <w:tc>
          <w:tcPr>
            <w:tcW w:w="3210" w:type="dxa"/>
          </w:tcPr>
          <w:p w14:paraId="434F18F9" w14:textId="22A5CD93" w:rsidR="69B75543" w:rsidRPr="0052789B" w:rsidRDefault="69B75543" w:rsidP="008D2DB7">
            <w:pPr>
              <w:spacing w:before="0" w:after="0" w:line="240" w:lineRule="auto"/>
              <w:rPr>
                <w:rFonts w:cs="Arial"/>
                <w:sz w:val="20"/>
                <w:szCs w:val="20"/>
                <w:u w:val="single"/>
              </w:rPr>
            </w:pPr>
            <w:proofErr w:type="spellStart"/>
            <w:r w:rsidRPr="0052789B">
              <w:rPr>
                <w:rFonts w:cs="Arial"/>
                <w:sz w:val="20"/>
                <w:szCs w:val="20"/>
                <w:u w:val="single"/>
              </w:rPr>
              <w:t>me</w:t>
            </w:r>
            <w:r w:rsidR="13FC50F1" w:rsidRPr="0052789B">
              <w:rPr>
                <w:rFonts w:cs="Arial"/>
                <w:sz w:val="20"/>
                <w:szCs w:val="20"/>
                <w:u w:val="single"/>
              </w:rPr>
              <w:t>r</w:t>
            </w:r>
            <w:r w:rsidRPr="0052789B">
              <w:rPr>
                <w:rFonts w:cs="Arial"/>
                <w:sz w:val="20"/>
                <w:szCs w:val="20"/>
                <w:u w:val="single"/>
              </w:rPr>
              <w:t>chant</w:t>
            </w:r>
            <w:r w:rsidR="13FC50F1" w:rsidRPr="0052789B">
              <w:rPr>
                <w:rFonts w:cs="Arial"/>
                <w:sz w:val="20"/>
                <w:szCs w:val="20"/>
                <w:u w:val="single"/>
              </w:rPr>
              <w:t>_id</w:t>
            </w:r>
            <w:proofErr w:type="spellEnd"/>
          </w:p>
        </w:tc>
        <w:tc>
          <w:tcPr>
            <w:tcW w:w="3210" w:type="dxa"/>
          </w:tcPr>
          <w:p w14:paraId="2CFBA742" w14:textId="2FBD3C9B" w:rsidR="13FC50F1" w:rsidRPr="0052789B" w:rsidRDefault="13FC50F1" w:rsidP="008D2DB7">
            <w:pPr>
              <w:spacing w:before="0" w:after="0" w:line="240" w:lineRule="auto"/>
              <w:rPr>
                <w:rFonts w:cs="Arial"/>
                <w:sz w:val="20"/>
                <w:szCs w:val="20"/>
                <w:u w:val="single"/>
              </w:rPr>
            </w:pPr>
            <w:proofErr w:type="spellStart"/>
            <w:r w:rsidRPr="0052789B">
              <w:rPr>
                <w:rFonts w:cs="Arial"/>
                <w:sz w:val="20"/>
                <w:szCs w:val="20"/>
                <w:u w:val="single"/>
              </w:rPr>
              <w:t>uuid</w:t>
            </w:r>
            <w:proofErr w:type="spellEnd"/>
          </w:p>
        </w:tc>
        <w:tc>
          <w:tcPr>
            <w:tcW w:w="3210" w:type="dxa"/>
          </w:tcPr>
          <w:p w14:paraId="752FDE9C" w14:textId="79364D14" w:rsidR="13FC50F1" w:rsidRPr="0052789B" w:rsidRDefault="13FC50F1" w:rsidP="008D2DB7">
            <w:pPr>
              <w:spacing w:before="0" w:after="0" w:line="240" w:lineRule="auto"/>
              <w:rPr>
                <w:rFonts w:eastAsia="Times New Roman" w:cs="Arial"/>
                <w:sz w:val="20"/>
                <w:szCs w:val="20"/>
              </w:rPr>
            </w:pPr>
            <w:r w:rsidRPr="0052789B">
              <w:rPr>
                <w:rFonts w:eastAsia="Times New Roman" w:cs="Arial"/>
                <w:sz w:val="20"/>
                <w:szCs w:val="20"/>
              </w:rPr>
              <w:t>75ad3747-b2f8-4374-b5fd-addaab54e7bd</w:t>
            </w:r>
          </w:p>
        </w:tc>
      </w:tr>
      <w:tr w:rsidR="00BA53C6" w:rsidRPr="0052789B" w14:paraId="0A83552F" w14:textId="77777777" w:rsidTr="007A35BA">
        <w:tc>
          <w:tcPr>
            <w:tcW w:w="3210" w:type="dxa"/>
          </w:tcPr>
          <w:p w14:paraId="6B7E7FEB" w14:textId="186D7FB8" w:rsidR="13FC50F1" w:rsidRPr="0052789B" w:rsidRDefault="007C19A5" w:rsidP="008D2DB7">
            <w:pPr>
              <w:spacing w:before="0" w:after="0" w:line="240" w:lineRule="auto"/>
              <w:rPr>
                <w:rFonts w:cs="Arial"/>
                <w:sz w:val="20"/>
                <w:szCs w:val="20"/>
                <w:u w:val="single"/>
              </w:rPr>
            </w:pPr>
            <w:proofErr w:type="spellStart"/>
            <w:r w:rsidRPr="0052789B">
              <w:rPr>
                <w:rFonts w:cs="Arial"/>
                <w:sz w:val="20"/>
                <w:szCs w:val="20"/>
                <w:u w:val="single"/>
              </w:rPr>
              <w:t>date_from</w:t>
            </w:r>
            <w:proofErr w:type="spellEnd"/>
          </w:p>
        </w:tc>
        <w:tc>
          <w:tcPr>
            <w:tcW w:w="3210" w:type="dxa"/>
          </w:tcPr>
          <w:p w14:paraId="19933CF7" w14:textId="16539F36" w:rsidR="13FC50F1" w:rsidRPr="0052789B" w:rsidRDefault="13FC50F1" w:rsidP="008D2DB7">
            <w:pPr>
              <w:spacing w:before="0" w:after="0" w:line="240" w:lineRule="auto"/>
              <w:rPr>
                <w:rFonts w:cs="Arial"/>
                <w:sz w:val="20"/>
                <w:szCs w:val="20"/>
                <w:u w:val="single"/>
              </w:rPr>
            </w:pPr>
            <w:proofErr w:type="spellStart"/>
            <w:r w:rsidRPr="0052789B">
              <w:rPr>
                <w:rFonts w:cs="Arial"/>
                <w:sz w:val="20"/>
                <w:szCs w:val="20"/>
                <w:u w:val="single"/>
              </w:rPr>
              <w:t>datetime</w:t>
            </w:r>
            <w:proofErr w:type="spellEnd"/>
          </w:p>
        </w:tc>
        <w:tc>
          <w:tcPr>
            <w:tcW w:w="3210" w:type="dxa"/>
          </w:tcPr>
          <w:p w14:paraId="040A74F3" w14:textId="2F02DA03" w:rsidR="13FC50F1" w:rsidRPr="0052789B" w:rsidRDefault="13FC50F1" w:rsidP="008D2DB7">
            <w:pPr>
              <w:spacing w:before="0" w:after="0" w:line="240" w:lineRule="auto"/>
              <w:rPr>
                <w:rFonts w:eastAsia="Times New Roman" w:cs="Arial"/>
                <w:sz w:val="20"/>
                <w:szCs w:val="20"/>
              </w:rPr>
            </w:pPr>
            <w:r w:rsidRPr="0052789B">
              <w:rPr>
                <w:rFonts w:eastAsia="Times New Roman" w:cs="Arial"/>
                <w:sz w:val="20"/>
                <w:szCs w:val="20"/>
              </w:rPr>
              <w:t>2020-11-01 00:00:00</w:t>
            </w:r>
          </w:p>
          <w:p w14:paraId="3FC2396E" w14:textId="15796810" w:rsidR="13FC50F1" w:rsidRPr="0052789B" w:rsidRDefault="13FC50F1" w:rsidP="008D2DB7">
            <w:pPr>
              <w:spacing w:before="0" w:after="0" w:line="240" w:lineRule="auto"/>
              <w:rPr>
                <w:rFonts w:cs="Arial"/>
                <w:sz w:val="20"/>
                <w:szCs w:val="20"/>
                <w:u w:val="single"/>
              </w:rPr>
            </w:pPr>
          </w:p>
        </w:tc>
      </w:tr>
      <w:tr w:rsidR="00BA53C6" w:rsidRPr="0052789B" w14:paraId="0423E033" w14:textId="77777777" w:rsidTr="007A35BA">
        <w:tc>
          <w:tcPr>
            <w:tcW w:w="3210" w:type="dxa"/>
          </w:tcPr>
          <w:p w14:paraId="7A6EC253" w14:textId="3EF75B91" w:rsidR="13FC50F1" w:rsidRPr="0052789B" w:rsidRDefault="007C19A5" w:rsidP="008D2DB7">
            <w:pPr>
              <w:spacing w:before="0" w:after="0" w:line="240" w:lineRule="auto"/>
              <w:rPr>
                <w:rFonts w:cs="Arial"/>
                <w:sz w:val="20"/>
                <w:szCs w:val="20"/>
                <w:u w:val="single"/>
              </w:rPr>
            </w:pPr>
            <w:proofErr w:type="spellStart"/>
            <w:r w:rsidRPr="0052789B">
              <w:rPr>
                <w:rFonts w:cs="Arial"/>
                <w:sz w:val="20"/>
                <w:szCs w:val="20"/>
                <w:u w:val="single"/>
              </w:rPr>
              <w:t>date_</w:t>
            </w:r>
            <w:r w:rsidR="1A7CFC73" w:rsidRPr="0052789B">
              <w:rPr>
                <w:rFonts w:cs="Arial"/>
                <w:sz w:val="20"/>
                <w:szCs w:val="20"/>
                <w:u w:val="single"/>
              </w:rPr>
              <w:t>to</w:t>
            </w:r>
            <w:proofErr w:type="spellEnd"/>
          </w:p>
        </w:tc>
        <w:tc>
          <w:tcPr>
            <w:tcW w:w="3210" w:type="dxa"/>
          </w:tcPr>
          <w:p w14:paraId="7D64E47D" w14:textId="24EBA838" w:rsidR="13FC50F1" w:rsidRPr="0052789B" w:rsidRDefault="13FC50F1" w:rsidP="008D2DB7">
            <w:pPr>
              <w:spacing w:before="0" w:after="0" w:line="240" w:lineRule="auto"/>
              <w:rPr>
                <w:rFonts w:cs="Arial"/>
                <w:sz w:val="20"/>
                <w:szCs w:val="20"/>
                <w:u w:val="single"/>
              </w:rPr>
            </w:pPr>
            <w:proofErr w:type="spellStart"/>
            <w:r w:rsidRPr="0052789B">
              <w:rPr>
                <w:rFonts w:cs="Arial"/>
                <w:sz w:val="20"/>
                <w:szCs w:val="20"/>
                <w:u w:val="single"/>
              </w:rPr>
              <w:t>datetime</w:t>
            </w:r>
            <w:proofErr w:type="spellEnd"/>
          </w:p>
        </w:tc>
        <w:tc>
          <w:tcPr>
            <w:tcW w:w="3210" w:type="dxa"/>
          </w:tcPr>
          <w:p w14:paraId="566913B9" w14:textId="50880EFA" w:rsidR="13FC50F1" w:rsidRPr="0052789B" w:rsidRDefault="13FC50F1" w:rsidP="008D2DB7">
            <w:pPr>
              <w:spacing w:before="0" w:after="0" w:line="240" w:lineRule="auto"/>
              <w:rPr>
                <w:rFonts w:eastAsia="Times New Roman" w:cs="Arial"/>
                <w:sz w:val="20"/>
                <w:szCs w:val="20"/>
              </w:rPr>
            </w:pPr>
            <w:r w:rsidRPr="0052789B">
              <w:rPr>
                <w:rFonts w:eastAsia="Times New Roman" w:cs="Arial"/>
                <w:sz w:val="20"/>
                <w:szCs w:val="20"/>
              </w:rPr>
              <w:t>2020-11-30 23-59-59</w:t>
            </w:r>
          </w:p>
        </w:tc>
      </w:tr>
      <w:tr w:rsidR="00AD0E52" w:rsidRPr="0052789B" w14:paraId="2CC4F7FE" w14:textId="77777777" w:rsidTr="007A35BA">
        <w:tc>
          <w:tcPr>
            <w:tcW w:w="3210" w:type="dxa"/>
          </w:tcPr>
          <w:p w14:paraId="20D2C160" w14:textId="045E93B4" w:rsidR="007A35BA" w:rsidRPr="0052789B" w:rsidRDefault="007A35BA" w:rsidP="007A35BA">
            <w:pPr>
              <w:spacing w:before="0" w:after="0" w:line="240" w:lineRule="auto"/>
              <w:rPr>
                <w:rFonts w:cs="Arial"/>
                <w:sz w:val="20"/>
                <w:szCs w:val="20"/>
                <w:u w:val="single"/>
              </w:rPr>
            </w:pPr>
            <w:proofErr w:type="spellStart"/>
            <w:r w:rsidRPr="0052789B">
              <w:rPr>
                <w:rFonts w:cs="Arial"/>
                <w:sz w:val="20"/>
                <w:szCs w:val="20"/>
                <w:u w:val="single"/>
              </w:rPr>
              <w:t>use_created</w:t>
            </w:r>
            <w:proofErr w:type="spellEnd"/>
          </w:p>
        </w:tc>
        <w:tc>
          <w:tcPr>
            <w:tcW w:w="3210" w:type="dxa"/>
          </w:tcPr>
          <w:p w14:paraId="5051549E" w14:textId="3B55143E" w:rsidR="007A35BA" w:rsidRPr="0052789B" w:rsidRDefault="007A35BA" w:rsidP="007A35BA">
            <w:pPr>
              <w:spacing w:before="0" w:after="0" w:line="240" w:lineRule="auto"/>
              <w:rPr>
                <w:rFonts w:cs="Arial"/>
                <w:sz w:val="20"/>
                <w:szCs w:val="20"/>
                <w:u w:val="single"/>
              </w:rPr>
            </w:pPr>
            <w:proofErr w:type="spellStart"/>
            <w:r w:rsidRPr="0052789B">
              <w:rPr>
                <w:rFonts w:cs="Arial"/>
                <w:sz w:val="20"/>
                <w:szCs w:val="20"/>
                <w:u w:val="single"/>
              </w:rPr>
              <w:t>boolean</w:t>
            </w:r>
            <w:proofErr w:type="spellEnd"/>
          </w:p>
        </w:tc>
        <w:tc>
          <w:tcPr>
            <w:tcW w:w="3210" w:type="dxa"/>
          </w:tcPr>
          <w:p w14:paraId="5B281BF2" w14:textId="49F65CAC" w:rsidR="007A35BA" w:rsidRPr="0052789B" w:rsidRDefault="007A35BA" w:rsidP="007A35BA">
            <w:pPr>
              <w:spacing w:before="0" w:after="0" w:line="240" w:lineRule="auto"/>
              <w:rPr>
                <w:rFonts w:eastAsia="Times New Roman" w:cs="Arial"/>
                <w:sz w:val="20"/>
                <w:szCs w:val="20"/>
              </w:rPr>
            </w:pPr>
            <w:proofErr w:type="spellStart"/>
            <w:r w:rsidRPr="0052789B">
              <w:rPr>
                <w:rFonts w:eastAsia="Times New Roman" w:cs="Arial"/>
                <w:sz w:val="20"/>
                <w:szCs w:val="20"/>
              </w:rPr>
              <w:t>true</w:t>
            </w:r>
            <w:proofErr w:type="spellEnd"/>
          </w:p>
        </w:tc>
      </w:tr>
    </w:tbl>
    <w:p w14:paraId="0294E702" w14:textId="77777777" w:rsidR="00BB4DE6" w:rsidRPr="0052789B" w:rsidRDefault="00BB4DE6" w:rsidP="008D2DB7">
      <w:pPr>
        <w:spacing w:before="0" w:after="0" w:line="240" w:lineRule="auto"/>
        <w:rPr>
          <w:rFonts w:cs="Arial"/>
        </w:rPr>
      </w:pPr>
    </w:p>
    <w:p w14:paraId="204DF929" w14:textId="6C4733A3" w:rsidR="7502595D" w:rsidRPr="0052789B" w:rsidRDefault="7502595D" w:rsidP="008D2DB7">
      <w:pPr>
        <w:spacing w:before="0" w:after="0" w:line="240" w:lineRule="auto"/>
        <w:rPr>
          <w:rFonts w:cs="Arial"/>
        </w:rPr>
      </w:pPr>
      <w:r w:rsidRPr="0052789B">
        <w:rPr>
          <w:rFonts w:cs="Arial"/>
        </w:rPr>
        <w:t>Tieši tāpat kā atvieglojuma devēja, tā arī tirgotāja identitāte tiek pārbaudīta un salīdzināta ar autorizācijas talona identitāti.</w:t>
      </w:r>
    </w:p>
    <w:p w14:paraId="1F9C75F1" w14:textId="770699FD" w:rsidR="5A8C375A" w:rsidRPr="0052789B" w:rsidRDefault="5A8C375A" w:rsidP="008D2DB7">
      <w:pPr>
        <w:spacing w:before="0" w:after="0" w:line="240" w:lineRule="auto"/>
        <w:rPr>
          <w:rFonts w:cs="Arial"/>
        </w:rPr>
      </w:pPr>
    </w:p>
    <w:p w14:paraId="62D0955D" w14:textId="26B39CAF" w:rsidR="00BF7312" w:rsidRPr="0052789B" w:rsidRDefault="00BF7312" w:rsidP="008D2DB7">
      <w:pPr>
        <w:spacing w:before="0" w:after="0" w:line="240" w:lineRule="auto"/>
      </w:pPr>
    </w:p>
    <w:sectPr w:rsidR="00BF7312" w:rsidRPr="0052789B" w:rsidSect="00F23731">
      <w:type w:val="continuous"/>
      <w:pgSz w:w="11906" w:h="16838" w:code="9"/>
      <w:pgMar w:top="902" w:right="707" w:bottom="1259" w:left="1701"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4CC0" w14:textId="77777777" w:rsidR="00DF7D09" w:rsidRDefault="00DF7D09" w:rsidP="007D3BB3">
      <w:pPr>
        <w:spacing w:before="0" w:after="0" w:line="240" w:lineRule="auto"/>
      </w:pPr>
      <w:r>
        <w:separator/>
      </w:r>
    </w:p>
  </w:endnote>
  <w:endnote w:type="continuationSeparator" w:id="0">
    <w:p w14:paraId="7610B5E7" w14:textId="77777777" w:rsidR="00DF7D09" w:rsidRDefault="00DF7D09" w:rsidP="007D3BB3">
      <w:pPr>
        <w:spacing w:before="0" w:after="0" w:line="240" w:lineRule="auto"/>
      </w:pPr>
      <w:r>
        <w:continuationSeparator/>
      </w:r>
    </w:p>
  </w:endnote>
  <w:endnote w:type="continuationNotice" w:id="1">
    <w:p w14:paraId="1DA87B6E" w14:textId="77777777" w:rsidR="00DF7D09" w:rsidRDefault="00DF7D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nlo">
    <w:altName w:val="Cambria"/>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DejaVu Sans">
    <w:altName w:val="Arial"/>
    <w:charset w:val="00"/>
    <w:family w:val="swiss"/>
    <w:pitch w:val="variable"/>
    <w:sig w:usb0="E7002EFF" w:usb1="D200FDFF" w:usb2="0A24602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268"/>
      <w:gridCol w:w="1382"/>
    </w:tblGrid>
    <w:tr w:rsidR="00480B8A" w14:paraId="5B033B99" w14:textId="77777777" w:rsidTr="00034151">
      <w:tc>
        <w:tcPr>
          <w:tcW w:w="6204" w:type="dxa"/>
        </w:tcPr>
        <w:p w14:paraId="71231CDB" w14:textId="58E2A410" w:rsidR="00480B8A" w:rsidRDefault="00480B8A" w:rsidP="006237AA">
          <w:pPr>
            <w:pStyle w:val="Header"/>
          </w:pPr>
          <w:r>
            <w:t xml:space="preserve">Dokumenta kods: </w:t>
          </w:r>
          <w:fldSimple w:instr="DOCPROPERTY  _CustomerID  \* MERGEFORMAT">
            <w:r w:rsidR="0052789B">
              <w:t>VDAA</w:t>
            </w:r>
          </w:fldSimple>
          <w:r w:rsidRPr="005C1C03">
            <w:t>-</w:t>
          </w:r>
          <w:fldSimple w:instr="DOCPROPERTY  _ContractNumber  \* MERGEFORMAT">
            <w:r w:rsidR="0052789B">
              <w:t>13-7/25/36-AVIS</w:t>
            </w:r>
          </w:fldSimple>
          <w:r w:rsidRPr="005C1C03">
            <w:t>-</w:t>
          </w:r>
          <w:fldSimple w:instr="DOCPROPERTY  _CategoryID  \* MERGEFORMAT">
            <w:r w:rsidR="0052789B">
              <w:t>PII</w:t>
            </w:r>
          </w:fldSimple>
        </w:p>
      </w:tc>
      <w:tc>
        <w:tcPr>
          <w:tcW w:w="2268" w:type="dxa"/>
        </w:tcPr>
        <w:p w14:paraId="6B16E6AE" w14:textId="2C249E70" w:rsidR="00480B8A" w:rsidRDefault="00480B8A" w:rsidP="006237AA">
          <w:pPr>
            <w:pStyle w:val="Footer"/>
          </w:pPr>
          <w:r>
            <w:t xml:space="preserve">Datums: </w:t>
          </w:r>
          <w:fldSimple w:instr="DOCPROPERTY  _Date  \* MERGEFORMAT">
            <w:r w:rsidR="0052789B">
              <w:t>28.05.2026</w:t>
            </w:r>
          </w:fldSimple>
        </w:p>
      </w:tc>
      <w:tc>
        <w:tcPr>
          <w:tcW w:w="1382" w:type="dxa"/>
        </w:tcPr>
        <w:p w14:paraId="689C9B6B" w14:textId="69F30747" w:rsidR="00480B8A" w:rsidRDefault="00480B8A">
          <w:pPr>
            <w:pStyle w:val="Footer"/>
          </w:pPr>
          <w:r>
            <w:t xml:space="preserve">Versija: </w:t>
          </w:r>
          <w:fldSimple w:instr="DOCPROPERTY  _Version  \* MERGEFORMAT">
            <w:r w:rsidR="0052789B">
              <w:t>11.3</w:t>
            </w:r>
          </w:fldSimple>
        </w:p>
      </w:tc>
    </w:tr>
    <w:tr w:rsidR="00480B8A" w14:paraId="439F2AFE" w14:textId="77777777" w:rsidTr="00034151">
      <w:tc>
        <w:tcPr>
          <w:tcW w:w="6204" w:type="dxa"/>
        </w:tcPr>
        <w:p w14:paraId="261253B8" w14:textId="49E85EF4" w:rsidR="00480B8A" w:rsidRDefault="00480B8A" w:rsidP="00CC2086">
          <w:pPr>
            <w:pStyle w:val="Footer"/>
          </w:pPr>
          <w:r>
            <w:t xml:space="preserve">Datne: </w:t>
          </w:r>
          <w:fldSimple w:instr="INFO  FileName  \* MERGEFORMAT">
            <w:r w:rsidR="0052789B">
              <w:t>VRAA-13-7_25_36-AVIS-PII-11.3</w:t>
            </w:r>
          </w:fldSimple>
        </w:p>
      </w:tc>
      <w:tc>
        <w:tcPr>
          <w:tcW w:w="2268" w:type="dxa"/>
        </w:tcPr>
        <w:p w14:paraId="28228C57" w14:textId="5A933EA6" w:rsidR="00480B8A" w:rsidRDefault="00480B8A" w:rsidP="004B09B9">
          <w:pPr>
            <w:pStyle w:val="Footer"/>
          </w:pPr>
          <w:r>
            <w:t xml:space="preserve">Izstrādāja: </w:t>
          </w:r>
          <w:proofErr w:type="spellStart"/>
          <w:r>
            <w:t>J.Maļinovskis</w:t>
          </w:r>
          <w:proofErr w:type="spellEnd"/>
          <w:r>
            <w:t xml:space="preserve"> </w:t>
          </w:r>
        </w:p>
      </w:tc>
      <w:tc>
        <w:tcPr>
          <w:tcW w:w="1382" w:type="dxa"/>
        </w:tcPr>
        <w:p w14:paraId="506EBEEB" w14:textId="444C742E" w:rsidR="00480B8A" w:rsidRDefault="00480B8A" w:rsidP="006237AA">
          <w:pPr>
            <w:pStyle w:val="Footer"/>
          </w:pPr>
          <w:r>
            <w:t xml:space="preserve">Lpp.: </w:t>
          </w:r>
          <w:r w:rsidRPr="00A23939">
            <w:rPr>
              <w:rStyle w:val="PageNumber"/>
            </w:rPr>
            <w:fldChar w:fldCharType="begin"/>
          </w:r>
          <w:r w:rsidRPr="00A23939">
            <w:rPr>
              <w:rStyle w:val="PageNumber"/>
            </w:rPr>
            <w:instrText xml:space="preserve"> PAGE </w:instrText>
          </w:r>
          <w:r w:rsidRPr="00A23939">
            <w:rPr>
              <w:rStyle w:val="PageNumber"/>
            </w:rPr>
            <w:fldChar w:fldCharType="separate"/>
          </w:r>
          <w:r>
            <w:rPr>
              <w:rStyle w:val="PageNumber"/>
              <w:noProof/>
            </w:rPr>
            <w:t>37</w:t>
          </w:r>
          <w:r w:rsidRPr="00A23939">
            <w:rPr>
              <w:rStyle w:val="PageNumber"/>
            </w:rPr>
            <w:fldChar w:fldCharType="end"/>
          </w:r>
          <w:r>
            <w:rPr>
              <w:rStyle w:val="PageNumber"/>
            </w:rPr>
            <w:t xml:space="preserve"> </w:t>
          </w:r>
          <w:r w:rsidRPr="00A23939">
            <w:rPr>
              <w:rStyle w:val="PageNumber"/>
            </w:rPr>
            <w:t>(</w:t>
          </w:r>
          <w:r w:rsidRPr="00A23939">
            <w:rPr>
              <w:rStyle w:val="PageNumber"/>
            </w:rPr>
            <w:fldChar w:fldCharType="begin"/>
          </w:r>
          <w:r w:rsidRPr="00A23939">
            <w:rPr>
              <w:rStyle w:val="PageNumber"/>
            </w:rPr>
            <w:instrText xml:space="preserve"> NUMPAGES </w:instrText>
          </w:r>
          <w:r w:rsidRPr="00A23939">
            <w:rPr>
              <w:rStyle w:val="PageNumber"/>
            </w:rPr>
            <w:fldChar w:fldCharType="separate"/>
          </w:r>
          <w:r>
            <w:rPr>
              <w:rStyle w:val="PageNumber"/>
              <w:noProof/>
            </w:rPr>
            <w:t>84</w:t>
          </w:r>
          <w:r w:rsidRPr="00A23939">
            <w:rPr>
              <w:rStyle w:val="PageNumber"/>
            </w:rPr>
            <w:fldChar w:fldCharType="end"/>
          </w:r>
          <w:r w:rsidRPr="00A23939">
            <w:rPr>
              <w:rStyle w:val="PageNumber"/>
            </w:rPr>
            <w:t>)</w:t>
          </w:r>
        </w:p>
      </w:tc>
    </w:tr>
  </w:tbl>
  <w:p w14:paraId="7FE6E932" w14:textId="77777777" w:rsidR="00480B8A" w:rsidRDefault="0048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480B8A" w14:paraId="1C065731" w14:textId="77777777" w:rsidTr="003E3095">
      <w:tc>
        <w:tcPr>
          <w:tcW w:w="3213" w:type="dxa"/>
        </w:tcPr>
        <w:p w14:paraId="1EFE9EB2" w14:textId="77777777" w:rsidR="00480B8A" w:rsidRDefault="00480B8A" w:rsidP="003E3095">
          <w:pPr>
            <w:pStyle w:val="Header"/>
            <w:ind w:left="-115"/>
          </w:pPr>
        </w:p>
      </w:tc>
      <w:tc>
        <w:tcPr>
          <w:tcW w:w="3213" w:type="dxa"/>
        </w:tcPr>
        <w:p w14:paraId="291ACCF6" w14:textId="77777777" w:rsidR="00480B8A" w:rsidRDefault="00480B8A" w:rsidP="003E3095">
          <w:pPr>
            <w:pStyle w:val="Header"/>
            <w:jc w:val="center"/>
          </w:pPr>
        </w:p>
      </w:tc>
      <w:tc>
        <w:tcPr>
          <w:tcW w:w="3213" w:type="dxa"/>
        </w:tcPr>
        <w:p w14:paraId="0435B8FC" w14:textId="77777777" w:rsidR="00480B8A" w:rsidRDefault="00480B8A" w:rsidP="003E3095">
          <w:pPr>
            <w:pStyle w:val="Header"/>
            <w:ind w:right="-115"/>
            <w:jc w:val="right"/>
          </w:pPr>
        </w:p>
      </w:tc>
    </w:tr>
  </w:tbl>
  <w:p w14:paraId="3A4BBCC1" w14:textId="77777777" w:rsidR="00480B8A" w:rsidRDefault="0048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A47D" w14:textId="77777777" w:rsidR="00DF7D09" w:rsidRDefault="00DF7D09" w:rsidP="007D3BB3">
      <w:pPr>
        <w:spacing w:before="0" w:after="0" w:line="240" w:lineRule="auto"/>
      </w:pPr>
      <w:r>
        <w:separator/>
      </w:r>
    </w:p>
  </w:footnote>
  <w:footnote w:type="continuationSeparator" w:id="0">
    <w:p w14:paraId="512114CB" w14:textId="77777777" w:rsidR="00DF7D09" w:rsidRDefault="00DF7D09" w:rsidP="007D3BB3">
      <w:pPr>
        <w:spacing w:before="0" w:after="0" w:line="240" w:lineRule="auto"/>
      </w:pPr>
      <w:r>
        <w:continuationSeparator/>
      </w:r>
    </w:p>
  </w:footnote>
  <w:footnote w:type="continuationNotice" w:id="1">
    <w:p w14:paraId="70071A79" w14:textId="77777777" w:rsidR="00DF7D09" w:rsidRDefault="00DF7D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650"/>
    </w:tblGrid>
    <w:tr w:rsidR="00480B8A" w14:paraId="18FC1A80" w14:textId="77777777" w:rsidTr="00034151">
      <w:tc>
        <w:tcPr>
          <w:tcW w:w="6204" w:type="dxa"/>
        </w:tcPr>
        <w:p w14:paraId="08D6C166" w14:textId="103CF940" w:rsidR="00480B8A" w:rsidRDefault="00480B8A" w:rsidP="006237AA">
          <w:pPr>
            <w:pStyle w:val="Header"/>
            <w:tabs>
              <w:tab w:val="clear" w:pos="4513"/>
            </w:tabs>
          </w:pPr>
          <w:r>
            <w:t xml:space="preserve">© </w:t>
          </w:r>
          <w:fldSimple w:instr="DOCPROPERTY  _CustomerTitle  \* MERGEFORMAT">
            <w:r w:rsidR="001C4B6B">
              <w:t>Valsts digitālās attīstības aģentūra</w:t>
            </w:r>
          </w:fldSimple>
        </w:p>
      </w:tc>
      <w:tc>
        <w:tcPr>
          <w:tcW w:w="3650" w:type="dxa"/>
        </w:tcPr>
        <w:p w14:paraId="31C62166" w14:textId="36EEA47E" w:rsidR="00480B8A" w:rsidRDefault="00480B8A" w:rsidP="006237AA">
          <w:pPr>
            <w:pStyle w:val="Header"/>
            <w:jc w:val="right"/>
          </w:pPr>
          <w:fldSimple w:instr="DOCPROPERTY  Category  \* MERGEFORMAT">
            <w:r>
              <w:t>Programmatūras integrācijas instrukcija</w:t>
            </w:r>
          </w:fldSimple>
        </w:p>
      </w:tc>
    </w:tr>
  </w:tbl>
  <w:p w14:paraId="5E2D2772" w14:textId="77777777" w:rsidR="00480B8A" w:rsidRDefault="0048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480B8A" w14:paraId="4AE6CC28" w14:textId="77777777" w:rsidTr="003E3095">
      <w:tc>
        <w:tcPr>
          <w:tcW w:w="3213" w:type="dxa"/>
        </w:tcPr>
        <w:p w14:paraId="6E245EBC" w14:textId="77777777" w:rsidR="00480B8A" w:rsidRDefault="00480B8A" w:rsidP="003E3095">
          <w:pPr>
            <w:pStyle w:val="Header"/>
            <w:ind w:left="-115"/>
          </w:pPr>
        </w:p>
      </w:tc>
      <w:tc>
        <w:tcPr>
          <w:tcW w:w="3213" w:type="dxa"/>
        </w:tcPr>
        <w:p w14:paraId="04534AEF" w14:textId="77777777" w:rsidR="00480B8A" w:rsidRDefault="00480B8A" w:rsidP="003E3095">
          <w:pPr>
            <w:pStyle w:val="Header"/>
            <w:jc w:val="center"/>
          </w:pPr>
        </w:p>
      </w:tc>
      <w:tc>
        <w:tcPr>
          <w:tcW w:w="3213" w:type="dxa"/>
        </w:tcPr>
        <w:p w14:paraId="0A6E7763" w14:textId="77777777" w:rsidR="00480B8A" w:rsidRDefault="00480B8A" w:rsidP="003E3095">
          <w:pPr>
            <w:pStyle w:val="Header"/>
            <w:ind w:right="-115"/>
            <w:jc w:val="right"/>
          </w:pPr>
        </w:p>
      </w:tc>
    </w:tr>
  </w:tbl>
  <w:p w14:paraId="13330768" w14:textId="77777777" w:rsidR="00480B8A" w:rsidRDefault="0048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0A422"/>
    <w:lvl w:ilvl="0">
      <w:start w:val="1"/>
      <w:numFmt w:val="bullet"/>
      <w:pStyle w:val="ListBullet3"/>
      <w:lvlText w:val=""/>
      <w:lvlJc w:val="left"/>
      <w:pPr>
        <w:ind w:left="1154" w:hanging="360"/>
      </w:pPr>
      <w:rPr>
        <w:rFonts w:ascii="Symbol" w:hAnsi="Symbol" w:hint="default"/>
      </w:rPr>
    </w:lvl>
  </w:abstractNum>
  <w:abstractNum w:abstractNumId="1" w15:restartNumberingAfterBreak="0">
    <w:nsid w:val="FFFFFF83"/>
    <w:multiLevelType w:val="hybridMultilevel"/>
    <w:tmpl w:val="8C005CAC"/>
    <w:lvl w:ilvl="0" w:tplc="40741ECE">
      <w:start w:val="1"/>
      <w:numFmt w:val="bullet"/>
      <w:pStyle w:val="ListBullet2"/>
      <w:lvlText w:val="o"/>
      <w:lvlJc w:val="left"/>
      <w:pPr>
        <w:ind w:left="1080" w:hanging="360"/>
      </w:pPr>
      <w:rPr>
        <w:rFonts w:ascii="Courier New" w:hAnsi="Courier New" w:cs="Courier New" w:hint="default"/>
      </w:rPr>
    </w:lvl>
    <w:lvl w:ilvl="1" w:tplc="36502496">
      <w:numFmt w:val="decimal"/>
      <w:lvlText w:val=""/>
      <w:lvlJc w:val="left"/>
    </w:lvl>
    <w:lvl w:ilvl="2" w:tplc="01B86412">
      <w:numFmt w:val="decimal"/>
      <w:lvlText w:val=""/>
      <w:lvlJc w:val="left"/>
    </w:lvl>
    <w:lvl w:ilvl="3" w:tplc="5B8CA3E6">
      <w:numFmt w:val="decimal"/>
      <w:lvlText w:val=""/>
      <w:lvlJc w:val="left"/>
    </w:lvl>
    <w:lvl w:ilvl="4" w:tplc="57827EEE">
      <w:numFmt w:val="decimal"/>
      <w:lvlText w:val=""/>
      <w:lvlJc w:val="left"/>
    </w:lvl>
    <w:lvl w:ilvl="5" w:tplc="D11CDC36">
      <w:numFmt w:val="decimal"/>
      <w:lvlText w:val=""/>
      <w:lvlJc w:val="left"/>
    </w:lvl>
    <w:lvl w:ilvl="6" w:tplc="9DF8BCEE">
      <w:numFmt w:val="decimal"/>
      <w:lvlText w:val=""/>
      <w:lvlJc w:val="left"/>
    </w:lvl>
    <w:lvl w:ilvl="7" w:tplc="79DA4230">
      <w:numFmt w:val="decimal"/>
      <w:lvlText w:val=""/>
      <w:lvlJc w:val="left"/>
    </w:lvl>
    <w:lvl w:ilvl="8" w:tplc="77B83366">
      <w:numFmt w:val="decimal"/>
      <w:lvlText w:val=""/>
      <w:lvlJc w:val="left"/>
    </w:lvl>
  </w:abstractNum>
  <w:abstractNum w:abstractNumId="2" w15:restartNumberingAfterBreak="0">
    <w:nsid w:val="FFFFFF89"/>
    <w:multiLevelType w:val="hybridMultilevel"/>
    <w:tmpl w:val="16CE5704"/>
    <w:lvl w:ilvl="0" w:tplc="31DA0926">
      <w:start w:val="1"/>
      <w:numFmt w:val="bullet"/>
      <w:pStyle w:val="ListBullet"/>
      <w:lvlText w:val=""/>
      <w:lvlJc w:val="left"/>
      <w:pPr>
        <w:tabs>
          <w:tab w:val="num" w:pos="360"/>
        </w:tabs>
        <w:ind w:left="360" w:hanging="360"/>
      </w:pPr>
      <w:rPr>
        <w:rFonts w:ascii="Symbol" w:hAnsi="Symbol" w:hint="default"/>
      </w:rPr>
    </w:lvl>
    <w:lvl w:ilvl="1" w:tplc="75F4B0D8">
      <w:numFmt w:val="decimal"/>
      <w:lvlText w:val=""/>
      <w:lvlJc w:val="left"/>
    </w:lvl>
    <w:lvl w:ilvl="2" w:tplc="C3449510">
      <w:numFmt w:val="decimal"/>
      <w:lvlText w:val=""/>
      <w:lvlJc w:val="left"/>
    </w:lvl>
    <w:lvl w:ilvl="3" w:tplc="02EA45E0">
      <w:numFmt w:val="decimal"/>
      <w:lvlText w:val=""/>
      <w:lvlJc w:val="left"/>
    </w:lvl>
    <w:lvl w:ilvl="4" w:tplc="3A2036AA">
      <w:numFmt w:val="decimal"/>
      <w:lvlText w:val=""/>
      <w:lvlJc w:val="left"/>
    </w:lvl>
    <w:lvl w:ilvl="5" w:tplc="769E29A2">
      <w:numFmt w:val="decimal"/>
      <w:lvlText w:val=""/>
      <w:lvlJc w:val="left"/>
    </w:lvl>
    <w:lvl w:ilvl="6" w:tplc="83BADC8C">
      <w:numFmt w:val="decimal"/>
      <w:lvlText w:val=""/>
      <w:lvlJc w:val="left"/>
    </w:lvl>
    <w:lvl w:ilvl="7" w:tplc="8AE60876">
      <w:numFmt w:val="decimal"/>
      <w:lvlText w:val=""/>
      <w:lvlJc w:val="left"/>
    </w:lvl>
    <w:lvl w:ilvl="8" w:tplc="E07C9B4A">
      <w:numFmt w:val="decimal"/>
      <w:lvlText w:val=""/>
      <w:lvlJc w:val="left"/>
    </w:lvl>
  </w:abstractNum>
  <w:abstractNum w:abstractNumId="3" w15:restartNumberingAfterBreak="0">
    <w:nsid w:val="025823B1"/>
    <w:multiLevelType w:val="hybridMultilevel"/>
    <w:tmpl w:val="A5FAF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CD22B0"/>
    <w:multiLevelType w:val="hybridMultilevel"/>
    <w:tmpl w:val="3EFA7CA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63C536C"/>
    <w:multiLevelType w:val="hybridMultilevel"/>
    <w:tmpl w:val="6406D5D0"/>
    <w:styleLink w:val="Saraksts1"/>
    <w:lvl w:ilvl="0" w:tplc="79787104">
      <w:start w:val="1"/>
      <w:numFmt w:val="bullet"/>
      <w:pStyle w:val="Bulletlist"/>
      <w:lvlText w:val=""/>
      <w:lvlJc w:val="left"/>
      <w:pPr>
        <w:tabs>
          <w:tab w:val="num" w:pos="720"/>
        </w:tabs>
        <w:ind w:left="720" w:hanging="360"/>
      </w:pPr>
      <w:rPr>
        <w:rFonts w:ascii="Symbol" w:hAnsi="Symbol"/>
        <w:sz w:val="24"/>
      </w:rPr>
    </w:lvl>
    <w:lvl w:ilvl="1" w:tplc="0BE21F12">
      <w:start w:val="1"/>
      <w:numFmt w:val="bullet"/>
      <w:lvlText w:val="o"/>
      <w:lvlJc w:val="left"/>
      <w:pPr>
        <w:tabs>
          <w:tab w:val="num" w:pos="1440"/>
        </w:tabs>
        <w:ind w:left="1440" w:hanging="360"/>
      </w:pPr>
      <w:rPr>
        <w:rFonts w:ascii="Courier New" w:hAnsi="Courier New" w:hint="default"/>
      </w:rPr>
    </w:lvl>
    <w:lvl w:ilvl="2" w:tplc="70028274">
      <w:start w:val="1"/>
      <w:numFmt w:val="bullet"/>
      <w:lvlText w:val=""/>
      <w:lvlJc w:val="left"/>
      <w:pPr>
        <w:tabs>
          <w:tab w:val="num" w:pos="2160"/>
        </w:tabs>
        <w:ind w:left="2160" w:hanging="360"/>
      </w:pPr>
      <w:rPr>
        <w:rFonts w:ascii="Wingdings" w:hAnsi="Wingdings" w:hint="default"/>
      </w:rPr>
    </w:lvl>
    <w:lvl w:ilvl="3" w:tplc="1FD8260A">
      <w:start w:val="1"/>
      <w:numFmt w:val="bullet"/>
      <w:lvlText w:val=""/>
      <w:lvlJc w:val="left"/>
      <w:pPr>
        <w:tabs>
          <w:tab w:val="num" w:pos="2880"/>
        </w:tabs>
        <w:ind w:left="2880" w:hanging="360"/>
      </w:pPr>
      <w:rPr>
        <w:rFonts w:ascii="Symbol" w:hAnsi="Symbol" w:hint="default"/>
      </w:rPr>
    </w:lvl>
    <w:lvl w:ilvl="4" w:tplc="B674F584">
      <w:start w:val="1"/>
      <w:numFmt w:val="bullet"/>
      <w:lvlText w:val="o"/>
      <w:lvlJc w:val="left"/>
      <w:pPr>
        <w:tabs>
          <w:tab w:val="num" w:pos="3600"/>
        </w:tabs>
        <w:ind w:left="3600" w:hanging="360"/>
      </w:pPr>
      <w:rPr>
        <w:rFonts w:ascii="Courier New" w:hAnsi="Courier New" w:hint="default"/>
      </w:rPr>
    </w:lvl>
    <w:lvl w:ilvl="5" w:tplc="91063BD2">
      <w:start w:val="1"/>
      <w:numFmt w:val="bullet"/>
      <w:lvlText w:val=""/>
      <w:lvlJc w:val="left"/>
      <w:pPr>
        <w:tabs>
          <w:tab w:val="num" w:pos="4320"/>
        </w:tabs>
        <w:ind w:left="4320" w:hanging="360"/>
      </w:pPr>
      <w:rPr>
        <w:rFonts w:ascii="Wingdings" w:hAnsi="Wingdings" w:hint="default"/>
      </w:rPr>
    </w:lvl>
    <w:lvl w:ilvl="6" w:tplc="76C86F4E">
      <w:start w:val="1"/>
      <w:numFmt w:val="bullet"/>
      <w:lvlText w:val=""/>
      <w:lvlJc w:val="left"/>
      <w:pPr>
        <w:tabs>
          <w:tab w:val="num" w:pos="5040"/>
        </w:tabs>
        <w:ind w:left="5040" w:hanging="360"/>
      </w:pPr>
      <w:rPr>
        <w:rFonts w:ascii="Symbol" w:hAnsi="Symbol" w:hint="default"/>
      </w:rPr>
    </w:lvl>
    <w:lvl w:ilvl="7" w:tplc="6DCCAC64">
      <w:start w:val="1"/>
      <w:numFmt w:val="bullet"/>
      <w:lvlText w:val="o"/>
      <w:lvlJc w:val="left"/>
      <w:pPr>
        <w:tabs>
          <w:tab w:val="num" w:pos="5760"/>
        </w:tabs>
        <w:ind w:left="5760" w:hanging="360"/>
      </w:pPr>
      <w:rPr>
        <w:rFonts w:ascii="Courier New" w:hAnsi="Courier New" w:hint="default"/>
      </w:rPr>
    </w:lvl>
    <w:lvl w:ilvl="8" w:tplc="08A617C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074E9"/>
    <w:multiLevelType w:val="hybridMultilevel"/>
    <w:tmpl w:val="2034DFB6"/>
    <w:lvl w:ilvl="0" w:tplc="0426000F">
      <w:start w:val="1"/>
      <w:numFmt w:val="bullet"/>
      <w:pStyle w:val="TableListBullet3"/>
      <w:lvlText w:val="-"/>
      <w:lvlJc w:val="left"/>
      <w:pPr>
        <w:tabs>
          <w:tab w:val="num" w:pos="1800"/>
        </w:tabs>
        <w:ind w:left="180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03719"/>
    <w:multiLevelType w:val="hybridMultilevel"/>
    <w:tmpl w:val="0BC27B2C"/>
    <w:lvl w:ilvl="0" w:tplc="79426A68">
      <w:start w:val="1"/>
      <w:numFmt w:val="bullet"/>
      <w:lvlText w:val=""/>
      <w:lvlJc w:val="left"/>
      <w:pPr>
        <w:tabs>
          <w:tab w:val="num" w:pos="720"/>
        </w:tabs>
        <w:ind w:left="720" w:hanging="360"/>
      </w:pPr>
      <w:rPr>
        <w:rFonts w:ascii="Symbol" w:hAnsi="Symbol" w:hint="default"/>
        <w:sz w:val="20"/>
      </w:rPr>
    </w:lvl>
    <w:lvl w:ilvl="1" w:tplc="9A38E38A" w:tentative="1">
      <w:start w:val="1"/>
      <w:numFmt w:val="bullet"/>
      <w:lvlText w:val="o"/>
      <w:lvlJc w:val="left"/>
      <w:pPr>
        <w:tabs>
          <w:tab w:val="num" w:pos="1440"/>
        </w:tabs>
        <w:ind w:left="1440" w:hanging="360"/>
      </w:pPr>
      <w:rPr>
        <w:rFonts w:ascii="Courier New" w:hAnsi="Courier New" w:hint="default"/>
        <w:sz w:val="20"/>
      </w:rPr>
    </w:lvl>
    <w:lvl w:ilvl="2" w:tplc="B78CF9DA" w:tentative="1">
      <w:start w:val="1"/>
      <w:numFmt w:val="bullet"/>
      <w:lvlText w:val=""/>
      <w:lvlJc w:val="left"/>
      <w:pPr>
        <w:tabs>
          <w:tab w:val="num" w:pos="2160"/>
        </w:tabs>
        <w:ind w:left="2160" w:hanging="360"/>
      </w:pPr>
      <w:rPr>
        <w:rFonts w:ascii="Wingdings" w:hAnsi="Wingdings" w:hint="default"/>
        <w:sz w:val="20"/>
      </w:rPr>
    </w:lvl>
    <w:lvl w:ilvl="3" w:tplc="C9625250" w:tentative="1">
      <w:start w:val="1"/>
      <w:numFmt w:val="bullet"/>
      <w:lvlText w:val=""/>
      <w:lvlJc w:val="left"/>
      <w:pPr>
        <w:tabs>
          <w:tab w:val="num" w:pos="2880"/>
        </w:tabs>
        <w:ind w:left="2880" w:hanging="360"/>
      </w:pPr>
      <w:rPr>
        <w:rFonts w:ascii="Wingdings" w:hAnsi="Wingdings" w:hint="default"/>
        <w:sz w:val="20"/>
      </w:rPr>
    </w:lvl>
    <w:lvl w:ilvl="4" w:tplc="3848AF2C" w:tentative="1">
      <w:start w:val="1"/>
      <w:numFmt w:val="bullet"/>
      <w:lvlText w:val=""/>
      <w:lvlJc w:val="left"/>
      <w:pPr>
        <w:tabs>
          <w:tab w:val="num" w:pos="3600"/>
        </w:tabs>
        <w:ind w:left="3600" w:hanging="360"/>
      </w:pPr>
      <w:rPr>
        <w:rFonts w:ascii="Wingdings" w:hAnsi="Wingdings" w:hint="default"/>
        <w:sz w:val="20"/>
      </w:rPr>
    </w:lvl>
    <w:lvl w:ilvl="5" w:tplc="E1A8A81E" w:tentative="1">
      <w:start w:val="1"/>
      <w:numFmt w:val="bullet"/>
      <w:lvlText w:val=""/>
      <w:lvlJc w:val="left"/>
      <w:pPr>
        <w:tabs>
          <w:tab w:val="num" w:pos="4320"/>
        </w:tabs>
        <w:ind w:left="4320" w:hanging="360"/>
      </w:pPr>
      <w:rPr>
        <w:rFonts w:ascii="Wingdings" w:hAnsi="Wingdings" w:hint="default"/>
        <w:sz w:val="20"/>
      </w:rPr>
    </w:lvl>
    <w:lvl w:ilvl="6" w:tplc="1AE4EBFA" w:tentative="1">
      <w:start w:val="1"/>
      <w:numFmt w:val="bullet"/>
      <w:lvlText w:val=""/>
      <w:lvlJc w:val="left"/>
      <w:pPr>
        <w:tabs>
          <w:tab w:val="num" w:pos="5040"/>
        </w:tabs>
        <w:ind w:left="5040" w:hanging="360"/>
      </w:pPr>
      <w:rPr>
        <w:rFonts w:ascii="Wingdings" w:hAnsi="Wingdings" w:hint="default"/>
        <w:sz w:val="20"/>
      </w:rPr>
    </w:lvl>
    <w:lvl w:ilvl="7" w:tplc="5B869F4C" w:tentative="1">
      <w:start w:val="1"/>
      <w:numFmt w:val="bullet"/>
      <w:lvlText w:val=""/>
      <w:lvlJc w:val="left"/>
      <w:pPr>
        <w:tabs>
          <w:tab w:val="num" w:pos="5760"/>
        </w:tabs>
        <w:ind w:left="5760" w:hanging="360"/>
      </w:pPr>
      <w:rPr>
        <w:rFonts w:ascii="Wingdings" w:hAnsi="Wingdings" w:hint="default"/>
        <w:sz w:val="20"/>
      </w:rPr>
    </w:lvl>
    <w:lvl w:ilvl="8" w:tplc="8D462ED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432A8"/>
    <w:multiLevelType w:val="hybridMultilevel"/>
    <w:tmpl w:val="3C5CE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C7545"/>
    <w:multiLevelType w:val="multilevel"/>
    <w:tmpl w:val="BBD21E7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8" w:hanging="432"/>
      </w:pPr>
      <w:rPr>
        <w:rFonts w:hint="default"/>
      </w:rPr>
    </w:lvl>
    <w:lvl w:ilvl="2">
      <w:start w:val="1"/>
      <w:numFmt w:val="decimal"/>
      <w:pStyle w:val="ListNumber3"/>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7963E1"/>
    <w:multiLevelType w:val="hybridMultilevel"/>
    <w:tmpl w:val="E4F66AE6"/>
    <w:lvl w:ilvl="0" w:tplc="55F65290">
      <w:start w:val="1"/>
      <w:numFmt w:val="bullet"/>
      <w:pStyle w:val="TableList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A59D3"/>
    <w:multiLevelType w:val="hybridMultilevel"/>
    <w:tmpl w:val="5EC88F74"/>
    <w:lvl w:ilvl="0" w:tplc="BCE05D22">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21F01DCF"/>
    <w:multiLevelType w:val="hybridMultilevel"/>
    <w:tmpl w:val="9042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162ECF"/>
    <w:multiLevelType w:val="hybridMultilevel"/>
    <w:tmpl w:val="D404495C"/>
    <w:lvl w:ilvl="0" w:tplc="FFFFFFFF">
      <w:start w:val="1"/>
      <w:numFmt w:val="decimal"/>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28987DB2"/>
    <w:multiLevelType w:val="hybridMultilevel"/>
    <w:tmpl w:val="BDAE2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F45BB2"/>
    <w:multiLevelType w:val="hybridMultilevel"/>
    <w:tmpl w:val="1E2E3640"/>
    <w:lvl w:ilvl="0" w:tplc="275AFAF4">
      <w:start w:val="1"/>
      <w:numFmt w:val="bullet"/>
      <w:pStyle w:val="ListBullet5"/>
      <w:lvlText w:val=""/>
      <w:lvlJc w:val="left"/>
      <w:pPr>
        <w:ind w:left="2146" w:hanging="360"/>
      </w:pPr>
      <w:rPr>
        <w:rFonts w:ascii="Symbol" w:hAnsi="Symbol" w:hint="default"/>
      </w:rPr>
    </w:lvl>
    <w:lvl w:ilvl="1" w:tplc="04260003" w:tentative="1">
      <w:start w:val="1"/>
      <w:numFmt w:val="bullet"/>
      <w:lvlText w:val="o"/>
      <w:lvlJc w:val="left"/>
      <w:pPr>
        <w:ind w:left="3226" w:hanging="360"/>
      </w:pPr>
      <w:rPr>
        <w:rFonts w:ascii="Courier New" w:hAnsi="Courier New" w:cs="Courier New" w:hint="default"/>
      </w:rPr>
    </w:lvl>
    <w:lvl w:ilvl="2" w:tplc="04260005" w:tentative="1">
      <w:start w:val="1"/>
      <w:numFmt w:val="bullet"/>
      <w:lvlText w:val=""/>
      <w:lvlJc w:val="left"/>
      <w:pPr>
        <w:ind w:left="3946" w:hanging="360"/>
      </w:pPr>
      <w:rPr>
        <w:rFonts w:ascii="Wingdings" w:hAnsi="Wingdings" w:hint="default"/>
      </w:rPr>
    </w:lvl>
    <w:lvl w:ilvl="3" w:tplc="04260001" w:tentative="1">
      <w:start w:val="1"/>
      <w:numFmt w:val="bullet"/>
      <w:lvlText w:val=""/>
      <w:lvlJc w:val="left"/>
      <w:pPr>
        <w:ind w:left="4666" w:hanging="360"/>
      </w:pPr>
      <w:rPr>
        <w:rFonts w:ascii="Symbol" w:hAnsi="Symbol" w:hint="default"/>
      </w:rPr>
    </w:lvl>
    <w:lvl w:ilvl="4" w:tplc="04260003" w:tentative="1">
      <w:start w:val="1"/>
      <w:numFmt w:val="bullet"/>
      <w:lvlText w:val="o"/>
      <w:lvlJc w:val="left"/>
      <w:pPr>
        <w:ind w:left="5386" w:hanging="360"/>
      </w:pPr>
      <w:rPr>
        <w:rFonts w:ascii="Courier New" w:hAnsi="Courier New" w:cs="Courier New" w:hint="default"/>
      </w:rPr>
    </w:lvl>
    <w:lvl w:ilvl="5" w:tplc="04260005" w:tentative="1">
      <w:start w:val="1"/>
      <w:numFmt w:val="bullet"/>
      <w:lvlText w:val=""/>
      <w:lvlJc w:val="left"/>
      <w:pPr>
        <w:ind w:left="6106" w:hanging="360"/>
      </w:pPr>
      <w:rPr>
        <w:rFonts w:ascii="Wingdings" w:hAnsi="Wingdings" w:hint="default"/>
      </w:rPr>
    </w:lvl>
    <w:lvl w:ilvl="6" w:tplc="04260001" w:tentative="1">
      <w:start w:val="1"/>
      <w:numFmt w:val="bullet"/>
      <w:lvlText w:val=""/>
      <w:lvlJc w:val="left"/>
      <w:pPr>
        <w:ind w:left="6826" w:hanging="360"/>
      </w:pPr>
      <w:rPr>
        <w:rFonts w:ascii="Symbol" w:hAnsi="Symbol" w:hint="default"/>
      </w:rPr>
    </w:lvl>
    <w:lvl w:ilvl="7" w:tplc="04260003" w:tentative="1">
      <w:start w:val="1"/>
      <w:numFmt w:val="bullet"/>
      <w:lvlText w:val="o"/>
      <w:lvlJc w:val="left"/>
      <w:pPr>
        <w:ind w:left="7546" w:hanging="360"/>
      </w:pPr>
      <w:rPr>
        <w:rFonts w:ascii="Courier New" w:hAnsi="Courier New" w:cs="Courier New" w:hint="default"/>
      </w:rPr>
    </w:lvl>
    <w:lvl w:ilvl="8" w:tplc="04260005" w:tentative="1">
      <w:start w:val="1"/>
      <w:numFmt w:val="bullet"/>
      <w:lvlText w:val=""/>
      <w:lvlJc w:val="left"/>
      <w:pPr>
        <w:ind w:left="8266" w:hanging="360"/>
      </w:pPr>
      <w:rPr>
        <w:rFonts w:ascii="Wingdings" w:hAnsi="Wingdings" w:hint="default"/>
      </w:rPr>
    </w:lvl>
  </w:abstractNum>
  <w:abstractNum w:abstractNumId="16" w15:restartNumberingAfterBreak="0">
    <w:nsid w:val="293B05F1"/>
    <w:multiLevelType w:val="hybridMultilevel"/>
    <w:tmpl w:val="2CEA6A66"/>
    <w:lvl w:ilvl="0" w:tplc="C984717C">
      <w:start w:val="1"/>
      <w:numFmt w:val="bullet"/>
      <w:pStyle w:val="ListBullet4"/>
      <w:lvlText w:val=""/>
      <w:lvlJc w:val="left"/>
      <w:pPr>
        <w:ind w:left="1789" w:hanging="360"/>
      </w:pPr>
      <w:rPr>
        <w:rFonts w:ascii="Wingdings" w:hAnsi="Wingdings" w:hint="default"/>
      </w:rPr>
    </w:lvl>
    <w:lvl w:ilvl="1" w:tplc="04260003" w:tentative="1">
      <w:start w:val="1"/>
      <w:numFmt w:val="bullet"/>
      <w:lvlText w:val="o"/>
      <w:lvlJc w:val="left"/>
      <w:pPr>
        <w:ind w:left="2869" w:hanging="360"/>
      </w:pPr>
      <w:rPr>
        <w:rFonts w:ascii="Courier New" w:hAnsi="Courier New" w:cs="Courier New" w:hint="default"/>
      </w:rPr>
    </w:lvl>
    <w:lvl w:ilvl="2" w:tplc="04260005" w:tentative="1">
      <w:start w:val="1"/>
      <w:numFmt w:val="bullet"/>
      <w:lvlText w:val=""/>
      <w:lvlJc w:val="left"/>
      <w:pPr>
        <w:ind w:left="3589" w:hanging="360"/>
      </w:pPr>
      <w:rPr>
        <w:rFonts w:ascii="Wingdings" w:hAnsi="Wingdings" w:hint="default"/>
      </w:rPr>
    </w:lvl>
    <w:lvl w:ilvl="3" w:tplc="04260001" w:tentative="1">
      <w:start w:val="1"/>
      <w:numFmt w:val="bullet"/>
      <w:lvlText w:val=""/>
      <w:lvlJc w:val="left"/>
      <w:pPr>
        <w:ind w:left="4309" w:hanging="360"/>
      </w:pPr>
      <w:rPr>
        <w:rFonts w:ascii="Symbol" w:hAnsi="Symbol" w:hint="default"/>
      </w:rPr>
    </w:lvl>
    <w:lvl w:ilvl="4" w:tplc="04260003" w:tentative="1">
      <w:start w:val="1"/>
      <w:numFmt w:val="bullet"/>
      <w:lvlText w:val="o"/>
      <w:lvlJc w:val="left"/>
      <w:pPr>
        <w:ind w:left="5029" w:hanging="360"/>
      </w:pPr>
      <w:rPr>
        <w:rFonts w:ascii="Courier New" w:hAnsi="Courier New" w:cs="Courier New" w:hint="default"/>
      </w:rPr>
    </w:lvl>
    <w:lvl w:ilvl="5" w:tplc="04260005" w:tentative="1">
      <w:start w:val="1"/>
      <w:numFmt w:val="bullet"/>
      <w:lvlText w:val=""/>
      <w:lvlJc w:val="left"/>
      <w:pPr>
        <w:ind w:left="5749" w:hanging="360"/>
      </w:pPr>
      <w:rPr>
        <w:rFonts w:ascii="Wingdings" w:hAnsi="Wingdings" w:hint="default"/>
      </w:rPr>
    </w:lvl>
    <w:lvl w:ilvl="6" w:tplc="04260001" w:tentative="1">
      <w:start w:val="1"/>
      <w:numFmt w:val="bullet"/>
      <w:lvlText w:val=""/>
      <w:lvlJc w:val="left"/>
      <w:pPr>
        <w:ind w:left="6469" w:hanging="360"/>
      </w:pPr>
      <w:rPr>
        <w:rFonts w:ascii="Symbol" w:hAnsi="Symbol" w:hint="default"/>
      </w:rPr>
    </w:lvl>
    <w:lvl w:ilvl="7" w:tplc="04260003" w:tentative="1">
      <w:start w:val="1"/>
      <w:numFmt w:val="bullet"/>
      <w:lvlText w:val="o"/>
      <w:lvlJc w:val="left"/>
      <w:pPr>
        <w:ind w:left="7189" w:hanging="360"/>
      </w:pPr>
      <w:rPr>
        <w:rFonts w:ascii="Courier New" w:hAnsi="Courier New" w:cs="Courier New" w:hint="default"/>
      </w:rPr>
    </w:lvl>
    <w:lvl w:ilvl="8" w:tplc="04260005" w:tentative="1">
      <w:start w:val="1"/>
      <w:numFmt w:val="bullet"/>
      <w:lvlText w:val=""/>
      <w:lvlJc w:val="left"/>
      <w:pPr>
        <w:ind w:left="7909" w:hanging="360"/>
      </w:pPr>
      <w:rPr>
        <w:rFonts w:ascii="Wingdings" w:hAnsi="Wingdings" w:hint="default"/>
      </w:rPr>
    </w:lvl>
  </w:abstractNum>
  <w:abstractNum w:abstractNumId="17" w15:restartNumberingAfterBreak="0">
    <w:nsid w:val="2A083E7B"/>
    <w:multiLevelType w:val="hybridMultilevel"/>
    <w:tmpl w:val="81FE69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B36AF3"/>
    <w:multiLevelType w:val="hybridMultilevel"/>
    <w:tmpl w:val="AF78FAD0"/>
    <w:lvl w:ilvl="0" w:tplc="8F484648">
      <w:start w:val="1"/>
      <w:numFmt w:val="decimal"/>
      <w:pStyle w:val="Atsauce"/>
      <w:lvlText w:val="[%1]"/>
      <w:lvlJc w:val="left"/>
      <w:pPr>
        <w:tabs>
          <w:tab w:val="num" w:pos="851"/>
        </w:tabs>
        <w:ind w:left="851" w:hanging="494"/>
      </w:pPr>
      <w:rPr>
        <w:rFonts w:cs="Times New Roman" w:hint="default"/>
        <w:color w:val="auto"/>
      </w:rPr>
    </w:lvl>
    <w:lvl w:ilvl="1" w:tplc="04260003">
      <w:start w:val="1"/>
      <w:numFmt w:val="lowerLetter"/>
      <w:lvlText w:val="%2."/>
      <w:lvlJc w:val="left"/>
      <w:pPr>
        <w:tabs>
          <w:tab w:val="num" w:pos="1440"/>
        </w:tabs>
        <w:ind w:left="1440" w:hanging="360"/>
      </w:pPr>
      <w:rPr>
        <w:rFonts w:cs="Times New Roman"/>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2E0F348C"/>
    <w:multiLevelType w:val="multilevel"/>
    <w:tmpl w:val="5B22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082D29"/>
    <w:multiLevelType w:val="multilevel"/>
    <w:tmpl w:val="B8CAA18C"/>
    <w:lvl w:ilvl="0">
      <w:start w:val="1"/>
      <w:numFmt w:val="decimal"/>
      <w:pStyle w:val="Heading1"/>
      <w:lvlText w:val="%1."/>
      <w:lvlJc w:val="left"/>
      <w:pPr>
        <w:tabs>
          <w:tab w:val="num" w:pos="0"/>
        </w:tabs>
        <w:ind w:left="0" w:firstLine="0"/>
      </w:pPr>
      <w:rPr>
        <w:b/>
        <w:bCs w:val="0"/>
        <w:i w:val="0"/>
        <w:iCs w:val="0"/>
        <w:caps w:val="0"/>
        <w:smallCaps w:val="0"/>
        <w:strike w:val="0"/>
        <w:dstrike w:val="0"/>
        <w:vanish w:val="0"/>
        <w:color w:val="auto"/>
        <w:spacing w:val="0"/>
        <w:w w:val="100"/>
        <w:kern w:val="0"/>
        <w:position w:val="0"/>
        <w:sz w:val="32"/>
        <w:szCs w:val="3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ascii="Times New Roman" w:hAnsi="Times New Roman" w:cs="Times New Roman" w:hint="default"/>
      </w:rPr>
    </w:lvl>
    <w:lvl w:ilvl="2">
      <w:start w:val="1"/>
      <w:numFmt w:val="decimal"/>
      <w:pStyle w:val="Heading3"/>
      <w:lvlText w:val="%1.%2.%3."/>
      <w:lvlJc w:val="left"/>
      <w:pPr>
        <w:tabs>
          <w:tab w:val="num" w:pos="4112"/>
        </w:tabs>
        <w:ind w:left="4112" w:firstLine="0"/>
      </w:pPr>
      <w:rPr>
        <w:b/>
        <w:bCs w:val="0"/>
        <w:i/>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0"/>
        </w:tabs>
        <w:ind w:left="0" w:firstLine="0"/>
      </w:pPr>
      <w:rPr>
        <w:rFonts w:cs="Times New Roman" w:hint="default"/>
        <w:b w:val="0"/>
        <w:i w:val="0"/>
        <w:sz w:val="24"/>
      </w:rPr>
    </w:lvl>
    <w:lvl w:ilvl="4">
      <w:start w:val="1"/>
      <w:numFmt w:val="decimal"/>
      <w:pStyle w:val="Heading5"/>
      <w:lvlText w:val="%1.%2.%3.%4.%5."/>
      <w:lvlJc w:val="left"/>
      <w:pPr>
        <w:tabs>
          <w:tab w:val="num" w:pos="0"/>
        </w:tabs>
        <w:ind w:left="0" w:firstLine="0"/>
      </w:pPr>
      <w:rPr>
        <w:rFonts w:cs="Times New Roman" w:hint="default"/>
        <w:b w:val="0"/>
      </w:rPr>
    </w:lvl>
    <w:lvl w:ilvl="5">
      <w:start w:val="1"/>
      <w:numFmt w:val="decimal"/>
      <w:pStyle w:val="Heading6"/>
      <w:lvlText w:val="%1.%2.%3.%4.%5.%6."/>
      <w:lvlJc w:val="left"/>
      <w:pPr>
        <w:tabs>
          <w:tab w:val="num" w:pos="-900"/>
        </w:tabs>
        <w:ind w:left="0" w:firstLine="0"/>
      </w:pPr>
      <w:rPr>
        <w:rFonts w:cs="Times New Roman" w:hint="default"/>
      </w:rPr>
    </w:lvl>
    <w:lvl w:ilvl="6">
      <w:start w:val="1"/>
      <w:numFmt w:val="decimal"/>
      <w:pStyle w:val="Heading7"/>
      <w:lvlText w:val="%1.%2.%3.%4.%5.%6.%7."/>
      <w:lvlJc w:val="left"/>
      <w:pPr>
        <w:tabs>
          <w:tab w:val="num" w:pos="-540"/>
        </w:tabs>
        <w:ind w:left="0" w:firstLine="0"/>
      </w:pPr>
      <w:rPr>
        <w:rFonts w:cs="Times New Roman" w:hint="default"/>
      </w:rPr>
    </w:lvl>
    <w:lvl w:ilvl="7">
      <w:start w:val="1"/>
      <w:numFmt w:val="decimal"/>
      <w:lvlText w:val="%1.%2.%3.%4.%5.%6.%7.%8."/>
      <w:lvlJc w:val="left"/>
      <w:pPr>
        <w:tabs>
          <w:tab w:val="num" w:pos="-540"/>
        </w:tabs>
        <w:ind w:left="0" w:firstLine="0"/>
      </w:pPr>
      <w:rPr>
        <w:rFonts w:cs="Times New Roman" w:hint="default"/>
      </w:rPr>
    </w:lvl>
    <w:lvl w:ilvl="8">
      <w:start w:val="1"/>
      <w:numFmt w:val="decimal"/>
      <w:lvlText w:val="%1.%2.%3.%4.%5.%6.%7.%8.%9."/>
      <w:lvlJc w:val="left"/>
      <w:pPr>
        <w:tabs>
          <w:tab w:val="num" w:pos="-180"/>
        </w:tabs>
        <w:ind w:left="0" w:firstLine="0"/>
      </w:pPr>
      <w:rPr>
        <w:rFonts w:cs="Times New Roman" w:hint="default"/>
      </w:rPr>
    </w:lvl>
  </w:abstractNum>
  <w:abstractNum w:abstractNumId="21" w15:restartNumberingAfterBreak="0">
    <w:nsid w:val="37240F68"/>
    <w:multiLevelType w:val="hybridMultilevel"/>
    <w:tmpl w:val="6AF802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7BC6956"/>
    <w:multiLevelType w:val="hybridMultilevel"/>
    <w:tmpl w:val="B02AA7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0962188"/>
    <w:multiLevelType w:val="hybridMultilevel"/>
    <w:tmpl w:val="EC2E4458"/>
    <w:lvl w:ilvl="0" w:tplc="4156FB70">
      <w:start w:val="1"/>
      <w:numFmt w:val="bullet"/>
      <w:lvlText w:val=""/>
      <w:lvlJc w:val="left"/>
      <w:pPr>
        <w:ind w:left="720" w:hanging="360"/>
      </w:pPr>
      <w:rPr>
        <w:rFonts w:ascii="Symbol" w:hAnsi="Symbol" w:hint="default"/>
      </w:rPr>
    </w:lvl>
    <w:lvl w:ilvl="1" w:tplc="B0AAF390">
      <w:start w:val="1"/>
      <w:numFmt w:val="bullet"/>
      <w:lvlText w:val="o"/>
      <w:lvlJc w:val="left"/>
      <w:pPr>
        <w:ind w:left="1440" w:hanging="360"/>
      </w:pPr>
      <w:rPr>
        <w:rFonts w:ascii="Courier New" w:hAnsi="Courier New" w:hint="default"/>
      </w:rPr>
    </w:lvl>
    <w:lvl w:ilvl="2" w:tplc="664E4BD8">
      <w:start w:val="1"/>
      <w:numFmt w:val="bullet"/>
      <w:lvlText w:val=""/>
      <w:lvlJc w:val="left"/>
      <w:pPr>
        <w:ind w:left="2160" w:hanging="360"/>
      </w:pPr>
      <w:rPr>
        <w:rFonts w:ascii="Wingdings" w:hAnsi="Wingdings" w:hint="default"/>
      </w:rPr>
    </w:lvl>
    <w:lvl w:ilvl="3" w:tplc="EEEA0E96">
      <w:start w:val="1"/>
      <w:numFmt w:val="bullet"/>
      <w:lvlText w:val=""/>
      <w:lvlJc w:val="left"/>
      <w:pPr>
        <w:ind w:left="2880" w:hanging="360"/>
      </w:pPr>
      <w:rPr>
        <w:rFonts w:ascii="Symbol" w:hAnsi="Symbol" w:hint="default"/>
      </w:rPr>
    </w:lvl>
    <w:lvl w:ilvl="4" w:tplc="0D46AF1E">
      <w:start w:val="1"/>
      <w:numFmt w:val="bullet"/>
      <w:lvlText w:val="o"/>
      <w:lvlJc w:val="left"/>
      <w:pPr>
        <w:ind w:left="3600" w:hanging="360"/>
      </w:pPr>
      <w:rPr>
        <w:rFonts w:ascii="Courier New" w:hAnsi="Courier New" w:hint="default"/>
      </w:rPr>
    </w:lvl>
    <w:lvl w:ilvl="5" w:tplc="843EBF62">
      <w:start w:val="1"/>
      <w:numFmt w:val="bullet"/>
      <w:lvlText w:val=""/>
      <w:lvlJc w:val="left"/>
      <w:pPr>
        <w:ind w:left="4320" w:hanging="360"/>
      </w:pPr>
      <w:rPr>
        <w:rFonts w:ascii="Wingdings" w:hAnsi="Wingdings" w:hint="default"/>
      </w:rPr>
    </w:lvl>
    <w:lvl w:ilvl="6" w:tplc="AAFC2D04">
      <w:start w:val="1"/>
      <w:numFmt w:val="bullet"/>
      <w:lvlText w:val=""/>
      <w:lvlJc w:val="left"/>
      <w:pPr>
        <w:ind w:left="5040" w:hanging="360"/>
      </w:pPr>
      <w:rPr>
        <w:rFonts w:ascii="Symbol" w:hAnsi="Symbol" w:hint="default"/>
      </w:rPr>
    </w:lvl>
    <w:lvl w:ilvl="7" w:tplc="3EEA1EF2">
      <w:start w:val="1"/>
      <w:numFmt w:val="bullet"/>
      <w:lvlText w:val="o"/>
      <w:lvlJc w:val="left"/>
      <w:pPr>
        <w:ind w:left="5760" w:hanging="360"/>
      </w:pPr>
      <w:rPr>
        <w:rFonts w:ascii="Courier New" w:hAnsi="Courier New" w:hint="default"/>
      </w:rPr>
    </w:lvl>
    <w:lvl w:ilvl="8" w:tplc="AAAE4568">
      <w:start w:val="1"/>
      <w:numFmt w:val="bullet"/>
      <w:lvlText w:val=""/>
      <w:lvlJc w:val="left"/>
      <w:pPr>
        <w:ind w:left="6480" w:hanging="360"/>
      </w:pPr>
      <w:rPr>
        <w:rFonts w:ascii="Wingdings" w:hAnsi="Wingdings" w:hint="default"/>
      </w:rPr>
    </w:lvl>
  </w:abstractNum>
  <w:abstractNum w:abstractNumId="24" w15:restartNumberingAfterBreak="0">
    <w:nsid w:val="41D2533A"/>
    <w:multiLevelType w:val="hybridMultilevel"/>
    <w:tmpl w:val="B380E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D25E89"/>
    <w:multiLevelType w:val="hybridMultilevel"/>
    <w:tmpl w:val="DABCF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F7D29"/>
    <w:multiLevelType w:val="multilevel"/>
    <w:tmpl w:val="D0AE2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DC4872"/>
    <w:multiLevelType w:val="hybridMultilevel"/>
    <w:tmpl w:val="EB8E40D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A61BDA"/>
    <w:multiLevelType w:val="hybridMultilevel"/>
    <w:tmpl w:val="6FCC86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55F382C"/>
    <w:multiLevelType w:val="hybridMultilevel"/>
    <w:tmpl w:val="78DE4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6243F2B"/>
    <w:multiLevelType w:val="hybridMultilevel"/>
    <w:tmpl w:val="3E268734"/>
    <w:lvl w:ilvl="0" w:tplc="64081220">
      <w:start w:val="1"/>
      <w:numFmt w:val="bullet"/>
      <w:lvlText w:val=""/>
      <w:lvlJc w:val="left"/>
      <w:pPr>
        <w:ind w:left="720" w:hanging="360"/>
      </w:pPr>
      <w:rPr>
        <w:rFonts w:ascii="Symbol" w:hAnsi="Symbol" w:hint="default"/>
      </w:rPr>
    </w:lvl>
    <w:lvl w:ilvl="1" w:tplc="A52E712C">
      <w:start w:val="1"/>
      <w:numFmt w:val="bullet"/>
      <w:lvlText w:val="o"/>
      <w:lvlJc w:val="left"/>
      <w:pPr>
        <w:ind w:left="1440" w:hanging="360"/>
      </w:pPr>
      <w:rPr>
        <w:rFonts w:ascii="Courier New" w:hAnsi="Courier New" w:cs="Times New Roman" w:hint="default"/>
      </w:rPr>
    </w:lvl>
    <w:lvl w:ilvl="2" w:tplc="0E1A3D34">
      <w:start w:val="1"/>
      <w:numFmt w:val="bullet"/>
      <w:lvlText w:val=""/>
      <w:lvlJc w:val="left"/>
      <w:pPr>
        <w:ind w:left="2160" w:hanging="360"/>
      </w:pPr>
      <w:rPr>
        <w:rFonts w:ascii="Wingdings" w:hAnsi="Wingdings" w:hint="default"/>
      </w:rPr>
    </w:lvl>
    <w:lvl w:ilvl="3" w:tplc="74E04ADA">
      <w:start w:val="1"/>
      <w:numFmt w:val="bullet"/>
      <w:lvlText w:val=""/>
      <w:lvlJc w:val="left"/>
      <w:pPr>
        <w:ind w:left="2880" w:hanging="360"/>
      </w:pPr>
      <w:rPr>
        <w:rFonts w:ascii="Symbol" w:hAnsi="Symbol" w:hint="default"/>
      </w:rPr>
    </w:lvl>
    <w:lvl w:ilvl="4" w:tplc="0A6E6BFC">
      <w:start w:val="1"/>
      <w:numFmt w:val="bullet"/>
      <w:lvlText w:val="o"/>
      <w:lvlJc w:val="left"/>
      <w:pPr>
        <w:ind w:left="3600" w:hanging="360"/>
      </w:pPr>
      <w:rPr>
        <w:rFonts w:ascii="Courier New" w:hAnsi="Courier New" w:cs="Times New Roman" w:hint="default"/>
      </w:rPr>
    </w:lvl>
    <w:lvl w:ilvl="5" w:tplc="13224C6E">
      <w:start w:val="1"/>
      <w:numFmt w:val="bullet"/>
      <w:lvlText w:val=""/>
      <w:lvlJc w:val="left"/>
      <w:pPr>
        <w:ind w:left="4320" w:hanging="360"/>
      </w:pPr>
      <w:rPr>
        <w:rFonts w:ascii="Wingdings" w:hAnsi="Wingdings" w:hint="default"/>
      </w:rPr>
    </w:lvl>
    <w:lvl w:ilvl="6" w:tplc="94A4BD76">
      <w:start w:val="1"/>
      <w:numFmt w:val="bullet"/>
      <w:lvlText w:val=""/>
      <w:lvlJc w:val="left"/>
      <w:pPr>
        <w:ind w:left="5040" w:hanging="360"/>
      </w:pPr>
      <w:rPr>
        <w:rFonts w:ascii="Symbol" w:hAnsi="Symbol" w:hint="default"/>
      </w:rPr>
    </w:lvl>
    <w:lvl w:ilvl="7" w:tplc="EF7C2300">
      <w:start w:val="1"/>
      <w:numFmt w:val="bullet"/>
      <w:lvlText w:val="o"/>
      <w:lvlJc w:val="left"/>
      <w:pPr>
        <w:ind w:left="5760" w:hanging="360"/>
      </w:pPr>
      <w:rPr>
        <w:rFonts w:ascii="Courier New" w:hAnsi="Courier New" w:cs="Times New Roman" w:hint="default"/>
      </w:rPr>
    </w:lvl>
    <w:lvl w:ilvl="8" w:tplc="3048ADBE">
      <w:start w:val="1"/>
      <w:numFmt w:val="bullet"/>
      <w:lvlText w:val=""/>
      <w:lvlJc w:val="left"/>
      <w:pPr>
        <w:ind w:left="6480" w:hanging="360"/>
      </w:pPr>
      <w:rPr>
        <w:rFonts w:ascii="Wingdings" w:hAnsi="Wingdings" w:hint="default"/>
      </w:rPr>
    </w:lvl>
  </w:abstractNum>
  <w:abstractNum w:abstractNumId="31" w15:restartNumberingAfterBreak="0">
    <w:nsid w:val="66482332"/>
    <w:multiLevelType w:val="multilevel"/>
    <w:tmpl w:val="13969F86"/>
    <w:lvl w:ilvl="0">
      <w:start w:val="1"/>
      <w:numFmt w:val="decimal"/>
      <w:pStyle w:val="TableListNumber"/>
      <w:lvlText w:val="%1."/>
      <w:lvlJc w:val="left"/>
      <w:pPr>
        <w:ind w:left="454" w:hanging="454"/>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ableListNumber2"/>
      <w:lvlText w:val="%1.%2."/>
      <w:lvlJc w:val="left"/>
      <w:pPr>
        <w:ind w:left="454" w:hanging="97"/>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474" w:hanging="454"/>
      </w:pPr>
      <w:rPr>
        <w:rFonts w:hint="default"/>
      </w:rPr>
    </w:lvl>
    <w:lvl w:ilvl="4">
      <w:start w:val="1"/>
      <w:numFmt w:val="decimal"/>
      <w:lvlText w:val="%1.%2.%3.%4.%5."/>
      <w:lvlJc w:val="left"/>
      <w:pPr>
        <w:ind w:left="1814" w:hanging="454"/>
      </w:pPr>
      <w:rPr>
        <w:rFonts w:hint="default"/>
      </w:rPr>
    </w:lvl>
    <w:lvl w:ilvl="5">
      <w:start w:val="1"/>
      <w:numFmt w:val="decimal"/>
      <w:lvlText w:val="%1.%2.%3.%4.%5.%6."/>
      <w:lvlJc w:val="left"/>
      <w:pPr>
        <w:ind w:left="2154" w:hanging="454"/>
      </w:pPr>
      <w:rPr>
        <w:rFonts w:hint="default"/>
      </w:rPr>
    </w:lvl>
    <w:lvl w:ilvl="6">
      <w:start w:val="1"/>
      <w:numFmt w:val="decimal"/>
      <w:lvlText w:val="%1.%2.%3.%4.%5.%6.%7."/>
      <w:lvlJc w:val="left"/>
      <w:pPr>
        <w:ind w:left="2494" w:hanging="454"/>
      </w:pPr>
      <w:rPr>
        <w:rFonts w:hint="default"/>
      </w:rPr>
    </w:lvl>
    <w:lvl w:ilvl="7">
      <w:start w:val="1"/>
      <w:numFmt w:val="decimal"/>
      <w:lvlText w:val="%1.%2.%3.%4.%5.%6.%7.%8."/>
      <w:lvlJc w:val="left"/>
      <w:pPr>
        <w:ind w:left="2834" w:hanging="454"/>
      </w:pPr>
      <w:rPr>
        <w:rFonts w:hint="default"/>
      </w:rPr>
    </w:lvl>
    <w:lvl w:ilvl="8">
      <w:start w:val="1"/>
      <w:numFmt w:val="decimal"/>
      <w:lvlText w:val="%1.%2.%3.%4.%5.%6.%7.%8.%9."/>
      <w:lvlJc w:val="left"/>
      <w:pPr>
        <w:ind w:left="3174" w:hanging="454"/>
      </w:pPr>
      <w:rPr>
        <w:rFonts w:hint="default"/>
      </w:rPr>
    </w:lvl>
  </w:abstractNum>
  <w:abstractNum w:abstractNumId="32" w15:restartNumberingAfterBreak="0">
    <w:nsid w:val="6C5A0F1B"/>
    <w:multiLevelType w:val="hybridMultilevel"/>
    <w:tmpl w:val="6406D5D0"/>
    <w:numStyleLink w:val="Saraksts1"/>
  </w:abstractNum>
  <w:abstractNum w:abstractNumId="33" w15:restartNumberingAfterBreak="0">
    <w:nsid w:val="702A5E44"/>
    <w:multiLevelType w:val="hybridMultilevel"/>
    <w:tmpl w:val="E170204C"/>
    <w:lvl w:ilvl="0" w:tplc="B350A502">
      <w:numFmt w:val="bullet"/>
      <w:lvlText w:val=""/>
      <w:lvlJc w:val="left"/>
      <w:pPr>
        <w:ind w:left="720" w:hanging="360"/>
      </w:pPr>
      <w:rPr>
        <w:rFonts w:ascii="Symbol" w:eastAsia="Times New Roman" w:hAnsi="Symbol" w:cs="Menl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C265E"/>
    <w:multiLevelType w:val="hybridMultilevel"/>
    <w:tmpl w:val="CE96EC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3892392"/>
    <w:multiLevelType w:val="hybridMultilevel"/>
    <w:tmpl w:val="8F622AE6"/>
    <w:lvl w:ilvl="0" w:tplc="71DC79AE">
      <w:start w:val="1"/>
      <w:numFmt w:val="bullet"/>
      <w:lvlText w:val=""/>
      <w:lvlJc w:val="left"/>
      <w:pPr>
        <w:tabs>
          <w:tab w:val="num" w:pos="720"/>
        </w:tabs>
        <w:ind w:left="720" w:hanging="360"/>
      </w:pPr>
      <w:rPr>
        <w:rFonts w:ascii="Symbol" w:hAnsi="Symbol" w:hint="default"/>
        <w:sz w:val="20"/>
      </w:rPr>
    </w:lvl>
    <w:lvl w:ilvl="1" w:tplc="A470D2B0" w:tentative="1">
      <w:start w:val="1"/>
      <w:numFmt w:val="bullet"/>
      <w:lvlText w:val="o"/>
      <w:lvlJc w:val="left"/>
      <w:pPr>
        <w:tabs>
          <w:tab w:val="num" w:pos="1440"/>
        </w:tabs>
        <w:ind w:left="1440" w:hanging="360"/>
      </w:pPr>
      <w:rPr>
        <w:rFonts w:ascii="Courier New" w:hAnsi="Courier New" w:hint="default"/>
        <w:sz w:val="20"/>
      </w:rPr>
    </w:lvl>
    <w:lvl w:ilvl="2" w:tplc="59FC84A6" w:tentative="1">
      <w:start w:val="1"/>
      <w:numFmt w:val="bullet"/>
      <w:lvlText w:val=""/>
      <w:lvlJc w:val="left"/>
      <w:pPr>
        <w:tabs>
          <w:tab w:val="num" w:pos="2160"/>
        </w:tabs>
        <w:ind w:left="2160" w:hanging="360"/>
      </w:pPr>
      <w:rPr>
        <w:rFonts w:ascii="Wingdings" w:hAnsi="Wingdings" w:hint="default"/>
        <w:sz w:val="20"/>
      </w:rPr>
    </w:lvl>
    <w:lvl w:ilvl="3" w:tplc="410A906C" w:tentative="1">
      <w:start w:val="1"/>
      <w:numFmt w:val="bullet"/>
      <w:lvlText w:val=""/>
      <w:lvlJc w:val="left"/>
      <w:pPr>
        <w:tabs>
          <w:tab w:val="num" w:pos="2880"/>
        </w:tabs>
        <w:ind w:left="2880" w:hanging="360"/>
      </w:pPr>
      <w:rPr>
        <w:rFonts w:ascii="Wingdings" w:hAnsi="Wingdings" w:hint="default"/>
        <w:sz w:val="20"/>
      </w:rPr>
    </w:lvl>
    <w:lvl w:ilvl="4" w:tplc="25B6306A" w:tentative="1">
      <w:start w:val="1"/>
      <w:numFmt w:val="bullet"/>
      <w:lvlText w:val=""/>
      <w:lvlJc w:val="left"/>
      <w:pPr>
        <w:tabs>
          <w:tab w:val="num" w:pos="3600"/>
        </w:tabs>
        <w:ind w:left="3600" w:hanging="360"/>
      </w:pPr>
      <w:rPr>
        <w:rFonts w:ascii="Wingdings" w:hAnsi="Wingdings" w:hint="default"/>
        <w:sz w:val="20"/>
      </w:rPr>
    </w:lvl>
    <w:lvl w:ilvl="5" w:tplc="9C863A38" w:tentative="1">
      <w:start w:val="1"/>
      <w:numFmt w:val="bullet"/>
      <w:lvlText w:val=""/>
      <w:lvlJc w:val="left"/>
      <w:pPr>
        <w:tabs>
          <w:tab w:val="num" w:pos="4320"/>
        </w:tabs>
        <w:ind w:left="4320" w:hanging="360"/>
      </w:pPr>
      <w:rPr>
        <w:rFonts w:ascii="Wingdings" w:hAnsi="Wingdings" w:hint="default"/>
        <w:sz w:val="20"/>
      </w:rPr>
    </w:lvl>
    <w:lvl w:ilvl="6" w:tplc="05561632" w:tentative="1">
      <w:start w:val="1"/>
      <w:numFmt w:val="bullet"/>
      <w:lvlText w:val=""/>
      <w:lvlJc w:val="left"/>
      <w:pPr>
        <w:tabs>
          <w:tab w:val="num" w:pos="5040"/>
        </w:tabs>
        <w:ind w:left="5040" w:hanging="360"/>
      </w:pPr>
      <w:rPr>
        <w:rFonts w:ascii="Wingdings" w:hAnsi="Wingdings" w:hint="default"/>
        <w:sz w:val="20"/>
      </w:rPr>
    </w:lvl>
    <w:lvl w:ilvl="7" w:tplc="E2568192" w:tentative="1">
      <w:start w:val="1"/>
      <w:numFmt w:val="bullet"/>
      <w:lvlText w:val=""/>
      <w:lvlJc w:val="left"/>
      <w:pPr>
        <w:tabs>
          <w:tab w:val="num" w:pos="5760"/>
        </w:tabs>
        <w:ind w:left="5760" w:hanging="360"/>
      </w:pPr>
      <w:rPr>
        <w:rFonts w:ascii="Wingdings" w:hAnsi="Wingdings" w:hint="default"/>
        <w:sz w:val="20"/>
      </w:rPr>
    </w:lvl>
    <w:lvl w:ilvl="8" w:tplc="424A9226"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704E64"/>
    <w:multiLevelType w:val="hybridMultilevel"/>
    <w:tmpl w:val="5C20CA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FD7BD6"/>
    <w:multiLevelType w:val="hybridMultilevel"/>
    <w:tmpl w:val="1D2EF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466C6C"/>
    <w:multiLevelType w:val="hybridMultilevel"/>
    <w:tmpl w:val="81FE69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EB1C71"/>
    <w:multiLevelType w:val="hybridMultilevel"/>
    <w:tmpl w:val="2AA69270"/>
    <w:lvl w:ilvl="0" w:tplc="04090001">
      <w:start w:val="1"/>
      <w:numFmt w:val="bullet"/>
      <w:pStyle w:val="TableListBullet2"/>
      <w:lvlText w:val="o"/>
      <w:lvlJc w:val="left"/>
      <w:pPr>
        <w:tabs>
          <w:tab w:val="num" w:pos="924"/>
        </w:tabs>
        <w:ind w:left="924"/>
      </w:pPr>
      <w:rPr>
        <w:rFonts w:ascii="Courier New" w:hAnsi="Courier New" w:hint="default"/>
        <w:sz w:val="16"/>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num w:numId="1" w16cid:durableId="472724518">
    <w:abstractNumId w:val="2"/>
  </w:num>
  <w:num w:numId="2" w16cid:durableId="1030648705">
    <w:abstractNumId w:val="1"/>
  </w:num>
  <w:num w:numId="3" w16cid:durableId="405349384">
    <w:abstractNumId w:val="0"/>
  </w:num>
  <w:num w:numId="4" w16cid:durableId="1813787348">
    <w:abstractNumId w:val="39"/>
  </w:num>
  <w:num w:numId="5" w16cid:durableId="1304850985">
    <w:abstractNumId w:val="18"/>
    <w:lvlOverride w:ilvl="0">
      <w:startOverride w:val="1"/>
    </w:lvlOverride>
  </w:num>
  <w:num w:numId="6" w16cid:durableId="979656541">
    <w:abstractNumId w:val="10"/>
  </w:num>
  <w:num w:numId="7" w16cid:durableId="1913151994">
    <w:abstractNumId w:val="6"/>
  </w:num>
  <w:num w:numId="8" w16cid:durableId="1815947457">
    <w:abstractNumId w:val="9"/>
  </w:num>
  <w:num w:numId="9" w16cid:durableId="131139098">
    <w:abstractNumId w:val="16"/>
  </w:num>
  <w:num w:numId="10" w16cid:durableId="173309031">
    <w:abstractNumId w:val="15"/>
  </w:num>
  <w:num w:numId="11" w16cid:durableId="1948192899">
    <w:abstractNumId w:val="31"/>
  </w:num>
  <w:num w:numId="12" w16cid:durableId="885918508">
    <w:abstractNumId w:val="5"/>
  </w:num>
  <w:num w:numId="13" w16cid:durableId="1639844076">
    <w:abstractNumId w:val="32"/>
  </w:num>
  <w:num w:numId="14" w16cid:durableId="9069101">
    <w:abstractNumId w:val="20"/>
    <w:lvlOverride w:ilvl="0">
      <w:startOverride w:val="1"/>
    </w:lvlOverride>
  </w:num>
  <w:num w:numId="15" w16cid:durableId="2048065733">
    <w:abstractNumId w:val="17"/>
  </w:num>
  <w:num w:numId="16" w16cid:durableId="2076008686">
    <w:abstractNumId w:val="13"/>
  </w:num>
  <w:num w:numId="17" w16cid:durableId="1507405612">
    <w:abstractNumId w:val="29"/>
  </w:num>
  <w:num w:numId="18" w16cid:durableId="539128836">
    <w:abstractNumId w:val="37"/>
  </w:num>
  <w:num w:numId="19" w16cid:durableId="1566332405">
    <w:abstractNumId w:val="38"/>
  </w:num>
  <w:num w:numId="20" w16cid:durableId="445009602">
    <w:abstractNumId w:val="34"/>
  </w:num>
  <w:num w:numId="21" w16cid:durableId="148140194">
    <w:abstractNumId w:val="24"/>
  </w:num>
  <w:num w:numId="22" w16cid:durableId="1484086347">
    <w:abstractNumId w:val="3"/>
  </w:num>
  <w:num w:numId="23" w16cid:durableId="767504546">
    <w:abstractNumId w:val="12"/>
  </w:num>
  <w:num w:numId="24" w16cid:durableId="405885721">
    <w:abstractNumId w:val="27"/>
  </w:num>
  <w:num w:numId="25" w16cid:durableId="1017119899">
    <w:abstractNumId w:val="14"/>
  </w:num>
  <w:num w:numId="26" w16cid:durableId="1287656412">
    <w:abstractNumId w:val="33"/>
  </w:num>
  <w:num w:numId="27" w16cid:durableId="1520925041">
    <w:abstractNumId w:val="4"/>
  </w:num>
  <w:num w:numId="28" w16cid:durableId="271014814">
    <w:abstractNumId w:val="28"/>
  </w:num>
  <w:num w:numId="29" w16cid:durableId="452482312">
    <w:abstractNumId w:val="36"/>
  </w:num>
  <w:num w:numId="30" w16cid:durableId="1959220352">
    <w:abstractNumId w:val="25"/>
  </w:num>
  <w:num w:numId="31" w16cid:durableId="71391883">
    <w:abstractNumId w:val="21"/>
  </w:num>
  <w:num w:numId="32" w16cid:durableId="276956002">
    <w:abstractNumId w:val="30"/>
  </w:num>
  <w:num w:numId="33" w16cid:durableId="1638334853">
    <w:abstractNumId w:val="26"/>
  </w:num>
  <w:num w:numId="34" w16cid:durableId="451559321">
    <w:abstractNumId w:val="19"/>
  </w:num>
  <w:num w:numId="35" w16cid:durableId="92938843">
    <w:abstractNumId w:val="22"/>
  </w:num>
  <w:num w:numId="36" w16cid:durableId="294680257">
    <w:abstractNumId w:val="7"/>
  </w:num>
  <w:num w:numId="37" w16cid:durableId="428433835">
    <w:abstractNumId w:val="35"/>
  </w:num>
  <w:num w:numId="38" w16cid:durableId="340938707">
    <w:abstractNumId w:val="23"/>
  </w:num>
  <w:num w:numId="39" w16cid:durableId="1493985906">
    <w:abstractNumId w:val="8"/>
  </w:num>
  <w:num w:numId="40" w16cid:durableId="757025935">
    <w:abstractNumId w:val="11"/>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99"/>
    <w:rsid w:val="0000052A"/>
    <w:rsid w:val="0000056C"/>
    <w:rsid w:val="000009E7"/>
    <w:rsid w:val="00000B0D"/>
    <w:rsid w:val="00001079"/>
    <w:rsid w:val="000014C6"/>
    <w:rsid w:val="0000172E"/>
    <w:rsid w:val="000017E3"/>
    <w:rsid w:val="00001895"/>
    <w:rsid w:val="00001C3B"/>
    <w:rsid w:val="000021AE"/>
    <w:rsid w:val="000022F8"/>
    <w:rsid w:val="000024EB"/>
    <w:rsid w:val="0000281E"/>
    <w:rsid w:val="00002922"/>
    <w:rsid w:val="00002B8C"/>
    <w:rsid w:val="00003570"/>
    <w:rsid w:val="000036DA"/>
    <w:rsid w:val="00003783"/>
    <w:rsid w:val="00003A12"/>
    <w:rsid w:val="00003BA6"/>
    <w:rsid w:val="00003E2E"/>
    <w:rsid w:val="00003EAC"/>
    <w:rsid w:val="00003FC3"/>
    <w:rsid w:val="0000478C"/>
    <w:rsid w:val="00005498"/>
    <w:rsid w:val="00005660"/>
    <w:rsid w:val="00005751"/>
    <w:rsid w:val="000058AF"/>
    <w:rsid w:val="00005922"/>
    <w:rsid w:val="00005BE2"/>
    <w:rsid w:val="00006A08"/>
    <w:rsid w:val="00006C59"/>
    <w:rsid w:val="0000707D"/>
    <w:rsid w:val="0000709D"/>
    <w:rsid w:val="00007210"/>
    <w:rsid w:val="0000733E"/>
    <w:rsid w:val="000075AE"/>
    <w:rsid w:val="0000797C"/>
    <w:rsid w:val="00007A6C"/>
    <w:rsid w:val="00007BD3"/>
    <w:rsid w:val="00007FA6"/>
    <w:rsid w:val="0001042F"/>
    <w:rsid w:val="00010616"/>
    <w:rsid w:val="0001083A"/>
    <w:rsid w:val="00010881"/>
    <w:rsid w:val="000108BC"/>
    <w:rsid w:val="000108C3"/>
    <w:rsid w:val="00010AC1"/>
    <w:rsid w:val="00010C0F"/>
    <w:rsid w:val="00011446"/>
    <w:rsid w:val="00011487"/>
    <w:rsid w:val="00011B5B"/>
    <w:rsid w:val="00011E38"/>
    <w:rsid w:val="00011F0A"/>
    <w:rsid w:val="0001208F"/>
    <w:rsid w:val="00012825"/>
    <w:rsid w:val="00012826"/>
    <w:rsid w:val="00012ADE"/>
    <w:rsid w:val="00012E7D"/>
    <w:rsid w:val="00013250"/>
    <w:rsid w:val="0001344C"/>
    <w:rsid w:val="00013768"/>
    <w:rsid w:val="000138FF"/>
    <w:rsid w:val="00013BBE"/>
    <w:rsid w:val="00013E2F"/>
    <w:rsid w:val="000144D4"/>
    <w:rsid w:val="00014705"/>
    <w:rsid w:val="000147AC"/>
    <w:rsid w:val="00014F99"/>
    <w:rsid w:val="00015048"/>
    <w:rsid w:val="000154BF"/>
    <w:rsid w:val="000155BE"/>
    <w:rsid w:val="000157FD"/>
    <w:rsid w:val="00016175"/>
    <w:rsid w:val="00016297"/>
    <w:rsid w:val="00016391"/>
    <w:rsid w:val="0001679E"/>
    <w:rsid w:val="00016908"/>
    <w:rsid w:val="00016CBE"/>
    <w:rsid w:val="00017145"/>
    <w:rsid w:val="00017463"/>
    <w:rsid w:val="000175DB"/>
    <w:rsid w:val="00017702"/>
    <w:rsid w:val="000178C0"/>
    <w:rsid w:val="00017B9C"/>
    <w:rsid w:val="00017FFB"/>
    <w:rsid w:val="00020A10"/>
    <w:rsid w:val="0002106D"/>
    <w:rsid w:val="000212CC"/>
    <w:rsid w:val="00021368"/>
    <w:rsid w:val="00021632"/>
    <w:rsid w:val="000216F4"/>
    <w:rsid w:val="00021D8A"/>
    <w:rsid w:val="00022299"/>
    <w:rsid w:val="00022613"/>
    <w:rsid w:val="000228E1"/>
    <w:rsid w:val="00022B42"/>
    <w:rsid w:val="00023908"/>
    <w:rsid w:val="0002393D"/>
    <w:rsid w:val="0002468C"/>
    <w:rsid w:val="00024B1A"/>
    <w:rsid w:val="00024E46"/>
    <w:rsid w:val="0002549C"/>
    <w:rsid w:val="0002554D"/>
    <w:rsid w:val="000256C5"/>
    <w:rsid w:val="000257A7"/>
    <w:rsid w:val="00025EE6"/>
    <w:rsid w:val="00025F54"/>
    <w:rsid w:val="00025F92"/>
    <w:rsid w:val="00026095"/>
    <w:rsid w:val="000260EF"/>
    <w:rsid w:val="0002618D"/>
    <w:rsid w:val="00026725"/>
    <w:rsid w:val="0002679A"/>
    <w:rsid w:val="000267EE"/>
    <w:rsid w:val="00027242"/>
    <w:rsid w:val="000272DB"/>
    <w:rsid w:val="00027839"/>
    <w:rsid w:val="00027B26"/>
    <w:rsid w:val="00027EA3"/>
    <w:rsid w:val="00027FD1"/>
    <w:rsid w:val="00030145"/>
    <w:rsid w:val="00030558"/>
    <w:rsid w:val="0003057F"/>
    <w:rsid w:val="00030594"/>
    <w:rsid w:val="000307D2"/>
    <w:rsid w:val="000310A3"/>
    <w:rsid w:val="00031337"/>
    <w:rsid w:val="0003186D"/>
    <w:rsid w:val="00031F14"/>
    <w:rsid w:val="000320C9"/>
    <w:rsid w:val="0003245D"/>
    <w:rsid w:val="000328A6"/>
    <w:rsid w:val="000328FF"/>
    <w:rsid w:val="00032CAC"/>
    <w:rsid w:val="00032E24"/>
    <w:rsid w:val="00032F16"/>
    <w:rsid w:val="00033910"/>
    <w:rsid w:val="00033B66"/>
    <w:rsid w:val="00034151"/>
    <w:rsid w:val="00034415"/>
    <w:rsid w:val="0003443A"/>
    <w:rsid w:val="0003481E"/>
    <w:rsid w:val="00034A80"/>
    <w:rsid w:val="00034E5C"/>
    <w:rsid w:val="000350C2"/>
    <w:rsid w:val="00035295"/>
    <w:rsid w:val="00035444"/>
    <w:rsid w:val="00035916"/>
    <w:rsid w:val="0003612D"/>
    <w:rsid w:val="000368E1"/>
    <w:rsid w:val="00037468"/>
    <w:rsid w:val="00037749"/>
    <w:rsid w:val="00037931"/>
    <w:rsid w:val="00037AEC"/>
    <w:rsid w:val="00037CFB"/>
    <w:rsid w:val="00040016"/>
    <w:rsid w:val="0004015D"/>
    <w:rsid w:val="0004051D"/>
    <w:rsid w:val="00040536"/>
    <w:rsid w:val="000405D3"/>
    <w:rsid w:val="00040745"/>
    <w:rsid w:val="00040A8F"/>
    <w:rsid w:val="000412B3"/>
    <w:rsid w:val="0004136B"/>
    <w:rsid w:val="000414BB"/>
    <w:rsid w:val="000415AE"/>
    <w:rsid w:val="000415C5"/>
    <w:rsid w:val="000418F9"/>
    <w:rsid w:val="00041B3B"/>
    <w:rsid w:val="00041C9A"/>
    <w:rsid w:val="00041DBC"/>
    <w:rsid w:val="00041E33"/>
    <w:rsid w:val="000421FB"/>
    <w:rsid w:val="00042337"/>
    <w:rsid w:val="00042493"/>
    <w:rsid w:val="000429AB"/>
    <w:rsid w:val="000429BD"/>
    <w:rsid w:val="00043302"/>
    <w:rsid w:val="000441B9"/>
    <w:rsid w:val="000441FF"/>
    <w:rsid w:val="00044277"/>
    <w:rsid w:val="00044660"/>
    <w:rsid w:val="000447FC"/>
    <w:rsid w:val="00044A2C"/>
    <w:rsid w:val="000453DF"/>
    <w:rsid w:val="00045707"/>
    <w:rsid w:val="00045762"/>
    <w:rsid w:val="000458E1"/>
    <w:rsid w:val="00045CB1"/>
    <w:rsid w:val="00045D5C"/>
    <w:rsid w:val="000469E5"/>
    <w:rsid w:val="000474BC"/>
    <w:rsid w:val="00047748"/>
    <w:rsid w:val="000479B0"/>
    <w:rsid w:val="00050503"/>
    <w:rsid w:val="000506B9"/>
    <w:rsid w:val="00050FB3"/>
    <w:rsid w:val="000511E1"/>
    <w:rsid w:val="0005125C"/>
    <w:rsid w:val="000517B8"/>
    <w:rsid w:val="00051A49"/>
    <w:rsid w:val="00051E9C"/>
    <w:rsid w:val="000521E5"/>
    <w:rsid w:val="000522F1"/>
    <w:rsid w:val="00052486"/>
    <w:rsid w:val="00052A8D"/>
    <w:rsid w:val="0005335B"/>
    <w:rsid w:val="00053479"/>
    <w:rsid w:val="00053617"/>
    <w:rsid w:val="00053F55"/>
    <w:rsid w:val="00053FA5"/>
    <w:rsid w:val="0005400B"/>
    <w:rsid w:val="000544EC"/>
    <w:rsid w:val="000545D7"/>
    <w:rsid w:val="000547C5"/>
    <w:rsid w:val="00054CA7"/>
    <w:rsid w:val="00054DCB"/>
    <w:rsid w:val="0005515D"/>
    <w:rsid w:val="000552B0"/>
    <w:rsid w:val="000552C3"/>
    <w:rsid w:val="0005565C"/>
    <w:rsid w:val="000557A3"/>
    <w:rsid w:val="000558F5"/>
    <w:rsid w:val="00055ACB"/>
    <w:rsid w:val="00055BAB"/>
    <w:rsid w:val="00055E8B"/>
    <w:rsid w:val="000564C6"/>
    <w:rsid w:val="000566BD"/>
    <w:rsid w:val="00056DA2"/>
    <w:rsid w:val="0005714E"/>
    <w:rsid w:val="000571BE"/>
    <w:rsid w:val="00057673"/>
    <w:rsid w:val="00057AB1"/>
    <w:rsid w:val="00057B86"/>
    <w:rsid w:val="00057C73"/>
    <w:rsid w:val="00057D38"/>
    <w:rsid w:val="0005EE10"/>
    <w:rsid w:val="0006032D"/>
    <w:rsid w:val="00060355"/>
    <w:rsid w:val="00060AAE"/>
    <w:rsid w:val="00060B7A"/>
    <w:rsid w:val="000618FB"/>
    <w:rsid w:val="00061977"/>
    <w:rsid w:val="00061979"/>
    <w:rsid w:val="000621BA"/>
    <w:rsid w:val="00062281"/>
    <w:rsid w:val="00062BDB"/>
    <w:rsid w:val="00062C33"/>
    <w:rsid w:val="00063023"/>
    <w:rsid w:val="000630E3"/>
    <w:rsid w:val="00063791"/>
    <w:rsid w:val="000643F1"/>
    <w:rsid w:val="000648A6"/>
    <w:rsid w:val="00064A80"/>
    <w:rsid w:val="00064F5D"/>
    <w:rsid w:val="00065338"/>
    <w:rsid w:val="0006543C"/>
    <w:rsid w:val="0006569F"/>
    <w:rsid w:val="00066274"/>
    <w:rsid w:val="00066814"/>
    <w:rsid w:val="00066E1C"/>
    <w:rsid w:val="00066E55"/>
    <w:rsid w:val="00066EC6"/>
    <w:rsid w:val="000671F5"/>
    <w:rsid w:val="00067239"/>
    <w:rsid w:val="000676DA"/>
    <w:rsid w:val="00067A0D"/>
    <w:rsid w:val="00067BF7"/>
    <w:rsid w:val="00070583"/>
    <w:rsid w:val="00070812"/>
    <w:rsid w:val="00070842"/>
    <w:rsid w:val="00070946"/>
    <w:rsid w:val="00070C2A"/>
    <w:rsid w:val="00070D39"/>
    <w:rsid w:val="00070D70"/>
    <w:rsid w:val="000713F2"/>
    <w:rsid w:val="00071903"/>
    <w:rsid w:val="0007199F"/>
    <w:rsid w:val="00071D18"/>
    <w:rsid w:val="00071ED8"/>
    <w:rsid w:val="000725D2"/>
    <w:rsid w:val="000736C9"/>
    <w:rsid w:val="00073925"/>
    <w:rsid w:val="00073937"/>
    <w:rsid w:val="00073EF6"/>
    <w:rsid w:val="000740F5"/>
    <w:rsid w:val="00074549"/>
    <w:rsid w:val="00075B6C"/>
    <w:rsid w:val="0007601A"/>
    <w:rsid w:val="0007650B"/>
    <w:rsid w:val="00076887"/>
    <w:rsid w:val="000771AE"/>
    <w:rsid w:val="00077C70"/>
    <w:rsid w:val="00077C76"/>
    <w:rsid w:val="00077E9A"/>
    <w:rsid w:val="00080420"/>
    <w:rsid w:val="000804F8"/>
    <w:rsid w:val="00080A04"/>
    <w:rsid w:val="00080C9A"/>
    <w:rsid w:val="00080DA0"/>
    <w:rsid w:val="000814DC"/>
    <w:rsid w:val="00081655"/>
    <w:rsid w:val="00081723"/>
    <w:rsid w:val="00082378"/>
    <w:rsid w:val="00082498"/>
    <w:rsid w:val="0008252F"/>
    <w:rsid w:val="0008283A"/>
    <w:rsid w:val="000828FF"/>
    <w:rsid w:val="00082C37"/>
    <w:rsid w:val="00082C55"/>
    <w:rsid w:val="00082DC2"/>
    <w:rsid w:val="00082F67"/>
    <w:rsid w:val="00083146"/>
    <w:rsid w:val="000832B3"/>
    <w:rsid w:val="00083472"/>
    <w:rsid w:val="000836BB"/>
    <w:rsid w:val="00083961"/>
    <w:rsid w:val="00083A52"/>
    <w:rsid w:val="00083D97"/>
    <w:rsid w:val="0008419E"/>
    <w:rsid w:val="00084244"/>
    <w:rsid w:val="00084A90"/>
    <w:rsid w:val="00084B04"/>
    <w:rsid w:val="00084B15"/>
    <w:rsid w:val="00084E93"/>
    <w:rsid w:val="000851DC"/>
    <w:rsid w:val="0008559B"/>
    <w:rsid w:val="00085849"/>
    <w:rsid w:val="000859AD"/>
    <w:rsid w:val="00085E75"/>
    <w:rsid w:val="00086042"/>
    <w:rsid w:val="00086218"/>
    <w:rsid w:val="00086774"/>
    <w:rsid w:val="000868E5"/>
    <w:rsid w:val="000870F9"/>
    <w:rsid w:val="000872A5"/>
    <w:rsid w:val="000873F1"/>
    <w:rsid w:val="00090100"/>
    <w:rsid w:val="00090EAC"/>
    <w:rsid w:val="00091342"/>
    <w:rsid w:val="000913C0"/>
    <w:rsid w:val="0009216A"/>
    <w:rsid w:val="00092308"/>
    <w:rsid w:val="000923BE"/>
    <w:rsid w:val="000924A5"/>
    <w:rsid w:val="00092627"/>
    <w:rsid w:val="0009301E"/>
    <w:rsid w:val="0009321F"/>
    <w:rsid w:val="00093577"/>
    <w:rsid w:val="00093BCC"/>
    <w:rsid w:val="00093DCE"/>
    <w:rsid w:val="00094237"/>
    <w:rsid w:val="00094A58"/>
    <w:rsid w:val="00094C94"/>
    <w:rsid w:val="00094DA6"/>
    <w:rsid w:val="00094ED6"/>
    <w:rsid w:val="00095634"/>
    <w:rsid w:val="000962CE"/>
    <w:rsid w:val="0009659B"/>
    <w:rsid w:val="000965C3"/>
    <w:rsid w:val="000967EA"/>
    <w:rsid w:val="00096919"/>
    <w:rsid w:val="000969C2"/>
    <w:rsid w:val="00096AEE"/>
    <w:rsid w:val="00096BD2"/>
    <w:rsid w:val="0009736F"/>
    <w:rsid w:val="000973F2"/>
    <w:rsid w:val="00097B93"/>
    <w:rsid w:val="000A0256"/>
    <w:rsid w:val="000A0728"/>
    <w:rsid w:val="000A0754"/>
    <w:rsid w:val="000A0928"/>
    <w:rsid w:val="000A1F42"/>
    <w:rsid w:val="000A21EC"/>
    <w:rsid w:val="000A2E86"/>
    <w:rsid w:val="000A2EEB"/>
    <w:rsid w:val="000A326B"/>
    <w:rsid w:val="000A3391"/>
    <w:rsid w:val="000A34E3"/>
    <w:rsid w:val="000A3665"/>
    <w:rsid w:val="000A37FD"/>
    <w:rsid w:val="000A3884"/>
    <w:rsid w:val="000A3B1D"/>
    <w:rsid w:val="000A3B79"/>
    <w:rsid w:val="000A3E4E"/>
    <w:rsid w:val="000A4A2D"/>
    <w:rsid w:val="000A4C23"/>
    <w:rsid w:val="000A4D88"/>
    <w:rsid w:val="000A5294"/>
    <w:rsid w:val="000A56CA"/>
    <w:rsid w:val="000A57FA"/>
    <w:rsid w:val="000A58C3"/>
    <w:rsid w:val="000A5B06"/>
    <w:rsid w:val="000A63FA"/>
    <w:rsid w:val="000A6B67"/>
    <w:rsid w:val="000A6CC6"/>
    <w:rsid w:val="000A6D8F"/>
    <w:rsid w:val="000A71CB"/>
    <w:rsid w:val="000A7973"/>
    <w:rsid w:val="000A7A5F"/>
    <w:rsid w:val="000B0A90"/>
    <w:rsid w:val="000B0C84"/>
    <w:rsid w:val="000B0DA6"/>
    <w:rsid w:val="000B1063"/>
    <w:rsid w:val="000B1198"/>
    <w:rsid w:val="000B11F4"/>
    <w:rsid w:val="000B149A"/>
    <w:rsid w:val="000B14CA"/>
    <w:rsid w:val="000B1CB9"/>
    <w:rsid w:val="000B28E3"/>
    <w:rsid w:val="000B2A4D"/>
    <w:rsid w:val="000B308A"/>
    <w:rsid w:val="000B3125"/>
    <w:rsid w:val="000B39AF"/>
    <w:rsid w:val="000B3AB3"/>
    <w:rsid w:val="000B3D38"/>
    <w:rsid w:val="000B3E0F"/>
    <w:rsid w:val="000B3E47"/>
    <w:rsid w:val="000B4300"/>
    <w:rsid w:val="000B4395"/>
    <w:rsid w:val="000B458F"/>
    <w:rsid w:val="000B4716"/>
    <w:rsid w:val="000B4C61"/>
    <w:rsid w:val="000B4DD5"/>
    <w:rsid w:val="000B4FBA"/>
    <w:rsid w:val="000B50D4"/>
    <w:rsid w:val="000B526E"/>
    <w:rsid w:val="000B56C4"/>
    <w:rsid w:val="000B5D93"/>
    <w:rsid w:val="000B5DDF"/>
    <w:rsid w:val="000B61BC"/>
    <w:rsid w:val="000B639C"/>
    <w:rsid w:val="000B6961"/>
    <w:rsid w:val="000B6C45"/>
    <w:rsid w:val="000B78B8"/>
    <w:rsid w:val="000C0721"/>
    <w:rsid w:val="000C082A"/>
    <w:rsid w:val="000C0ABF"/>
    <w:rsid w:val="000C0C37"/>
    <w:rsid w:val="000C0F46"/>
    <w:rsid w:val="000C0F8F"/>
    <w:rsid w:val="000C1A9E"/>
    <w:rsid w:val="000C1E12"/>
    <w:rsid w:val="000C1E69"/>
    <w:rsid w:val="000C235A"/>
    <w:rsid w:val="000C2852"/>
    <w:rsid w:val="000C295D"/>
    <w:rsid w:val="000C2B02"/>
    <w:rsid w:val="000C30FD"/>
    <w:rsid w:val="000C3406"/>
    <w:rsid w:val="000C3C73"/>
    <w:rsid w:val="000C3E0B"/>
    <w:rsid w:val="000C44F8"/>
    <w:rsid w:val="000C478A"/>
    <w:rsid w:val="000C51A8"/>
    <w:rsid w:val="000C583B"/>
    <w:rsid w:val="000C5B8D"/>
    <w:rsid w:val="000C647A"/>
    <w:rsid w:val="000C6556"/>
    <w:rsid w:val="000C6695"/>
    <w:rsid w:val="000C7422"/>
    <w:rsid w:val="000C753B"/>
    <w:rsid w:val="000C7823"/>
    <w:rsid w:val="000C7A0D"/>
    <w:rsid w:val="000C7ACB"/>
    <w:rsid w:val="000C7ACC"/>
    <w:rsid w:val="000D06E3"/>
    <w:rsid w:val="000D0837"/>
    <w:rsid w:val="000D09C6"/>
    <w:rsid w:val="000D147B"/>
    <w:rsid w:val="000D1827"/>
    <w:rsid w:val="000D18E7"/>
    <w:rsid w:val="000D1C2E"/>
    <w:rsid w:val="000D1E4E"/>
    <w:rsid w:val="000D1E81"/>
    <w:rsid w:val="000D20E8"/>
    <w:rsid w:val="000D224E"/>
    <w:rsid w:val="000D229E"/>
    <w:rsid w:val="000D22CA"/>
    <w:rsid w:val="000D2748"/>
    <w:rsid w:val="000D3505"/>
    <w:rsid w:val="000D3E02"/>
    <w:rsid w:val="000D3F76"/>
    <w:rsid w:val="000D404C"/>
    <w:rsid w:val="000D4327"/>
    <w:rsid w:val="000D4630"/>
    <w:rsid w:val="000D4DD2"/>
    <w:rsid w:val="000D4FDF"/>
    <w:rsid w:val="000D5084"/>
    <w:rsid w:val="000D509F"/>
    <w:rsid w:val="000D5176"/>
    <w:rsid w:val="000D58C1"/>
    <w:rsid w:val="000D5BD4"/>
    <w:rsid w:val="000D5E0B"/>
    <w:rsid w:val="000D5E90"/>
    <w:rsid w:val="000D6565"/>
    <w:rsid w:val="000D6678"/>
    <w:rsid w:val="000D66D3"/>
    <w:rsid w:val="000D6838"/>
    <w:rsid w:val="000D6D16"/>
    <w:rsid w:val="000D6DA6"/>
    <w:rsid w:val="000D6ED0"/>
    <w:rsid w:val="000D74DA"/>
    <w:rsid w:val="000D7826"/>
    <w:rsid w:val="000D7A0C"/>
    <w:rsid w:val="000D7CE5"/>
    <w:rsid w:val="000E00C4"/>
    <w:rsid w:val="000E039B"/>
    <w:rsid w:val="000E03B7"/>
    <w:rsid w:val="000E057A"/>
    <w:rsid w:val="000E0995"/>
    <w:rsid w:val="000E0A5D"/>
    <w:rsid w:val="000E0F85"/>
    <w:rsid w:val="000E114C"/>
    <w:rsid w:val="000E13EF"/>
    <w:rsid w:val="000E14D2"/>
    <w:rsid w:val="000E1501"/>
    <w:rsid w:val="000E15DE"/>
    <w:rsid w:val="000E1FD1"/>
    <w:rsid w:val="000E20BB"/>
    <w:rsid w:val="000E23E1"/>
    <w:rsid w:val="000E24CE"/>
    <w:rsid w:val="000E30B9"/>
    <w:rsid w:val="000E3167"/>
    <w:rsid w:val="000E357D"/>
    <w:rsid w:val="000E369C"/>
    <w:rsid w:val="000E3E87"/>
    <w:rsid w:val="000E3F4B"/>
    <w:rsid w:val="000E40BC"/>
    <w:rsid w:val="000E428E"/>
    <w:rsid w:val="000E449F"/>
    <w:rsid w:val="000E46AC"/>
    <w:rsid w:val="000E4AFE"/>
    <w:rsid w:val="000E4E66"/>
    <w:rsid w:val="000E508F"/>
    <w:rsid w:val="000E58B2"/>
    <w:rsid w:val="000E59A2"/>
    <w:rsid w:val="000E6615"/>
    <w:rsid w:val="000E66E4"/>
    <w:rsid w:val="000E6AC2"/>
    <w:rsid w:val="000E70A6"/>
    <w:rsid w:val="000E78EB"/>
    <w:rsid w:val="000E7B02"/>
    <w:rsid w:val="000E7B34"/>
    <w:rsid w:val="000E7C49"/>
    <w:rsid w:val="000F02E1"/>
    <w:rsid w:val="000F0698"/>
    <w:rsid w:val="000F07AA"/>
    <w:rsid w:val="000F09B1"/>
    <w:rsid w:val="000F0DFE"/>
    <w:rsid w:val="000F1453"/>
    <w:rsid w:val="000F15A8"/>
    <w:rsid w:val="000F1701"/>
    <w:rsid w:val="000F1756"/>
    <w:rsid w:val="000F1807"/>
    <w:rsid w:val="000F1F84"/>
    <w:rsid w:val="000F2070"/>
    <w:rsid w:val="000F2222"/>
    <w:rsid w:val="000F22E7"/>
    <w:rsid w:val="000F2418"/>
    <w:rsid w:val="000F2B09"/>
    <w:rsid w:val="000F3228"/>
    <w:rsid w:val="000F359E"/>
    <w:rsid w:val="000F3F1F"/>
    <w:rsid w:val="000F412C"/>
    <w:rsid w:val="000F4139"/>
    <w:rsid w:val="000F432F"/>
    <w:rsid w:val="000F4740"/>
    <w:rsid w:val="000F4816"/>
    <w:rsid w:val="000F4928"/>
    <w:rsid w:val="000F4F58"/>
    <w:rsid w:val="000F4FBE"/>
    <w:rsid w:val="000F54D0"/>
    <w:rsid w:val="000F55B4"/>
    <w:rsid w:val="000F59F8"/>
    <w:rsid w:val="000F5B8D"/>
    <w:rsid w:val="000F6066"/>
    <w:rsid w:val="000F65A8"/>
    <w:rsid w:val="000F66DD"/>
    <w:rsid w:val="000F6BCC"/>
    <w:rsid w:val="000F6D0A"/>
    <w:rsid w:val="000F6D0E"/>
    <w:rsid w:val="000F6E8E"/>
    <w:rsid w:val="000F78CB"/>
    <w:rsid w:val="000F7BB0"/>
    <w:rsid w:val="00100872"/>
    <w:rsid w:val="00100873"/>
    <w:rsid w:val="00100CAB"/>
    <w:rsid w:val="0010129E"/>
    <w:rsid w:val="00101524"/>
    <w:rsid w:val="001015E3"/>
    <w:rsid w:val="00101739"/>
    <w:rsid w:val="00101918"/>
    <w:rsid w:val="00101966"/>
    <w:rsid w:val="00101E4E"/>
    <w:rsid w:val="001029BF"/>
    <w:rsid w:val="00103311"/>
    <w:rsid w:val="001035E5"/>
    <w:rsid w:val="001036C6"/>
    <w:rsid w:val="00103AA7"/>
    <w:rsid w:val="00103CDE"/>
    <w:rsid w:val="00104456"/>
    <w:rsid w:val="00104CDE"/>
    <w:rsid w:val="00104D83"/>
    <w:rsid w:val="00104DF7"/>
    <w:rsid w:val="00104E1F"/>
    <w:rsid w:val="001050C2"/>
    <w:rsid w:val="00105272"/>
    <w:rsid w:val="001056F7"/>
    <w:rsid w:val="00105846"/>
    <w:rsid w:val="00105A0C"/>
    <w:rsid w:val="00105C79"/>
    <w:rsid w:val="00105FA2"/>
    <w:rsid w:val="00106131"/>
    <w:rsid w:val="00106413"/>
    <w:rsid w:val="001068EA"/>
    <w:rsid w:val="00106E15"/>
    <w:rsid w:val="00106EC1"/>
    <w:rsid w:val="00107A4A"/>
    <w:rsid w:val="0011003A"/>
    <w:rsid w:val="001101E9"/>
    <w:rsid w:val="001101EB"/>
    <w:rsid w:val="00110AA0"/>
    <w:rsid w:val="00110B99"/>
    <w:rsid w:val="001117E7"/>
    <w:rsid w:val="00111B5B"/>
    <w:rsid w:val="00112002"/>
    <w:rsid w:val="001120A6"/>
    <w:rsid w:val="001122F9"/>
    <w:rsid w:val="001124DF"/>
    <w:rsid w:val="0011251A"/>
    <w:rsid w:val="001127D8"/>
    <w:rsid w:val="00112B2F"/>
    <w:rsid w:val="00112C15"/>
    <w:rsid w:val="00113138"/>
    <w:rsid w:val="001131C6"/>
    <w:rsid w:val="0011336D"/>
    <w:rsid w:val="001133E0"/>
    <w:rsid w:val="001138B3"/>
    <w:rsid w:val="001138E0"/>
    <w:rsid w:val="00113DAF"/>
    <w:rsid w:val="00113EEA"/>
    <w:rsid w:val="0011416C"/>
    <w:rsid w:val="001141EB"/>
    <w:rsid w:val="0011456E"/>
    <w:rsid w:val="00115592"/>
    <w:rsid w:val="001155EC"/>
    <w:rsid w:val="00115B65"/>
    <w:rsid w:val="00116230"/>
    <w:rsid w:val="001163F2"/>
    <w:rsid w:val="00116EAD"/>
    <w:rsid w:val="00117089"/>
    <w:rsid w:val="00117460"/>
    <w:rsid w:val="001175CE"/>
    <w:rsid w:val="00117B1B"/>
    <w:rsid w:val="00120018"/>
    <w:rsid w:val="00120037"/>
    <w:rsid w:val="00120FB0"/>
    <w:rsid w:val="00121CA3"/>
    <w:rsid w:val="00121D02"/>
    <w:rsid w:val="00121D98"/>
    <w:rsid w:val="00122739"/>
    <w:rsid w:val="00122870"/>
    <w:rsid w:val="001229CD"/>
    <w:rsid w:val="00122A7E"/>
    <w:rsid w:val="00122E66"/>
    <w:rsid w:val="001238AE"/>
    <w:rsid w:val="001239C0"/>
    <w:rsid w:val="00123AAC"/>
    <w:rsid w:val="00123D7B"/>
    <w:rsid w:val="00123E59"/>
    <w:rsid w:val="00123FAF"/>
    <w:rsid w:val="00125B1F"/>
    <w:rsid w:val="00126C18"/>
    <w:rsid w:val="00126DD5"/>
    <w:rsid w:val="00126FD3"/>
    <w:rsid w:val="0012718A"/>
    <w:rsid w:val="00127FB4"/>
    <w:rsid w:val="0013043F"/>
    <w:rsid w:val="0013066A"/>
    <w:rsid w:val="001308AC"/>
    <w:rsid w:val="00130F3C"/>
    <w:rsid w:val="00131392"/>
    <w:rsid w:val="00131469"/>
    <w:rsid w:val="00131B4E"/>
    <w:rsid w:val="001320CC"/>
    <w:rsid w:val="001321A7"/>
    <w:rsid w:val="0013284B"/>
    <w:rsid w:val="001328D5"/>
    <w:rsid w:val="00132B55"/>
    <w:rsid w:val="00132F26"/>
    <w:rsid w:val="00133278"/>
    <w:rsid w:val="001332C5"/>
    <w:rsid w:val="001337A4"/>
    <w:rsid w:val="001337CE"/>
    <w:rsid w:val="00133C96"/>
    <w:rsid w:val="001342E5"/>
    <w:rsid w:val="0013443C"/>
    <w:rsid w:val="001348B8"/>
    <w:rsid w:val="00134B41"/>
    <w:rsid w:val="00134E05"/>
    <w:rsid w:val="0013560A"/>
    <w:rsid w:val="00135686"/>
    <w:rsid w:val="00135E03"/>
    <w:rsid w:val="00136553"/>
    <w:rsid w:val="00136F2D"/>
    <w:rsid w:val="00137250"/>
    <w:rsid w:val="00137407"/>
    <w:rsid w:val="00137532"/>
    <w:rsid w:val="001376CD"/>
    <w:rsid w:val="00137A04"/>
    <w:rsid w:val="00137CAB"/>
    <w:rsid w:val="00140A40"/>
    <w:rsid w:val="001411E0"/>
    <w:rsid w:val="001412DC"/>
    <w:rsid w:val="001414E8"/>
    <w:rsid w:val="00141935"/>
    <w:rsid w:val="0014218E"/>
    <w:rsid w:val="001421C2"/>
    <w:rsid w:val="001422D9"/>
    <w:rsid w:val="001428CD"/>
    <w:rsid w:val="00142AA7"/>
    <w:rsid w:val="00142B15"/>
    <w:rsid w:val="00142D05"/>
    <w:rsid w:val="001431ED"/>
    <w:rsid w:val="00143697"/>
    <w:rsid w:val="00143752"/>
    <w:rsid w:val="001442A5"/>
    <w:rsid w:val="00144983"/>
    <w:rsid w:val="00144B4A"/>
    <w:rsid w:val="00144D47"/>
    <w:rsid w:val="00144ECC"/>
    <w:rsid w:val="001451E2"/>
    <w:rsid w:val="00145219"/>
    <w:rsid w:val="00145265"/>
    <w:rsid w:val="0014545D"/>
    <w:rsid w:val="001458AF"/>
    <w:rsid w:val="00145CDC"/>
    <w:rsid w:val="00146149"/>
    <w:rsid w:val="00146FDA"/>
    <w:rsid w:val="0014704B"/>
    <w:rsid w:val="001473DA"/>
    <w:rsid w:val="0014749A"/>
    <w:rsid w:val="00147928"/>
    <w:rsid w:val="00147BAE"/>
    <w:rsid w:val="00147DF7"/>
    <w:rsid w:val="00150128"/>
    <w:rsid w:val="0015039D"/>
    <w:rsid w:val="001503E1"/>
    <w:rsid w:val="0015067D"/>
    <w:rsid w:val="001506F8"/>
    <w:rsid w:val="00150EDF"/>
    <w:rsid w:val="001516F9"/>
    <w:rsid w:val="00151C37"/>
    <w:rsid w:val="00151CE7"/>
    <w:rsid w:val="001522B8"/>
    <w:rsid w:val="00152455"/>
    <w:rsid w:val="001527AF"/>
    <w:rsid w:val="001528B0"/>
    <w:rsid w:val="001535BE"/>
    <w:rsid w:val="001537AF"/>
    <w:rsid w:val="001539CB"/>
    <w:rsid w:val="00153C72"/>
    <w:rsid w:val="0015406E"/>
    <w:rsid w:val="00154217"/>
    <w:rsid w:val="001542E1"/>
    <w:rsid w:val="0015445E"/>
    <w:rsid w:val="001547DD"/>
    <w:rsid w:val="001556A2"/>
    <w:rsid w:val="00155802"/>
    <w:rsid w:val="0015597B"/>
    <w:rsid w:val="00155E24"/>
    <w:rsid w:val="00156705"/>
    <w:rsid w:val="00156781"/>
    <w:rsid w:val="001567BC"/>
    <w:rsid w:val="00156885"/>
    <w:rsid w:val="00156999"/>
    <w:rsid w:val="00156DC9"/>
    <w:rsid w:val="00156E87"/>
    <w:rsid w:val="001572FF"/>
    <w:rsid w:val="00157569"/>
    <w:rsid w:val="00157ECE"/>
    <w:rsid w:val="00157FE0"/>
    <w:rsid w:val="0016036D"/>
    <w:rsid w:val="001606D4"/>
    <w:rsid w:val="001606F8"/>
    <w:rsid w:val="001613B3"/>
    <w:rsid w:val="00161601"/>
    <w:rsid w:val="00161C7E"/>
    <w:rsid w:val="00162A92"/>
    <w:rsid w:val="00162F7A"/>
    <w:rsid w:val="00163221"/>
    <w:rsid w:val="00163D48"/>
    <w:rsid w:val="00163F49"/>
    <w:rsid w:val="001640C6"/>
    <w:rsid w:val="0016442C"/>
    <w:rsid w:val="001645B0"/>
    <w:rsid w:val="0016462A"/>
    <w:rsid w:val="00164A24"/>
    <w:rsid w:val="00164D8C"/>
    <w:rsid w:val="001650F6"/>
    <w:rsid w:val="001653B3"/>
    <w:rsid w:val="0016543F"/>
    <w:rsid w:val="0016556E"/>
    <w:rsid w:val="00165806"/>
    <w:rsid w:val="00165849"/>
    <w:rsid w:val="0016600A"/>
    <w:rsid w:val="001663A0"/>
    <w:rsid w:val="0016674F"/>
    <w:rsid w:val="0016676C"/>
    <w:rsid w:val="00166DB4"/>
    <w:rsid w:val="00166F43"/>
    <w:rsid w:val="001674C7"/>
    <w:rsid w:val="001675CD"/>
    <w:rsid w:val="001675DE"/>
    <w:rsid w:val="00167C56"/>
    <w:rsid w:val="00167CF6"/>
    <w:rsid w:val="00167D59"/>
    <w:rsid w:val="00167DCC"/>
    <w:rsid w:val="00170150"/>
    <w:rsid w:val="00170257"/>
    <w:rsid w:val="00170723"/>
    <w:rsid w:val="001709EC"/>
    <w:rsid w:val="001710B3"/>
    <w:rsid w:val="00171149"/>
    <w:rsid w:val="00171246"/>
    <w:rsid w:val="0017132C"/>
    <w:rsid w:val="001716E2"/>
    <w:rsid w:val="00171885"/>
    <w:rsid w:val="00171F07"/>
    <w:rsid w:val="00171F62"/>
    <w:rsid w:val="001729B9"/>
    <w:rsid w:val="00172AB8"/>
    <w:rsid w:val="00173126"/>
    <w:rsid w:val="0017354C"/>
    <w:rsid w:val="00173876"/>
    <w:rsid w:val="00173923"/>
    <w:rsid w:val="00173C5C"/>
    <w:rsid w:val="00173CFB"/>
    <w:rsid w:val="00173EEF"/>
    <w:rsid w:val="00174019"/>
    <w:rsid w:val="00174127"/>
    <w:rsid w:val="00174287"/>
    <w:rsid w:val="00174EA1"/>
    <w:rsid w:val="00174EE8"/>
    <w:rsid w:val="001753F2"/>
    <w:rsid w:val="0017583A"/>
    <w:rsid w:val="00175B73"/>
    <w:rsid w:val="00175E60"/>
    <w:rsid w:val="00176207"/>
    <w:rsid w:val="0017652A"/>
    <w:rsid w:val="00176641"/>
    <w:rsid w:val="001768E4"/>
    <w:rsid w:val="00176EA0"/>
    <w:rsid w:val="00176F26"/>
    <w:rsid w:val="0017712A"/>
    <w:rsid w:val="00177552"/>
    <w:rsid w:val="00177967"/>
    <w:rsid w:val="00177D09"/>
    <w:rsid w:val="00177DA1"/>
    <w:rsid w:val="00180202"/>
    <w:rsid w:val="00180346"/>
    <w:rsid w:val="00180CCB"/>
    <w:rsid w:val="00180E8B"/>
    <w:rsid w:val="00180FBF"/>
    <w:rsid w:val="0018113E"/>
    <w:rsid w:val="00182A56"/>
    <w:rsid w:val="00182B34"/>
    <w:rsid w:val="00182CDA"/>
    <w:rsid w:val="0018346E"/>
    <w:rsid w:val="00183791"/>
    <w:rsid w:val="00185A82"/>
    <w:rsid w:val="00185F16"/>
    <w:rsid w:val="0018616E"/>
    <w:rsid w:val="001867EF"/>
    <w:rsid w:val="00186ABE"/>
    <w:rsid w:val="00186B0B"/>
    <w:rsid w:val="00186D70"/>
    <w:rsid w:val="00186DBD"/>
    <w:rsid w:val="00186E92"/>
    <w:rsid w:val="001870A4"/>
    <w:rsid w:val="001872DA"/>
    <w:rsid w:val="00187501"/>
    <w:rsid w:val="0018788B"/>
    <w:rsid w:val="00187BFC"/>
    <w:rsid w:val="00187D4F"/>
    <w:rsid w:val="00190697"/>
    <w:rsid w:val="00190AE7"/>
    <w:rsid w:val="0019142D"/>
    <w:rsid w:val="00191680"/>
    <w:rsid w:val="00191A82"/>
    <w:rsid w:val="00191F2F"/>
    <w:rsid w:val="00192124"/>
    <w:rsid w:val="001921AF"/>
    <w:rsid w:val="00192970"/>
    <w:rsid w:val="00192BF2"/>
    <w:rsid w:val="00192FC5"/>
    <w:rsid w:val="00193325"/>
    <w:rsid w:val="001935CD"/>
    <w:rsid w:val="00193709"/>
    <w:rsid w:val="00193CEB"/>
    <w:rsid w:val="00194846"/>
    <w:rsid w:val="00194849"/>
    <w:rsid w:val="00194927"/>
    <w:rsid w:val="00194962"/>
    <w:rsid w:val="00194C93"/>
    <w:rsid w:val="00194E76"/>
    <w:rsid w:val="0019535C"/>
    <w:rsid w:val="001954AB"/>
    <w:rsid w:val="001958AF"/>
    <w:rsid w:val="0019593A"/>
    <w:rsid w:val="00195A89"/>
    <w:rsid w:val="00195B1B"/>
    <w:rsid w:val="00195C29"/>
    <w:rsid w:val="00195FE2"/>
    <w:rsid w:val="00196239"/>
    <w:rsid w:val="00196314"/>
    <w:rsid w:val="0019687E"/>
    <w:rsid w:val="001968A9"/>
    <w:rsid w:val="001969ED"/>
    <w:rsid w:val="00196AFB"/>
    <w:rsid w:val="00196CD0"/>
    <w:rsid w:val="00197245"/>
    <w:rsid w:val="0019750A"/>
    <w:rsid w:val="001A067D"/>
    <w:rsid w:val="001A06AC"/>
    <w:rsid w:val="001A080C"/>
    <w:rsid w:val="001A0C44"/>
    <w:rsid w:val="001A0EDB"/>
    <w:rsid w:val="001A0F03"/>
    <w:rsid w:val="001A109F"/>
    <w:rsid w:val="001A1582"/>
    <w:rsid w:val="001A17CA"/>
    <w:rsid w:val="001A1A49"/>
    <w:rsid w:val="001A2047"/>
    <w:rsid w:val="001A302D"/>
    <w:rsid w:val="001A30AE"/>
    <w:rsid w:val="001A3BF9"/>
    <w:rsid w:val="001A3C0C"/>
    <w:rsid w:val="001A3C78"/>
    <w:rsid w:val="001A4A9E"/>
    <w:rsid w:val="001A4AFF"/>
    <w:rsid w:val="001A4DE2"/>
    <w:rsid w:val="001A5472"/>
    <w:rsid w:val="001A5AE7"/>
    <w:rsid w:val="001A6158"/>
    <w:rsid w:val="001A6412"/>
    <w:rsid w:val="001A6AF4"/>
    <w:rsid w:val="001A6BB5"/>
    <w:rsid w:val="001A6C3F"/>
    <w:rsid w:val="001A6F9E"/>
    <w:rsid w:val="001A7244"/>
    <w:rsid w:val="001B0231"/>
    <w:rsid w:val="001B0600"/>
    <w:rsid w:val="001B08D6"/>
    <w:rsid w:val="001B0A47"/>
    <w:rsid w:val="001B0D60"/>
    <w:rsid w:val="001B0F34"/>
    <w:rsid w:val="001B15F4"/>
    <w:rsid w:val="001B317B"/>
    <w:rsid w:val="001B3313"/>
    <w:rsid w:val="001B3512"/>
    <w:rsid w:val="001B3C56"/>
    <w:rsid w:val="001B3D50"/>
    <w:rsid w:val="001B3D68"/>
    <w:rsid w:val="001B4618"/>
    <w:rsid w:val="001B4639"/>
    <w:rsid w:val="001B4A54"/>
    <w:rsid w:val="001B4B36"/>
    <w:rsid w:val="001B4E06"/>
    <w:rsid w:val="001B50DA"/>
    <w:rsid w:val="001B5117"/>
    <w:rsid w:val="001B5611"/>
    <w:rsid w:val="001B5619"/>
    <w:rsid w:val="001B6524"/>
    <w:rsid w:val="001B701E"/>
    <w:rsid w:val="001B7879"/>
    <w:rsid w:val="001B7AB6"/>
    <w:rsid w:val="001B7AFD"/>
    <w:rsid w:val="001B7FAE"/>
    <w:rsid w:val="001B7FFB"/>
    <w:rsid w:val="001C080E"/>
    <w:rsid w:val="001C0856"/>
    <w:rsid w:val="001C08F4"/>
    <w:rsid w:val="001C0AE9"/>
    <w:rsid w:val="001C0C70"/>
    <w:rsid w:val="001C1072"/>
    <w:rsid w:val="001C1327"/>
    <w:rsid w:val="001C14AD"/>
    <w:rsid w:val="001C151B"/>
    <w:rsid w:val="001C15E0"/>
    <w:rsid w:val="001C1CB9"/>
    <w:rsid w:val="001C1E94"/>
    <w:rsid w:val="001C22D3"/>
    <w:rsid w:val="001C23DF"/>
    <w:rsid w:val="001C28C2"/>
    <w:rsid w:val="001C2CBA"/>
    <w:rsid w:val="001C3808"/>
    <w:rsid w:val="001C391F"/>
    <w:rsid w:val="001C398C"/>
    <w:rsid w:val="001C3EF8"/>
    <w:rsid w:val="001C3F99"/>
    <w:rsid w:val="001C469D"/>
    <w:rsid w:val="001C4B6B"/>
    <w:rsid w:val="001C4D7E"/>
    <w:rsid w:val="001C50CB"/>
    <w:rsid w:val="001C517C"/>
    <w:rsid w:val="001C51C6"/>
    <w:rsid w:val="001C5B36"/>
    <w:rsid w:val="001C5BDB"/>
    <w:rsid w:val="001C6905"/>
    <w:rsid w:val="001C705B"/>
    <w:rsid w:val="001C76B4"/>
    <w:rsid w:val="001C7AC6"/>
    <w:rsid w:val="001C7B9A"/>
    <w:rsid w:val="001D0448"/>
    <w:rsid w:val="001D0522"/>
    <w:rsid w:val="001D0875"/>
    <w:rsid w:val="001D0A04"/>
    <w:rsid w:val="001D0C30"/>
    <w:rsid w:val="001D0E65"/>
    <w:rsid w:val="001D0F9A"/>
    <w:rsid w:val="001D164D"/>
    <w:rsid w:val="001D17B3"/>
    <w:rsid w:val="001D1972"/>
    <w:rsid w:val="001D1A66"/>
    <w:rsid w:val="001D2116"/>
    <w:rsid w:val="001D24DD"/>
    <w:rsid w:val="001D2548"/>
    <w:rsid w:val="001D2616"/>
    <w:rsid w:val="001D2839"/>
    <w:rsid w:val="001D2ADD"/>
    <w:rsid w:val="001D2E34"/>
    <w:rsid w:val="001D3123"/>
    <w:rsid w:val="001D3942"/>
    <w:rsid w:val="001D39A5"/>
    <w:rsid w:val="001D41CF"/>
    <w:rsid w:val="001D42FC"/>
    <w:rsid w:val="001D4A78"/>
    <w:rsid w:val="001D5256"/>
    <w:rsid w:val="001D5309"/>
    <w:rsid w:val="001D55BB"/>
    <w:rsid w:val="001D5914"/>
    <w:rsid w:val="001D5BFA"/>
    <w:rsid w:val="001D6137"/>
    <w:rsid w:val="001D69B5"/>
    <w:rsid w:val="001D6C7B"/>
    <w:rsid w:val="001D709B"/>
    <w:rsid w:val="001D7248"/>
    <w:rsid w:val="001D7CD0"/>
    <w:rsid w:val="001D7E0C"/>
    <w:rsid w:val="001E01D5"/>
    <w:rsid w:val="001E0227"/>
    <w:rsid w:val="001E02FD"/>
    <w:rsid w:val="001E0674"/>
    <w:rsid w:val="001E06F2"/>
    <w:rsid w:val="001E08F8"/>
    <w:rsid w:val="001E09EB"/>
    <w:rsid w:val="001E0A86"/>
    <w:rsid w:val="001E0CBC"/>
    <w:rsid w:val="001E0EAC"/>
    <w:rsid w:val="001E0FF8"/>
    <w:rsid w:val="001E14CA"/>
    <w:rsid w:val="001E1569"/>
    <w:rsid w:val="001E1E47"/>
    <w:rsid w:val="001E1F07"/>
    <w:rsid w:val="001E1F78"/>
    <w:rsid w:val="001E21FE"/>
    <w:rsid w:val="001E220D"/>
    <w:rsid w:val="001E2340"/>
    <w:rsid w:val="001E31E5"/>
    <w:rsid w:val="001E4254"/>
    <w:rsid w:val="001E44FF"/>
    <w:rsid w:val="001E4BC1"/>
    <w:rsid w:val="001E50D9"/>
    <w:rsid w:val="001E51CE"/>
    <w:rsid w:val="001E65F2"/>
    <w:rsid w:val="001E683F"/>
    <w:rsid w:val="001E6C5F"/>
    <w:rsid w:val="001E6E18"/>
    <w:rsid w:val="001E75C6"/>
    <w:rsid w:val="001E7674"/>
    <w:rsid w:val="001E7C59"/>
    <w:rsid w:val="001E7E1D"/>
    <w:rsid w:val="001E7F59"/>
    <w:rsid w:val="001F07C4"/>
    <w:rsid w:val="001F0D42"/>
    <w:rsid w:val="001F0E51"/>
    <w:rsid w:val="001F17E6"/>
    <w:rsid w:val="001F1C4D"/>
    <w:rsid w:val="001F1CBB"/>
    <w:rsid w:val="001F1DDB"/>
    <w:rsid w:val="001F2859"/>
    <w:rsid w:val="001F2BE3"/>
    <w:rsid w:val="001F2CF5"/>
    <w:rsid w:val="001F2D66"/>
    <w:rsid w:val="001F2E72"/>
    <w:rsid w:val="001F2F42"/>
    <w:rsid w:val="001F3BED"/>
    <w:rsid w:val="001F3BFE"/>
    <w:rsid w:val="001F3CC1"/>
    <w:rsid w:val="001F3E2B"/>
    <w:rsid w:val="001F3E4E"/>
    <w:rsid w:val="001F3E8A"/>
    <w:rsid w:val="001F3FC7"/>
    <w:rsid w:val="001F4503"/>
    <w:rsid w:val="001F4567"/>
    <w:rsid w:val="001F4618"/>
    <w:rsid w:val="001F466F"/>
    <w:rsid w:val="001F4731"/>
    <w:rsid w:val="001F4F0C"/>
    <w:rsid w:val="001F507F"/>
    <w:rsid w:val="001F58B0"/>
    <w:rsid w:val="001F5AC8"/>
    <w:rsid w:val="001F5B8C"/>
    <w:rsid w:val="001F6369"/>
    <w:rsid w:val="001F6D88"/>
    <w:rsid w:val="001F7FEA"/>
    <w:rsid w:val="0020038B"/>
    <w:rsid w:val="002004FC"/>
    <w:rsid w:val="0020061E"/>
    <w:rsid w:val="002006E7"/>
    <w:rsid w:val="00200872"/>
    <w:rsid w:val="00200A07"/>
    <w:rsid w:val="00201031"/>
    <w:rsid w:val="002010F5"/>
    <w:rsid w:val="0020135E"/>
    <w:rsid w:val="00201445"/>
    <w:rsid w:val="002019A9"/>
    <w:rsid w:val="00201FB5"/>
    <w:rsid w:val="00202092"/>
    <w:rsid w:val="002020C1"/>
    <w:rsid w:val="00202109"/>
    <w:rsid w:val="00202305"/>
    <w:rsid w:val="00202786"/>
    <w:rsid w:val="00203236"/>
    <w:rsid w:val="002034B5"/>
    <w:rsid w:val="002038F5"/>
    <w:rsid w:val="00203CFC"/>
    <w:rsid w:val="00203EE0"/>
    <w:rsid w:val="0020434E"/>
    <w:rsid w:val="00204550"/>
    <w:rsid w:val="0020468C"/>
    <w:rsid w:val="002047E3"/>
    <w:rsid w:val="00204801"/>
    <w:rsid w:val="0020480A"/>
    <w:rsid w:val="00204819"/>
    <w:rsid w:val="00205294"/>
    <w:rsid w:val="002053F4"/>
    <w:rsid w:val="00205883"/>
    <w:rsid w:val="00205AFC"/>
    <w:rsid w:val="00205B54"/>
    <w:rsid w:val="00205C87"/>
    <w:rsid w:val="00205F8B"/>
    <w:rsid w:val="0020605A"/>
    <w:rsid w:val="002063B1"/>
    <w:rsid w:val="00206A6A"/>
    <w:rsid w:val="00206B67"/>
    <w:rsid w:val="002071D9"/>
    <w:rsid w:val="00207409"/>
    <w:rsid w:val="002075EF"/>
    <w:rsid w:val="002079B7"/>
    <w:rsid w:val="00207AD4"/>
    <w:rsid w:val="00207DBA"/>
    <w:rsid w:val="00210131"/>
    <w:rsid w:val="002103C2"/>
    <w:rsid w:val="00210887"/>
    <w:rsid w:val="00210BA6"/>
    <w:rsid w:val="00210BEC"/>
    <w:rsid w:val="00210C52"/>
    <w:rsid w:val="00210DD2"/>
    <w:rsid w:val="0021115C"/>
    <w:rsid w:val="002111C7"/>
    <w:rsid w:val="002112D7"/>
    <w:rsid w:val="002115D1"/>
    <w:rsid w:val="0021178A"/>
    <w:rsid w:val="00211CD4"/>
    <w:rsid w:val="00212023"/>
    <w:rsid w:val="0021211B"/>
    <w:rsid w:val="002125AE"/>
    <w:rsid w:val="002127E1"/>
    <w:rsid w:val="00212995"/>
    <w:rsid w:val="00212CD4"/>
    <w:rsid w:val="00212E76"/>
    <w:rsid w:val="00212F99"/>
    <w:rsid w:val="0021406A"/>
    <w:rsid w:val="002141A8"/>
    <w:rsid w:val="00214385"/>
    <w:rsid w:val="002144E0"/>
    <w:rsid w:val="00214EB2"/>
    <w:rsid w:val="00215298"/>
    <w:rsid w:val="00215698"/>
    <w:rsid w:val="0021574F"/>
    <w:rsid w:val="00215A59"/>
    <w:rsid w:val="00215B6D"/>
    <w:rsid w:val="00215CF0"/>
    <w:rsid w:val="002178F3"/>
    <w:rsid w:val="00217F4E"/>
    <w:rsid w:val="00217F53"/>
    <w:rsid w:val="00217F8E"/>
    <w:rsid w:val="00220018"/>
    <w:rsid w:val="00220087"/>
    <w:rsid w:val="002202A8"/>
    <w:rsid w:val="002203B6"/>
    <w:rsid w:val="00220412"/>
    <w:rsid w:val="002209F3"/>
    <w:rsid w:val="00221806"/>
    <w:rsid w:val="002229BD"/>
    <w:rsid w:val="00222C4F"/>
    <w:rsid w:val="0022311B"/>
    <w:rsid w:val="00223216"/>
    <w:rsid w:val="00223741"/>
    <w:rsid w:val="002238C2"/>
    <w:rsid w:val="002238E2"/>
    <w:rsid w:val="00223EC4"/>
    <w:rsid w:val="00223FBC"/>
    <w:rsid w:val="00224161"/>
    <w:rsid w:val="00224636"/>
    <w:rsid w:val="00224740"/>
    <w:rsid w:val="00224AA6"/>
    <w:rsid w:val="00224AEA"/>
    <w:rsid w:val="00224B81"/>
    <w:rsid w:val="00224C24"/>
    <w:rsid w:val="00224CAA"/>
    <w:rsid w:val="00224E8F"/>
    <w:rsid w:val="00225259"/>
    <w:rsid w:val="0022537B"/>
    <w:rsid w:val="002258F7"/>
    <w:rsid w:val="00225AB0"/>
    <w:rsid w:val="00225D26"/>
    <w:rsid w:val="00226223"/>
    <w:rsid w:val="00226317"/>
    <w:rsid w:val="002268E8"/>
    <w:rsid w:val="00226A1F"/>
    <w:rsid w:val="00226A64"/>
    <w:rsid w:val="00226D42"/>
    <w:rsid w:val="00226DE9"/>
    <w:rsid w:val="002272A6"/>
    <w:rsid w:val="002274FC"/>
    <w:rsid w:val="00227605"/>
    <w:rsid w:val="002276EA"/>
    <w:rsid w:val="00227F6C"/>
    <w:rsid w:val="002309B3"/>
    <w:rsid w:val="00230D3E"/>
    <w:rsid w:val="00230EAB"/>
    <w:rsid w:val="0023103C"/>
    <w:rsid w:val="0023160D"/>
    <w:rsid w:val="00231613"/>
    <w:rsid w:val="002319A2"/>
    <w:rsid w:val="00231A9B"/>
    <w:rsid w:val="00231E91"/>
    <w:rsid w:val="00232022"/>
    <w:rsid w:val="002320D0"/>
    <w:rsid w:val="00232576"/>
    <w:rsid w:val="00232B04"/>
    <w:rsid w:val="00232D5D"/>
    <w:rsid w:val="00232E6F"/>
    <w:rsid w:val="00232FB1"/>
    <w:rsid w:val="002331BE"/>
    <w:rsid w:val="00233374"/>
    <w:rsid w:val="0023341F"/>
    <w:rsid w:val="002339D4"/>
    <w:rsid w:val="00233C4C"/>
    <w:rsid w:val="00233E53"/>
    <w:rsid w:val="00234459"/>
    <w:rsid w:val="00234B24"/>
    <w:rsid w:val="00234DDE"/>
    <w:rsid w:val="00234F23"/>
    <w:rsid w:val="0023504F"/>
    <w:rsid w:val="00235083"/>
    <w:rsid w:val="00235962"/>
    <w:rsid w:val="00235AFC"/>
    <w:rsid w:val="00235C49"/>
    <w:rsid w:val="00236331"/>
    <w:rsid w:val="00236426"/>
    <w:rsid w:val="0023650B"/>
    <w:rsid w:val="0023660D"/>
    <w:rsid w:val="00236DD8"/>
    <w:rsid w:val="002371BE"/>
    <w:rsid w:val="00237771"/>
    <w:rsid w:val="0024049B"/>
    <w:rsid w:val="002404E7"/>
    <w:rsid w:val="00240501"/>
    <w:rsid w:val="00240932"/>
    <w:rsid w:val="00240AA5"/>
    <w:rsid w:val="00240B0D"/>
    <w:rsid w:val="00240CFC"/>
    <w:rsid w:val="002412AF"/>
    <w:rsid w:val="002413B8"/>
    <w:rsid w:val="002417CD"/>
    <w:rsid w:val="002418E6"/>
    <w:rsid w:val="002419A9"/>
    <w:rsid w:val="0024209D"/>
    <w:rsid w:val="002425B4"/>
    <w:rsid w:val="00242CD5"/>
    <w:rsid w:val="0024355C"/>
    <w:rsid w:val="00243B51"/>
    <w:rsid w:val="0024415D"/>
    <w:rsid w:val="0024446F"/>
    <w:rsid w:val="002444BB"/>
    <w:rsid w:val="002444F0"/>
    <w:rsid w:val="002447E7"/>
    <w:rsid w:val="00244A14"/>
    <w:rsid w:val="00244B7A"/>
    <w:rsid w:val="00245101"/>
    <w:rsid w:val="00245139"/>
    <w:rsid w:val="00245885"/>
    <w:rsid w:val="00245B74"/>
    <w:rsid w:val="00245C7D"/>
    <w:rsid w:val="002468E5"/>
    <w:rsid w:val="00247041"/>
    <w:rsid w:val="00247074"/>
    <w:rsid w:val="00247188"/>
    <w:rsid w:val="002471E4"/>
    <w:rsid w:val="002473D2"/>
    <w:rsid w:val="002503C0"/>
    <w:rsid w:val="00250458"/>
    <w:rsid w:val="002506B8"/>
    <w:rsid w:val="0025081F"/>
    <w:rsid w:val="00250BCF"/>
    <w:rsid w:val="00250CA6"/>
    <w:rsid w:val="00250CBD"/>
    <w:rsid w:val="00250F0E"/>
    <w:rsid w:val="00251928"/>
    <w:rsid w:val="00251B3A"/>
    <w:rsid w:val="00251C70"/>
    <w:rsid w:val="00251D9E"/>
    <w:rsid w:val="00251F9B"/>
    <w:rsid w:val="00251FEF"/>
    <w:rsid w:val="00252205"/>
    <w:rsid w:val="002526FC"/>
    <w:rsid w:val="0025290F"/>
    <w:rsid w:val="00252E38"/>
    <w:rsid w:val="00252EA2"/>
    <w:rsid w:val="00253031"/>
    <w:rsid w:val="0025339C"/>
    <w:rsid w:val="00253809"/>
    <w:rsid w:val="00253B0C"/>
    <w:rsid w:val="00253FBA"/>
    <w:rsid w:val="00254721"/>
    <w:rsid w:val="00254807"/>
    <w:rsid w:val="002549FB"/>
    <w:rsid w:val="00254F86"/>
    <w:rsid w:val="002550F0"/>
    <w:rsid w:val="0025525B"/>
    <w:rsid w:val="002556F9"/>
    <w:rsid w:val="00255C46"/>
    <w:rsid w:val="00255D0E"/>
    <w:rsid w:val="00255D39"/>
    <w:rsid w:val="00255FB6"/>
    <w:rsid w:val="00256562"/>
    <w:rsid w:val="002565ED"/>
    <w:rsid w:val="00256C43"/>
    <w:rsid w:val="00256D79"/>
    <w:rsid w:val="00256DC1"/>
    <w:rsid w:val="00256F5D"/>
    <w:rsid w:val="002570B0"/>
    <w:rsid w:val="002578CF"/>
    <w:rsid w:val="00257C66"/>
    <w:rsid w:val="00257C94"/>
    <w:rsid w:val="00257D7D"/>
    <w:rsid w:val="00257EB0"/>
    <w:rsid w:val="0026029E"/>
    <w:rsid w:val="002603CE"/>
    <w:rsid w:val="0026067D"/>
    <w:rsid w:val="00260C84"/>
    <w:rsid w:val="00260F09"/>
    <w:rsid w:val="002617A1"/>
    <w:rsid w:val="002618F9"/>
    <w:rsid w:val="00261C97"/>
    <w:rsid w:val="00261DA1"/>
    <w:rsid w:val="00261F51"/>
    <w:rsid w:val="0026244A"/>
    <w:rsid w:val="00262543"/>
    <w:rsid w:val="00262ECB"/>
    <w:rsid w:val="0026312D"/>
    <w:rsid w:val="00263294"/>
    <w:rsid w:val="00263925"/>
    <w:rsid w:val="00263CE5"/>
    <w:rsid w:val="00264AE8"/>
    <w:rsid w:val="00264D7F"/>
    <w:rsid w:val="00264DAC"/>
    <w:rsid w:val="002659C3"/>
    <w:rsid w:val="00265E05"/>
    <w:rsid w:val="0026623F"/>
    <w:rsid w:val="00266702"/>
    <w:rsid w:val="002668EE"/>
    <w:rsid w:val="0026699A"/>
    <w:rsid w:val="00267AE6"/>
    <w:rsid w:val="00267BCE"/>
    <w:rsid w:val="002701AC"/>
    <w:rsid w:val="00270377"/>
    <w:rsid w:val="00270A3B"/>
    <w:rsid w:val="00270EF0"/>
    <w:rsid w:val="00271009"/>
    <w:rsid w:val="002711BD"/>
    <w:rsid w:val="00271380"/>
    <w:rsid w:val="00271423"/>
    <w:rsid w:val="00271775"/>
    <w:rsid w:val="00271A13"/>
    <w:rsid w:val="00271E22"/>
    <w:rsid w:val="00271ED1"/>
    <w:rsid w:val="002720B0"/>
    <w:rsid w:val="002732BB"/>
    <w:rsid w:val="0027333A"/>
    <w:rsid w:val="00273446"/>
    <w:rsid w:val="002734B0"/>
    <w:rsid w:val="002734F4"/>
    <w:rsid w:val="002739D5"/>
    <w:rsid w:val="00273C41"/>
    <w:rsid w:val="00273F7C"/>
    <w:rsid w:val="002740B6"/>
    <w:rsid w:val="00274D97"/>
    <w:rsid w:val="002750FB"/>
    <w:rsid w:val="0027524A"/>
    <w:rsid w:val="002760DB"/>
    <w:rsid w:val="002761C9"/>
    <w:rsid w:val="0027634F"/>
    <w:rsid w:val="0027638A"/>
    <w:rsid w:val="002767D8"/>
    <w:rsid w:val="00276E30"/>
    <w:rsid w:val="00277414"/>
    <w:rsid w:val="00277618"/>
    <w:rsid w:val="002777EC"/>
    <w:rsid w:val="00277D1C"/>
    <w:rsid w:val="0028025B"/>
    <w:rsid w:val="002803C3"/>
    <w:rsid w:val="002803D0"/>
    <w:rsid w:val="0028129F"/>
    <w:rsid w:val="0028159C"/>
    <w:rsid w:val="0028187F"/>
    <w:rsid w:val="00281CAA"/>
    <w:rsid w:val="00281EED"/>
    <w:rsid w:val="00281FF6"/>
    <w:rsid w:val="002821A4"/>
    <w:rsid w:val="0028230E"/>
    <w:rsid w:val="00282381"/>
    <w:rsid w:val="002823BD"/>
    <w:rsid w:val="00282568"/>
    <w:rsid w:val="00282968"/>
    <w:rsid w:val="00282AE8"/>
    <w:rsid w:val="00282BCF"/>
    <w:rsid w:val="002834A2"/>
    <w:rsid w:val="00284B62"/>
    <w:rsid w:val="00285190"/>
    <w:rsid w:val="002853A0"/>
    <w:rsid w:val="00285505"/>
    <w:rsid w:val="00285889"/>
    <w:rsid w:val="00285D03"/>
    <w:rsid w:val="00285D37"/>
    <w:rsid w:val="00286078"/>
    <w:rsid w:val="0028645B"/>
    <w:rsid w:val="00286941"/>
    <w:rsid w:val="00286DA1"/>
    <w:rsid w:val="00287673"/>
    <w:rsid w:val="00287F62"/>
    <w:rsid w:val="002905FE"/>
    <w:rsid w:val="002906B4"/>
    <w:rsid w:val="00290FE9"/>
    <w:rsid w:val="002910B6"/>
    <w:rsid w:val="00291251"/>
    <w:rsid w:val="00291382"/>
    <w:rsid w:val="002914A0"/>
    <w:rsid w:val="002916C2"/>
    <w:rsid w:val="002918BB"/>
    <w:rsid w:val="00291D20"/>
    <w:rsid w:val="0029255E"/>
    <w:rsid w:val="00292A80"/>
    <w:rsid w:val="00292D52"/>
    <w:rsid w:val="00292FB7"/>
    <w:rsid w:val="00292FF7"/>
    <w:rsid w:val="0029328A"/>
    <w:rsid w:val="00293315"/>
    <w:rsid w:val="00293647"/>
    <w:rsid w:val="00294537"/>
    <w:rsid w:val="00294D3E"/>
    <w:rsid w:val="002956E2"/>
    <w:rsid w:val="00295A48"/>
    <w:rsid w:val="00295E23"/>
    <w:rsid w:val="00296B50"/>
    <w:rsid w:val="002A01B9"/>
    <w:rsid w:val="002A0D6C"/>
    <w:rsid w:val="002A113E"/>
    <w:rsid w:val="002A137B"/>
    <w:rsid w:val="002A178F"/>
    <w:rsid w:val="002A1A93"/>
    <w:rsid w:val="002A1A9A"/>
    <w:rsid w:val="002A20CC"/>
    <w:rsid w:val="002A2258"/>
    <w:rsid w:val="002A253D"/>
    <w:rsid w:val="002A2796"/>
    <w:rsid w:val="002A2B6C"/>
    <w:rsid w:val="002A2F28"/>
    <w:rsid w:val="002A3190"/>
    <w:rsid w:val="002A3306"/>
    <w:rsid w:val="002A33A6"/>
    <w:rsid w:val="002A342A"/>
    <w:rsid w:val="002A353E"/>
    <w:rsid w:val="002A3800"/>
    <w:rsid w:val="002A3F79"/>
    <w:rsid w:val="002A3F87"/>
    <w:rsid w:val="002A415D"/>
    <w:rsid w:val="002A428F"/>
    <w:rsid w:val="002A4744"/>
    <w:rsid w:val="002A4E16"/>
    <w:rsid w:val="002A5324"/>
    <w:rsid w:val="002A5866"/>
    <w:rsid w:val="002A6103"/>
    <w:rsid w:val="002A642C"/>
    <w:rsid w:val="002A65AD"/>
    <w:rsid w:val="002A65F9"/>
    <w:rsid w:val="002A6A04"/>
    <w:rsid w:val="002A705D"/>
    <w:rsid w:val="002A74F4"/>
    <w:rsid w:val="002A7A23"/>
    <w:rsid w:val="002B0293"/>
    <w:rsid w:val="002B0303"/>
    <w:rsid w:val="002B035D"/>
    <w:rsid w:val="002B0558"/>
    <w:rsid w:val="002B095F"/>
    <w:rsid w:val="002B0968"/>
    <w:rsid w:val="002B0D17"/>
    <w:rsid w:val="002B0DE4"/>
    <w:rsid w:val="002B19F6"/>
    <w:rsid w:val="002B1DEB"/>
    <w:rsid w:val="002B2459"/>
    <w:rsid w:val="002B24E9"/>
    <w:rsid w:val="002B265C"/>
    <w:rsid w:val="002B29FD"/>
    <w:rsid w:val="002B2B54"/>
    <w:rsid w:val="002B2C3F"/>
    <w:rsid w:val="002B2E35"/>
    <w:rsid w:val="002B3084"/>
    <w:rsid w:val="002B33A4"/>
    <w:rsid w:val="002B385B"/>
    <w:rsid w:val="002B3F2B"/>
    <w:rsid w:val="002B4418"/>
    <w:rsid w:val="002B48F3"/>
    <w:rsid w:val="002B4C94"/>
    <w:rsid w:val="002B4D9D"/>
    <w:rsid w:val="002B4FC5"/>
    <w:rsid w:val="002B5191"/>
    <w:rsid w:val="002B51C0"/>
    <w:rsid w:val="002B5598"/>
    <w:rsid w:val="002B569F"/>
    <w:rsid w:val="002B5907"/>
    <w:rsid w:val="002B5A29"/>
    <w:rsid w:val="002B5C82"/>
    <w:rsid w:val="002B5F5F"/>
    <w:rsid w:val="002B6BFA"/>
    <w:rsid w:val="002B6E41"/>
    <w:rsid w:val="002B7184"/>
    <w:rsid w:val="002B731B"/>
    <w:rsid w:val="002B7446"/>
    <w:rsid w:val="002B7687"/>
    <w:rsid w:val="002B7EF5"/>
    <w:rsid w:val="002B7F15"/>
    <w:rsid w:val="002C059F"/>
    <w:rsid w:val="002C0E6E"/>
    <w:rsid w:val="002C1070"/>
    <w:rsid w:val="002C1576"/>
    <w:rsid w:val="002C2F9D"/>
    <w:rsid w:val="002C346D"/>
    <w:rsid w:val="002C3568"/>
    <w:rsid w:val="002C370A"/>
    <w:rsid w:val="002C3825"/>
    <w:rsid w:val="002C3885"/>
    <w:rsid w:val="002C3938"/>
    <w:rsid w:val="002C3BFC"/>
    <w:rsid w:val="002C40CC"/>
    <w:rsid w:val="002C42EA"/>
    <w:rsid w:val="002C44A6"/>
    <w:rsid w:val="002C491F"/>
    <w:rsid w:val="002C4961"/>
    <w:rsid w:val="002C49EC"/>
    <w:rsid w:val="002C52B7"/>
    <w:rsid w:val="002C5696"/>
    <w:rsid w:val="002C5C52"/>
    <w:rsid w:val="002C634D"/>
    <w:rsid w:val="002C65A6"/>
    <w:rsid w:val="002C6AF9"/>
    <w:rsid w:val="002C6DD4"/>
    <w:rsid w:val="002C6F3B"/>
    <w:rsid w:val="002C7490"/>
    <w:rsid w:val="002C767B"/>
    <w:rsid w:val="002C7D12"/>
    <w:rsid w:val="002C7D17"/>
    <w:rsid w:val="002C7FB0"/>
    <w:rsid w:val="002D00C9"/>
    <w:rsid w:val="002D0B90"/>
    <w:rsid w:val="002D1370"/>
    <w:rsid w:val="002D1BB4"/>
    <w:rsid w:val="002D1F40"/>
    <w:rsid w:val="002D1FC7"/>
    <w:rsid w:val="002D2014"/>
    <w:rsid w:val="002D2225"/>
    <w:rsid w:val="002D2325"/>
    <w:rsid w:val="002D24F9"/>
    <w:rsid w:val="002D2B24"/>
    <w:rsid w:val="002D2EFE"/>
    <w:rsid w:val="002D30A3"/>
    <w:rsid w:val="002D310A"/>
    <w:rsid w:val="002D3970"/>
    <w:rsid w:val="002D3B66"/>
    <w:rsid w:val="002D3C71"/>
    <w:rsid w:val="002D3DAE"/>
    <w:rsid w:val="002D3EF8"/>
    <w:rsid w:val="002D4044"/>
    <w:rsid w:val="002D4B6F"/>
    <w:rsid w:val="002D4FFD"/>
    <w:rsid w:val="002D519D"/>
    <w:rsid w:val="002D5B9C"/>
    <w:rsid w:val="002D62C1"/>
    <w:rsid w:val="002D6403"/>
    <w:rsid w:val="002D66E1"/>
    <w:rsid w:val="002D67BA"/>
    <w:rsid w:val="002D6D87"/>
    <w:rsid w:val="002D7071"/>
    <w:rsid w:val="002D7278"/>
    <w:rsid w:val="002D7566"/>
    <w:rsid w:val="002D7D80"/>
    <w:rsid w:val="002E001E"/>
    <w:rsid w:val="002E01EA"/>
    <w:rsid w:val="002E0293"/>
    <w:rsid w:val="002E0488"/>
    <w:rsid w:val="002E08C0"/>
    <w:rsid w:val="002E0D96"/>
    <w:rsid w:val="002E0FD7"/>
    <w:rsid w:val="002E107D"/>
    <w:rsid w:val="002E15DD"/>
    <w:rsid w:val="002E2235"/>
    <w:rsid w:val="002E2656"/>
    <w:rsid w:val="002E2791"/>
    <w:rsid w:val="002E27AE"/>
    <w:rsid w:val="002E27D5"/>
    <w:rsid w:val="002E2C3E"/>
    <w:rsid w:val="002E2D6E"/>
    <w:rsid w:val="002E2D9C"/>
    <w:rsid w:val="002E2EA2"/>
    <w:rsid w:val="002E36BD"/>
    <w:rsid w:val="002E370C"/>
    <w:rsid w:val="002E3AB1"/>
    <w:rsid w:val="002E3FF8"/>
    <w:rsid w:val="002E427A"/>
    <w:rsid w:val="002E4325"/>
    <w:rsid w:val="002E5039"/>
    <w:rsid w:val="002E54F0"/>
    <w:rsid w:val="002E575F"/>
    <w:rsid w:val="002E59B8"/>
    <w:rsid w:val="002E6057"/>
    <w:rsid w:val="002E637D"/>
    <w:rsid w:val="002E640B"/>
    <w:rsid w:val="002E65C1"/>
    <w:rsid w:val="002E6E39"/>
    <w:rsid w:val="002E7359"/>
    <w:rsid w:val="002E7587"/>
    <w:rsid w:val="002E7627"/>
    <w:rsid w:val="002E7A98"/>
    <w:rsid w:val="002E7BA3"/>
    <w:rsid w:val="002E7CDE"/>
    <w:rsid w:val="002E7DA2"/>
    <w:rsid w:val="002F044D"/>
    <w:rsid w:val="002F050B"/>
    <w:rsid w:val="002F083D"/>
    <w:rsid w:val="002F0C1B"/>
    <w:rsid w:val="002F0C55"/>
    <w:rsid w:val="002F0E76"/>
    <w:rsid w:val="002F11DC"/>
    <w:rsid w:val="002F1384"/>
    <w:rsid w:val="002F1635"/>
    <w:rsid w:val="002F16ED"/>
    <w:rsid w:val="002F1EF9"/>
    <w:rsid w:val="002F3429"/>
    <w:rsid w:val="002F3D49"/>
    <w:rsid w:val="002F3E59"/>
    <w:rsid w:val="002F4212"/>
    <w:rsid w:val="002F43F4"/>
    <w:rsid w:val="002F4497"/>
    <w:rsid w:val="002F4D4C"/>
    <w:rsid w:val="002F503C"/>
    <w:rsid w:val="002F532B"/>
    <w:rsid w:val="002F569F"/>
    <w:rsid w:val="002F59FA"/>
    <w:rsid w:val="002F5B03"/>
    <w:rsid w:val="002F6056"/>
    <w:rsid w:val="002F60FA"/>
    <w:rsid w:val="002F6100"/>
    <w:rsid w:val="002F6173"/>
    <w:rsid w:val="002F62D0"/>
    <w:rsid w:val="002F6302"/>
    <w:rsid w:val="002F6825"/>
    <w:rsid w:val="002F6CC9"/>
    <w:rsid w:val="002F6DFD"/>
    <w:rsid w:val="002F701F"/>
    <w:rsid w:val="002F73D3"/>
    <w:rsid w:val="002F7AA9"/>
    <w:rsid w:val="0030054A"/>
    <w:rsid w:val="00300849"/>
    <w:rsid w:val="00300D21"/>
    <w:rsid w:val="00300F86"/>
    <w:rsid w:val="00301416"/>
    <w:rsid w:val="00301458"/>
    <w:rsid w:val="003019DD"/>
    <w:rsid w:val="00301A86"/>
    <w:rsid w:val="00301B37"/>
    <w:rsid w:val="00301C7A"/>
    <w:rsid w:val="00301E4D"/>
    <w:rsid w:val="003020B3"/>
    <w:rsid w:val="003022D3"/>
    <w:rsid w:val="00302562"/>
    <w:rsid w:val="00302593"/>
    <w:rsid w:val="003025E4"/>
    <w:rsid w:val="00302F89"/>
    <w:rsid w:val="0030302A"/>
    <w:rsid w:val="0030347A"/>
    <w:rsid w:val="003039F2"/>
    <w:rsid w:val="00303AF2"/>
    <w:rsid w:val="00303C5C"/>
    <w:rsid w:val="00304D78"/>
    <w:rsid w:val="00304EC2"/>
    <w:rsid w:val="00304FB5"/>
    <w:rsid w:val="0030539B"/>
    <w:rsid w:val="00305869"/>
    <w:rsid w:val="003059DC"/>
    <w:rsid w:val="00306816"/>
    <w:rsid w:val="00306828"/>
    <w:rsid w:val="00306D09"/>
    <w:rsid w:val="00306D7A"/>
    <w:rsid w:val="00306FC1"/>
    <w:rsid w:val="0030727E"/>
    <w:rsid w:val="00307323"/>
    <w:rsid w:val="00307825"/>
    <w:rsid w:val="00307BBB"/>
    <w:rsid w:val="00307CD4"/>
    <w:rsid w:val="003101EA"/>
    <w:rsid w:val="0031025A"/>
    <w:rsid w:val="00310444"/>
    <w:rsid w:val="003109CF"/>
    <w:rsid w:val="00310CA3"/>
    <w:rsid w:val="00310D73"/>
    <w:rsid w:val="00311AB5"/>
    <w:rsid w:val="00311C25"/>
    <w:rsid w:val="00311D83"/>
    <w:rsid w:val="00313011"/>
    <w:rsid w:val="003137DC"/>
    <w:rsid w:val="00313BCD"/>
    <w:rsid w:val="003144B0"/>
    <w:rsid w:val="00314865"/>
    <w:rsid w:val="003149D1"/>
    <w:rsid w:val="00314D87"/>
    <w:rsid w:val="00315A4F"/>
    <w:rsid w:val="00315AC0"/>
    <w:rsid w:val="00315AFC"/>
    <w:rsid w:val="0031601B"/>
    <w:rsid w:val="003170D8"/>
    <w:rsid w:val="00317153"/>
    <w:rsid w:val="003174D3"/>
    <w:rsid w:val="00317548"/>
    <w:rsid w:val="00317A87"/>
    <w:rsid w:val="00317B5E"/>
    <w:rsid w:val="00317B62"/>
    <w:rsid w:val="00320087"/>
    <w:rsid w:val="00320188"/>
    <w:rsid w:val="003203C8"/>
    <w:rsid w:val="003209FA"/>
    <w:rsid w:val="0032146D"/>
    <w:rsid w:val="003214F2"/>
    <w:rsid w:val="00321601"/>
    <w:rsid w:val="00321800"/>
    <w:rsid w:val="0032193B"/>
    <w:rsid w:val="003219A0"/>
    <w:rsid w:val="00322171"/>
    <w:rsid w:val="00322181"/>
    <w:rsid w:val="00322231"/>
    <w:rsid w:val="003227E3"/>
    <w:rsid w:val="003229E3"/>
    <w:rsid w:val="00322A69"/>
    <w:rsid w:val="00322B53"/>
    <w:rsid w:val="00322D8A"/>
    <w:rsid w:val="00322DC9"/>
    <w:rsid w:val="00322E60"/>
    <w:rsid w:val="003242D1"/>
    <w:rsid w:val="0032443F"/>
    <w:rsid w:val="00324850"/>
    <w:rsid w:val="00324AFA"/>
    <w:rsid w:val="00324BE3"/>
    <w:rsid w:val="00324EA3"/>
    <w:rsid w:val="003254AD"/>
    <w:rsid w:val="00325D43"/>
    <w:rsid w:val="00325E2F"/>
    <w:rsid w:val="00325F74"/>
    <w:rsid w:val="00326365"/>
    <w:rsid w:val="00326674"/>
    <w:rsid w:val="00326761"/>
    <w:rsid w:val="00326D30"/>
    <w:rsid w:val="00326E18"/>
    <w:rsid w:val="00327013"/>
    <w:rsid w:val="00327141"/>
    <w:rsid w:val="003272EC"/>
    <w:rsid w:val="003275A2"/>
    <w:rsid w:val="003278FB"/>
    <w:rsid w:val="00327A32"/>
    <w:rsid w:val="00327CA9"/>
    <w:rsid w:val="003302F3"/>
    <w:rsid w:val="00330563"/>
    <w:rsid w:val="003307D5"/>
    <w:rsid w:val="0033105C"/>
    <w:rsid w:val="00331153"/>
    <w:rsid w:val="003313CD"/>
    <w:rsid w:val="0033185D"/>
    <w:rsid w:val="00331C6C"/>
    <w:rsid w:val="003320DF"/>
    <w:rsid w:val="0033226F"/>
    <w:rsid w:val="003324D2"/>
    <w:rsid w:val="0033256F"/>
    <w:rsid w:val="003326F1"/>
    <w:rsid w:val="00332963"/>
    <w:rsid w:val="0033319C"/>
    <w:rsid w:val="003333F3"/>
    <w:rsid w:val="0033346A"/>
    <w:rsid w:val="00333539"/>
    <w:rsid w:val="003335E2"/>
    <w:rsid w:val="0033404A"/>
    <w:rsid w:val="0033436B"/>
    <w:rsid w:val="003343F2"/>
    <w:rsid w:val="00334B08"/>
    <w:rsid w:val="003350CC"/>
    <w:rsid w:val="00335467"/>
    <w:rsid w:val="003355D1"/>
    <w:rsid w:val="00335D7C"/>
    <w:rsid w:val="00335DC5"/>
    <w:rsid w:val="00335E0D"/>
    <w:rsid w:val="00335F0F"/>
    <w:rsid w:val="00336490"/>
    <w:rsid w:val="003364BE"/>
    <w:rsid w:val="0033670D"/>
    <w:rsid w:val="0033675A"/>
    <w:rsid w:val="00336FAC"/>
    <w:rsid w:val="00337016"/>
    <w:rsid w:val="00337804"/>
    <w:rsid w:val="00340323"/>
    <w:rsid w:val="003406FB"/>
    <w:rsid w:val="00340CA2"/>
    <w:rsid w:val="00340DF3"/>
    <w:rsid w:val="00341BF9"/>
    <w:rsid w:val="00341E24"/>
    <w:rsid w:val="00341E67"/>
    <w:rsid w:val="003420EB"/>
    <w:rsid w:val="00342561"/>
    <w:rsid w:val="00342639"/>
    <w:rsid w:val="003426F1"/>
    <w:rsid w:val="00342756"/>
    <w:rsid w:val="00342F5C"/>
    <w:rsid w:val="00342F8D"/>
    <w:rsid w:val="00343705"/>
    <w:rsid w:val="003438DE"/>
    <w:rsid w:val="00343F2E"/>
    <w:rsid w:val="00343F80"/>
    <w:rsid w:val="00344111"/>
    <w:rsid w:val="0034428E"/>
    <w:rsid w:val="003446D5"/>
    <w:rsid w:val="00344D6B"/>
    <w:rsid w:val="00344F75"/>
    <w:rsid w:val="00344FBD"/>
    <w:rsid w:val="0034507F"/>
    <w:rsid w:val="00345418"/>
    <w:rsid w:val="0034560B"/>
    <w:rsid w:val="00345B05"/>
    <w:rsid w:val="00345CDF"/>
    <w:rsid w:val="00346A29"/>
    <w:rsid w:val="00346BC8"/>
    <w:rsid w:val="00347413"/>
    <w:rsid w:val="003474BB"/>
    <w:rsid w:val="00347AC7"/>
    <w:rsid w:val="003504B0"/>
    <w:rsid w:val="003505B6"/>
    <w:rsid w:val="00350904"/>
    <w:rsid w:val="003514A8"/>
    <w:rsid w:val="003517CA"/>
    <w:rsid w:val="00351DE6"/>
    <w:rsid w:val="00351F90"/>
    <w:rsid w:val="00352218"/>
    <w:rsid w:val="00352CD2"/>
    <w:rsid w:val="003534F3"/>
    <w:rsid w:val="00353582"/>
    <w:rsid w:val="003538E5"/>
    <w:rsid w:val="00353978"/>
    <w:rsid w:val="00353DF1"/>
    <w:rsid w:val="00353F08"/>
    <w:rsid w:val="00354695"/>
    <w:rsid w:val="0035470E"/>
    <w:rsid w:val="0035489B"/>
    <w:rsid w:val="003550F7"/>
    <w:rsid w:val="0035558B"/>
    <w:rsid w:val="00355934"/>
    <w:rsid w:val="00355C27"/>
    <w:rsid w:val="00356484"/>
    <w:rsid w:val="00357095"/>
    <w:rsid w:val="003578C4"/>
    <w:rsid w:val="003579F3"/>
    <w:rsid w:val="00357A2C"/>
    <w:rsid w:val="00357CE4"/>
    <w:rsid w:val="00357D1C"/>
    <w:rsid w:val="00357FB4"/>
    <w:rsid w:val="00357FD8"/>
    <w:rsid w:val="0036055E"/>
    <w:rsid w:val="00360CB7"/>
    <w:rsid w:val="0036130B"/>
    <w:rsid w:val="003614FE"/>
    <w:rsid w:val="0036177A"/>
    <w:rsid w:val="00361AC9"/>
    <w:rsid w:val="00361CE5"/>
    <w:rsid w:val="00361D85"/>
    <w:rsid w:val="00361DB0"/>
    <w:rsid w:val="00361EBF"/>
    <w:rsid w:val="0036203D"/>
    <w:rsid w:val="0036210A"/>
    <w:rsid w:val="003625B3"/>
    <w:rsid w:val="003629A1"/>
    <w:rsid w:val="00363602"/>
    <w:rsid w:val="003637B9"/>
    <w:rsid w:val="00363996"/>
    <w:rsid w:val="003640C0"/>
    <w:rsid w:val="00364910"/>
    <w:rsid w:val="00364AF5"/>
    <w:rsid w:val="00364E29"/>
    <w:rsid w:val="0036597A"/>
    <w:rsid w:val="00365AE5"/>
    <w:rsid w:val="00365B24"/>
    <w:rsid w:val="003660C6"/>
    <w:rsid w:val="003665A9"/>
    <w:rsid w:val="003666A2"/>
    <w:rsid w:val="003667EE"/>
    <w:rsid w:val="003668E9"/>
    <w:rsid w:val="00366BA3"/>
    <w:rsid w:val="00366F5B"/>
    <w:rsid w:val="00367109"/>
    <w:rsid w:val="0036747C"/>
    <w:rsid w:val="00367808"/>
    <w:rsid w:val="00367907"/>
    <w:rsid w:val="003702D3"/>
    <w:rsid w:val="00370788"/>
    <w:rsid w:val="0037105E"/>
    <w:rsid w:val="0037144E"/>
    <w:rsid w:val="00371583"/>
    <w:rsid w:val="00371D4B"/>
    <w:rsid w:val="00371D9B"/>
    <w:rsid w:val="003722C0"/>
    <w:rsid w:val="003724FC"/>
    <w:rsid w:val="00372ABC"/>
    <w:rsid w:val="00372F3A"/>
    <w:rsid w:val="00372FC1"/>
    <w:rsid w:val="00373053"/>
    <w:rsid w:val="00373596"/>
    <w:rsid w:val="0037393E"/>
    <w:rsid w:val="00373FD5"/>
    <w:rsid w:val="00374055"/>
    <w:rsid w:val="0037442B"/>
    <w:rsid w:val="00374802"/>
    <w:rsid w:val="00374D21"/>
    <w:rsid w:val="003754A0"/>
    <w:rsid w:val="0037576B"/>
    <w:rsid w:val="0037598C"/>
    <w:rsid w:val="00375D88"/>
    <w:rsid w:val="00375E62"/>
    <w:rsid w:val="00375ECE"/>
    <w:rsid w:val="00376144"/>
    <w:rsid w:val="00376164"/>
    <w:rsid w:val="0037632D"/>
    <w:rsid w:val="003763C7"/>
    <w:rsid w:val="00376DE5"/>
    <w:rsid w:val="00377481"/>
    <w:rsid w:val="00377592"/>
    <w:rsid w:val="003776C5"/>
    <w:rsid w:val="00377BF5"/>
    <w:rsid w:val="00377E65"/>
    <w:rsid w:val="00377EDA"/>
    <w:rsid w:val="003800F8"/>
    <w:rsid w:val="0038021D"/>
    <w:rsid w:val="003804ED"/>
    <w:rsid w:val="00380A8E"/>
    <w:rsid w:val="00381189"/>
    <w:rsid w:val="003813EA"/>
    <w:rsid w:val="003814F1"/>
    <w:rsid w:val="00381AA8"/>
    <w:rsid w:val="003821DD"/>
    <w:rsid w:val="003822DA"/>
    <w:rsid w:val="00382622"/>
    <w:rsid w:val="003827AD"/>
    <w:rsid w:val="003828F1"/>
    <w:rsid w:val="00382DC9"/>
    <w:rsid w:val="0038317B"/>
    <w:rsid w:val="0038334B"/>
    <w:rsid w:val="0038335C"/>
    <w:rsid w:val="0038380E"/>
    <w:rsid w:val="00383AEB"/>
    <w:rsid w:val="00383B31"/>
    <w:rsid w:val="00383F2D"/>
    <w:rsid w:val="00383FDB"/>
    <w:rsid w:val="00384A5F"/>
    <w:rsid w:val="00384D0C"/>
    <w:rsid w:val="00384D45"/>
    <w:rsid w:val="0038512D"/>
    <w:rsid w:val="00385463"/>
    <w:rsid w:val="00385849"/>
    <w:rsid w:val="00385D1E"/>
    <w:rsid w:val="00385D3E"/>
    <w:rsid w:val="00386394"/>
    <w:rsid w:val="0038718A"/>
    <w:rsid w:val="003900D7"/>
    <w:rsid w:val="003901AA"/>
    <w:rsid w:val="00390282"/>
    <w:rsid w:val="00390B0C"/>
    <w:rsid w:val="00390B5C"/>
    <w:rsid w:val="00391060"/>
    <w:rsid w:val="003914B4"/>
    <w:rsid w:val="00391960"/>
    <w:rsid w:val="00391A25"/>
    <w:rsid w:val="00391E19"/>
    <w:rsid w:val="00392897"/>
    <w:rsid w:val="00392A89"/>
    <w:rsid w:val="00392D88"/>
    <w:rsid w:val="00392FB4"/>
    <w:rsid w:val="00393790"/>
    <w:rsid w:val="0039392B"/>
    <w:rsid w:val="00393A60"/>
    <w:rsid w:val="00393C20"/>
    <w:rsid w:val="00394002"/>
    <w:rsid w:val="00394531"/>
    <w:rsid w:val="003945FE"/>
    <w:rsid w:val="00394B99"/>
    <w:rsid w:val="00394E65"/>
    <w:rsid w:val="00395949"/>
    <w:rsid w:val="00395968"/>
    <w:rsid w:val="00395E46"/>
    <w:rsid w:val="00395F90"/>
    <w:rsid w:val="00396850"/>
    <w:rsid w:val="00396941"/>
    <w:rsid w:val="00396B15"/>
    <w:rsid w:val="00396EFF"/>
    <w:rsid w:val="00396F02"/>
    <w:rsid w:val="00397166"/>
    <w:rsid w:val="003974FD"/>
    <w:rsid w:val="003A047F"/>
    <w:rsid w:val="003A158A"/>
    <w:rsid w:val="003A15E5"/>
    <w:rsid w:val="003A169A"/>
    <w:rsid w:val="003A1772"/>
    <w:rsid w:val="003A1A0C"/>
    <w:rsid w:val="003A1AD0"/>
    <w:rsid w:val="003A1D34"/>
    <w:rsid w:val="003A1F88"/>
    <w:rsid w:val="003A24C8"/>
    <w:rsid w:val="003A40A3"/>
    <w:rsid w:val="003A48BC"/>
    <w:rsid w:val="003A4AB2"/>
    <w:rsid w:val="003A4E12"/>
    <w:rsid w:val="003A4E5B"/>
    <w:rsid w:val="003A5B01"/>
    <w:rsid w:val="003A5D79"/>
    <w:rsid w:val="003A5D9F"/>
    <w:rsid w:val="003A62DB"/>
    <w:rsid w:val="003A6451"/>
    <w:rsid w:val="003A6589"/>
    <w:rsid w:val="003A719F"/>
    <w:rsid w:val="003A795E"/>
    <w:rsid w:val="003A7B86"/>
    <w:rsid w:val="003A7C0B"/>
    <w:rsid w:val="003B0306"/>
    <w:rsid w:val="003B0527"/>
    <w:rsid w:val="003B0578"/>
    <w:rsid w:val="003B05B0"/>
    <w:rsid w:val="003B0648"/>
    <w:rsid w:val="003B0834"/>
    <w:rsid w:val="003B0D9A"/>
    <w:rsid w:val="003B121F"/>
    <w:rsid w:val="003B1241"/>
    <w:rsid w:val="003B16ED"/>
    <w:rsid w:val="003B18FD"/>
    <w:rsid w:val="003B1A22"/>
    <w:rsid w:val="003B1B5E"/>
    <w:rsid w:val="003B2470"/>
    <w:rsid w:val="003B25FE"/>
    <w:rsid w:val="003B26F0"/>
    <w:rsid w:val="003B29A4"/>
    <w:rsid w:val="003B3015"/>
    <w:rsid w:val="003B3909"/>
    <w:rsid w:val="003B3A05"/>
    <w:rsid w:val="003B3BAD"/>
    <w:rsid w:val="003B5109"/>
    <w:rsid w:val="003B5310"/>
    <w:rsid w:val="003B5433"/>
    <w:rsid w:val="003B5461"/>
    <w:rsid w:val="003B5606"/>
    <w:rsid w:val="003B60DA"/>
    <w:rsid w:val="003B631C"/>
    <w:rsid w:val="003B6AA8"/>
    <w:rsid w:val="003B6AF2"/>
    <w:rsid w:val="003B6BD4"/>
    <w:rsid w:val="003B7038"/>
    <w:rsid w:val="003B76B1"/>
    <w:rsid w:val="003B7A2F"/>
    <w:rsid w:val="003B7B3F"/>
    <w:rsid w:val="003B7C04"/>
    <w:rsid w:val="003BA736"/>
    <w:rsid w:val="003C022B"/>
    <w:rsid w:val="003C057D"/>
    <w:rsid w:val="003C0D91"/>
    <w:rsid w:val="003C14C7"/>
    <w:rsid w:val="003C1EAD"/>
    <w:rsid w:val="003C22B2"/>
    <w:rsid w:val="003C22CE"/>
    <w:rsid w:val="003C2494"/>
    <w:rsid w:val="003C2667"/>
    <w:rsid w:val="003C288F"/>
    <w:rsid w:val="003C2E6B"/>
    <w:rsid w:val="003C2F7B"/>
    <w:rsid w:val="003C2F89"/>
    <w:rsid w:val="003C3053"/>
    <w:rsid w:val="003C32A9"/>
    <w:rsid w:val="003C3305"/>
    <w:rsid w:val="003C3651"/>
    <w:rsid w:val="003C36FB"/>
    <w:rsid w:val="003C4513"/>
    <w:rsid w:val="003C4724"/>
    <w:rsid w:val="003C49EF"/>
    <w:rsid w:val="003C4C66"/>
    <w:rsid w:val="003C52A4"/>
    <w:rsid w:val="003C59F8"/>
    <w:rsid w:val="003C5D68"/>
    <w:rsid w:val="003C603C"/>
    <w:rsid w:val="003C6127"/>
    <w:rsid w:val="003C6296"/>
    <w:rsid w:val="003C6374"/>
    <w:rsid w:val="003C648A"/>
    <w:rsid w:val="003C6DD7"/>
    <w:rsid w:val="003C6F67"/>
    <w:rsid w:val="003C741A"/>
    <w:rsid w:val="003C792D"/>
    <w:rsid w:val="003C7B00"/>
    <w:rsid w:val="003C7F76"/>
    <w:rsid w:val="003C7FD0"/>
    <w:rsid w:val="003D0B0F"/>
    <w:rsid w:val="003D1311"/>
    <w:rsid w:val="003D1457"/>
    <w:rsid w:val="003D1BD5"/>
    <w:rsid w:val="003D1E5C"/>
    <w:rsid w:val="003D275E"/>
    <w:rsid w:val="003D2810"/>
    <w:rsid w:val="003D2F9D"/>
    <w:rsid w:val="003D32B0"/>
    <w:rsid w:val="003D3717"/>
    <w:rsid w:val="003D3CC0"/>
    <w:rsid w:val="003D3EBB"/>
    <w:rsid w:val="003D400D"/>
    <w:rsid w:val="003D4653"/>
    <w:rsid w:val="003D51EC"/>
    <w:rsid w:val="003D5333"/>
    <w:rsid w:val="003D5F29"/>
    <w:rsid w:val="003D6B95"/>
    <w:rsid w:val="003D6C86"/>
    <w:rsid w:val="003D7225"/>
    <w:rsid w:val="003D73F1"/>
    <w:rsid w:val="003D75E4"/>
    <w:rsid w:val="003D790A"/>
    <w:rsid w:val="003D79FF"/>
    <w:rsid w:val="003D7EC5"/>
    <w:rsid w:val="003D7F64"/>
    <w:rsid w:val="003D7FBC"/>
    <w:rsid w:val="003E0270"/>
    <w:rsid w:val="003E0D19"/>
    <w:rsid w:val="003E0EC3"/>
    <w:rsid w:val="003E12E4"/>
    <w:rsid w:val="003E1337"/>
    <w:rsid w:val="003E17AA"/>
    <w:rsid w:val="003E182B"/>
    <w:rsid w:val="003E1B22"/>
    <w:rsid w:val="003E1DDA"/>
    <w:rsid w:val="003E21CD"/>
    <w:rsid w:val="003E261A"/>
    <w:rsid w:val="003E2DFD"/>
    <w:rsid w:val="003E3095"/>
    <w:rsid w:val="003E32E9"/>
    <w:rsid w:val="003E3FC9"/>
    <w:rsid w:val="003E45B2"/>
    <w:rsid w:val="003E4FB7"/>
    <w:rsid w:val="003E5414"/>
    <w:rsid w:val="003E5D67"/>
    <w:rsid w:val="003E6049"/>
    <w:rsid w:val="003E61CB"/>
    <w:rsid w:val="003E6CCD"/>
    <w:rsid w:val="003E6F89"/>
    <w:rsid w:val="003E78DB"/>
    <w:rsid w:val="003E79D7"/>
    <w:rsid w:val="003E9193"/>
    <w:rsid w:val="003F05D8"/>
    <w:rsid w:val="003F06B0"/>
    <w:rsid w:val="003F089E"/>
    <w:rsid w:val="003F0DAC"/>
    <w:rsid w:val="003F0DF3"/>
    <w:rsid w:val="003F11DB"/>
    <w:rsid w:val="003F2118"/>
    <w:rsid w:val="003F22CB"/>
    <w:rsid w:val="003F240C"/>
    <w:rsid w:val="003F265E"/>
    <w:rsid w:val="003F2DD9"/>
    <w:rsid w:val="003F303E"/>
    <w:rsid w:val="003F329F"/>
    <w:rsid w:val="003F3C54"/>
    <w:rsid w:val="003F4062"/>
    <w:rsid w:val="003F4167"/>
    <w:rsid w:val="003F4390"/>
    <w:rsid w:val="003F4576"/>
    <w:rsid w:val="003F4F83"/>
    <w:rsid w:val="003F531D"/>
    <w:rsid w:val="003F5936"/>
    <w:rsid w:val="003F5CBB"/>
    <w:rsid w:val="003F5CFA"/>
    <w:rsid w:val="003F60BE"/>
    <w:rsid w:val="003F63C3"/>
    <w:rsid w:val="003F63EA"/>
    <w:rsid w:val="003F6937"/>
    <w:rsid w:val="003F69E6"/>
    <w:rsid w:val="003F6E40"/>
    <w:rsid w:val="003F6E5B"/>
    <w:rsid w:val="003F6E74"/>
    <w:rsid w:val="003F7224"/>
    <w:rsid w:val="003F72C3"/>
    <w:rsid w:val="003F730C"/>
    <w:rsid w:val="003F7518"/>
    <w:rsid w:val="003F77AF"/>
    <w:rsid w:val="003F7FE6"/>
    <w:rsid w:val="00400118"/>
    <w:rsid w:val="004002C1"/>
    <w:rsid w:val="00400388"/>
    <w:rsid w:val="0040057D"/>
    <w:rsid w:val="0040083D"/>
    <w:rsid w:val="0040104A"/>
    <w:rsid w:val="004019F8"/>
    <w:rsid w:val="00401AE0"/>
    <w:rsid w:val="0040213D"/>
    <w:rsid w:val="00402B3B"/>
    <w:rsid w:val="00402EE6"/>
    <w:rsid w:val="004030A6"/>
    <w:rsid w:val="00403550"/>
    <w:rsid w:val="00403CCD"/>
    <w:rsid w:val="00403DF3"/>
    <w:rsid w:val="004041C3"/>
    <w:rsid w:val="0040449C"/>
    <w:rsid w:val="00404768"/>
    <w:rsid w:val="004048BD"/>
    <w:rsid w:val="00404E8F"/>
    <w:rsid w:val="00405078"/>
    <w:rsid w:val="0040523F"/>
    <w:rsid w:val="004053BB"/>
    <w:rsid w:val="00405740"/>
    <w:rsid w:val="00405832"/>
    <w:rsid w:val="004059CF"/>
    <w:rsid w:val="00405AC8"/>
    <w:rsid w:val="0040630D"/>
    <w:rsid w:val="0040656E"/>
    <w:rsid w:val="004066C1"/>
    <w:rsid w:val="00406A20"/>
    <w:rsid w:val="00406B8A"/>
    <w:rsid w:val="00406FB9"/>
    <w:rsid w:val="004071BE"/>
    <w:rsid w:val="00407588"/>
    <w:rsid w:val="0040776F"/>
    <w:rsid w:val="0040790C"/>
    <w:rsid w:val="00407D5C"/>
    <w:rsid w:val="00410152"/>
    <w:rsid w:val="0041051A"/>
    <w:rsid w:val="00410CF0"/>
    <w:rsid w:val="00410D56"/>
    <w:rsid w:val="00410F06"/>
    <w:rsid w:val="00410F7C"/>
    <w:rsid w:val="00411DC1"/>
    <w:rsid w:val="00411EE4"/>
    <w:rsid w:val="00412224"/>
    <w:rsid w:val="0041337A"/>
    <w:rsid w:val="00413A97"/>
    <w:rsid w:val="00413F62"/>
    <w:rsid w:val="00414385"/>
    <w:rsid w:val="004145FC"/>
    <w:rsid w:val="004146A3"/>
    <w:rsid w:val="00414A93"/>
    <w:rsid w:val="00414F9E"/>
    <w:rsid w:val="00415A4C"/>
    <w:rsid w:val="00415C07"/>
    <w:rsid w:val="0041689D"/>
    <w:rsid w:val="004169BD"/>
    <w:rsid w:val="00416AC8"/>
    <w:rsid w:val="00416B8D"/>
    <w:rsid w:val="0041713C"/>
    <w:rsid w:val="004178FF"/>
    <w:rsid w:val="00417B86"/>
    <w:rsid w:val="00417D2B"/>
    <w:rsid w:val="00420013"/>
    <w:rsid w:val="0042039A"/>
    <w:rsid w:val="004204C7"/>
    <w:rsid w:val="00420679"/>
    <w:rsid w:val="00420D44"/>
    <w:rsid w:val="00420D79"/>
    <w:rsid w:val="00421E3D"/>
    <w:rsid w:val="0042264A"/>
    <w:rsid w:val="00422E00"/>
    <w:rsid w:val="004233B4"/>
    <w:rsid w:val="0042340F"/>
    <w:rsid w:val="00423B3A"/>
    <w:rsid w:val="00424123"/>
    <w:rsid w:val="004244BB"/>
    <w:rsid w:val="004250DC"/>
    <w:rsid w:val="004251C9"/>
    <w:rsid w:val="0042521D"/>
    <w:rsid w:val="0042599E"/>
    <w:rsid w:val="004265A8"/>
    <w:rsid w:val="004267B4"/>
    <w:rsid w:val="00426C0C"/>
    <w:rsid w:val="00427084"/>
    <w:rsid w:val="004273EC"/>
    <w:rsid w:val="00427B6B"/>
    <w:rsid w:val="00427C78"/>
    <w:rsid w:val="0043025B"/>
    <w:rsid w:val="004302A0"/>
    <w:rsid w:val="00430413"/>
    <w:rsid w:val="0043076C"/>
    <w:rsid w:val="004309BB"/>
    <w:rsid w:val="004315AB"/>
    <w:rsid w:val="0043164C"/>
    <w:rsid w:val="00431687"/>
    <w:rsid w:val="00431D2B"/>
    <w:rsid w:val="00431D48"/>
    <w:rsid w:val="00431DB2"/>
    <w:rsid w:val="004321AD"/>
    <w:rsid w:val="004321B9"/>
    <w:rsid w:val="00432AA5"/>
    <w:rsid w:val="00432B15"/>
    <w:rsid w:val="00432B72"/>
    <w:rsid w:val="00432EA8"/>
    <w:rsid w:val="0043340C"/>
    <w:rsid w:val="004334C6"/>
    <w:rsid w:val="00433682"/>
    <w:rsid w:val="00433D9B"/>
    <w:rsid w:val="00433DEB"/>
    <w:rsid w:val="004341B5"/>
    <w:rsid w:val="0043470D"/>
    <w:rsid w:val="00434AA4"/>
    <w:rsid w:val="00434B3E"/>
    <w:rsid w:val="00435142"/>
    <w:rsid w:val="00435452"/>
    <w:rsid w:val="00435B2F"/>
    <w:rsid w:val="00435DF6"/>
    <w:rsid w:val="0043606A"/>
    <w:rsid w:val="004361A6"/>
    <w:rsid w:val="00436B92"/>
    <w:rsid w:val="00436C18"/>
    <w:rsid w:val="004372D6"/>
    <w:rsid w:val="00437526"/>
    <w:rsid w:val="0043776F"/>
    <w:rsid w:val="00437FC2"/>
    <w:rsid w:val="00440F55"/>
    <w:rsid w:val="00441132"/>
    <w:rsid w:val="004412EC"/>
    <w:rsid w:val="004414E9"/>
    <w:rsid w:val="0044157D"/>
    <w:rsid w:val="004415C9"/>
    <w:rsid w:val="00441664"/>
    <w:rsid w:val="0044176D"/>
    <w:rsid w:val="0044180C"/>
    <w:rsid w:val="00442009"/>
    <w:rsid w:val="00442093"/>
    <w:rsid w:val="004423DC"/>
    <w:rsid w:val="004428C3"/>
    <w:rsid w:val="00442CCA"/>
    <w:rsid w:val="0044304C"/>
    <w:rsid w:val="004439FB"/>
    <w:rsid w:val="00443B83"/>
    <w:rsid w:val="00443E6D"/>
    <w:rsid w:val="00443ECF"/>
    <w:rsid w:val="00443EF9"/>
    <w:rsid w:val="00443F65"/>
    <w:rsid w:val="0044444E"/>
    <w:rsid w:val="0044496D"/>
    <w:rsid w:val="00444DF1"/>
    <w:rsid w:val="004450E4"/>
    <w:rsid w:val="004458CF"/>
    <w:rsid w:val="00445AC3"/>
    <w:rsid w:val="00445FEA"/>
    <w:rsid w:val="00446127"/>
    <w:rsid w:val="004463B9"/>
    <w:rsid w:val="004464A4"/>
    <w:rsid w:val="004465C4"/>
    <w:rsid w:val="00446C5D"/>
    <w:rsid w:val="00446E8D"/>
    <w:rsid w:val="00447211"/>
    <w:rsid w:val="0044785A"/>
    <w:rsid w:val="0044792D"/>
    <w:rsid w:val="00447E56"/>
    <w:rsid w:val="00447FC6"/>
    <w:rsid w:val="0045035C"/>
    <w:rsid w:val="00450609"/>
    <w:rsid w:val="00450B70"/>
    <w:rsid w:val="00450C8A"/>
    <w:rsid w:val="00450CAB"/>
    <w:rsid w:val="00450F49"/>
    <w:rsid w:val="0045156D"/>
    <w:rsid w:val="00451C2E"/>
    <w:rsid w:val="004523FE"/>
    <w:rsid w:val="00452818"/>
    <w:rsid w:val="00452A9B"/>
    <w:rsid w:val="00452D26"/>
    <w:rsid w:val="00453C9D"/>
    <w:rsid w:val="00453F63"/>
    <w:rsid w:val="00454243"/>
    <w:rsid w:val="00454CFE"/>
    <w:rsid w:val="00454E2B"/>
    <w:rsid w:val="0045556B"/>
    <w:rsid w:val="004556E5"/>
    <w:rsid w:val="004558CA"/>
    <w:rsid w:val="00455E5B"/>
    <w:rsid w:val="004561BA"/>
    <w:rsid w:val="00456246"/>
    <w:rsid w:val="004562B0"/>
    <w:rsid w:val="0045664F"/>
    <w:rsid w:val="00456809"/>
    <w:rsid w:val="004570A2"/>
    <w:rsid w:val="00457245"/>
    <w:rsid w:val="0045760A"/>
    <w:rsid w:val="00460474"/>
    <w:rsid w:val="004609C2"/>
    <w:rsid w:val="004610F0"/>
    <w:rsid w:val="004611F4"/>
    <w:rsid w:val="0046155C"/>
    <w:rsid w:val="004615E1"/>
    <w:rsid w:val="004616A1"/>
    <w:rsid w:val="00461DFF"/>
    <w:rsid w:val="004626BF"/>
    <w:rsid w:val="004627AD"/>
    <w:rsid w:val="00462971"/>
    <w:rsid w:val="00462D5A"/>
    <w:rsid w:val="00462F68"/>
    <w:rsid w:val="00463608"/>
    <w:rsid w:val="00463A60"/>
    <w:rsid w:val="00463AEC"/>
    <w:rsid w:val="00463D22"/>
    <w:rsid w:val="00463EAD"/>
    <w:rsid w:val="00463ECB"/>
    <w:rsid w:val="0046482B"/>
    <w:rsid w:val="00464B8C"/>
    <w:rsid w:val="00464DFF"/>
    <w:rsid w:val="00464F4D"/>
    <w:rsid w:val="004651A9"/>
    <w:rsid w:val="00465509"/>
    <w:rsid w:val="00465CEC"/>
    <w:rsid w:val="00465F73"/>
    <w:rsid w:val="004660BF"/>
    <w:rsid w:val="004662BD"/>
    <w:rsid w:val="00466520"/>
    <w:rsid w:val="00466BE6"/>
    <w:rsid w:val="00467297"/>
    <w:rsid w:val="0046734B"/>
    <w:rsid w:val="004673D7"/>
    <w:rsid w:val="004677B9"/>
    <w:rsid w:val="00467857"/>
    <w:rsid w:val="00467D84"/>
    <w:rsid w:val="00467E69"/>
    <w:rsid w:val="004701A5"/>
    <w:rsid w:val="004706CE"/>
    <w:rsid w:val="004707B9"/>
    <w:rsid w:val="0047123C"/>
    <w:rsid w:val="004712C2"/>
    <w:rsid w:val="00471D54"/>
    <w:rsid w:val="00471EAC"/>
    <w:rsid w:val="00471EE4"/>
    <w:rsid w:val="00471F86"/>
    <w:rsid w:val="004725A3"/>
    <w:rsid w:val="004726ED"/>
    <w:rsid w:val="00472795"/>
    <w:rsid w:val="00472A36"/>
    <w:rsid w:val="004734A2"/>
    <w:rsid w:val="00473831"/>
    <w:rsid w:val="0047385D"/>
    <w:rsid w:val="00473B6F"/>
    <w:rsid w:val="00473E00"/>
    <w:rsid w:val="004740C6"/>
    <w:rsid w:val="0047418E"/>
    <w:rsid w:val="00474270"/>
    <w:rsid w:val="004745D2"/>
    <w:rsid w:val="00474A6E"/>
    <w:rsid w:val="00474C54"/>
    <w:rsid w:val="00475122"/>
    <w:rsid w:val="0047529E"/>
    <w:rsid w:val="0047585A"/>
    <w:rsid w:val="004759C0"/>
    <w:rsid w:val="00476909"/>
    <w:rsid w:val="00476FD4"/>
    <w:rsid w:val="00477191"/>
    <w:rsid w:val="004771E0"/>
    <w:rsid w:val="004778A9"/>
    <w:rsid w:val="00477F6A"/>
    <w:rsid w:val="00477FED"/>
    <w:rsid w:val="00480158"/>
    <w:rsid w:val="00480190"/>
    <w:rsid w:val="0048030D"/>
    <w:rsid w:val="004805A1"/>
    <w:rsid w:val="00480759"/>
    <w:rsid w:val="004807BB"/>
    <w:rsid w:val="00480925"/>
    <w:rsid w:val="00480962"/>
    <w:rsid w:val="00480B73"/>
    <w:rsid w:val="00480B8A"/>
    <w:rsid w:val="004810D5"/>
    <w:rsid w:val="004810ED"/>
    <w:rsid w:val="004811CE"/>
    <w:rsid w:val="004812B6"/>
    <w:rsid w:val="00481572"/>
    <w:rsid w:val="0048197F"/>
    <w:rsid w:val="00481B41"/>
    <w:rsid w:val="00481D15"/>
    <w:rsid w:val="0048249C"/>
    <w:rsid w:val="004827AC"/>
    <w:rsid w:val="00482CA4"/>
    <w:rsid w:val="00482D41"/>
    <w:rsid w:val="00482EE4"/>
    <w:rsid w:val="004830BB"/>
    <w:rsid w:val="004834DD"/>
    <w:rsid w:val="004835CA"/>
    <w:rsid w:val="004839E3"/>
    <w:rsid w:val="00484569"/>
    <w:rsid w:val="00485044"/>
    <w:rsid w:val="00485859"/>
    <w:rsid w:val="004859FD"/>
    <w:rsid w:val="004869B1"/>
    <w:rsid w:val="00487F05"/>
    <w:rsid w:val="004902AE"/>
    <w:rsid w:val="0049090D"/>
    <w:rsid w:val="00490CAC"/>
    <w:rsid w:val="00490D66"/>
    <w:rsid w:val="00490DEB"/>
    <w:rsid w:val="00490F9D"/>
    <w:rsid w:val="0049108F"/>
    <w:rsid w:val="004911B2"/>
    <w:rsid w:val="00491822"/>
    <w:rsid w:val="00492870"/>
    <w:rsid w:val="004928E4"/>
    <w:rsid w:val="004929EE"/>
    <w:rsid w:val="00492A76"/>
    <w:rsid w:val="00492C47"/>
    <w:rsid w:val="00493165"/>
    <w:rsid w:val="00493679"/>
    <w:rsid w:val="00493DDC"/>
    <w:rsid w:val="004944CE"/>
    <w:rsid w:val="00494602"/>
    <w:rsid w:val="00495725"/>
    <w:rsid w:val="00495774"/>
    <w:rsid w:val="0049598A"/>
    <w:rsid w:val="00495A36"/>
    <w:rsid w:val="00495F83"/>
    <w:rsid w:val="00497329"/>
    <w:rsid w:val="00497492"/>
    <w:rsid w:val="00497BCC"/>
    <w:rsid w:val="00497C1C"/>
    <w:rsid w:val="004A093E"/>
    <w:rsid w:val="004A0C1B"/>
    <w:rsid w:val="004A18F8"/>
    <w:rsid w:val="004A1940"/>
    <w:rsid w:val="004A26DB"/>
    <w:rsid w:val="004A2778"/>
    <w:rsid w:val="004A27C5"/>
    <w:rsid w:val="004A2812"/>
    <w:rsid w:val="004A28D4"/>
    <w:rsid w:val="004A3330"/>
    <w:rsid w:val="004A337D"/>
    <w:rsid w:val="004A3394"/>
    <w:rsid w:val="004A35D8"/>
    <w:rsid w:val="004A3B54"/>
    <w:rsid w:val="004A3F88"/>
    <w:rsid w:val="004A44A3"/>
    <w:rsid w:val="004A4655"/>
    <w:rsid w:val="004A4C31"/>
    <w:rsid w:val="004A4EC6"/>
    <w:rsid w:val="004A547B"/>
    <w:rsid w:val="004A5527"/>
    <w:rsid w:val="004A5689"/>
    <w:rsid w:val="004A59A7"/>
    <w:rsid w:val="004A5D37"/>
    <w:rsid w:val="004A5DF9"/>
    <w:rsid w:val="004A5EFE"/>
    <w:rsid w:val="004A6EE4"/>
    <w:rsid w:val="004A6F7F"/>
    <w:rsid w:val="004A701C"/>
    <w:rsid w:val="004A73E2"/>
    <w:rsid w:val="004A7421"/>
    <w:rsid w:val="004A755F"/>
    <w:rsid w:val="004A7705"/>
    <w:rsid w:val="004A78F2"/>
    <w:rsid w:val="004A7DFA"/>
    <w:rsid w:val="004B02AE"/>
    <w:rsid w:val="004B03B9"/>
    <w:rsid w:val="004B04E0"/>
    <w:rsid w:val="004B09B9"/>
    <w:rsid w:val="004B0A77"/>
    <w:rsid w:val="004B1396"/>
    <w:rsid w:val="004B18FE"/>
    <w:rsid w:val="004B1995"/>
    <w:rsid w:val="004B1B37"/>
    <w:rsid w:val="004B1EB2"/>
    <w:rsid w:val="004B25DD"/>
    <w:rsid w:val="004B2E34"/>
    <w:rsid w:val="004B379D"/>
    <w:rsid w:val="004B3AAB"/>
    <w:rsid w:val="004B3BEB"/>
    <w:rsid w:val="004B4653"/>
    <w:rsid w:val="004B4952"/>
    <w:rsid w:val="004B4F22"/>
    <w:rsid w:val="004B543C"/>
    <w:rsid w:val="004B556D"/>
    <w:rsid w:val="004B5793"/>
    <w:rsid w:val="004B5ECC"/>
    <w:rsid w:val="004B615D"/>
    <w:rsid w:val="004B6979"/>
    <w:rsid w:val="004B7029"/>
    <w:rsid w:val="004B7862"/>
    <w:rsid w:val="004B794D"/>
    <w:rsid w:val="004B7F3F"/>
    <w:rsid w:val="004C0552"/>
    <w:rsid w:val="004C071E"/>
    <w:rsid w:val="004C08CA"/>
    <w:rsid w:val="004C1025"/>
    <w:rsid w:val="004C11F8"/>
    <w:rsid w:val="004C1211"/>
    <w:rsid w:val="004C184F"/>
    <w:rsid w:val="004C1858"/>
    <w:rsid w:val="004C1AD4"/>
    <w:rsid w:val="004C25E4"/>
    <w:rsid w:val="004C267D"/>
    <w:rsid w:val="004C333F"/>
    <w:rsid w:val="004C3856"/>
    <w:rsid w:val="004C44FD"/>
    <w:rsid w:val="004C55C4"/>
    <w:rsid w:val="004C563D"/>
    <w:rsid w:val="004C5757"/>
    <w:rsid w:val="004C584D"/>
    <w:rsid w:val="004C5DEC"/>
    <w:rsid w:val="004C6417"/>
    <w:rsid w:val="004C64F0"/>
    <w:rsid w:val="004C69E8"/>
    <w:rsid w:val="004C6FC5"/>
    <w:rsid w:val="004C74B2"/>
    <w:rsid w:val="004D071C"/>
    <w:rsid w:val="004D1453"/>
    <w:rsid w:val="004D15C2"/>
    <w:rsid w:val="004D1BEB"/>
    <w:rsid w:val="004D1E2B"/>
    <w:rsid w:val="004D2007"/>
    <w:rsid w:val="004D203E"/>
    <w:rsid w:val="004D278D"/>
    <w:rsid w:val="004D2836"/>
    <w:rsid w:val="004D28C7"/>
    <w:rsid w:val="004D2E9C"/>
    <w:rsid w:val="004D2EC8"/>
    <w:rsid w:val="004D32AB"/>
    <w:rsid w:val="004D33F4"/>
    <w:rsid w:val="004D3E77"/>
    <w:rsid w:val="004D3F70"/>
    <w:rsid w:val="004D4537"/>
    <w:rsid w:val="004D4783"/>
    <w:rsid w:val="004D4793"/>
    <w:rsid w:val="004D480A"/>
    <w:rsid w:val="004D48BD"/>
    <w:rsid w:val="004D4D24"/>
    <w:rsid w:val="004D4D42"/>
    <w:rsid w:val="004D598D"/>
    <w:rsid w:val="004D60F2"/>
    <w:rsid w:val="004D641A"/>
    <w:rsid w:val="004D66B6"/>
    <w:rsid w:val="004D695F"/>
    <w:rsid w:val="004D6FDB"/>
    <w:rsid w:val="004D7066"/>
    <w:rsid w:val="004D721E"/>
    <w:rsid w:val="004D7DAD"/>
    <w:rsid w:val="004D7E98"/>
    <w:rsid w:val="004E0407"/>
    <w:rsid w:val="004E08D1"/>
    <w:rsid w:val="004E0A3C"/>
    <w:rsid w:val="004E0EBB"/>
    <w:rsid w:val="004E1631"/>
    <w:rsid w:val="004E1674"/>
    <w:rsid w:val="004E1BE2"/>
    <w:rsid w:val="004E1E1B"/>
    <w:rsid w:val="004E21E3"/>
    <w:rsid w:val="004E2A2A"/>
    <w:rsid w:val="004E2ECA"/>
    <w:rsid w:val="004E3117"/>
    <w:rsid w:val="004E347B"/>
    <w:rsid w:val="004E3ECA"/>
    <w:rsid w:val="004E417B"/>
    <w:rsid w:val="004E431B"/>
    <w:rsid w:val="004E4D15"/>
    <w:rsid w:val="004E4ECD"/>
    <w:rsid w:val="004E544B"/>
    <w:rsid w:val="004E5638"/>
    <w:rsid w:val="004E586E"/>
    <w:rsid w:val="004E5C48"/>
    <w:rsid w:val="004E5C6D"/>
    <w:rsid w:val="004E623E"/>
    <w:rsid w:val="004E655C"/>
    <w:rsid w:val="004E6588"/>
    <w:rsid w:val="004E669A"/>
    <w:rsid w:val="004E6B8D"/>
    <w:rsid w:val="004E6E16"/>
    <w:rsid w:val="004E72C8"/>
    <w:rsid w:val="004E7492"/>
    <w:rsid w:val="004E7765"/>
    <w:rsid w:val="004E77FE"/>
    <w:rsid w:val="004E78F3"/>
    <w:rsid w:val="004E7BBB"/>
    <w:rsid w:val="004E7E71"/>
    <w:rsid w:val="004E7EAB"/>
    <w:rsid w:val="004E7FAC"/>
    <w:rsid w:val="004E7FEA"/>
    <w:rsid w:val="004F04E4"/>
    <w:rsid w:val="004F07AE"/>
    <w:rsid w:val="004F09E5"/>
    <w:rsid w:val="004F0AA5"/>
    <w:rsid w:val="004F0EB0"/>
    <w:rsid w:val="004F0F06"/>
    <w:rsid w:val="004F0F8E"/>
    <w:rsid w:val="004F15C7"/>
    <w:rsid w:val="004F1B74"/>
    <w:rsid w:val="004F205E"/>
    <w:rsid w:val="004F2273"/>
    <w:rsid w:val="004F2441"/>
    <w:rsid w:val="004F26CD"/>
    <w:rsid w:val="004F2724"/>
    <w:rsid w:val="004F273D"/>
    <w:rsid w:val="004F29D1"/>
    <w:rsid w:val="004F314C"/>
    <w:rsid w:val="004F3E81"/>
    <w:rsid w:val="004F41B8"/>
    <w:rsid w:val="004F44C1"/>
    <w:rsid w:val="004F4715"/>
    <w:rsid w:val="004F4888"/>
    <w:rsid w:val="004F49B3"/>
    <w:rsid w:val="004F4B25"/>
    <w:rsid w:val="004F4D20"/>
    <w:rsid w:val="004F5695"/>
    <w:rsid w:val="004F5883"/>
    <w:rsid w:val="004F69AE"/>
    <w:rsid w:val="004F69BA"/>
    <w:rsid w:val="004F6AFA"/>
    <w:rsid w:val="004F6D4A"/>
    <w:rsid w:val="004F6F9D"/>
    <w:rsid w:val="004F78A1"/>
    <w:rsid w:val="004F7D47"/>
    <w:rsid w:val="0050028C"/>
    <w:rsid w:val="005002E7"/>
    <w:rsid w:val="005004FE"/>
    <w:rsid w:val="0050093A"/>
    <w:rsid w:val="005009D4"/>
    <w:rsid w:val="00500ABB"/>
    <w:rsid w:val="00500AD0"/>
    <w:rsid w:val="00500B68"/>
    <w:rsid w:val="00500E5C"/>
    <w:rsid w:val="00500EE8"/>
    <w:rsid w:val="005010F9"/>
    <w:rsid w:val="00501459"/>
    <w:rsid w:val="00501721"/>
    <w:rsid w:val="00501D55"/>
    <w:rsid w:val="00501F82"/>
    <w:rsid w:val="0050276A"/>
    <w:rsid w:val="00502C87"/>
    <w:rsid w:val="00502D82"/>
    <w:rsid w:val="00502FC4"/>
    <w:rsid w:val="005035DF"/>
    <w:rsid w:val="00503871"/>
    <w:rsid w:val="00503A90"/>
    <w:rsid w:val="00503BDF"/>
    <w:rsid w:val="00503E7B"/>
    <w:rsid w:val="00503F0F"/>
    <w:rsid w:val="00503F32"/>
    <w:rsid w:val="00504B4F"/>
    <w:rsid w:val="00504DC9"/>
    <w:rsid w:val="00504DF9"/>
    <w:rsid w:val="00504F60"/>
    <w:rsid w:val="005051E5"/>
    <w:rsid w:val="005056F7"/>
    <w:rsid w:val="00505865"/>
    <w:rsid w:val="00505BE3"/>
    <w:rsid w:val="005064FD"/>
    <w:rsid w:val="005065CA"/>
    <w:rsid w:val="00506761"/>
    <w:rsid w:val="00506AA5"/>
    <w:rsid w:val="00506F0C"/>
    <w:rsid w:val="00506F32"/>
    <w:rsid w:val="00507129"/>
    <w:rsid w:val="005075A2"/>
    <w:rsid w:val="00507F73"/>
    <w:rsid w:val="0051080D"/>
    <w:rsid w:val="00510ECB"/>
    <w:rsid w:val="00511186"/>
    <w:rsid w:val="005112A6"/>
    <w:rsid w:val="005114E9"/>
    <w:rsid w:val="00511860"/>
    <w:rsid w:val="00511947"/>
    <w:rsid w:val="0051198B"/>
    <w:rsid w:val="005121EB"/>
    <w:rsid w:val="005130EA"/>
    <w:rsid w:val="0051398D"/>
    <w:rsid w:val="00513D4B"/>
    <w:rsid w:val="00514782"/>
    <w:rsid w:val="005149D4"/>
    <w:rsid w:val="00514B66"/>
    <w:rsid w:val="00514F91"/>
    <w:rsid w:val="00515536"/>
    <w:rsid w:val="00515F82"/>
    <w:rsid w:val="0051659E"/>
    <w:rsid w:val="00516EC5"/>
    <w:rsid w:val="00516EE4"/>
    <w:rsid w:val="00516EF0"/>
    <w:rsid w:val="005175D4"/>
    <w:rsid w:val="005177EA"/>
    <w:rsid w:val="00517AB2"/>
    <w:rsid w:val="00520164"/>
    <w:rsid w:val="00520236"/>
    <w:rsid w:val="00520432"/>
    <w:rsid w:val="00520732"/>
    <w:rsid w:val="00520822"/>
    <w:rsid w:val="00521351"/>
    <w:rsid w:val="005216EC"/>
    <w:rsid w:val="00522263"/>
    <w:rsid w:val="0052297B"/>
    <w:rsid w:val="00522D17"/>
    <w:rsid w:val="00522E61"/>
    <w:rsid w:val="00523273"/>
    <w:rsid w:val="00523345"/>
    <w:rsid w:val="0052370A"/>
    <w:rsid w:val="00523CA0"/>
    <w:rsid w:val="0052437F"/>
    <w:rsid w:val="005248B9"/>
    <w:rsid w:val="00524C41"/>
    <w:rsid w:val="005255D1"/>
    <w:rsid w:val="00525B98"/>
    <w:rsid w:val="00525E25"/>
    <w:rsid w:val="005260EF"/>
    <w:rsid w:val="005264BF"/>
    <w:rsid w:val="005265A4"/>
    <w:rsid w:val="005269FA"/>
    <w:rsid w:val="00527123"/>
    <w:rsid w:val="00527407"/>
    <w:rsid w:val="005274FF"/>
    <w:rsid w:val="0052774F"/>
    <w:rsid w:val="0052789B"/>
    <w:rsid w:val="00527CD2"/>
    <w:rsid w:val="00530129"/>
    <w:rsid w:val="005302C3"/>
    <w:rsid w:val="00530458"/>
    <w:rsid w:val="00530503"/>
    <w:rsid w:val="00530581"/>
    <w:rsid w:val="00530A73"/>
    <w:rsid w:val="00530C75"/>
    <w:rsid w:val="00530CB9"/>
    <w:rsid w:val="00531F4E"/>
    <w:rsid w:val="005323BF"/>
    <w:rsid w:val="0053257D"/>
    <w:rsid w:val="0053287D"/>
    <w:rsid w:val="005328A8"/>
    <w:rsid w:val="00532980"/>
    <w:rsid w:val="00532BB3"/>
    <w:rsid w:val="00532D3D"/>
    <w:rsid w:val="00532D77"/>
    <w:rsid w:val="00533031"/>
    <w:rsid w:val="005330A9"/>
    <w:rsid w:val="005333FE"/>
    <w:rsid w:val="005335C3"/>
    <w:rsid w:val="00533BA4"/>
    <w:rsid w:val="00533D82"/>
    <w:rsid w:val="00533DC3"/>
    <w:rsid w:val="00534109"/>
    <w:rsid w:val="005342DB"/>
    <w:rsid w:val="00535414"/>
    <w:rsid w:val="00536454"/>
    <w:rsid w:val="00536A2C"/>
    <w:rsid w:val="00537003"/>
    <w:rsid w:val="005370B3"/>
    <w:rsid w:val="00537158"/>
    <w:rsid w:val="00537225"/>
    <w:rsid w:val="005373CE"/>
    <w:rsid w:val="00537497"/>
    <w:rsid w:val="00537B90"/>
    <w:rsid w:val="00537BAB"/>
    <w:rsid w:val="00537DFB"/>
    <w:rsid w:val="00537F2F"/>
    <w:rsid w:val="0054061D"/>
    <w:rsid w:val="00540A55"/>
    <w:rsid w:val="00540E8A"/>
    <w:rsid w:val="0054108D"/>
    <w:rsid w:val="0054111A"/>
    <w:rsid w:val="00541A6D"/>
    <w:rsid w:val="00541BFD"/>
    <w:rsid w:val="005420B6"/>
    <w:rsid w:val="005422CC"/>
    <w:rsid w:val="005422D2"/>
    <w:rsid w:val="00542334"/>
    <w:rsid w:val="005428FF"/>
    <w:rsid w:val="00543B59"/>
    <w:rsid w:val="0054428C"/>
    <w:rsid w:val="00544BDF"/>
    <w:rsid w:val="0054581C"/>
    <w:rsid w:val="0054664B"/>
    <w:rsid w:val="00546C50"/>
    <w:rsid w:val="00546D8B"/>
    <w:rsid w:val="00546E23"/>
    <w:rsid w:val="00547303"/>
    <w:rsid w:val="005478CA"/>
    <w:rsid w:val="00547D8C"/>
    <w:rsid w:val="00547DB1"/>
    <w:rsid w:val="00547EEF"/>
    <w:rsid w:val="00547F0F"/>
    <w:rsid w:val="00547FAD"/>
    <w:rsid w:val="0055069E"/>
    <w:rsid w:val="0055071A"/>
    <w:rsid w:val="005507DA"/>
    <w:rsid w:val="00550B2E"/>
    <w:rsid w:val="00550BE2"/>
    <w:rsid w:val="00550EAF"/>
    <w:rsid w:val="005513DF"/>
    <w:rsid w:val="00551D60"/>
    <w:rsid w:val="005523C8"/>
    <w:rsid w:val="005523E8"/>
    <w:rsid w:val="00552AB0"/>
    <w:rsid w:val="0055349F"/>
    <w:rsid w:val="00553618"/>
    <w:rsid w:val="005539AB"/>
    <w:rsid w:val="00553BEF"/>
    <w:rsid w:val="00553C67"/>
    <w:rsid w:val="00553EE2"/>
    <w:rsid w:val="005545AF"/>
    <w:rsid w:val="00554F1F"/>
    <w:rsid w:val="00554F52"/>
    <w:rsid w:val="005559CA"/>
    <w:rsid w:val="00555ABC"/>
    <w:rsid w:val="00555B59"/>
    <w:rsid w:val="005560C3"/>
    <w:rsid w:val="00556279"/>
    <w:rsid w:val="005569AA"/>
    <w:rsid w:val="00556E07"/>
    <w:rsid w:val="00557300"/>
    <w:rsid w:val="0056100E"/>
    <w:rsid w:val="005617F7"/>
    <w:rsid w:val="005618AD"/>
    <w:rsid w:val="00561CEA"/>
    <w:rsid w:val="00561FBB"/>
    <w:rsid w:val="00562232"/>
    <w:rsid w:val="00562C83"/>
    <w:rsid w:val="00562CB5"/>
    <w:rsid w:val="00562F82"/>
    <w:rsid w:val="005631C9"/>
    <w:rsid w:val="00564079"/>
    <w:rsid w:val="005644DE"/>
    <w:rsid w:val="005648AD"/>
    <w:rsid w:val="00564C45"/>
    <w:rsid w:val="00564DF3"/>
    <w:rsid w:val="00565177"/>
    <w:rsid w:val="005652BA"/>
    <w:rsid w:val="0056546D"/>
    <w:rsid w:val="005655A3"/>
    <w:rsid w:val="005655A9"/>
    <w:rsid w:val="005656AD"/>
    <w:rsid w:val="005658CB"/>
    <w:rsid w:val="00566ACE"/>
    <w:rsid w:val="00566D03"/>
    <w:rsid w:val="00566D3E"/>
    <w:rsid w:val="00567006"/>
    <w:rsid w:val="005677D5"/>
    <w:rsid w:val="00567C55"/>
    <w:rsid w:val="00567D6F"/>
    <w:rsid w:val="00570493"/>
    <w:rsid w:val="00571425"/>
    <w:rsid w:val="005718DE"/>
    <w:rsid w:val="005718FF"/>
    <w:rsid w:val="00571C8C"/>
    <w:rsid w:val="005725F7"/>
    <w:rsid w:val="005729B2"/>
    <w:rsid w:val="00572D1C"/>
    <w:rsid w:val="00572E1E"/>
    <w:rsid w:val="005731B9"/>
    <w:rsid w:val="00573CDC"/>
    <w:rsid w:val="005749EA"/>
    <w:rsid w:val="00575061"/>
    <w:rsid w:val="00575267"/>
    <w:rsid w:val="0057554E"/>
    <w:rsid w:val="005758F2"/>
    <w:rsid w:val="005758FB"/>
    <w:rsid w:val="00576451"/>
    <w:rsid w:val="005764D9"/>
    <w:rsid w:val="005766B9"/>
    <w:rsid w:val="00576922"/>
    <w:rsid w:val="00576DE0"/>
    <w:rsid w:val="005772AA"/>
    <w:rsid w:val="00577595"/>
    <w:rsid w:val="0057774A"/>
    <w:rsid w:val="0057796E"/>
    <w:rsid w:val="00577A90"/>
    <w:rsid w:val="00577E84"/>
    <w:rsid w:val="00577FAD"/>
    <w:rsid w:val="0058003D"/>
    <w:rsid w:val="00580506"/>
    <w:rsid w:val="0058054D"/>
    <w:rsid w:val="005805AC"/>
    <w:rsid w:val="005809ED"/>
    <w:rsid w:val="00580F0E"/>
    <w:rsid w:val="0058169F"/>
    <w:rsid w:val="00581778"/>
    <w:rsid w:val="00581A7B"/>
    <w:rsid w:val="00582876"/>
    <w:rsid w:val="005834F5"/>
    <w:rsid w:val="005834FD"/>
    <w:rsid w:val="00583C92"/>
    <w:rsid w:val="00584455"/>
    <w:rsid w:val="00584532"/>
    <w:rsid w:val="00584777"/>
    <w:rsid w:val="00584B06"/>
    <w:rsid w:val="00584C17"/>
    <w:rsid w:val="00585271"/>
    <w:rsid w:val="0058544E"/>
    <w:rsid w:val="005855C2"/>
    <w:rsid w:val="00585915"/>
    <w:rsid w:val="00585E30"/>
    <w:rsid w:val="005862F6"/>
    <w:rsid w:val="005863AC"/>
    <w:rsid w:val="00587209"/>
    <w:rsid w:val="00587780"/>
    <w:rsid w:val="00587B2E"/>
    <w:rsid w:val="0058FD0B"/>
    <w:rsid w:val="00590106"/>
    <w:rsid w:val="0059025B"/>
    <w:rsid w:val="005908BD"/>
    <w:rsid w:val="005911E4"/>
    <w:rsid w:val="005915BF"/>
    <w:rsid w:val="00591A7C"/>
    <w:rsid w:val="00591E72"/>
    <w:rsid w:val="00591F4B"/>
    <w:rsid w:val="0059290D"/>
    <w:rsid w:val="00592A0F"/>
    <w:rsid w:val="00592A14"/>
    <w:rsid w:val="00592FF9"/>
    <w:rsid w:val="0059303B"/>
    <w:rsid w:val="005932F2"/>
    <w:rsid w:val="00593534"/>
    <w:rsid w:val="00593582"/>
    <w:rsid w:val="0059385C"/>
    <w:rsid w:val="005939FF"/>
    <w:rsid w:val="00593FA7"/>
    <w:rsid w:val="0059431B"/>
    <w:rsid w:val="005948DC"/>
    <w:rsid w:val="00594EE1"/>
    <w:rsid w:val="005964B8"/>
    <w:rsid w:val="00596740"/>
    <w:rsid w:val="00596976"/>
    <w:rsid w:val="005969E0"/>
    <w:rsid w:val="00596CEF"/>
    <w:rsid w:val="00597B28"/>
    <w:rsid w:val="00597E5B"/>
    <w:rsid w:val="005A050B"/>
    <w:rsid w:val="005A05CB"/>
    <w:rsid w:val="005A08BF"/>
    <w:rsid w:val="005A0CC4"/>
    <w:rsid w:val="005A0FF0"/>
    <w:rsid w:val="005A119F"/>
    <w:rsid w:val="005A11C8"/>
    <w:rsid w:val="005A192C"/>
    <w:rsid w:val="005A1EF6"/>
    <w:rsid w:val="005A1FB1"/>
    <w:rsid w:val="005A29F8"/>
    <w:rsid w:val="005A2C64"/>
    <w:rsid w:val="005A2EBE"/>
    <w:rsid w:val="005A2FE5"/>
    <w:rsid w:val="005A302B"/>
    <w:rsid w:val="005A3781"/>
    <w:rsid w:val="005A37F8"/>
    <w:rsid w:val="005A3B12"/>
    <w:rsid w:val="005A3F95"/>
    <w:rsid w:val="005A4008"/>
    <w:rsid w:val="005A41D9"/>
    <w:rsid w:val="005A421C"/>
    <w:rsid w:val="005A4279"/>
    <w:rsid w:val="005A45C4"/>
    <w:rsid w:val="005A4995"/>
    <w:rsid w:val="005A4D79"/>
    <w:rsid w:val="005A4DDF"/>
    <w:rsid w:val="005A4F12"/>
    <w:rsid w:val="005A51AF"/>
    <w:rsid w:val="005A54B0"/>
    <w:rsid w:val="005A54E1"/>
    <w:rsid w:val="005A586D"/>
    <w:rsid w:val="005A5BE4"/>
    <w:rsid w:val="005A5C10"/>
    <w:rsid w:val="005A5CEE"/>
    <w:rsid w:val="005A5CF9"/>
    <w:rsid w:val="005A68EF"/>
    <w:rsid w:val="005A69CF"/>
    <w:rsid w:val="005A6DCD"/>
    <w:rsid w:val="005A6DE0"/>
    <w:rsid w:val="005A700A"/>
    <w:rsid w:val="005A704F"/>
    <w:rsid w:val="005A787A"/>
    <w:rsid w:val="005A79E9"/>
    <w:rsid w:val="005A7E11"/>
    <w:rsid w:val="005A7E81"/>
    <w:rsid w:val="005B016A"/>
    <w:rsid w:val="005B0179"/>
    <w:rsid w:val="005B02A5"/>
    <w:rsid w:val="005B02DB"/>
    <w:rsid w:val="005B032E"/>
    <w:rsid w:val="005B0668"/>
    <w:rsid w:val="005B072A"/>
    <w:rsid w:val="005B0750"/>
    <w:rsid w:val="005B0847"/>
    <w:rsid w:val="005B0A38"/>
    <w:rsid w:val="005B13A0"/>
    <w:rsid w:val="005B1B3F"/>
    <w:rsid w:val="005B1BD9"/>
    <w:rsid w:val="005B2500"/>
    <w:rsid w:val="005B2872"/>
    <w:rsid w:val="005B2DDB"/>
    <w:rsid w:val="005B34E1"/>
    <w:rsid w:val="005B37FB"/>
    <w:rsid w:val="005B397F"/>
    <w:rsid w:val="005B3C0C"/>
    <w:rsid w:val="005B3C44"/>
    <w:rsid w:val="005B3E31"/>
    <w:rsid w:val="005B42A5"/>
    <w:rsid w:val="005B466F"/>
    <w:rsid w:val="005B5224"/>
    <w:rsid w:val="005B572E"/>
    <w:rsid w:val="005B5C50"/>
    <w:rsid w:val="005B5E4B"/>
    <w:rsid w:val="005B6475"/>
    <w:rsid w:val="005B64DD"/>
    <w:rsid w:val="005B6784"/>
    <w:rsid w:val="005B7087"/>
    <w:rsid w:val="005B709D"/>
    <w:rsid w:val="005B7AD6"/>
    <w:rsid w:val="005B7EB2"/>
    <w:rsid w:val="005C0540"/>
    <w:rsid w:val="005C0583"/>
    <w:rsid w:val="005C062E"/>
    <w:rsid w:val="005C07E3"/>
    <w:rsid w:val="005C081F"/>
    <w:rsid w:val="005C08F6"/>
    <w:rsid w:val="005C0EEF"/>
    <w:rsid w:val="005C0F93"/>
    <w:rsid w:val="005C10FD"/>
    <w:rsid w:val="005C13AC"/>
    <w:rsid w:val="005C162C"/>
    <w:rsid w:val="005C1C03"/>
    <w:rsid w:val="005C1E60"/>
    <w:rsid w:val="005C1FAE"/>
    <w:rsid w:val="005C20DA"/>
    <w:rsid w:val="005C22DC"/>
    <w:rsid w:val="005C25E6"/>
    <w:rsid w:val="005C2BCF"/>
    <w:rsid w:val="005C2C62"/>
    <w:rsid w:val="005C2EC5"/>
    <w:rsid w:val="005C3192"/>
    <w:rsid w:val="005C31DF"/>
    <w:rsid w:val="005C394C"/>
    <w:rsid w:val="005C3974"/>
    <w:rsid w:val="005C3B67"/>
    <w:rsid w:val="005C3FDF"/>
    <w:rsid w:val="005C4529"/>
    <w:rsid w:val="005C4813"/>
    <w:rsid w:val="005C495F"/>
    <w:rsid w:val="005C497E"/>
    <w:rsid w:val="005C4BCB"/>
    <w:rsid w:val="005C4C40"/>
    <w:rsid w:val="005C4CC8"/>
    <w:rsid w:val="005C51F0"/>
    <w:rsid w:val="005C5C8B"/>
    <w:rsid w:val="005C5E39"/>
    <w:rsid w:val="005C693F"/>
    <w:rsid w:val="005C6B59"/>
    <w:rsid w:val="005C6FC3"/>
    <w:rsid w:val="005C712B"/>
    <w:rsid w:val="005C7732"/>
    <w:rsid w:val="005C779E"/>
    <w:rsid w:val="005C77AA"/>
    <w:rsid w:val="005C7B43"/>
    <w:rsid w:val="005C7CBE"/>
    <w:rsid w:val="005D04DC"/>
    <w:rsid w:val="005D056E"/>
    <w:rsid w:val="005D0E3B"/>
    <w:rsid w:val="005D14B2"/>
    <w:rsid w:val="005D17B2"/>
    <w:rsid w:val="005D1CB1"/>
    <w:rsid w:val="005D1D0E"/>
    <w:rsid w:val="005D1DFE"/>
    <w:rsid w:val="005D1F10"/>
    <w:rsid w:val="005D23C8"/>
    <w:rsid w:val="005D245E"/>
    <w:rsid w:val="005D2680"/>
    <w:rsid w:val="005D281E"/>
    <w:rsid w:val="005D295A"/>
    <w:rsid w:val="005D2B0B"/>
    <w:rsid w:val="005D2BF9"/>
    <w:rsid w:val="005D2C0B"/>
    <w:rsid w:val="005D2D1F"/>
    <w:rsid w:val="005D2D49"/>
    <w:rsid w:val="005D2E4A"/>
    <w:rsid w:val="005D2F37"/>
    <w:rsid w:val="005D3352"/>
    <w:rsid w:val="005D369C"/>
    <w:rsid w:val="005D36E2"/>
    <w:rsid w:val="005D3E67"/>
    <w:rsid w:val="005D40C4"/>
    <w:rsid w:val="005D4363"/>
    <w:rsid w:val="005D47A1"/>
    <w:rsid w:val="005D4818"/>
    <w:rsid w:val="005D493F"/>
    <w:rsid w:val="005D523D"/>
    <w:rsid w:val="005D5529"/>
    <w:rsid w:val="005D5AC6"/>
    <w:rsid w:val="005D5BA1"/>
    <w:rsid w:val="005D5CB8"/>
    <w:rsid w:val="005D5E75"/>
    <w:rsid w:val="005D60F8"/>
    <w:rsid w:val="005D61B9"/>
    <w:rsid w:val="005D637B"/>
    <w:rsid w:val="005D64B8"/>
    <w:rsid w:val="005D64D1"/>
    <w:rsid w:val="005D65EC"/>
    <w:rsid w:val="005D6A0E"/>
    <w:rsid w:val="005D6A79"/>
    <w:rsid w:val="005D71C7"/>
    <w:rsid w:val="005D7662"/>
    <w:rsid w:val="005D7D6F"/>
    <w:rsid w:val="005E02E1"/>
    <w:rsid w:val="005E0A2B"/>
    <w:rsid w:val="005E11E2"/>
    <w:rsid w:val="005E1B59"/>
    <w:rsid w:val="005E1CEB"/>
    <w:rsid w:val="005E1E0A"/>
    <w:rsid w:val="005E226A"/>
    <w:rsid w:val="005E23AC"/>
    <w:rsid w:val="005E2480"/>
    <w:rsid w:val="005E2783"/>
    <w:rsid w:val="005E2891"/>
    <w:rsid w:val="005E2E50"/>
    <w:rsid w:val="005E303F"/>
    <w:rsid w:val="005E33CF"/>
    <w:rsid w:val="005E34C5"/>
    <w:rsid w:val="005E37DA"/>
    <w:rsid w:val="005E3A94"/>
    <w:rsid w:val="005E3C00"/>
    <w:rsid w:val="005E408A"/>
    <w:rsid w:val="005E42E6"/>
    <w:rsid w:val="005E48F4"/>
    <w:rsid w:val="005E4CDC"/>
    <w:rsid w:val="005E4DEC"/>
    <w:rsid w:val="005E5401"/>
    <w:rsid w:val="005E5D76"/>
    <w:rsid w:val="005E6071"/>
    <w:rsid w:val="005E68BE"/>
    <w:rsid w:val="005E6C51"/>
    <w:rsid w:val="005E71CD"/>
    <w:rsid w:val="005F03F7"/>
    <w:rsid w:val="005F0BC3"/>
    <w:rsid w:val="005F0BD6"/>
    <w:rsid w:val="005F0ED4"/>
    <w:rsid w:val="005F11DA"/>
    <w:rsid w:val="005F13D9"/>
    <w:rsid w:val="005F16C3"/>
    <w:rsid w:val="005F1761"/>
    <w:rsid w:val="005F19E5"/>
    <w:rsid w:val="005F1C94"/>
    <w:rsid w:val="005F1D21"/>
    <w:rsid w:val="005F2290"/>
    <w:rsid w:val="005F2C55"/>
    <w:rsid w:val="005F2DBA"/>
    <w:rsid w:val="005F2EC8"/>
    <w:rsid w:val="005F3051"/>
    <w:rsid w:val="005F36E5"/>
    <w:rsid w:val="005F36F7"/>
    <w:rsid w:val="005F3B43"/>
    <w:rsid w:val="005F3D57"/>
    <w:rsid w:val="005F40E3"/>
    <w:rsid w:val="005F44FD"/>
    <w:rsid w:val="005F459A"/>
    <w:rsid w:val="005F491C"/>
    <w:rsid w:val="005F4A26"/>
    <w:rsid w:val="005F576D"/>
    <w:rsid w:val="005F58E3"/>
    <w:rsid w:val="005F5C68"/>
    <w:rsid w:val="005F5CBC"/>
    <w:rsid w:val="005F5F3E"/>
    <w:rsid w:val="005F6509"/>
    <w:rsid w:val="005F6733"/>
    <w:rsid w:val="005F6AB6"/>
    <w:rsid w:val="005F74F8"/>
    <w:rsid w:val="005F75DA"/>
    <w:rsid w:val="005F78C3"/>
    <w:rsid w:val="005F78C4"/>
    <w:rsid w:val="005F7F26"/>
    <w:rsid w:val="005F7FEF"/>
    <w:rsid w:val="00600392"/>
    <w:rsid w:val="006005EF"/>
    <w:rsid w:val="006007EB"/>
    <w:rsid w:val="00600ADE"/>
    <w:rsid w:val="00600E2B"/>
    <w:rsid w:val="00600F39"/>
    <w:rsid w:val="0060122D"/>
    <w:rsid w:val="00601943"/>
    <w:rsid w:val="00601BA6"/>
    <w:rsid w:val="00601D23"/>
    <w:rsid w:val="00601D73"/>
    <w:rsid w:val="00602B21"/>
    <w:rsid w:val="00603278"/>
    <w:rsid w:val="00603EA9"/>
    <w:rsid w:val="00604315"/>
    <w:rsid w:val="00604505"/>
    <w:rsid w:val="00604508"/>
    <w:rsid w:val="00604D14"/>
    <w:rsid w:val="0060508C"/>
    <w:rsid w:val="00605978"/>
    <w:rsid w:val="00605AC1"/>
    <w:rsid w:val="00605B07"/>
    <w:rsid w:val="0060661D"/>
    <w:rsid w:val="00606A3F"/>
    <w:rsid w:val="00606A47"/>
    <w:rsid w:val="00606CF1"/>
    <w:rsid w:val="00606E3F"/>
    <w:rsid w:val="006070C8"/>
    <w:rsid w:val="006071CB"/>
    <w:rsid w:val="00607226"/>
    <w:rsid w:val="00607799"/>
    <w:rsid w:val="0060780F"/>
    <w:rsid w:val="00607B03"/>
    <w:rsid w:val="00607E45"/>
    <w:rsid w:val="00610228"/>
    <w:rsid w:val="00610B27"/>
    <w:rsid w:val="00610B65"/>
    <w:rsid w:val="00610BE8"/>
    <w:rsid w:val="00611440"/>
    <w:rsid w:val="00611B9E"/>
    <w:rsid w:val="0061205E"/>
    <w:rsid w:val="0061244C"/>
    <w:rsid w:val="006125CC"/>
    <w:rsid w:val="006127D3"/>
    <w:rsid w:val="00612902"/>
    <w:rsid w:val="00612A79"/>
    <w:rsid w:val="00612AB4"/>
    <w:rsid w:val="00612CB9"/>
    <w:rsid w:val="00612FEF"/>
    <w:rsid w:val="006138DF"/>
    <w:rsid w:val="0061398A"/>
    <w:rsid w:val="00613A98"/>
    <w:rsid w:val="00614046"/>
    <w:rsid w:val="00614281"/>
    <w:rsid w:val="00614722"/>
    <w:rsid w:val="006149B0"/>
    <w:rsid w:val="00614C28"/>
    <w:rsid w:val="0061512B"/>
    <w:rsid w:val="006154F2"/>
    <w:rsid w:val="00615826"/>
    <w:rsid w:val="0061584B"/>
    <w:rsid w:val="00615DEB"/>
    <w:rsid w:val="00616185"/>
    <w:rsid w:val="00616583"/>
    <w:rsid w:val="006167D3"/>
    <w:rsid w:val="00616A04"/>
    <w:rsid w:val="00616E9D"/>
    <w:rsid w:val="00617180"/>
    <w:rsid w:val="0061744A"/>
    <w:rsid w:val="0061759E"/>
    <w:rsid w:val="0061771C"/>
    <w:rsid w:val="00617A31"/>
    <w:rsid w:val="00617B3F"/>
    <w:rsid w:val="006202B4"/>
    <w:rsid w:val="0062044E"/>
    <w:rsid w:val="00620BD5"/>
    <w:rsid w:val="00620C35"/>
    <w:rsid w:val="00620CCA"/>
    <w:rsid w:val="00620DA6"/>
    <w:rsid w:val="0062125E"/>
    <w:rsid w:val="0062151D"/>
    <w:rsid w:val="00621578"/>
    <w:rsid w:val="006218B7"/>
    <w:rsid w:val="00621E73"/>
    <w:rsid w:val="00621F9E"/>
    <w:rsid w:val="0062220C"/>
    <w:rsid w:val="0062228D"/>
    <w:rsid w:val="0062240C"/>
    <w:rsid w:val="0062248B"/>
    <w:rsid w:val="0062257C"/>
    <w:rsid w:val="006226D3"/>
    <w:rsid w:val="00622B67"/>
    <w:rsid w:val="00622C79"/>
    <w:rsid w:val="0062304A"/>
    <w:rsid w:val="0062315C"/>
    <w:rsid w:val="00623203"/>
    <w:rsid w:val="006232C7"/>
    <w:rsid w:val="00623587"/>
    <w:rsid w:val="006237AA"/>
    <w:rsid w:val="00623EFA"/>
    <w:rsid w:val="00624704"/>
    <w:rsid w:val="00624EC8"/>
    <w:rsid w:val="006251C9"/>
    <w:rsid w:val="006257E9"/>
    <w:rsid w:val="006258EF"/>
    <w:rsid w:val="00625EC9"/>
    <w:rsid w:val="0062646E"/>
    <w:rsid w:val="0062658B"/>
    <w:rsid w:val="00626E42"/>
    <w:rsid w:val="006272C2"/>
    <w:rsid w:val="006272D5"/>
    <w:rsid w:val="00627880"/>
    <w:rsid w:val="00627EB9"/>
    <w:rsid w:val="00630BB7"/>
    <w:rsid w:val="00631585"/>
    <w:rsid w:val="00631A38"/>
    <w:rsid w:val="00631E51"/>
    <w:rsid w:val="00632535"/>
    <w:rsid w:val="0063261F"/>
    <w:rsid w:val="00632A89"/>
    <w:rsid w:val="00632BFB"/>
    <w:rsid w:val="00632D15"/>
    <w:rsid w:val="0063315C"/>
    <w:rsid w:val="006337AF"/>
    <w:rsid w:val="006337C3"/>
    <w:rsid w:val="006339E5"/>
    <w:rsid w:val="0063472B"/>
    <w:rsid w:val="00634801"/>
    <w:rsid w:val="00634956"/>
    <w:rsid w:val="00634CAA"/>
    <w:rsid w:val="00634ED5"/>
    <w:rsid w:val="006354BF"/>
    <w:rsid w:val="00635665"/>
    <w:rsid w:val="00635714"/>
    <w:rsid w:val="00635D40"/>
    <w:rsid w:val="00635DF5"/>
    <w:rsid w:val="00635EA7"/>
    <w:rsid w:val="0063627B"/>
    <w:rsid w:val="006366DE"/>
    <w:rsid w:val="00637F2B"/>
    <w:rsid w:val="00640B62"/>
    <w:rsid w:val="00641386"/>
    <w:rsid w:val="006413FC"/>
    <w:rsid w:val="00641419"/>
    <w:rsid w:val="00641844"/>
    <w:rsid w:val="00641E48"/>
    <w:rsid w:val="006425B0"/>
    <w:rsid w:val="006428AF"/>
    <w:rsid w:val="006428B2"/>
    <w:rsid w:val="0064291B"/>
    <w:rsid w:val="00643363"/>
    <w:rsid w:val="00643F27"/>
    <w:rsid w:val="00644318"/>
    <w:rsid w:val="006444B5"/>
    <w:rsid w:val="0064495E"/>
    <w:rsid w:val="006456F1"/>
    <w:rsid w:val="00645C2B"/>
    <w:rsid w:val="00645C6D"/>
    <w:rsid w:val="006466C5"/>
    <w:rsid w:val="0064677A"/>
    <w:rsid w:val="00646996"/>
    <w:rsid w:val="00646EC4"/>
    <w:rsid w:val="00646F0C"/>
    <w:rsid w:val="006473C9"/>
    <w:rsid w:val="00647B24"/>
    <w:rsid w:val="00647BCC"/>
    <w:rsid w:val="00650200"/>
    <w:rsid w:val="00650274"/>
    <w:rsid w:val="00650357"/>
    <w:rsid w:val="00651293"/>
    <w:rsid w:val="006516E8"/>
    <w:rsid w:val="00651981"/>
    <w:rsid w:val="00651A5E"/>
    <w:rsid w:val="006526A7"/>
    <w:rsid w:val="00652829"/>
    <w:rsid w:val="0065285B"/>
    <w:rsid w:val="00652F4A"/>
    <w:rsid w:val="006531AF"/>
    <w:rsid w:val="006531B8"/>
    <w:rsid w:val="00653696"/>
    <w:rsid w:val="00653843"/>
    <w:rsid w:val="00653DCA"/>
    <w:rsid w:val="00654D57"/>
    <w:rsid w:val="0065511C"/>
    <w:rsid w:val="006551AD"/>
    <w:rsid w:val="00655210"/>
    <w:rsid w:val="0065539C"/>
    <w:rsid w:val="00655766"/>
    <w:rsid w:val="00655848"/>
    <w:rsid w:val="00655E3C"/>
    <w:rsid w:val="00656088"/>
    <w:rsid w:val="0065620A"/>
    <w:rsid w:val="0065620F"/>
    <w:rsid w:val="006567DB"/>
    <w:rsid w:val="00656AC8"/>
    <w:rsid w:val="00656FFA"/>
    <w:rsid w:val="0065715A"/>
    <w:rsid w:val="006578E0"/>
    <w:rsid w:val="00660285"/>
    <w:rsid w:val="006604F6"/>
    <w:rsid w:val="00661D6B"/>
    <w:rsid w:val="00661F0E"/>
    <w:rsid w:val="006620A7"/>
    <w:rsid w:val="006622BD"/>
    <w:rsid w:val="0066242B"/>
    <w:rsid w:val="006627A7"/>
    <w:rsid w:val="006628CE"/>
    <w:rsid w:val="00662964"/>
    <w:rsid w:val="00662A0D"/>
    <w:rsid w:val="00662BC7"/>
    <w:rsid w:val="00662D2D"/>
    <w:rsid w:val="00662EE5"/>
    <w:rsid w:val="00662F3C"/>
    <w:rsid w:val="00662F91"/>
    <w:rsid w:val="00663222"/>
    <w:rsid w:val="006634A0"/>
    <w:rsid w:val="006636D8"/>
    <w:rsid w:val="00663A93"/>
    <w:rsid w:val="00663AE5"/>
    <w:rsid w:val="00663F52"/>
    <w:rsid w:val="0066431A"/>
    <w:rsid w:val="00664941"/>
    <w:rsid w:val="00664CE6"/>
    <w:rsid w:val="006651C7"/>
    <w:rsid w:val="006652EE"/>
    <w:rsid w:val="00665DB2"/>
    <w:rsid w:val="00665ED1"/>
    <w:rsid w:val="00666176"/>
    <w:rsid w:val="00666283"/>
    <w:rsid w:val="00666729"/>
    <w:rsid w:val="00666943"/>
    <w:rsid w:val="00666949"/>
    <w:rsid w:val="006672FD"/>
    <w:rsid w:val="00667797"/>
    <w:rsid w:val="00667A08"/>
    <w:rsid w:val="00667A65"/>
    <w:rsid w:val="006700C2"/>
    <w:rsid w:val="006700EF"/>
    <w:rsid w:val="00670269"/>
    <w:rsid w:val="006702BB"/>
    <w:rsid w:val="00670371"/>
    <w:rsid w:val="00670797"/>
    <w:rsid w:val="00670AB5"/>
    <w:rsid w:val="00670E32"/>
    <w:rsid w:val="00670F9C"/>
    <w:rsid w:val="006710C1"/>
    <w:rsid w:val="00671661"/>
    <w:rsid w:val="00671709"/>
    <w:rsid w:val="00672972"/>
    <w:rsid w:val="00672C73"/>
    <w:rsid w:val="00672C94"/>
    <w:rsid w:val="00672F89"/>
    <w:rsid w:val="00673257"/>
    <w:rsid w:val="006734ED"/>
    <w:rsid w:val="00673958"/>
    <w:rsid w:val="00673B71"/>
    <w:rsid w:val="00673BE0"/>
    <w:rsid w:val="00673CC1"/>
    <w:rsid w:val="006742B0"/>
    <w:rsid w:val="006743C1"/>
    <w:rsid w:val="006755BD"/>
    <w:rsid w:val="006755E7"/>
    <w:rsid w:val="006766C0"/>
    <w:rsid w:val="00676A98"/>
    <w:rsid w:val="00676B0F"/>
    <w:rsid w:val="00676CF1"/>
    <w:rsid w:val="00676E4E"/>
    <w:rsid w:val="00676E61"/>
    <w:rsid w:val="0067782E"/>
    <w:rsid w:val="00677DF0"/>
    <w:rsid w:val="00680A0C"/>
    <w:rsid w:val="006810EB"/>
    <w:rsid w:val="00681A62"/>
    <w:rsid w:val="00682070"/>
    <w:rsid w:val="006824F6"/>
    <w:rsid w:val="00682A85"/>
    <w:rsid w:val="00682B93"/>
    <w:rsid w:val="00682E77"/>
    <w:rsid w:val="00682EF0"/>
    <w:rsid w:val="00682FEA"/>
    <w:rsid w:val="006830F9"/>
    <w:rsid w:val="006831A7"/>
    <w:rsid w:val="00683202"/>
    <w:rsid w:val="00683CC9"/>
    <w:rsid w:val="0068415D"/>
    <w:rsid w:val="006841F0"/>
    <w:rsid w:val="006846C8"/>
    <w:rsid w:val="00684964"/>
    <w:rsid w:val="0068497F"/>
    <w:rsid w:val="00684EB1"/>
    <w:rsid w:val="00685269"/>
    <w:rsid w:val="006855A4"/>
    <w:rsid w:val="006855B2"/>
    <w:rsid w:val="00685C9F"/>
    <w:rsid w:val="00685F7B"/>
    <w:rsid w:val="006865A3"/>
    <w:rsid w:val="0068713E"/>
    <w:rsid w:val="006871AC"/>
    <w:rsid w:val="006872C6"/>
    <w:rsid w:val="00687624"/>
    <w:rsid w:val="00687642"/>
    <w:rsid w:val="006876BA"/>
    <w:rsid w:val="00687971"/>
    <w:rsid w:val="00687EF9"/>
    <w:rsid w:val="00690343"/>
    <w:rsid w:val="0069077B"/>
    <w:rsid w:val="0069086D"/>
    <w:rsid w:val="00690B4E"/>
    <w:rsid w:val="00690E36"/>
    <w:rsid w:val="00690E51"/>
    <w:rsid w:val="00691009"/>
    <w:rsid w:val="0069146A"/>
    <w:rsid w:val="006914BE"/>
    <w:rsid w:val="006914D6"/>
    <w:rsid w:val="00691652"/>
    <w:rsid w:val="006919C1"/>
    <w:rsid w:val="00691B27"/>
    <w:rsid w:val="00691DCC"/>
    <w:rsid w:val="0069206F"/>
    <w:rsid w:val="00692211"/>
    <w:rsid w:val="00692780"/>
    <w:rsid w:val="00692990"/>
    <w:rsid w:val="00692ADF"/>
    <w:rsid w:val="00693072"/>
    <w:rsid w:val="006933C0"/>
    <w:rsid w:val="00693613"/>
    <w:rsid w:val="00693A3B"/>
    <w:rsid w:val="00693A4B"/>
    <w:rsid w:val="00693CDC"/>
    <w:rsid w:val="00693E4F"/>
    <w:rsid w:val="0069413A"/>
    <w:rsid w:val="00694297"/>
    <w:rsid w:val="00694DDE"/>
    <w:rsid w:val="00694EFA"/>
    <w:rsid w:val="0069508C"/>
    <w:rsid w:val="006951B4"/>
    <w:rsid w:val="00695386"/>
    <w:rsid w:val="00695A59"/>
    <w:rsid w:val="00695CE1"/>
    <w:rsid w:val="00695D6E"/>
    <w:rsid w:val="00695EC8"/>
    <w:rsid w:val="006960A6"/>
    <w:rsid w:val="006962AC"/>
    <w:rsid w:val="0069632B"/>
    <w:rsid w:val="00696599"/>
    <w:rsid w:val="00696D05"/>
    <w:rsid w:val="00696D26"/>
    <w:rsid w:val="00696F83"/>
    <w:rsid w:val="00697944"/>
    <w:rsid w:val="00697EBC"/>
    <w:rsid w:val="00697FE6"/>
    <w:rsid w:val="006A00B3"/>
    <w:rsid w:val="006A0761"/>
    <w:rsid w:val="006A08D0"/>
    <w:rsid w:val="006A1B28"/>
    <w:rsid w:val="006A1F81"/>
    <w:rsid w:val="006A2AB3"/>
    <w:rsid w:val="006A2AF0"/>
    <w:rsid w:val="006A338C"/>
    <w:rsid w:val="006A34E0"/>
    <w:rsid w:val="006A3ACE"/>
    <w:rsid w:val="006A41DA"/>
    <w:rsid w:val="006A44C9"/>
    <w:rsid w:val="006A480F"/>
    <w:rsid w:val="006A48CB"/>
    <w:rsid w:val="006A4BCB"/>
    <w:rsid w:val="006A51DB"/>
    <w:rsid w:val="006A51E6"/>
    <w:rsid w:val="006A5750"/>
    <w:rsid w:val="006A585C"/>
    <w:rsid w:val="006A6040"/>
    <w:rsid w:val="006A6384"/>
    <w:rsid w:val="006A63BE"/>
    <w:rsid w:val="006A6566"/>
    <w:rsid w:val="006A6604"/>
    <w:rsid w:val="006A6681"/>
    <w:rsid w:val="006A74C1"/>
    <w:rsid w:val="006A7678"/>
    <w:rsid w:val="006A786F"/>
    <w:rsid w:val="006A7B99"/>
    <w:rsid w:val="006A7BD2"/>
    <w:rsid w:val="006A7D8D"/>
    <w:rsid w:val="006B022D"/>
    <w:rsid w:val="006B043C"/>
    <w:rsid w:val="006B075A"/>
    <w:rsid w:val="006B0827"/>
    <w:rsid w:val="006B0B22"/>
    <w:rsid w:val="006B1511"/>
    <w:rsid w:val="006B1D0D"/>
    <w:rsid w:val="006B1D4C"/>
    <w:rsid w:val="006B214B"/>
    <w:rsid w:val="006B2182"/>
    <w:rsid w:val="006B2435"/>
    <w:rsid w:val="006B28FC"/>
    <w:rsid w:val="006B3563"/>
    <w:rsid w:val="006B35E6"/>
    <w:rsid w:val="006B3A4F"/>
    <w:rsid w:val="006B3E96"/>
    <w:rsid w:val="006B47B2"/>
    <w:rsid w:val="006B4899"/>
    <w:rsid w:val="006B494D"/>
    <w:rsid w:val="006B52B9"/>
    <w:rsid w:val="006B586E"/>
    <w:rsid w:val="006B5991"/>
    <w:rsid w:val="006B5C22"/>
    <w:rsid w:val="006B63C0"/>
    <w:rsid w:val="006B6C51"/>
    <w:rsid w:val="006B6CAC"/>
    <w:rsid w:val="006B6CC3"/>
    <w:rsid w:val="006B71D8"/>
    <w:rsid w:val="006B72BF"/>
    <w:rsid w:val="006B7729"/>
    <w:rsid w:val="006B7764"/>
    <w:rsid w:val="006B7EC4"/>
    <w:rsid w:val="006C013C"/>
    <w:rsid w:val="006C014E"/>
    <w:rsid w:val="006C053A"/>
    <w:rsid w:val="006C076D"/>
    <w:rsid w:val="006C0A37"/>
    <w:rsid w:val="006C12E2"/>
    <w:rsid w:val="006C1707"/>
    <w:rsid w:val="006C194E"/>
    <w:rsid w:val="006C1C0E"/>
    <w:rsid w:val="006C1D4F"/>
    <w:rsid w:val="006C2D3E"/>
    <w:rsid w:val="006C2F50"/>
    <w:rsid w:val="006C2F8F"/>
    <w:rsid w:val="006C3137"/>
    <w:rsid w:val="006C37C4"/>
    <w:rsid w:val="006C3D85"/>
    <w:rsid w:val="006C3D9F"/>
    <w:rsid w:val="006C3FD9"/>
    <w:rsid w:val="006C403A"/>
    <w:rsid w:val="006C403D"/>
    <w:rsid w:val="006C4173"/>
    <w:rsid w:val="006C4505"/>
    <w:rsid w:val="006C47A2"/>
    <w:rsid w:val="006C5171"/>
    <w:rsid w:val="006C5541"/>
    <w:rsid w:val="006C5A3C"/>
    <w:rsid w:val="006C5C23"/>
    <w:rsid w:val="006C5CC8"/>
    <w:rsid w:val="006C5D02"/>
    <w:rsid w:val="006C5DF1"/>
    <w:rsid w:val="006C6271"/>
    <w:rsid w:val="006C62E4"/>
    <w:rsid w:val="006C6630"/>
    <w:rsid w:val="006C665C"/>
    <w:rsid w:val="006C6726"/>
    <w:rsid w:val="006C6AF2"/>
    <w:rsid w:val="006C6BAA"/>
    <w:rsid w:val="006C6ECD"/>
    <w:rsid w:val="006C6EE7"/>
    <w:rsid w:val="006D00C5"/>
    <w:rsid w:val="006D08FF"/>
    <w:rsid w:val="006D0DEF"/>
    <w:rsid w:val="006D1279"/>
    <w:rsid w:val="006D140C"/>
    <w:rsid w:val="006D158A"/>
    <w:rsid w:val="006D17D0"/>
    <w:rsid w:val="006D1E8C"/>
    <w:rsid w:val="006D1FC0"/>
    <w:rsid w:val="006D20E3"/>
    <w:rsid w:val="006D2102"/>
    <w:rsid w:val="006D27AF"/>
    <w:rsid w:val="006D2B65"/>
    <w:rsid w:val="006D2E0C"/>
    <w:rsid w:val="006D2EC0"/>
    <w:rsid w:val="006D3A2C"/>
    <w:rsid w:val="006D3B7C"/>
    <w:rsid w:val="006D3C1E"/>
    <w:rsid w:val="006D3E70"/>
    <w:rsid w:val="006D4676"/>
    <w:rsid w:val="006D4882"/>
    <w:rsid w:val="006D49FA"/>
    <w:rsid w:val="006D49FF"/>
    <w:rsid w:val="006D4F72"/>
    <w:rsid w:val="006D5A00"/>
    <w:rsid w:val="006D5A3C"/>
    <w:rsid w:val="006D5C70"/>
    <w:rsid w:val="006D5F4D"/>
    <w:rsid w:val="006D6238"/>
    <w:rsid w:val="006D62B8"/>
    <w:rsid w:val="006D6306"/>
    <w:rsid w:val="006D648F"/>
    <w:rsid w:val="006D6BF4"/>
    <w:rsid w:val="006D7028"/>
    <w:rsid w:val="006D75D3"/>
    <w:rsid w:val="006D7957"/>
    <w:rsid w:val="006E06DC"/>
    <w:rsid w:val="006E1295"/>
    <w:rsid w:val="006E17A6"/>
    <w:rsid w:val="006E1C2A"/>
    <w:rsid w:val="006E1D55"/>
    <w:rsid w:val="006E20DF"/>
    <w:rsid w:val="006E271A"/>
    <w:rsid w:val="006E2923"/>
    <w:rsid w:val="006E2EB8"/>
    <w:rsid w:val="006E2F55"/>
    <w:rsid w:val="006E2FBB"/>
    <w:rsid w:val="006E37B5"/>
    <w:rsid w:val="006E45AC"/>
    <w:rsid w:val="006E45D7"/>
    <w:rsid w:val="006E4647"/>
    <w:rsid w:val="006E48FC"/>
    <w:rsid w:val="006E4921"/>
    <w:rsid w:val="006E4A45"/>
    <w:rsid w:val="006E4E2D"/>
    <w:rsid w:val="006E4FC8"/>
    <w:rsid w:val="006E505C"/>
    <w:rsid w:val="006E5552"/>
    <w:rsid w:val="006E62B0"/>
    <w:rsid w:val="006E6589"/>
    <w:rsid w:val="006E6986"/>
    <w:rsid w:val="006E6C9F"/>
    <w:rsid w:val="006E6E23"/>
    <w:rsid w:val="006E6E94"/>
    <w:rsid w:val="006E72C4"/>
    <w:rsid w:val="006E733A"/>
    <w:rsid w:val="006E739E"/>
    <w:rsid w:val="006E7AA8"/>
    <w:rsid w:val="006E7EB1"/>
    <w:rsid w:val="006F02F1"/>
    <w:rsid w:val="006F06D7"/>
    <w:rsid w:val="006F06E4"/>
    <w:rsid w:val="006F0761"/>
    <w:rsid w:val="006F090B"/>
    <w:rsid w:val="006F10C5"/>
    <w:rsid w:val="006F151D"/>
    <w:rsid w:val="006F1F76"/>
    <w:rsid w:val="006F2534"/>
    <w:rsid w:val="006F29B7"/>
    <w:rsid w:val="006F3318"/>
    <w:rsid w:val="006F3D15"/>
    <w:rsid w:val="006F3D80"/>
    <w:rsid w:val="006F41E1"/>
    <w:rsid w:val="006F428E"/>
    <w:rsid w:val="006F4514"/>
    <w:rsid w:val="006F4771"/>
    <w:rsid w:val="006F4B9F"/>
    <w:rsid w:val="006F4D14"/>
    <w:rsid w:val="006F50CD"/>
    <w:rsid w:val="006F50FC"/>
    <w:rsid w:val="006F5163"/>
    <w:rsid w:val="006F5588"/>
    <w:rsid w:val="006F55A7"/>
    <w:rsid w:val="006F58C6"/>
    <w:rsid w:val="006F5E8C"/>
    <w:rsid w:val="006F5FC2"/>
    <w:rsid w:val="006F6179"/>
    <w:rsid w:val="006F658F"/>
    <w:rsid w:val="006F6979"/>
    <w:rsid w:val="006F6BBE"/>
    <w:rsid w:val="006F6DDC"/>
    <w:rsid w:val="006F6EB3"/>
    <w:rsid w:val="006F732C"/>
    <w:rsid w:val="006F7344"/>
    <w:rsid w:val="006F75D6"/>
    <w:rsid w:val="006F7955"/>
    <w:rsid w:val="006F7CB5"/>
    <w:rsid w:val="006F7FB9"/>
    <w:rsid w:val="007005EF"/>
    <w:rsid w:val="0070066E"/>
    <w:rsid w:val="00700C3B"/>
    <w:rsid w:val="00701275"/>
    <w:rsid w:val="007019D7"/>
    <w:rsid w:val="00701C41"/>
    <w:rsid w:val="0070228B"/>
    <w:rsid w:val="0070290F"/>
    <w:rsid w:val="00702B74"/>
    <w:rsid w:val="00702CFB"/>
    <w:rsid w:val="0070323D"/>
    <w:rsid w:val="00703B8C"/>
    <w:rsid w:val="00703C9B"/>
    <w:rsid w:val="00703F0E"/>
    <w:rsid w:val="00704409"/>
    <w:rsid w:val="00704491"/>
    <w:rsid w:val="0070484B"/>
    <w:rsid w:val="0070506E"/>
    <w:rsid w:val="0070572C"/>
    <w:rsid w:val="00705DDD"/>
    <w:rsid w:val="00706325"/>
    <w:rsid w:val="0070688E"/>
    <w:rsid w:val="00706BE3"/>
    <w:rsid w:val="00706C4A"/>
    <w:rsid w:val="00706F03"/>
    <w:rsid w:val="007071FD"/>
    <w:rsid w:val="00707BF1"/>
    <w:rsid w:val="00707D4D"/>
    <w:rsid w:val="00710603"/>
    <w:rsid w:val="00710700"/>
    <w:rsid w:val="007108E1"/>
    <w:rsid w:val="007115E0"/>
    <w:rsid w:val="00711937"/>
    <w:rsid w:val="00711AEE"/>
    <w:rsid w:val="00711E4F"/>
    <w:rsid w:val="00711E71"/>
    <w:rsid w:val="0071225A"/>
    <w:rsid w:val="007123E5"/>
    <w:rsid w:val="007126D6"/>
    <w:rsid w:val="00712E22"/>
    <w:rsid w:val="0071302D"/>
    <w:rsid w:val="007133C9"/>
    <w:rsid w:val="00713441"/>
    <w:rsid w:val="00713616"/>
    <w:rsid w:val="00713D0C"/>
    <w:rsid w:val="00713D21"/>
    <w:rsid w:val="00713D67"/>
    <w:rsid w:val="0071436E"/>
    <w:rsid w:val="00714496"/>
    <w:rsid w:val="00714786"/>
    <w:rsid w:val="00714E91"/>
    <w:rsid w:val="00715094"/>
    <w:rsid w:val="00715C80"/>
    <w:rsid w:val="007166FC"/>
    <w:rsid w:val="007167BD"/>
    <w:rsid w:val="007168AE"/>
    <w:rsid w:val="00716B7D"/>
    <w:rsid w:val="00716EC8"/>
    <w:rsid w:val="00717698"/>
    <w:rsid w:val="00717786"/>
    <w:rsid w:val="00717B9F"/>
    <w:rsid w:val="0072045B"/>
    <w:rsid w:val="00720645"/>
    <w:rsid w:val="007206A9"/>
    <w:rsid w:val="00720ADA"/>
    <w:rsid w:val="00720D41"/>
    <w:rsid w:val="00721744"/>
    <w:rsid w:val="0072177A"/>
    <w:rsid w:val="00721CEC"/>
    <w:rsid w:val="00722778"/>
    <w:rsid w:val="0072277E"/>
    <w:rsid w:val="00722B47"/>
    <w:rsid w:val="0072300C"/>
    <w:rsid w:val="007234AE"/>
    <w:rsid w:val="007238F9"/>
    <w:rsid w:val="00723A0F"/>
    <w:rsid w:val="00723A27"/>
    <w:rsid w:val="007247C5"/>
    <w:rsid w:val="00724A37"/>
    <w:rsid w:val="00725856"/>
    <w:rsid w:val="00725BEF"/>
    <w:rsid w:val="00725FEE"/>
    <w:rsid w:val="007263FC"/>
    <w:rsid w:val="0072680D"/>
    <w:rsid w:val="00726B4C"/>
    <w:rsid w:val="00726F29"/>
    <w:rsid w:val="00727468"/>
    <w:rsid w:val="007274B7"/>
    <w:rsid w:val="00727542"/>
    <w:rsid w:val="0072770C"/>
    <w:rsid w:val="007279B7"/>
    <w:rsid w:val="00727A8B"/>
    <w:rsid w:val="00727CFC"/>
    <w:rsid w:val="00727D47"/>
    <w:rsid w:val="00727E89"/>
    <w:rsid w:val="00727F53"/>
    <w:rsid w:val="007301D1"/>
    <w:rsid w:val="007304CA"/>
    <w:rsid w:val="007313B8"/>
    <w:rsid w:val="007314A7"/>
    <w:rsid w:val="007316BF"/>
    <w:rsid w:val="00731799"/>
    <w:rsid w:val="00731B96"/>
    <w:rsid w:val="00732037"/>
    <w:rsid w:val="00732239"/>
    <w:rsid w:val="0073255C"/>
    <w:rsid w:val="00732D09"/>
    <w:rsid w:val="00732EC2"/>
    <w:rsid w:val="00732F45"/>
    <w:rsid w:val="007330A8"/>
    <w:rsid w:val="00733137"/>
    <w:rsid w:val="0073333E"/>
    <w:rsid w:val="00733673"/>
    <w:rsid w:val="007337D0"/>
    <w:rsid w:val="00733DC2"/>
    <w:rsid w:val="007349E4"/>
    <w:rsid w:val="00734DF5"/>
    <w:rsid w:val="00735237"/>
    <w:rsid w:val="007353D3"/>
    <w:rsid w:val="00735514"/>
    <w:rsid w:val="007355AB"/>
    <w:rsid w:val="007355FB"/>
    <w:rsid w:val="007357CC"/>
    <w:rsid w:val="0073583D"/>
    <w:rsid w:val="00735DA2"/>
    <w:rsid w:val="00735FC4"/>
    <w:rsid w:val="007362C5"/>
    <w:rsid w:val="00736936"/>
    <w:rsid w:val="00736972"/>
    <w:rsid w:val="00736B34"/>
    <w:rsid w:val="007374E5"/>
    <w:rsid w:val="00737C27"/>
    <w:rsid w:val="00737E19"/>
    <w:rsid w:val="0073B6F8"/>
    <w:rsid w:val="00740164"/>
    <w:rsid w:val="00740167"/>
    <w:rsid w:val="0074027C"/>
    <w:rsid w:val="0074035A"/>
    <w:rsid w:val="007404C5"/>
    <w:rsid w:val="007406E2"/>
    <w:rsid w:val="00740724"/>
    <w:rsid w:val="0074098E"/>
    <w:rsid w:val="00741112"/>
    <w:rsid w:val="00741576"/>
    <w:rsid w:val="00741A71"/>
    <w:rsid w:val="00741B43"/>
    <w:rsid w:val="00741B95"/>
    <w:rsid w:val="00741CE4"/>
    <w:rsid w:val="00742833"/>
    <w:rsid w:val="00742939"/>
    <w:rsid w:val="00742B72"/>
    <w:rsid w:val="00742CAA"/>
    <w:rsid w:val="00742D3C"/>
    <w:rsid w:val="00742E5C"/>
    <w:rsid w:val="00743430"/>
    <w:rsid w:val="007434C6"/>
    <w:rsid w:val="007437AA"/>
    <w:rsid w:val="0074384C"/>
    <w:rsid w:val="00743994"/>
    <w:rsid w:val="00743CEF"/>
    <w:rsid w:val="00743EFE"/>
    <w:rsid w:val="00743F4F"/>
    <w:rsid w:val="00744198"/>
    <w:rsid w:val="007448AB"/>
    <w:rsid w:val="00744B4F"/>
    <w:rsid w:val="00744CFB"/>
    <w:rsid w:val="00744FC4"/>
    <w:rsid w:val="007454F6"/>
    <w:rsid w:val="00745657"/>
    <w:rsid w:val="00746544"/>
    <w:rsid w:val="00746614"/>
    <w:rsid w:val="00746DA1"/>
    <w:rsid w:val="007471B4"/>
    <w:rsid w:val="00747678"/>
    <w:rsid w:val="00747BB5"/>
    <w:rsid w:val="00747E1D"/>
    <w:rsid w:val="00747E8B"/>
    <w:rsid w:val="00747F88"/>
    <w:rsid w:val="00750564"/>
    <w:rsid w:val="00750625"/>
    <w:rsid w:val="00750CDA"/>
    <w:rsid w:val="00751005"/>
    <w:rsid w:val="007515E4"/>
    <w:rsid w:val="00751C82"/>
    <w:rsid w:val="007524F7"/>
    <w:rsid w:val="00752896"/>
    <w:rsid w:val="00753082"/>
    <w:rsid w:val="007534C7"/>
    <w:rsid w:val="00753E05"/>
    <w:rsid w:val="00754248"/>
    <w:rsid w:val="007542E3"/>
    <w:rsid w:val="007545D7"/>
    <w:rsid w:val="007548F0"/>
    <w:rsid w:val="00754B24"/>
    <w:rsid w:val="00754C7E"/>
    <w:rsid w:val="00754FFF"/>
    <w:rsid w:val="0075526C"/>
    <w:rsid w:val="00755363"/>
    <w:rsid w:val="007555E0"/>
    <w:rsid w:val="007558CA"/>
    <w:rsid w:val="0075643F"/>
    <w:rsid w:val="0075645D"/>
    <w:rsid w:val="00756952"/>
    <w:rsid w:val="00756C47"/>
    <w:rsid w:val="00757AC9"/>
    <w:rsid w:val="00757F12"/>
    <w:rsid w:val="00760278"/>
    <w:rsid w:val="007602E3"/>
    <w:rsid w:val="007603E9"/>
    <w:rsid w:val="007606F6"/>
    <w:rsid w:val="00760934"/>
    <w:rsid w:val="00760A35"/>
    <w:rsid w:val="00760FF7"/>
    <w:rsid w:val="00761390"/>
    <w:rsid w:val="00761531"/>
    <w:rsid w:val="007617D8"/>
    <w:rsid w:val="00762F4D"/>
    <w:rsid w:val="007635A3"/>
    <w:rsid w:val="007639E3"/>
    <w:rsid w:val="007649BF"/>
    <w:rsid w:val="00764A42"/>
    <w:rsid w:val="007650E8"/>
    <w:rsid w:val="00765103"/>
    <w:rsid w:val="007651D3"/>
    <w:rsid w:val="00765E40"/>
    <w:rsid w:val="0076616E"/>
    <w:rsid w:val="00766503"/>
    <w:rsid w:val="007665E3"/>
    <w:rsid w:val="00766B8B"/>
    <w:rsid w:val="00766D0B"/>
    <w:rsid w:val="00767542"/>
    <w:rsid w:val="00767E03"/>
    <w:rsid w:val="00767F55"/>
    <w:rsid w:val="00769921"/>
    <w:rsid w:val="00770077"/>
    <w:rsid w:val="007709C4"/>
    <w:rsid w:val="00770AB9"/>
    <w:rsid w:val="00770E84"/>
    <w:rsid w:val="007712CC"/>
    <w:rsid w:val="00771416"/>
    <w:rsid w:val="007717B6"/>
    <w:rsid w:val="00771A9C"/>
    <w:rsid w:val="00772909"/>
    <w:rsid w:val="0077353B"/>
    <w:rsid w:val="00773FDB"/>
    <w:rsid w:val="0077432D"/>
    <w:rsid w:val="0077498A"/>
    <w:rsid w:val="00774FDF"/>
    <w:rsid w:val="00775122"/>
    <w:rsid w:val="00775299"/>
    <w:rsid w:val="00775578"/>
    <w:rsid w:val="00775A29"/>
    <w:rsid w:val="00775B48"/>
    <w:rsid w:val="007764F1"/>
    <w:rsid w:val="0077668F"/>
    <w:rsid w:val="0077678B"/>
    <w:rsid w:val="00776C8F"/>
    <w:rsid w:val="007772C9"/>
    <w:rsid w:val="00777608"/>
    <w:rsid w:val="00777656"/>
    <w:rsid w:val="00777B27"/>
    <w:rsid w:val="00777C24"/>
    <w:rsid w:val="00777F24"/>
    <w:rsid w:val="00777FB3"/>
    <w:rsid w:val="0078008D"/>
    <w:rsid w:val="00780090"/>
    <w:rsid w:val="00780128"/>
    <w:rsid w:val="00780776"/>
    <w:rsid w:val="00780792"/>
    <w:rsid w:val="007812AE"/>
    <w:rsid w:val="00781848"/>
    <w:rsid w:val="00781E55"/>
    <w:rsid w:val="007823B3"/>
    <w:rsid w:val="00782883"/>
    <w:rsid w:val="00782E23"/>
    <w:rsid w:val="00782E6B"/>
    <w:rsid w:val="00783012"/>
    <w:rsid w:val="00783116"/>
    <w:rsid w:val="00783129"/>
    <w:rsid w:val="00783750"/>
    <w:rsid w:val="00783832"/>
    <w:rsid w:val="00783F83"/>
    <w:rsid w:val="00784198"/>
    <w:rsid w:val="0078425D"/>
    <w:rsid w:val="007843A0"/>
    <w:rsid w:val="00784534"/>
    <w:rsid w:val="007848D1"/>
    <w:rsid w:val="00784AF9"/>
    <w:rsid w:val="007850DF"/>
    <w:rsid w:val="0078540A"/>
    <w:rsid w:val="0078561C"/>
    <w:rsid w:val="00785928"/>
    <w:rsid w:val="00785D37"/>
    <w:rsid w:val="00785FF0"/>
    <w:rsid w:val="00786039"/>
    <w:rsid w:val="007860CF"/>
    <w:rsid w:val="007860D6"/>
    <w:rsid w:val="00786CF5"/>
    <w:rsid w:val="00787E6E"/>
    <w:rsid w:val="00787F48"/>
    <w:rsid w:val="00790086"/>
    <w:rsid w:val="007900A8"/>
    <w:rsid w:val="0079029C"/>
    <w:rsid w:val="00790A1C"/>
    <w:rsid w:val="00790D3D"/>
    <w:rsid w:val="0079104F"/>
    <w:rsid w:val="007915BD"/>
    <w:rsid w:val="00791A3A"/>
    <w:rsid w:val="00791A40"/>
    <w:rsid w:val="0079215E"/>
    <w:rsid w:val="00792907"/>
    <w:rsid w:val="0079309B"/>
    <w:rsid w:val="0079325E"/>
    <w:rsid w:val="00793414"/>
    <w:rsid w:val="00793420"/>
    <w:rsid w:val="00794021"/>
    <w:rsid w:val="007943AE"/>
    <w:rsid w:val="0079508C"/>
    <w:rsid w:val="00795195"/>
    <w:rsid w:val="00795334"/>
    <w:rsid w:val="0079551E"/>
    <w:rsid w:val="00795750"/>
    <w:rsid w:val="00795BB5"/>
    <w:rsid w:val="00795F05"/>
    <w:rsid w:val="0079670A"/>
    <w:rsid w:val="00796F6C"/>
    <w:rsid w:val="00797015"/>
    <w:rsid w:val="00797620"/>
    <w:rsid w:val="007A08C7"/>
    <w:rsid w:val="007A1029"/>
    <w:rsid w:val="007A13CD"/>
    <w:rsid w:val="007A1480"/>
    <w:rsid w:val="007A1843"/>
    <w:rsid w:val="007A1A51"/>
    <w:rsid w:val="007A2340"/>
    <w:rsid w:val="007A2792"/>
    <w:rsid w:val="007A3415"/>
    <w:rsid w:val="007A35BA"/>
    <w:rsid w:val="007A3801"/>
    <w:rsid w:val="007A3F70"/>
    <w:rsid w:val="007A4262"/>
    <w:rsid w:val="007A427E"/>
    <w:rsid w:val="007A4548"/>
    <w:rsid w:val="007A4B6E"/>
    <w:rsid w:val="007A517F"/>
    <w:rsid w:val="007A6491"/>
    <w:rsid w:val="007A66D1"/>
    <w:rsid w:val="007A69E5"/>
    <w:rsid w:val="007A7822"/>
    <w:rsid w:val="007A79C7"/>
    <w:rsid w:val="007B0399"/>
    <w:rsid w:val="007B0703"/>
    <w:rsid w:val="007B0846"/>
    <w:rsid w:val="007B085D"/>
    <w:rsid w:val="007B09D6"/>
    <w:rsid w:val="007B10EB"/>
    <w:rsid w:val="007B10F5"/>
    <w:rsid w:val="007B131E"/>
    <w:rsid w:val="007B1519"/>
    <w:rsid w:val="007B1B3B"/>
    <w:rsid w:val="007B1E46"/>
    <w:rsid w:val="007B2352"/>
    <w:rsid w:val="007B23EC"/>
    <w:rsid w:val="007B2626"/>
    <w:rsid w:val="007B27C5"/>
    <w:rsid w:val="007B2EDB"/>
    <w:rsid w:val="007B3047"/>
    <w:rsid w:val="007B31C1"/>
    <w:rsid w:val="007B31E0"/>
    <w:rsid w:val="007B3915"/>
    <w:rsid w:val="007B3B15"/>
    <w:rsid w:val="007B4A91"/>
    <w:rsid w:val="007B4E0D"/>
    <w:rsid w:val="007B50E9"/>
    <w:rsid w:val="007B528D"/>
    <w:rsid w:val="007B565F"/>
    <w:rsid w:val="007B5D86"/>
    <w:rsid w:val="007B61C4"/>
    <w:rsid w:val="007B6634"/>
    <w:rsid w:val="007B6650"/>
    <w:rsid w:val="007B66B6"/>
    <w:rsid w:val="007B6942"/>
    <w:rsid w:val="007B6B83"/>
    <w:rsid w:val="007B6EF3"/>
    <w:rsid w:val="007B7163"/>
    <w:rsid w:val="007B74ED"/>
    <w:rsid w:val="007B7FBF"/>
    <w:rsid w:val="007C0AB3"/>
    <w:rsid w:val="007C0CE7"/>
    <w:rsid w:val="007C1191"/>
    <w:rsid w:val="007C1493"/>
    <w:rsid w:val="007C167F"/>
    <w:rsid w:val="007C1754"/>
    <w:rsid w:val="007C1776"/>
    <w:rsid w:val="007C19A5"/>
    <w:rsid w:val="007C20FE"/>
    <w:rsid w:val="007C27F8"/>
    <w:rsid w:val="007C28E9"/>
    <w:rsid w:val="007C2BD5"/>
    <w:rsid w:val="007C2C0D"/>
    <w:rsid w:val="007C3129"/>
    <w:rsid w:val="007C381B"/>
    <w:rsid w:val="007C3D0E"/>
    <w:rsid w:val="007C43B3"/>
    <w:rsid w:val="007C4429"/>
    <w:rsid w:val="007C4617"/>
    <w:rsid w:val="007C496E"/>
    <w:rsid w:val="007C5181"/>
    <w:rsid w:val="007C51F2"/>
    <w:rsid w:val="007C573B"/>
    <w:rsid w:val="007C655A"/>
    <w:rsid w:val="007C69C3"/>
    <w:rsid w:val="007C714D"/>
    <w:rsid w:val="007C730E"/>
    <w:rsid w:val="007C75CE"/>
    <w:rsid w:val="007C75ED"/>
    <w:rsid w:val="007C7948"/>
    <w:rsid w:val="007C7BEA"/>
    <w:rsid w:val="007D0492"/>
    <w:rsid w:val="007D06C2"/>
    <w:rsid w:val="007D0A59"/>
    <w:rsid w:val="007D125C"/>
    <w:rsid w:val="007D165A"/>
    <w:rsid w:val="007D17A4"/>
    <w:rsid w:val="007D180B"/>
    <w:rsid w:val="007D1B36"/>
    <w:rsid w:val="007D1D66"/>
    <w:rsid w:val="007D1DFA"/>
    <w:rsid w:val="007D1E2D"/>
    <w:rsid w:val="007D20BD"/>
    <w:rsid w:val="007D2574"/>
    <w:rsid w:val="007D2B41"/>
    <w:rsid w:val="007D2FF2"/>
    <w:rsid w:val="007D31E7"/>
    <w:rsid w:val="007D32A7"/>
    <w:rsid w:val="007D362D"/>
    <w:rsid w:val="007D3BB3"/>
    <w:rsid w:val="007D3DE8"/>
    <w:rsid w:val="007D3E28"/>
    <w:rsid w:val="007D405C"/>
    <w:rsid w:val="007D5A03"/>
    <w:rsid w:val="007D5D85"/>
    <w:rsid w:val="007D602E"/>
    <w:rsid w:val="007D6354"/>
    <w:rsid w:val="007D650D"/>
    <w:rsid w:val="007D67A0"/>
    <w:rsid w:val="007D6D7C"/>
    <w:rsid w:val="007D6E38"/>
    <w:rsid w:val="007D72C6"/>
    <w:rsid w:val="007D7756"/>
    <w:rsid w:val="007D7CED"/>
    <w:rsid w:val="007D7E56"/>
    <w:rsid w:val="007D7E7F"/>
    <w:rsid w:val="007D7F67"/>
    <w:rsid w:val="007D7F7D"/>
    <w:rsid w:val="007E000F"/>
    <w:rsid w:val="007E0747"/>
    <w:rsid w:val="007E0756"/>
    <w:rsid w:val="007E0BEF"/>
    <w:rsid w:val="007E11F4"/>
    <w:rsid w:val="007E1CBD"/>
    <w:rsid w:val="007E2C9B"/>
    <w:rsid w:val="007E2CBA"/>
    <w:rsid w:val="007E2DD9"/>
    <w:rsid w:val="007E324D"/>
    <w:rsid w:val="007E3266"/>
    <w:rsid w:val="007E391E"/>
    <w:rsid w:val="007E3D6D"/>
    <w:rsid w:val="007E3E04"/>
    <w:rsid w:val="007E437C"/>
    <w:rsid w:val="007E4E74"/>
    <w:rsid w:val="007E4FF3"/>
    <w:rsid w:val="007E5DD1"/>
    <w:rsid w:val="007E5E0B"/>
    <w:rsid w:val="007E65C6"/>
    <w:rsid w:val="007E6AC7"/>
    <w:rsid w:val="007E6AC9"/>
    <w:rsid w:val="007E6F1C"/>
    <w:rsid w:val="007E7400"/>
    <w:rsid w:val="007E7452"/>
    <w:rsid w:val="007E7783"/>
    <w:rsid w:val="007F0077"/>
    <w:rsid w:val="007F029C"/>
    <w:rsid w:val="007F0422"/>
    <w:rsid w:val="007F0BB0"/>
    <w:rsid w:val="007F0C8A"/>
    <w:rsid w:val="007F0D02"/>
    <w:rsid w:val="007F0E6C"/>
    <w:rsid w:val="007F1358"/>
    <w:rsid w:val="007F1B2F"/>
    <w:rsid w:val="007F2154"/>
    <w:rsid w:val="007F2AF4"/>
    <w:rsid w:val="007F2B3D"/>
    <w:rsid w:val="007F2ED3"/>
    <w:rsid w:val="007F2FC5"/>
    <w:rsid w:val="007F3C26"/>
    <w:rsid w:val="007F3C95"/>
    <w:rsid w:val="007F3D25"/>
    <w:rsid w:val="007F4281"/>
    <w:rsid w:val="007F4656"/>
    <w:rsid w:val="007F4AED"/>
    <w:rsid w:val="007F4BF9"/>
    <w:rsid w:val="007F4E79"/>
    <w:rsid w:val="007F4F65"/>
    <w:rsid w:val="007F51CF"/>
    <w:rsid w:val="007F5992"/>
    <w:rsid w:val="007F5EC8"/>
    <w:rsid w:val="007F6249"/>
    <w:rsid w:val="007F62D4"/>
    <w:rsid w:val="007F655D"/>
    <w:rsid w:val="007F65AA"/>
    <w:rsid w:val="007F67A2"/>
    <w:rsid w:val="007F6D5E"/>
    <w:rsid w:val="007F6F41"/>
    <w:rsid w:val="007F6FFC"/>
    <w:rsid w:val="00800601"/>
    <w:rsid w:val="00800615"/>
    <w:rsid w:val="00800A3E"/>
    <w:rsid w:val="00800BEB"/>
    <w:rsid w:val="0080157F"/>
    <w:rsid w:val="00801C39"/>
    <w:rsid w:val="00801D9D"/>
    <w:rsid w:val="008020B3"/>
    <w:rsid w:val="00802495"/>
    <w:rsid w:val="00802BA8"/>
    <w:rsid w:val="00803A80"/>
    <w:rsid w:val="00803D09"/>
    <w:rsid w:val="0080402C"/>
    <w:rsid w:val="008046CD"/>
    <w:rsid w:val="00804FC2"/>
    <w:rsid w:val="008057C1"/>
    <w:rsid w:val="00805878"/>
    <w:rsid w:val="008061BF"/>
    <w:rsid w:val="008062ED"/>
    <w:rsid w:val="008063EC"/>
    <w:rsid w:val="008067CF"/>
    <w:rsid w:val="00806F5F"/>
    <w:rsid w:val="008073B6"/>
    <w:rsid w:val="008073F5"/>
    <w:rsid w:val="0080743F"/>
    <w:rsid w:val="0080756A"/>
    <w:rsid w:val="00807C22"/>
    <w:rsid w:val="00807CBB"/>
    <w:rsid w:val="00807DAB"/>
    <w:rsid w:val="00807E92"/>
    <w:rsid w:val="00810525"/>
    <w:rsid w:val="008105DE"/>
    <w:rsid w:val="0081060C"/>
    <w:rsid w:val="00810906"/>
    <w:rsid w:val="0081097A"/>
    <w:rsid w:val="00810B51"/>
    <w:rsid w:val="00810D7B"/>
    <w:rsid w:val="00810E66"/>
    <w:rsid w:val="00811205"/>
    <w:rsid w:val="0081127D"/>
    <w:rsid w:val="00811291"/>
    <w:rsid w:val="008112EF"/>
    <w:rsid w:val="0081153E"/>
    <w:rsid w:val="00811701"/>
    <w:rsid w:val="00812119"/>
    <w:rsid w:val="00812172"/>
    <w:rsid w:val="008121FA"/>
    <w:rsid w:val="00812330"/>
    <w:rsid w:val="008124AB"/>
    <w:rsid w:val="00812641"/>
    <w:rsid w:val="008127F9"/>
    <w:rsid w:val="0081296A"/>
    <w:rsid w:val="00813110"/>
    <w:rsid w:val="008134FA"/>
    <w:rsid w:val="00813596"/>
    <w:rsid w:val="008135C8"/>
    <w:rsid w:val="00813743"/>
    <w:rsid w:val="00814468"/>
    <w:rsid w:val="00814871"/>
    <w:rsid w:val="00814D92"/>
    <w:rsid w:val="008158D2"/>
    <w:rsid w:val="00815B2D"/>
    <w:rsid w:val="00815CC8"/>
    <w:rsid w:val="00816EA4"/>
    <w:rsid w:val="00817389"/>
    <w:rsid w:val="0082080C"/>
    <w:rsid w:val="00820D52"/>
    <w:rsid w:val="008211FF"/>
    <w:rsid w:val="00821621"/>
    <w:rsid w:val="00821819"/>
    <w:rsid w:val="00822124"/>
    <w:rsid w:val="0082218B"/>
    <w:rsid w:val="008221B2"/>
    <w:rsid w:val="008225A7"/>
    <w:rsid w:val="00822622"/>
    <w:rsid w:val="0082277F"/>
    <w:rsid w:val="008236CC"/>
    <w:rsid w:val="00823744"/>
    <w:rsid w:val="00823AA3"/>
    <w:rsid w:val="00824B4E"/>
    <w:rsid w:val="0082502F"/>
    <w:rsid w:val="00825875"/>
    <w:rsid w:val="00825F87"/>
    <w:rsid w:val="00825FA4"/>
    <w:rsid w:val="00826098"/>
    <w:rsid w:val="008265B4"/>
    <w:rsid w:val="00826A27"/>
    <w:rsid w:val="00826ADF"/>
    <w:rsid w:val="00826DB5"/>
    <w:rsid w:val="00826DEC"/>
    <w:rsid w:val="00826E49"/>
    <w:rsid w:val="00827004"/>
    <w:rsid w:val="0082701F"/>
    <w:rsid w:val="008270D2"/>
    <w:rsid w:val="008277CA"/>
    <w:rsid w:val="00830B48"/>
    <w:rsid w:val="00830BFB"/>
    <w:rsid w:val="00830EB8"/>
    <w:rsid w:val="00831290"/>
    <w:rsid w:val="00831E85"/>
    <w:rsid w:val="00831E9B"/>
    <w:rsid w:val="00831F98"/>
    <w:rsid w:val="008320D8"/>
    <w:rsid w:val="0083242E"/>
    <w:rsid w:val="0083243F"/>
    <w:rsid w:val="00832AB5"/>
    <w:rsid w:val="00832BC4"/>
    <w:rsid w:val="00833075"/>
    <w:rsid w:val="0083358A"/>
    <w:rsid w:val="00833857"/>
    <w:rsid w:val="00834011"/>
    <w:rsid w:val="008349AF"/>
    <w:rsid w:val="00834E87"/>
    <w:rsid w:val="00834FA2"/>
    <w:rsid w:val="008351CC"/>
    <w:rsid w:val="00835495"/>
    <w:rsid w:val="008354E0"/>
    <w:rsid w:val="008355FE"/>
    <w:rsid w:val="0083586D"/>
    <w:rsid w:val="0083641D"/>
    <w:rsid w:val="00836623"/>
    <w:rsid w:val="008369CE"/>
    <w:rsid w:val="00836AE6"/>
    <w:rsid w:val="0083736F"/>
    <w:rsid w:val="0083742F"/>
    <w:rsid w:val="0083746C"/>
    <w:rsid w:val="00837704"/>
    <w:rsid w:val="008377A5"/>
    <w:rsid w:val="00837930"/>
    <w:rsid w:val="008403F6"/>
    <w:rsid w:val="00840750"/>
    <w:rsid w:val="0084076C"/>
    <w:rsid w:val="00840940"/>
    <w:rsid w:val="00840FE2"/>
    <w:rsid w:val="00841930"/>
    <w:rsid w:val="0084197C"/>
    <w:rsid w:val="00841DBE"/>
    <w:rsid w:val="00842251"/>
    <w:rsid w:val="008425CC"/>
    <w:rsid w:val="00842716"/>
    <w:rsid w:val="00842B69"/>
    <w:rsid w:val="00842DEC"/>
    <w:rsid w:val="00842ED8"/>
    <w:rsid w:val="00844A5D"/>
    <w:rsid w:val="00844A94"/>
    <w:rsid w:val="00844F1D"/>
    <w:rsid w:val="00845197"/>
    <w:rsid w:val="008454CA"/>
    <w:rsid w:val="0084626F"/>
    <w:rsid w:val="00846450"/>
    <w:rsid w:val="00846C33"/>
    <w:rsid w:val="00847841"/>
    <w:rsid w:val="00847C64"/>
    <w:rsid w:val="00850353"/>
    <w:rsid w:val="008504FB"/>
    <w:rsid w:val="008506DF"/>
    <w:rsid w:val="00850A25"/>
    <w:rsid w:val="00850B63"/>
    <w:rsid w:val="00850C7D"/>
    <w:rsid w:val="00850FEC"/>
    <w:rsid w:val="008510B7"/>
    <w:rsid w:val="00851202"/>
    <w:rsid w:val="00851538"/>
    <w:rsid w:val="008525EA"/>
    <w:rsid w:val="00852918"/>
    <w:rsid w:val="00852AE8"/>
    <w:rsid w:val="00852B79"/>
    <w:rsid w:val="0085324C"/>
    <w:rsid w:val="00854014"/>
    <w:rsid w:val="008544B5"/>
    <w:rsid w:val="0085457F"/>
    <w:rsid w:val="008547A9"/>
    <w:rsid w:val="00854828"/>
    <w:rsid w:val="00854A23"/>
    <w:rsid w:val="00854A53"/>
    <w:rsid w:val="008555BB"/>
    <w:rsid w:val="0085579A"/>
    <w:rsid w:val="008558DB"/>
    <w:rsid w:val="00855B4B"/>
    <w:rsid w:val="0085601B"/>
    <w:rsid w:val="008567A7"/>
    <w:rsid w:val="00856B29"/>
    <w:rsid w:val="00856E23"/>
    <w:rsid w:val="00856EDE"/>
    <w:rsid w:val="008571E3"/>
    <w:rsid w:val="00857BB2"/>
    <w:rsid w:val="00857D32"/>
    <w:rsid w:val="00857E18"/>
    <w:rsid w:val="00860991"/>
    <w:rsid w:val="00861666"/>
    <w:rsid w:val="00861C73"/>
    <w:rsid w:val="008632FA"/>
    <w:rsid w:val="00863463"/>
    <w:rsid w:val="00863DCB"/>
    <w:rsid w:val="0086422B"/>
    <w:rsid w:val="00864284"/>
    <w:rsid w:val="00864A2A"/>
    <w:rsid w:val="00864DF9"/>
    <w:rsid w:val="00864F13"/>
    <w:rsid w:val="0086525D"/>
    <w:rsid w:val="008655CB"/>
    <w:rsid w:val="00865CAA"/>
    <w:rsid w:val="00865EEE"/>
    <w:rsid w:val="0086613C"/>
    <w:rsid w:val="00866CD3"/>
    <w:rsid w:val="00866F56"/>
    <w:rsid w:val="008677B7"/>
    <w:rsid w:val="00867CC9"/>
    <w:rsid w:val="00870270"/>
    <w:rsid w:val="00870D69"/>
    <w:rsid w:val="00870DA4"/>
    <w:rsid w:val="008713E6"/>
    <w:rsid w:val="0087150F"/>
    <w:rsid w:val="00871703"/>
    <w:rsid w:val="008717C1"/>
    <w:rsid w:val="00871EFD"/>
    <w:rsid w:val="008723A6"/>
    <w:rsid w:val="00872522"/>
    <w:rsid w:val="0087285D"/>
    <w:rsid w:val="00872DA9"/>
    <w:rsid w:val="008732C3"/>
    <w:rsid w:val="0087344E"/>
    <w:rsid w:val="00873E62"/>
    <w:rsid w:val="008740B2"/>
    <w:rsid w:val="0087413E"/>
    <w:rsid w:val="00874D33"/>
    <w:rsid w:val="00874F08"/>
    <w:rsid w:val="00875F3D"/>
    <w:rsid w:val="008763FD"/>
    <w:rsid w:val="00876552"/>
    <w:rsid w:val="008772E8"/>
    <w:rsid w:val="00877811"/>
    <w:rsid w:val="00877819"/>
    <w:rsid w:val="008779BB"/>
    <w:rsid w:val="00877EF4"/>
    <w:rsid w:val="00877F8C"/>
    <w:rsid w:val="00880040"/>
    <w:rsid w:val="00880466"/>
    <w:rsid w:val="008807B6"/>
    <w:rsid w:val="00880A23"/>
    <w:rsid w:val="00880DB3"/>
    <w:rsid w:val="00880DE2"/>
    <w:rsid w:val="0088115F"/>
    <w:rsid w:val="0088192F"/>
    <w:rsid w:val="008820D8"/>
    <w:rsid w:val="008825DC"/>
    <w:rsid w:val="0088277F"/>
    <w:rsid w:val="0088293D"/>
    <w:rsid w:val="00882CE0"/>
    <w:rsid w:val="00883144"/>
    <w:rsid w:val="00883201"/>
    <w:rsid w:val="008837DA"/>
    <w:rsid w:val="00883A6A"/>
    <w:rsid w:val="00883D0C"/>
    <w:rsid w:val="00883E1C"/>
    <w:rsid w:val="008846EC"/>
    <w:rsid w:val="008847A2"/>
    <w:rsid w:val="00884A12"/>
    <w:rsid w:val="00884C89"/>
    <w:rsid w:val="00884C8F"/>
    <w:rsid w:val="008851D3"/>
    <w:rsid w:val="008857A2"/>
    <w:rsid w:val="00885A63"/>
    <w:rsid w:val="00885CEC"/>
    <w:rsid w:val="0088624F"/>
    <w:rsid w:val="0088651A"/>
    <w:rsid w:val="0088653F"/>
    <w:rsid w:val="00886A49"/>
    <w:rsid w:val="00886A51"/>
    <w:rsid w:val="00887523"/>
    <w:rsid w:val="008878A3"/>
    <w:rsid w:val="00887BA8"/>
    <w:rsid w:val="008900F3"/>
    <w:rsid w:val="00890754"/>
    <w:rsid w:val="008911CB"/>
    <w:rsid w:val="00891BD9"/>
    <w:rsid w:val="00892845"/>
    <w:rsid w:val="008930F7"/>
    <w:rsid w:val="008933C2"/>
    <w:rsid w:val="00893592"/>
    <w:rsid w:val="008935A2"/>
    <w:rsid w:val="008936B5"/>
    <w:rsid w:val="00893D5F"/>
    <w:rsid w:val="008943FC"/>
    <w:rsid w:val="00894B68"/>
    <w:rsid w:val="00894C9B"/>
    <w:rsid w:val="00895468"/>
    <w:rsid w:val="00895F24"/>
    <w:rsid w:val="00896320"/>
    <w:rsid w:val="0089637E"/>
    <w:rsid w:val="0089663C"/>
    <w:rsid w:val="0089742C"/>
    <w:rsid w:val="00897494"/>
    <w:rsid w:val="00897980"/>
    <w:rsid w:val="00897D45"/>
    <w:rsid w:val="00897EF7"/>
    <w:rsid w:val="008A0126"/>
    <w:rsid w:val="008A024E"/>
    <w:rsid w:val="008A0359"/>
    <w:rsid w:val="008A0505"/>
    <w:rsid w:val="008A0524"/>
    <w:rsid w:val="008A08BB"/>
    <w:rsid w:val="008A13EC"/>
    <w:rsid w:val="008A18F4"/>
    <w:rsid w:val="008A1D6D"/>
    <w:rsid w:val="008A1E55"/>
    <w:rsid w:val="008A211D"/>
    <w:rsid w:val="008A22DC"/>
    <w:rsid w:val="008A26F8"/>
    <w:rsid w:val="008A2741"/>
    <w:rsid w:val="008A27D8"/>
    <w:rsid w:val="008A2E26"/>
    <w:rsid w:val="008A34A0"/>
    <w:rsid w:val="008A37DB"/>
    <w:rsid w:val="008A3B59"/>
    <w:rsid w:val="008A3C7F"/>
    <w:rsid w:val="008A3D5C"/>
    <w:rsid w:val="008A402B"/>
    <w:rsid w:val="008A41F5"/>
    <w:rsid w:val="008A4241"/>
    <w:rsid w:val="008A4775"/>
    <w:rsid w:val="008A4AFB"/>
    <w:rsid w:val="008A4BB8"/>
    <w:rsid w:val="008A53B8"/>
    <w:rsid w:val="008A53DB"/>
    <w:rsid w:val="008A550D"/>
    <w:rsid w:val="008A56B7"/>
    <w:rsid w:val="008A59E2"/>
    <w:rsid w:val="008A5D9B"/>
    <w:rsid w:val="008A5F05"/>
    <w:rsid w:val="008A6136"/>
    <w:rsid w:val="008A638F"/>
    <w:rsid w:val="008A6D0D"/>
    <w:rsid w:val="008A6D1C"/>
    <w:rsid w:val="008A6F05"/>
    <w:rsid w:val="008A7354"/>
    <w:rsid w:val="008A7464"/>
    <w:rsid w:val="008A7865"/>
    <w:rsid w:val="008B0186"/>
    <w:rsid w:val="008B0F0B"/>
    <w:rsid w:val="008B110F"/>
    <w:rsid w:val="008B1184"/>
    <w:rsid w:val="008B159D"/>
    <w:rsid w:val="008B16DB"/>
    <w:rsid w:val="008B17C3"/>
    <w:rsid w:val="008B2323"/>
    <w:rsid w:val="008B236B"/>
    <w:rsid w:val="008B2795"/>
    <w:rsid w:val="008B28F5"/>
    <w:rsid w:val="008B3ADC"/>
    <w:rsid w:val="008B3CF6"/>
    <w:rsid w:val="008B443A"/>
    <w:rsid w:val="008B4C94"/>
    <w:rsid w:val="008B5A04"/>
    <w:rsid w:val="008B5E76"/>
    <w:rsid w:val="008B5F00"/>
    <w:rsid w:val="008B60F3"/>
    <w:rsid w:val="008B63F4"/>
    <w:rsid w:val="008B679C"/>
    <w:rsid w:val="008B6CF0"/>
    <w:rsid w:val="008B7D17"/>
    <w:rsid w:val="008C03AC"/>
    <w:rsid w:val="008C0B59"/>
    <w:rsid w:val="008C11C9"/>
    <w:rsid w:val="008C18D2"/>
    <w:rsid w:val="008C1DB3"/>
    <w:rsid w:val="008C1F4C"/>
    <w:rsid w:val="008C1F51"/>
    <w:rsid w:val="008C214E"/>
    <w:rsid w:val="008C2174"/>
    <w:rsid w:val="008C227B"/>
    <w:rsid w:val="008C24FF"/>
    <w:rsid w:val="008C28AA"/>
    <w:rsid w:val="008C28DD"/>
    <w:rsid w:val="008C2AEC"/>
    <w:rsid w:val="008C2CDC"/>
    <w:rsid w:val="008C32E4"/>
    <w:rsid w:val="008C33B5"/>
    <w:rsid w:val="008C377A"/>
    <w:rsid w:val="008C382B"/>
    <w:rsid w:val="008C3A90"/>
    <w:rsid w:val="008C4066"/>
    <w:rsid w:val="008C40DE"/>
    <w:rsid w:val="008C447A"/>
    <w:rsid w:val="008C453C"/>
    <w:rsid w:val="008C45E7"/>
    <w:rsid w:val="008C45F3"/>
    <w:rsid w:val="008C4640"/>
    <w:rsid w:val="008C4A43"/>
    <w:rsid w:val="008C54B6"/>
    <w:rsid w:val="008C554D"/>
    <w:rsid w:val="008C5DAF"/>
    <w:rsid w:val="008C5F2A"/>
    <w:rsid w:val="008C5F9B"/>
    <w:rsid w:val="008C5FF0"/>
    <w:rsid w:val="008C69D2"/>
    <w:rsid w:val="008C6A56"/>
    <w:rsid w:val="008C6ADD"/>
    <w:rsid w:val="008C7B05"/>
    <w:rsid w:val="008C7F29"/>
    <w:rsid w:val="008CEDF3"/>
    <w:rsid w:val="008D088B"/>
    <w:rsid w:val="008D0AEF"/>
    <w:rsid w:val="008D0C2F"/>
    <w:rsid w:val="008D0ECA"/>
    <w:rsid w:val="008D1760"/>
    <w:rsid w:val="008D1E19"/>
    <w:rsid w:val="008D2047"/>
    <w:rsid w:val="008D2767"/>
    <w:rsid w:val="008D291A"/>
    <w:rsid w:val="008D2DB7"/>
    <w:rsid w:val="008D30AA"/>
    <w:rsid w:val="008D3227"/>
    <w:rsid w:val="008D327F"/>
    <w:rsid w:val="008D3409"/>
    <w:rsid w:val="008D3796"/>
    <w:rsid w:val="008D3A46"/>
    <w:rsid w:val="008D3BB8"/>
    <w:rsid w:val="008D40E8"/>
    <w:rsid w:val="008D4230"/>
    <w:rsid w:val="008D4AE4"/>
    <w:rsid w:val="008D4F7E"/>
    <w:rsid w:val="008D543D"/>
    <w:rsid w:val="008D556D"/>
    <w:rsid w:val="008D58C6"/>
    <w:rsid w:val="008D595A"/>
    <w:rsid w:val="008D5D00"/>
    <w:rsid w:val="008D5D09"/>
    <w:rsid w:val="008D5D48"/>
    <w:rsid w:val="008D5D65"/>
    <w:rsid w:val="008D6101"/>
    <w:rsid w:val="008D65AE"/>
    <w:rsid w:val="008D6AC9"/>
    <w:rsid w:val="008D6E5D"/>
    <w:rsid w:val="008D7649"/>
    <w:rsid w:val="008D7CB3"/>
    <w:rsid w:val="008D7F6F"/>
    <w:rsid w:val="008E05ED"/>
    <w:rsid w:val="008E0A6F"/>
    <w:rsid w:val="008E0EF1"/>
    <w:rsid w:val="008E1253"/>
    <w:rsid w:val="008E1326"/>
    <w:rsid w:val="008E13C4"/>
    <w:rsid w:val="008E17A0"/>
    <w:rsid w:val="008E24E4"/>
    <w:rsid w:val="008E27B4"/>
    <w:rsid w:val="008E2E6E"/>
    <w:rsid w:val="008E2F50"/>
    <w:rsid w:val="008E3045"/>
    <w:rsid w:val="008E3051"/>
    <w:rsid w:val="008E32D2"/>
    <w:rsid w:val="008E344C"/>
    <w:rsid w:val="008E38B3"/>
    <w:rsid w:val="008E38D0"/>
    <w:rsid w:val="008E3BD5"/>
    <w:rsid w:val="008E3F00"/>
    <w:rsid w:val="008E42DE"/>
    <w:rsid w:val="008E4423"/>
    <w:rsid w:val="008E45B7"/>
    <w:rsid w:val="008E4683"/>
    <w:rsid w:val="008E5924"/>
    <w:rsid w:val="008E6346"/>
    <w:rsid w:val="008E659B"/>
    <w:rsid w:val="008E67EE"/>
    <w:rsid w:val="008E6BBF"/>
    <w:rsid w:val="008E6CA7"/>
    <w:rsid w:val="008E7727"/>
    <w:rsid w:val="008F028E"/>
    <w:rsid w:val="008F03AB"/>
    <w:rsid w:val="008F0885"/>
    <w:rsid w:val="008F1181"/>
    <w:rsid w:val="008F17D0"/>
    <w:rsid w:val="008F1C48"/>
    <w:rsid w:val="008F1D7E"/>
    <w:rsid w:val="008F1E94"/>
    <w:rsid w:val="008F2257"/>
    <w:rsid w:val="008F22D0"/>
    <w:rsid w:val="008F2826"/>
    <w:rsid w:val="008F285F"/>
    <w:rsid w:val="008F298E"/>
    <w:rsid w:val="008F3038"/>
    <w:rsid w:val="008F35DF"/>
    <w:rsid w:val="008F372B"/>
    <w:rsid w:val="008F3988"/>
    <w:rsid w:val="008F39D5"/>
    <w:rsid w:val="008F3A66"/>
    <w:rsid w:val="008F3D17"/>
    <w:rsid w:val="008F4604"/>
    <w:rsid w:val="008F46CC"/>
    <w:rsid w:val="008F4997"/>
    <w:rsid w:val="008F56AB"/>
    <w:rsid w:val="008F5733"/>
    <w:rsid w:val="008F61F9"/>
    <w:rsid w:val="008F665D"/>
    <w:rsid w:val="008F6A1C"/>
    <w:rsid w:val="008F6A3B"/>
    <w:rsid w:val="008F6C1E"/>
    <w:rsid w:val="008F6CFF"/>
    <w:rsid w:val="008F6E13"/>
    <w:rsid w:val="008F7682"/>
    <w:rsid w:val="009002B4"/>
    <w:rsid w:val="00900AA6"/>
    <w:rsid w:val="009011D7"/>
    <w:rsid w:val="00901481"/>
    <w:rsid w:val="00901E0E"/>
    <w:rsid w:val="00901EA5"/>
    <w:rsid w:val="0090208A"/>
    <w:rsid w:val="0090210C"/>
    <w:rsid w:val="0090271C"/>
    <w:rsid w:val="009027D4"/>
    <w:rsid w:val="00902861"/>
    <w:rsid w:val="0090286D"/>
    <w:rsid w:val="00902A6B"/>
    <w:rsid w:val="009031FC"/>
    <w:rsid w:val="0090322A"/>
    <w:rsid w:val="00903DAE"/>
    <w:rsid w:val="00903DDF"/>
    <w:rsid w:val="00903E06"/>
    <w:rsid w:val="00903E69"/>
    <w:rsid w:val="00904175"/>
    <w:rsid w:val="009047FC"/>
    <w:rsid w:val="0090565B"/>
    <w:rsid w:val="009056B6"/>
    <w:rsid w:val="00905802"/>
    <w:rsid w:val="00906C78"/>
    <w:rsid w:val="00907477"/>
    <w:rsid w:val="00907A7A"/>
    <w:rsid w:val="00907C66"/>
    <w:rsid w:val="009104A5"/>
    <w:rsid w:val="009104AB"/>
    <w:rsid w:val="0091087A"/>
    <w:rsid w:val="009108FF"/>
    <w:rsid w:val="00910952"/>
    <w:rsid w:val="00910A80"/>
    <w:rsid w:val="00911340"/>
    <w:rsid w:val="00911606"/>
    <w:rsid w:val="00911834"/>
    <w:rsid w:val="00911E14"/>
    <w:rsid w:val="00912098"/>
    <w:rsid w:val="00912839"/>
    <w:rsid w:val="00912BC0"/>
    <w:rsid w:val="00912C3A"/>
    <w:rsid w:val="009133AA"/>
    <w:rsid w:val="00913870"/>
    <w:rsid w:val="00913E17"/>
    <w:rsid w:val="00914317"/>
    <w:rsid w:val="009148F1"/>
    <w:rsid w:val="00915212"/>
    <w:rsid w:val="009156B7"/>
    <w:rsid w:val="00915C45"/>
    <w:rsid w:val="00915D7F"/>
    <w:rsid w:val="00915F6F"/>
    <w:rsid w:val="009163F3"/>
    <w:rsid w:val="00916CE0"/>
    <w:rsid w:val="00916F68"/>
    <w:rsid w:val="0091767D"/>
    <w:rsid w:val="00917995"/>
    <w:rsid w:val="00917EE9"/>
    <w:rsid w:val="00917F58"/>
    <w:rsid w:val="00920593"/>
    <w:rsid w:val="00920976"/>
    <w:rsid w:val="00920EF0"/>
    <w:rsid w:val="009217CC"/>
    <w:rsid w:val="009219BE"/>
    <w:rsid w:val="00921A11"/>
    <w:rsid w:val="00921A81"/>
    <w:rsid w:val="009221B1"/>
    <w:rsid w:val="00922243"/>
    <w:rsid w:val="00922852"/>
    <w:rsid w:val="0092294B"/>
    <w:rsid w:val="00922CD0"/>
    <w:rsid w:val="00922F20"/>
    <w:rsid w:val="0092329D"/>
    <w:rsid w:val="009236A0"/>
    <w:rsid w:val="009246F6"/>
    <w:rsid w:val="00924CAE"/>
    <w:rsid w:val="00924E65"/>
    <w:rsid w:val="0092515C"/>
    <w:rsid w:val="009256A3"/>
    <w:rsid w:val="00925879"/>
    <w:rsid w:val="009259F8"/>
    <w:rsid w:val="00925AF5"/>
    <w:rsid w:val="00925BB4"/>
    <w:rsid w:val="009266B0"/>
    <w:rsid w:val="00927679"/>
    <w:rsid w:val="009277FC"/>
    <w:rsid w:val="00927BBD"/>
    <w:rsid w:val="00930016"/>
    <w:rsid w:val="00930479"/>
    <w:rsid w:val="0093058C"/>
    <w:rsid w:val="00930685"/>
    <w:rsid w:val="009315CC"/>
    <w:rsid w:val="00931D9C"/>
    <w:rsid w:val="00931EFE"/>
    <w:rsid w:val="0093239F"/>
    <w:rsid w:val="009327C7"/>
    <w:rsid w:val="00932D95"/>
    <w:rsid w:val="009331C4"/>
    <w:rsid w:val="00933317"/>
    <w:rsid w:val="0093370F"/>
    <w:rsid w:val="00933AB7"/>
    <w:rsid w:val="00933BC1"/>
    <w:rsid w:val="0093478F"/>
    <w:rsid w:val="00934CD9"/>
    <w:rsid w:val="009351DF"/>
    <w:rsid w:val="00935544"/>
    <w:rsid w:val="0093577E"/>
    <w:rsid w:val="00936728"/>
    <w:rsid w:val="00936757"/>
    <w:rsid w:val="0093693B"/>
    <w:rsid w:val="00936EA8"/>
    <w:rsid w:val="00936ECB"/>
    <w:rsid w:val="009370A7"/>
    <w:rsid w:val="009372F9"/>
    <w:rsid w:val="00937B13"/>
    <w:rsid w:val="00937D73"/>
    <w:rsid w:val="00940420"/>
    <w:rsid w:val="0094095E"/>
    <w:rsid w:val="00941008"/>
    <w:rsid w:val="009415CA"/>
    <w:rsid w:val="00941B67"/>
    <w:rsid w:val="00941D41"/>
    <w:rsid w:val="00942987"/>
    <w:rsid w:val="00942E12"/>
    <w:rsid w:val="00943537"/>
    <w:rsid w:val="00943FC1"/>
    <w:rsid w:val="00944068"/>
    <w:rsid w:val="00944126"/>
    <w:rsid w:val="00944E53"/>
    <w:rsid w:val="009450A0"/>
    <w:rsid w:val="0094510F"/>
    <w:rsid w:val="00945253"/>
    <w:rsid w:val="009455D2"/>
    <w:rsid w:val="00945695"/>
    <w:rsid w:val="009463F1"/>
    <w:rsid w:val="00946542"/>
    <w:rsid w:val="009466FF"/>
    <w:rsid w:val="009469D3"/>
    <w:rsid w:val="00946A39"/>
    <w:rsid w:val="00946D0C"/>
    <w:rsid w:val="00946D7C"/>
    <w:rsid w:val="009476BA"/>
    <w:rsid w:val="0094781A"/>
    <w:rsid w:val="009479FC"/>
    <w:rsid w:val="00947DC7"/>
    <w:rsid w:val="00950509"/>
    <w:rsid w:val="0095078D"/>
    <w:rsid w:val="0095146D"/>
    <w:rsid w:val="00951CF2"/>
    <w:rsid w:val="00951EE0"/>
    <w:rsid w:val="009525DC"/>
    <w:rsid w:val="00953782"/>
    <w:rsid w:val="00953A95"/>
    <w:rsid w:val="00953E13"/>
    <w:rsid w:val="00954145"/>
    <w:rsid w:val="00955AC3"/>
    <w:rsid w:val="00955CDC"/>
    <w:rsid w:val="009562EC"/>
    <w:rsid w:val="0095640E"/>
    <w:rsid w:val="009564A1"/>
    <w:rsid w:val="00956706"/>
    <w:rsid w:val="009569A9"/>
    <w:rsid w:val="00956AF2"/>
    <w:rsid w:val="0095760F"/>
    <w:rsid w:val="009577F2"/>
    <w:rsid w:val="00957AB0"/>
    <w:rsid w:val="00957E35"/>
    <w:rsid w:val="0096051A"/>
    <w:rsid w:val="00960D04"/>
    <w:rsid w:val="00960F7E"/>
    <w:rsid w:val="009610D1"/>
    <w:rsid w:val="0096120C"/>
    <w:rsid w:val="00961C4D"/>
    <w:rsid w:val="00961EC3"/>
    <w:rsid w:val="00962124"/>
    <w:rsid w:val="009622C3"/>
    <w:rsid w:val="0096237D"/>
    <w:rsid w:val="0096250D"/>
    <w:rsid w:val="00962952"/>
    <w:rsid w:val="00962A2A"/>
    <w:rsid w:val="00962B8D"/>
    <w:rsid w:val="0096361C"/>
    <w:rsid w:val="009636E9"/>
    <w:rsid w:val="009640C1"/>
    <w:rsid w:val="0096434D"/>
    <w:rsid w:val="0096454B"/>
    <w:rsid w:val="00965B1F"/>
    <w:rsid w:val="009662C1"/>
    <w:rsid w:val="00966899"/>
    <w:rsid w:val="00966F27"/>
    <w:rsid w:val="00967064"/>
    <w:rsid w:val="009671C8"/>
    <w:rsid w:val="009674E4"/>
    <w:rsid w:val="00967C61"/>
    <w:rsid w:val="0096E29E"/>
    <w:rsid w:val="009701CB"/>
    <w:rsid w:val="0097026A"/>
    <w:rsid w:val="00970314"/>
    <w:rsid w:val="009706B0"/>
    <w:rsid w:val="009708A6"/>
    <w:rsid w:val="009708C1"/>
    <w:rsid w:val="00971841"/>
    <w:rsid w:val="00971988"/>
    <w:rsid w:val="00971A54"/>
    <w:rsid w:val="00971B05"/>
    <w:rsid w:val="00972461"/>
    <w:rsid w:val="00972B0B"/>
    <w:rsid w:val="00972B2C"/>
    <w:rsid w:val="00972DE2"/>
    <w:rsid w:val="00973511"/>
    <w:rsid w:val="00973DC9"/>
    <w:rsid w:val="00973EC8"/>
    <w:rsid w:val="0097408D"/>
    <w:rsid w:val="00974201"/>
    <w:rsid w:val="0097478D"/>
    <w:rsid w:val="00974970"/>
    <w:rsid w:val="00974D07"/>
    <w:rsid w:val="00974FD1"/>
    <w:rsid w:val="00975240"/>
    <w:rsid w:val="00975394"/>
    <w:rsid w:val="009757C0"/>
    <w:rsid w:val="00975E10"/>
    <w:rsid w:val="00975F58"/>
    <w:rsid w:val="00975F63"/>
    <w:rsid w:val="00976257"/>
    <w:rsid w:val="009764BF"/>
    <w:rsid w:val="009766AF"/>
    <w:rsid w:val="009768A7"/>
    <w:rsid w:val="009773B7"/>
    <w:rsid w:val="009775C6"/>
    <w:rsid w:val="009777F5"/>
    <w:rsid w:val="00977C15"/>
    <w:rsid w:val="00977C56"/>
    <w:rsid w:val="009802BF"/>
    <w:rsid w:val="009802C9"/>
    <w:rsid w:val="00980763"/>
    <w:rsid w:val="00980D76"/>
    <w:rsid w:val="009811C3"/>
    <w:rsid w:val="009813BF"/>
    <w:rsid w:val="009814D6"/>
    <w:rsid w:val="00981725"/>
    <w:rsid w:val="00981F21"/>
    <w:rsid w:val="00983035"/>
    <w:rsid w:val="00983199"/>
    <w:rsid w:val="009833A8"/>
    <w:rsid w:val="00983A4F"/>
    <w:rsid w:val="00983D22"/>
    <w:rsid w:val="00984239"/>
    <w:rsid w:val="00984B28"/>
    <w:rsid w:val="0098592E"/>
    <w:rsid w:val="009859A8"/>
    <w:rsid w:val="00985AD8"/>
    <w:rsid w:val="00985C3E"/>
    <w:rsid w:val="009860EE"/>
    <w:rsid w:val="00986517"/>
    <w:rsid w:val="00986C41"/>
    <w:rsid w:val="00986CD0"/>
    <w:rsid w:val="0098770D"/>
    <w:rsid w:val="00987B01"/>
    <w:rsid w:val="00987EA2"/>
    <w:rsid w:val="00987F7F"/>
    <w:rsid w:val="0099026B"/>
    <w:rsid w:val="0099067F"/>
    <w:rsid w:val="00990773"/>
    <w:rsid w:val="00990961"/>
    <w:rsid w:val="00991254"/>
    <w:rsid w:val="009913C3"/>
    <w:rsid w:val="0099149E"/>
    <w:rsid w:val="00991857"/>
    <w:rsid w:val="00991869"/>
    <w:rsid w:val="00991D24"/>
    <w:rsid w:val="00991D36"/>
    <w:rsid w:val="00991F80"/>
    <w:rsid w:val="00992174"/>
    <w:rsid w:val="0099223E"/>
    <w:rsid w:val="00992333"/>
    <w:rsid w:val="0099241A"/>
    <w:rsid w:val="009925B3"/>
    <w:rsid w:val="00992BA8"/>
    <w:rsid w:val="00992C6C"/>
    <w:rsid w:val="00993AC7"/>
    <w:rsid w:val="00993BDB"/>
    <w:rsid w:val="00993D89"/>
    <w:rsid w:val="009949DB"/>
    <w:rsid w:val="00994D6C"/>
    <w:rsid w:val="009956AA"/>
    <w:rsid w:val="00995F3D"/>
    <w:rsid w:val="00995F8F"/>
    <w:rsid w:val="009967EA"/>
    <w:rsid w:val="00996860"/>
    <w:rsid w:val="00996AF9"/>
    <w:rsid w:val="00996B61"/>
    <w:rsid w:val="00996DA6"/>
    <w:rsid w:val="00996E35"/>
    <w:rsid w:val="00996EAD"/>
    <w:rsid w:val="009976E7"/>
    <w:rsid w:val="009977D0"/>
    <w:rsid w:val="009978AF"/>
    <w:rsid w:val="009978EE"/>
    <w:rsid w:val="00997CA1"/>
    <w:rsid w:val="009A044D"/>
    <w:rsid w:val="009A096E"/>
    <w:rsid w:val="009A0AD9"/>
    <w:rsid w:val="009A0CCA"/>
    <w:rsid w:val="009A0D74"/>
    <w:rsid w:val="009A1232"/>
    <w:rsid w:val="009A159B"/>
    <w:rsid w:val="009A17F7"/>
    <w:rsid w:val="009A1D07"/>
    <w:rsid w:val="009A2068"/>
    <w:rsid w:val="009A2312"/>
    <w:rsid w:val="009A286D"/>
    <w:rsid w:val="009A28BE"/>
    <w:rsid w:val="009A2954"/>
    <w:rsid w:val="009A29E5"/>
    <w:rsid w:val="009A2DBE"/>
    <w:rsid w:val="009A2DF1"/>
    <w:rsid w:val="009A2F21"/>
    <w:rsid w:val="009A2F34"/>
    <w:rsid w:val="009A30B0"/>
    <w:rsid w:val="009A3601"/>
    <w:rsid w:val="009A38A8"/>
    <w:rsid w:val="009A3D52"/>
    <w:rsid w:val="009A3D57"/>
    <w:rsid w:val="009A3EC9"/>
    <w:rsid w:val="009A430C"/>
    <w:rsid w:val="009A4612"/>
    <w:rsid w:val="009A4696"/>
    <w:rsid w:val="009A4E43"/>
    <w:rsid w:val="009A4F96"/>
    <w:rsid w:val="009A572F"/>
    <w:rsid w:val="009A5B28"/>
    <w:rsid w:val="009A5BDB"/>
    <w:rsid w:val="009A5CA8"/>
    <w:rsid w:val="009A61D8"/>
    <w:rsid w:val="009A6458"/>
    <w:rsid w:val="009A6C82"/>
    <w:rsid w:val="009A6F51"/>
    <w:rsid w:val="009A770D"/>
    <w:rsid w:val="009A7A36"/>
    <w:rsid w:val="009B066D"/>
    <w:rsid w:val="009B0CA0"/>
    <w:rsid w:val="009B0CDA"/>
    <w:rsid w:val="009B0FDA"/>
    <w:rsid w:val="009B103F"/>
    <w:rsid w:val="009B105C"/>
    <w:rsid w:val="009B1124"/>
    <w:rsid w:val="009B1160"/>
    <w:rsid w:val="009B143C"/>
    <w:rsid w:val="009B1A03"/>
    <w:rsid w:val="009B1FAA"/>
    <w:rsid w:val="009B23EF"/>
    <w:rsid w:val="009B2902"/>
    <w:rsid w:val="009B3891"/>
    <w:rsid w:val="009B3C9B"/>
    <w:rsid w:val="009B42B2"/>
    <w:rsid w:val="009B46DE"/>
    <w:rsid w:val="009B48F6"/>
    <w:rsid w:val="009B4A59"/>
    <w:rsid w:val="009B4C96"/>
    <w:rsid w:val="009B4E64"/>
    <w:rsid w:val="009B520B"/>
    <w:rsid w:val="009B57B2"/>
    <w:rsid w:val="009B5876"/>
    <w:rsid w:val="009B58FB"/>
    <w:rsid w:val="009B5B06"/>
    <w:rsid w:val="009B5E2E"/>
    <w:rsid w:val="009B6278"/>
    <w:rsid w:val="009B666E"/>
    <w:rsid w:val="009B66F0"/>
    <w:rsid w:val="009B6795"/>
    <w:rsid w:val="009B67FC"/>
    <w:rsid w:val="009B6862"/>
    <w:rsid w:val="009B6D03"/>
    <w:rsid w:val="009B719B"/>
    <w:rsid w:val="009B7207"/>
    <w:rsid w:val="009B781B"/>
    <w:rsid w:val="009B7B8B"/>
    <w:rsid w:val="009C04A6"/>
    <w:rsid w:val="009C05E3"/>
    <w:rsid w:val="009C06F6"/>
    <w:rsid w:val="009C0A22"/>
    <w:rsid w:val="009C0ADD"/>
    <w:rsid w:val="009C0EF2"/>
    <w:rsid w:val="009C0EF8"/>
    <w:rsid w:val="009C1635"/>
    <w:rsid w:val="009C1913"/>
    <w:rsid w:val="009C195B"/>
    <w:rsid w:val="009C1B81"/>
    <w:rsid w:val="009C1E6D"/>
    <w:rsid w:val="009C1EFA"/>
    <w:rsid w:val="009C1F3E"/>
    <w:rsid w:val="009C2163"/>
    <w:rsid w:val="009C21F3"/>
    <w:rsid w:val="009C236D"/>
    <w:rsid w:val="009C289F"/>
    <w:rsid w:val="009C34D1"/>
    <w:rsid w:val="009C3507"/>
    <w:rsid w:val="009C437E"/>
    <w:rsid w:val="009C4E95"/>
    <w:rsid w:val="009C523A"/>
    <w:rsid w:val="009C5663"/>
    <w:rsid w:val="009C5677"/>
    <w:rsid w:val="009C59B7"/>
    <w:rsid w:val="009C5DB8"/>
    <w:rsid w:val="009C62A1"/>
    <w:rsid w:val="009C6495"/>
    <w:rsid w:val="009C6549"/>
    <w:rsid w:val="009C68D8"/>
    <w:rsid w:val="009C6924"/>
    <w:rsid w:val="009C6B88"/>
    <w:rsid w:val="009C6CEE"/>
    <w:rsid w:val="009C6D70"/>
    <w:rsid w:val="009C768F"/>
    <w:rsid w:val="009C78EA"/>
    <w:rsid w:val="009C7AED"/>
    <w:rsid w:val="009C7B12"/>
    <w:rsid w:val="009C7F5A"/>
    <w:rsid w:val="009D01C7"/>
    <w:rsid w:val="009D0B28"/>
    <w:rsid w:val="009D152D"/>
    <w:rsid w:val="009D2124"/>
    <w:rsid w:val="009D2B48"/>
    <w:rsid w:val="009D2DA5"/>
    <w:rsid w:val="009D309D"/>
    <w:rsid w:val="009D30D7"/>
    <w:rsid w:val="009D334A"/>
    <w:rsid w:val="009D3521"/>
    <w:rsid w:val="009D361D"/>
    <w:rsid w:val="009D3A43"/>
    <w:rsid w:val="009D3C8A"/>
    <w:rsid w:val="009D3F51"/>
    <w:rsid w:val="009D4074"/>
    <w:rsid w:val="009D4629"/>
    <w:rsid w:val="009D4790"/>
    <w:rsid w:val="009D4B2E"/>
    <w:rsid w:val="009D53E3"/>
    <w:rsid w:val="009D5F0C"/>
    <w:rsid w:val="009D6025"/>
    <w:rsid w:val="009D6706"/>
    <w:rsid w:val="009D7A64"/>
    <w:rsid w:val="009E006B"/>
    <w:rsid w:val="009E0C41"/>
    <w:rsid w:val="009E14AE"/>
    <w:rsid w:val="009E1967"/>
    <w:rsid w:val="009E1CAE"/>
    <w:rsid w:val="009E1F64"/>
    <w:rsid w:val="009E25C3"/>
    <w:rsid w:val="009E2A2E"/>
    <w:rsid w:val="009E2D04"/>
    <w:rsid w:val="009E2ED6"/>
    <w:rsid w:val="009E2F90"/>
    <w:rsid w:val="009E30C6"/>
    <w:rsid w:val="009E3930"/>
    <w:rsid w:val="009E3FDF"/>
    <w:rsid w:val="009E40C3"/>
    <w:rsid w:val="009E410C"/>
    <w:rsid w:val="009E44E8"/>
    <w:rsid w:val="009E48B2"/>
    <w:rsid w:val="009E53FE"/>
    <w:rsid w:val="009E5EB5"/>
    <w:rsid w:val="009E5ED8"/>
    <w:rsid w:val="009E6356"/>
    <w:rsid w:val="009E67F8"/>
    <w:rsid w:val="009E68FA"/>
    <w:rsid w:val="009E6E61"/>
    <w:rsid w:val="009E78EF"/>
    <w:rsid w:val="009E7C31"/>
    <w:rsid w:val="009E7D45"/>
    <w:rsid w:val="009E7DBD"/>
    <w:rsid w:val="009F06F2"/>
    <w:rsid w:val="009F089F"/>
    <w:rsid w:val="009F0A5F"/>
    <w:rsid w:val="009F0B42"/>
    <w:rsid w:val="009F16A5"/>
    <w:rsid w:val="009F1E83"/>
    <w:rsid w:val="009F1F93"/>
    <w:rsid w:val="009F240D"/>
    <w:rsid w:val="009F28FB"/>
    <w:rsid w:val="009F2C4A"/>
    <w:rsid w:val="009F30F1"/>
    <w:rsid w:val="009F469E"/>
    <w:rsid w:val="009F4899"/>
    <w:rsid w:val="009F4C9F"/>
    <w:rsid w:val="009F4F96"/>
    <w:rsid w:val="009F5538"/>
    <w:rsid w:val="009F5703"/>
    <w:rsid w:val="009F588A"/>
    <w:rsid w:val="009F61F3"/>
    <w:rsid w:val="009F693A"/>
    <w:rsid w:val="009F6B9B"/>
    <w:rsid w:val="009F6CF5"/>
    <w:rsid w:val="009F6DFA"/>
    <w:rsid w:val="009F70C1"/>
    <w:rsid w:val="009F7179"/>
    <w:rsid w:val="009F7400"/>
    <w:rsid w:val="009F799F"/>
    <w:rsid w:val="00A00237"/>
    <w:rsid w:val="00A00E10"/>
    <w:rsid w:val="00A015C9"/>
    <w:rsid w:val="00A0191B"/>
    <w:rsid w:val="00A01984"/>
    <w:rsid w:val="00A02203"/>
    <w:rsid w:val="00A02652"/>
    <w:rsid w:val="00A0265B"/>
    <w:rsid w:val="00A02707"/>
    <w:rsid w:val="00A027FB"/>
    <w:rsid w:val="00A02C8A"/>
    <w:rsid w:val="00A02CA7"/>
    <w:rsid w:val="00A0320A"/>
    <w:rsid w:val="00A03251"/>
    <w:rsid w:val="00A03320"/>
    <w:rsid w:val="00A037F3"/>
    <w:rsid w:val="00A03996"/>
    <w:rsid w:val="00A03BC1"/>
    <w:rsid w:val="00A04275"/>
    <w:rsid w:val="00A0550E"/>
    <w:rsid w:val="00A05717"/>
    <w:rsid w:val="00A06228"/>
    <w:rsid w:val="00A06513"/>
    <w:rsid w:val="00A06692"/>
    <w:rsid w:val="00A06840"/>
    <w:rsid w:val="00A06F73"/>
    <w:rsid w:val="00A07181"/>
    <w:rsid w:val="00A07228"/>
    <w:rsid w:val="00A075C0"/>
    <w:rsid w:val="00A076A5"/>
    <w:rsid w:val="00A076B6"/>
    <w:rsid w:val="00A0782B"/>
    <w:rsid w:val="00A100A9"/>
    <w:rsid w:val="00A101AC"/>
    <w:rsid w:val="00A103C9"/>
    <w:rsid w:val="00A105E3"/>
    <w:rsid w:val="00A10A5F"/>
    <w:rsid w:val="00A10E88"/>
    <w:rsid w:val="00A11017"/>
    <w:rsid w:val="00A1155A"/>
    <w:rsid w:val="00A119B2"/>
    <w:rsid w:val="00A11A56"/>
    <w:rsid w:val="00A11C97"/>
    <w:rsid w:val="00A11CDE"/>
    <w:rsid w:val="00A11EB8"/>
    <w:rsid w:val="00A12375"/>
    <w:rsid w:val="00A1259C"/>
    <w:rsid w:val="00A12792"/>
    <w:rsid w:val="00A1306E"/>
    <w:rsid w:val="00A13115"/>
    <w:rsid w:val="00A134C2"/>
    <w:rsid w:val="00A13574"/>
    <w:rsid w:val="00A13AEF"/>
    <w:rsid w:val="00A142F5"/>
    <w:rsid w:val="00A146BD"/>
    <w:rsid w:val="00A14F10"/>
    <w:rsid w:val="00A150ED"/>
    <w:rsid w:val="00A155BA"/>
    <w:rsid w:val="00A15920"/>
    <w:rsid w:val="00A15CAE"/>
    <w:rsid w:val="00A16730"/>
    <w:rsid w:val="00A16816"/>
    <w:rsid w:val="00A16825"/>
    <w:rsid w:val="00A16A25"/>
    <w:rsid w:val="00A16D7C"/>
    <w:rsid w:val="00A175C8"/>
    <w:rsid w:val="00A17C37"/>
    <w:rsid w:val="00A17CE2"/>
    <w:rsid w:val="00A1FA3F"/>
    <w:rsid w:val="00A2068C"/>
    <w:rsid w:val="00A207DC"/>
    <w:rsid w:val="00A20893"/>
    <w:rsid w:val="00A20A51"/>
    <w:rsid w:val="00A20DC6"/>
    <w:rsid w:val="00A21094"/>
    <w:rsid w:val="00A215C8"/>
    <w:rsid w:val="00A2192B"/>
    <w:rsid w:val="00A21A11"/>
    <w:rsid w:val="00A21B86"/>
    <w:rsid w:val="00A22AD7"/>
    <w:rsid w:val="00A22D29"/>
    <w:rsid w:val="00A231D7"/>
    <w:rsid w:val="00A23605"/>
    <w:rsid w:val="00A23748"/>
    <w:rsid w:val="00A23832"/>
    <w:rsid w:val="00A2387C"/>
    <w:rsid w:val="00A23BEB"/>
    <w:rsid w:val="00A2424D"/>
    <w:rsid w:val="00A24424"/>
    <w:rsid w:val="00A24708"/>
    <w:rsid w:val="00A248DC"/>
    <w:rsid w:val="00A25286"/>
    <w:rsid w:val="00A262B4"/>
    <w:rsid w:val="00A2692A"/>
    <w:rsid w:val="00A26BA6"/>
    <w:rsid w:val="00A26D3F"/>
    <w:rsid w:val="00A26DBC"/>
    <w:rsid w:val="00A26EB8"/>
    <w:rsid w:val="00A26F5F"/>
    <w:rsid w:val="00A26F89"/>
    <w:rsid w:val="00A273A9"/>
    <w:rsid w:val="00A2777C"/>
    <w:rsid w:val="00A278CC"/>
    <w:rsid w:val="00A27A00"/>
    <w:rsid w:val="00A27C17"/>
    <w:rsid w:val="00A27DC3"/>
    <w:rsid w:val="00A30590"/>
    <w:rsid w:val="00A30D44"/>
    <w:rsid w:val="00A30D60"/>
    <w:rsid w:val="00A30E3E"/>
    <w:rsid w:val="00A310C0"/>
    <w:rsid w:val="00A31501"/>
    <w:rsid w:val="00A3192D"/>
    <w:rsid w:val="00A3194F"/>
    <w:rsid w:val="00A31F7F"/>
    <w:rsid w:val="00A32093"/>
    <w:rsid w:val="00A32BF7"/>
    <w:rsid w:val="00A32DD8"/>
    <w:rsid w:val="00A32E2A"/>
    <w:rsid w:val="00A33214"/>
    <w:rsid w:val="00A3348C"/>
    <w:rsid w:val="00A3370C"/>
    <w:rsid w:val="00A33972"/>
    <w:rsid w:val="00A33AD6"/>
    <w:rsid w:val="00A33E7E"/>
    <w:rsid w:val="00A33EC6"/>
    <w:rsid w:val="00A345E8"/>
    <w:rsid w:val="00A34A0D"/>
    <w:rsid w:val="00A34C18"/>
    <w:rsid w:val="00A34D30"/>
    <w:rsid w:val="00A350D7"/>
    <w:rsid w:val="00A3519B"/>
    <w:rsid w:val="00A351F0"/>
    <w:rsid w:val="00A357F5"/>
    <w:rsid w:val="00A35FD9"/>
    <w:rsid w:val="00A370B7"/>
    <w:rsid w:val="00A373BB"/>
    <w:rsid w:val="00A40E21"/>
    <w:rsid w:val="00A40ECE"/>
    <w:rsid w:val="00A40F7F"/>
    <w:rsid w:val="00A410FD"/>
    <w:rsid w:val="00A4123D"/>
    <w:rsid w:val="00A414A2"/>
    <w:rsid w:val="00A41613"/>
    <w:rsid w:val="00A41AED"/>
    <w:rsid w:val="00A41B4F"/>
    <w:rsid w:val="00A41E53"/>
    <w:rsid w:val="00A4214B"/>
    <w:rsid w:val="00A42461"/>
    <w:rsid w:val="00A42571"/>
    <w:rsid w:val="00A42BDF"/>
    <w:rsid w:val="00A42C2D"/>
    <w:rsid w:val="00A42D87"/>
    <w:rsid w:val="00A4335F"/>
    <w:rsid w:val="00A440B1"/>
    <w:rsid w:val="00A443BD"/>
    <w:rsid w:val="00A44B31"/>
    <w:rsid w:val="00A45060"/>
    <w:rsid w:val="00A453F4"/>
    <w:rsid w:val="00A45407"/>
    <w:rsid w:val="00A4572C"/>
    <w:rsid w:val="00A45D9E"/>
    <w:rsid w:val="00A45EFF"/>
    <w:rsid w:val="00A464F8"/>
    <w:rsid w:val="00A46638"/>
    <w:rsid w:val="00A46DC0"/>
    <w:rsid w:val="00A46DC3"/>
    <w:rsid w:val="00A47315"/>
    <w:rsid w:val="00A473D2"/>
    <w:rsid w:val="00A47BB2"/>
    <w:rsid w:val="00A47CBE"/>
    <w:rsid w:val="00A50592"/>
    <w:rsid w:val="00A506A0"/>
    <w:rsid w:val="00A50876"/>
    <w:rsid w:val="00A50A0D"/>
    <w:rsid w:val="00A50B11"/>
    <w:rsid w:val="00A50FD6"/>
    <w:rsid w:val="00A51050"/>
    <w:rsid w:val="00A5108A"/>
    <w:rsid w:val="00A51720"/>
    <w:rsid w:val="00A5201B"/>
    <w:rsid w:val="00A52F9B"/>
    <w:rsid w:val="00A53115"/>
    <w:rsid w:val="00A531D4"/>
    <w:rsid w:val="00A53372"/>
    <w:rsid w:val="00A536A4"/>
    <w:rsid w:val="00A53AD5"/>
    <w:rsid w:val="00A54267"/>
    <w:rsid w:val="00A54804"/>
    <w:rsid w:val="00A54C61"/>
    <w:rsid w:val="00A54C91"/>
    <w:rsid w:val="00A550A6"/>
    <w:rsid w:val="00A55103"/>
    <w:rsid w:val="00A55344"/>
    <w:rsid w:val="00A55404"/>
    <w:rsid w:val="00A55613"/>
    <w:rsid w:val="00A55853"/>
    <w:rsid w:val="00A55DEB"/>
    <w:rsid w:val="00A563C3"/>
    <w:rsid w:val="00A56511"/>
    <w:rsid w:val="00A56C94"/>
    <w:rsid w:val="00A56D1F"/>
    <w:rsid w:val="00A578C8"/>
    <w:rsid w:val="00A57DF6"/>
    <w:rsid w:val="00A6007D"/>
    <w:rsid w:val="00A60207"/>
    <w:rsid w:val="00A606F5"/>
    <w:rsid w:val="00A608AC"/>
    <w:rsid w:val="00A60A7D"/>
    <w:rsid w:val="00A60BC3"/>
    <w:rsid w:val="00A612C0"/>
    <w:rsid w:val="00A613FE"/>
    <w:rsid w:val="00A614C4"/>
    <w:rsid w:val="00A61767"/>
    <w:rsid w:val="00A61BC7"/>
    <w:rsid w:val="00A61E6B"/>
    <w:rsid w:val="00A61EE7"/>
    <w:rsid w:val="00A626B1"/>
    <w:rsid w:val="00A6294A"/>
    <w:rsid w:val="00A629DE"/>
    <w:rsid w:val="00A63200"/>
    <w:rsid w:val="00A63271"/>
    <w:rsid w:val="00A634EC"/>
    <w:rsid w:val="00A636D5"/>
    <w:rsid w:val="00A63DB9"/>
    <w:rsid w:val="00A64914"/>
    <w:rsid w:val="00A6492B"/>
    <w:rsid w:val="00A64CFC"/>
    <w:rsid w:val="00A64DED"/>
    <w:rsid w:val="00A64FFA"/>
    <w:rsid w:val="00A65057"/>
    <w:rsid w:val="00A65353"/>
    <w:rsid w:val="00A65A73"/>
    <w:rsid w:val="00A65D1A"/>
    <w:rsid w:val="00A65F6A"/>
    <w:rsid w:val="00A66056"/>
    <w:rsid w:val="00A66248"/>
    <w:rsid w:val="00A666CB"/>
    <w:rsid w:val="00A66CBE"/>
    <w:rsid w:val="00A676F5"/>
    <w:rsid w:val="00A6788B"/>
    <w:rsid w:val="00A67AD2"/>
    <w:rsid w:val="00A67BC0"/>
    <w:rsid w:val="00A67BF7"/>
    <w:rsid w:val="00A67C7D"/>
    <w:rsid w:val="00A67F9A"/>
    <w:rsid w:val="00A67FB3"/>
    <w:rsid w:val="00A701CE"/>
    <w:rsid w:val="00A70469"/>
    <w:rsid w:val="00A7066D"/>
    <w:rsid w:val="00A7082F"/>
    <w:rsid w:val="00A70A9F"/>
    <w:rsid w:val="00A711AC"/>
    <w:rsid w:val="00A711DB"/>
    <w:rsid w:val="00A71637"/>
    <w:rsid w:val="00A71998"/>
    <w:rsid w:val="00A71CCF"/>
    <w:rsid w:val="00A71E91"/>
    <w:rsid w:val="00A7202B"/>
    <w:rsid w:val="00A7296C"/>
    <w:rsid w:val="00A731F6"/>
    <w:rsid w:val="00A734BF"/>
    <w:rsid w:val="00A7356C"/>
    <w:rsid w:val="00A73C73"/>
    <w:rsid w:val="00A73D58"/>
    <w:rsid w:val="00A73F57"/>
    <w:rsid w:val="00A74219"/>
    <w:rsid w:val="00A74640"/>
    <w:rsid w:val="00A74A65"/>
    <w:rsid w:val="00A74B49"/>
    <w:rsid w:val="00A74CC1"/>
    <w:rsid w:val="00A75137"/>
    <w:rsid w:val="00A75890"/>
    <w:rsid w:val="00A75A78"/>
    <w:rsid w:val="00A75DA0"/>
    <w:rsid w:val="00A75DB3"/>
    <w:rsid w:val="00A769A5"/>
    <w:rsid w:val="00A779C2"/>
    <w:rsid w:val="00A77A00"/>
    <w:rsid w:val="00A80086"/>
    <w:rsid w:val="00A801C0"/>
    <w:rsid w:val="00A801D0"/>
    <w:rsid w:val="00A80369"/>
    <w:rsid w:val="00A80444"/>
    <w:rsid w:val="00A80AE6"/>
    <w:rsid w:val="00A818DC"/>
    <w:rsid w:val="00A81D88"/>
    <w:rsid w:val="00A81E1F"/>
    <w:rsid w:val="00A82125"/>
    <w:rsid w:val="00A82AD7"/>
    <w:rsid w:val="00A82F52"/>
    <w:rsid w:val="00A830D9"/>
    <w:rsid w:val="00A83681"/>
    <w:rsid w:val="00A83E89"/>
    <w:rsid w:val="00A83F7D"/>
    <w:rsid w:val="00A83FB9"/>
    <w:rsid w:val="00A84518"/>
    <w:rsid w:val="00A8490F"/>
    <w:rsid w:val="00A84CB5"/>
    <w:rsid w:val="00A85A36"/>
    <w:rsid w:val="00A85E7C"/>
    <w:rsid w:val="00A86137"/>
    <w:rsid w:val="00A86AC0"/>
    <w:rsid w:val="00A86D06"/>
    <w:rsid w:val="00A86E2F"/>
    <w:rsid w:val="00A87165"/>
    <w:rsid w:val="00A87286"/>
    <w:rsid w:val="00A8780F"/>
    <w:rsid w:val="00A90060"/>
    <w:rsid w:val="00A901E7"/>
    <w:rsid w:val="00A90611"/>
    <w:rsid w:val="00A90D70"/>
    <w:rsid w:val="00A90F16"/>
    <w:rsid w:val="00A91988"/>
    <w:rsid w:val="00A91F01"/>
    <w:rsid w:val="00A91F85"/>
    <w:rsid w:val="00A91FDD"/>
    <w:rsid w:val="00A921DC"/>
    <w:rsid w:val="00A9242F"/>
    <w:rsid w:val="00A92AE2"/>
    <w:rsid w:val="00A93449"/>
    <w:rsid w:val="00A934E6"/>
    <w:rsid w:val="00A93500"/>
    <w:rsid w:val="00A93507"/>
    <w:rsid w:val="00A93AF4"/>
    <w:rsid w:val="00A93BAB"/>
    <w:rsid w:val="00A93D01"/>
    <w:rsid w:val="00A9474D"/>
    <w:rsid w:val="00A94967"/>
    <w:rsid w:val="00A94AEF"/>
    <w:rsid w:val="00A95060"/>
    <w:rsid w:val="00A95F4C"/>
    <w:rsid w:val="00A963C6"/>
    <w:rsid w:val="00A964E4"/>
    <w:rsid w:val="00A9671A"/>
    <w:rsid w:val="00A967F7"/>
    <w:rsid w:val="00A96C17"/>
    <w:rsid w:val="00A96D5F"/>
    <w:rsid w:val="00A9740E"/>
    <w:rsid w:val="00A97470"/>
    <w:rsid w:val="00A97C32"/>
    <w:rsid w:val="00A97E47"/>
    <w:rsid w:val="00AA096B"/>
    <w:rsid w:val="00AA09F2"/>
    <w:rsid w:val="00AA0DBE"/>
    <w:rsid w:val="00AA1115"/>
    <w:rsid w:val="00AA1126"/>
    <w:rsid w:val="00AA1191"/>
    <w:rsid w:val="00AA1327"/>
    <w:rsid w:val="00AA14E2"/>
    <w:rsid w:val="00AA182A"/>
    <w:rsid w:val="00AA198B"/>
    <w:rsid w:val="00AA1ADE"/>
    <w:rsid w:val="00AA2264"/>
    <w:rsid w:val="00AA259B"/>
    <w:rsid w:val="00AA3113"/>
    <w:rsid w:val="00AA48F4"/>
    <w:rsid w:val="00AA49BF"/>
    <w:rsid w:val="00AA4A72"/>
    <w:rsid w:val="00AA4A9D"/>
    <w:rsid w:val="00AA4FCB"/>
    <w:rsid w:val="00AA5296"/>
    <w:rsid w:val="00AA55A8"/>
    <w:rsid w:val="00AA59EB"/>
    <w:rsid w:val="00AA5B3E"/>
    <w:rsid w:val="00AA61EA"/>
    <w:rsid w:val="00AA6337"/>
    <w:rsid w:val="00AA64CE"/>
    <w:rsid w:val="00AA675C"/>
    <w:rsid w:val="00AA6EE4"/>
    <w:rsid w:val="00AA6F91"/>
    <w:rsid w:val="00AA7825"/>
    <w:rsid w:val="00AA7B92"/>
    <w:rsid w:val="00AB024F"/>
    <w:rsid w:val="00AB0251"/>
    <w:rsid w:val="00AB05D4"/>
    <w:rsid w:val="00AB0778"/>
    <w:rsid w:val="00AB0A90"/>
    <w:rsid w:val="00AB0BAE"/>
    <w:rsid w:val="00AB0C35"/>
    <w:rsid w:val="00AB0D9B"/>
    <w:rsid w:val="00AB130E"/>
    <w:rsid w:val="00AB1612"/>
    <w:rsid w:val="00AB1757"/>
    <w:rsid w:val="00AB1B0D"/>
    <w:rsid w:val="00AB1B9F"/>
    <w:rsid w:val="00AB1D3A"/>
    <w:rsid w:val="00AB20D0"/>
    <w:rsid w:val="00AB25F8"/>
    <w:rsid w:val="00AB2752"/>
    <w:rsid w:val="00AB27ED"/>
    <w:rsid w:val="00AB3597"/>
    <w:rsid w:val="00AB389C"/>
    <w:rsid w:val="00AB3A2D"/>
    <w:rsid w:val="00AB3F68"/>
    <w:rsid w:val="00AB4124"/>
    <w:rsid w:val="00AB41E7"/>
    <w:rsid w:val="00AB4439"/>
    <w:rsid w:val="00AB46C7"/>
    <w:rsid w:val="00AB486B"/>
    <w:rsid w:val="00AB4C36"/>
    <w:rsid w:val="00AB52A2"/>
    <w:rsid w:val="00AB559A"/>
    <w:rsid w:val="00AB564C"/>
    <w:rsid w:val="00AB57A5"/>
    <w:rsid w:val="00AB5889"/>
    <w:rsid w:val="00AB5999"/>
    <w:rsid w:val="00AB6919"/>
    <w:rsid w:val="00AB6BDB"/>
    <w:rsid w:val="00AB709C"/>
    <w:rsid w:val="00AB73C4"/>
    <w:rsid w:val="00AB77D2"/>
    <w:rsid w:val="00AB7879"/>
    <w:rsid w:val="00AB7910"/>
    <w:rsid w:val="00AB79D9"/>
    <w:rsid w:val="00AB7DB7"/>
    <w:rsid w:val="00AB7E37"/>
    <w:rsid w:val="00AC05ED"/>
    <w:rsid w:val="00AC1178"/>
    <w:rsid w:val="00AC1487"/>
    <w:rsid w:val="00AC197F"/>
    <w:rsid w:val="00AC2013"/>
    <w:rsid w:val="00AC2520"/>
    <w:rsid w:val="00AC2557"/>
    <w:rsid w:val="00AC29CB"/>
    <w:rsid w:val="00AC2B2C"/>
    <w:rsid w:val="00AC3364"/>
    <w:rsid w:val="00AC3C6E"/>
    <w:rsid w:val="00AC3D2B"/>
    <w:rsid w:val="00AC40C3"/>
    <w:rsid w:val="00AC40D8"/>
    <w:rsid w:val="00AC4F0C"/>
    <w:rsid w:val="00AC50F5"/>
    <w:rsid w:val="00AC5403"/>
    <w:rsid w:val="00AC54DF"/>
    <w:rsid w:val="00AC5642"/>
    <w:rsid w:val="00AC5E5D"/>
    <w:rsid w:val="00AC5E80"/>
    <w:rsid w:val="00AC6648"/>
    <w:rsid w:val="00AC694C"/>
    <w:rsid w:val="00AC728E"/>
    <w:rsid w:val="00AC7CC3"/>
    <w:rsid w:val="00AD032E"/>
    <w:rsid w:val="00AD039F"/>
    <w:rsid w:val="00AD0D78"/>
    <w:rsid w:val="00AD0E52"/>
    <w:rsid w:val="00AD0FB8"/>
    <w:rsid w:val="00AD1172"/>
    <w:rsid w:val="00AD1212"/>
    <w:rsid w:val="00AD179F"/>
    <w:rsid w:val="00AD1D41"/>
    <w:rsid w:val="00AD1FA6"/>
    <w:rsid w:val="00AD230C"/>
    <w:rsid w:val="00AD2564"/>
    <w:rsid w:val="00AD2B01"/>
    <w:rsid w:val="00AD2DD3"/>
    <w:rsid w:val="00AD3493"/>
    <w:rsid w:val="00AD3662"/>
    <w:rsid w:val="00AD39FA"/>
    <w:rsid w:val="00AD3B7C"/>
    <w:rsid w:val="00AD3ECA"/>
    <w:rsid w:val="00AD4056"/>
    <w:rsid w:val="00AD4245"/>
    <w:rsid w:val="00AD424B"/>
    <w:rsid w:val="00AD4744"/>
    <w:rsid w:val="00AD49E3"/>
    <w:rsid w:val="00AD4A86"/>
    <w:rsid w:val="00AD4C74"/>
    <w:rsid w:val="00AD5128"/>
    <w:rsid w:val="00AD5EAB"/>
    <w:rsid w:val="00AD6215"/>
    <w:rsid w:val="00AD65C4"/>
    <w:rsid w:val="00AD68E3"/>
    <w:rsid w:val="00AD6948"/>
    <w:rsid w:val="00AD6E94"/>
    <w:rsid w:val="00AD6F1E"/>
    <w:rsid w:val="00AD6F99"/>
    <w:rsid w:val="00AD73FA"/>
    <w:rsid w:val="00AD7417"/>
    <w:rsid w:val="00AD7470"/>
    <w:rsid w:val="00AD77C1"/>
    <w:rsid w:val="00AD7C38"/>
    <w:rsid w:val="00AD7F4C"/>
    <w:rsid w:val="00AE00DA"/>
    <w:rsid w:val="00AE027A"/>
    <w:rsid w:val="00AE02E8"/>
    <w:rsid w:val="00AE0358"/>
    <w:rsid w:val="00AE0688"/>
    <w:rsid w:val="00AE06A6"/>
    <w:rsid w:val="00AE0710"/>
    <w:rsid w:val="00AE175D"/>
    <w:rsid w:val="00AE1A5E"/>
    <w:rsid w:val="00AE1A93"/>
    <w:rsid w:val="00AE234A"/>
    <w:rsid w:val="00AE243D"/>
    <w:rsid w:val="00AE2609"/>
    <w:rsid w:val="00AE26CA"/>
    <w:rsid w:val="00AE27A3"/>
    <w:rsid w:val="00AE2873"/>
    <w:rsid w:val="00AE2BD0"/>
    <w:rsid w:val="00AE32EC"/>
    <w:rsid w:val="00AE35A3"/>
    <w:rsid w:val="00AE3685"/>
    <w:rsid w:val="00AE3716"/>
    <w:rsid w:val="00AE3AEE"/>
    <w:rsid w:val="00AE4AEE"/>
    <w:rsid w:val="00AE4C51"/>
    <w:rsid w:val="00AE4C8C"/>
    <w:rsid w:val="00AE5015"/>
    <w:rsid w:val="00AE5308"/>
    <w:rsid w:val="00AE663E"/>
    <w:rsid w:val="00AE75BC"/>
    <w:rsid w:val="00AE7A54"/>
    <w:rsid w:val="00AE7B61"/>
    <w:rsid w:val="00AE7DCD"/>
    <w:rsid w:val="00AF05F5"/>
    <w:rsid w:val="00AF0CF6"/>
    <w:rsid w:val="00AF0F78"/>
    <w:rsid w:val="00AF1645"/>
    <w:rsid w:val="00AF1B34"/>
    <w:rsid w:val="00AF265F"/>
    <w:rsid w:val="00AF2D76"/>
    <w:rsid w:val="00AF31C7"/>
    <w:rsid w:val="00AF3916"/>
    <w:rsid w:val="00AF3A4F"/>
    <w:rsid w:val="00AF402C"/>
    <w:rsid w:val="00AF408D"/>
    <w:rsid w:val="00AF4BF3"/>
    <w:rsid w:val="00AF4D4D"/>
    <w:rsid w:val="00AF5142"/>
    <w:rsid w:val="00AF51FB"/>
    <w:rsid w:val="00AF5782"/>
    <w:rsid w:val="00AF599B"/>
    <w:rsid w:val="00AF5AD2"/>
    <w:rsid w:val="00AF5D40"/>
    <w:rsid w:val="00AF5FD7"/>
    <w:rsid w:val="00AF6079"/>
    <w:rsid w:val="00AF6553"/>
    <w:rsid w:val="00AF6777"/>
    <w:rsid w:val="00AF6785"/>
    <w:rsid w:val="00AF678A"/>
    <w:rsid w:val="00AF6F2C"/>
    <w:rsid w:val="00AF7260"/>
    <w:rsid w:val="00AF7AA3"/>
    <w:rsid w:val="00AF7DEF"/>
    <w:rsid w:val="00AF7EFA"/>
    <w:rsid w:val="00B00106"/>
    <w:rsid w:val="00B0035A"/>
    <w:rsid w:val="00B00495"/>
    <w:rsid w:val="00B00CF6"/>
    <w:rsid w:val="00B00E1A"/>
    <w:rsid w:val="00B014BC"/>
    <w:rsid w:val="00B01721"/>
    <w:rsid w:val="00B01965"/>
    <w:rsid w:val="00B01AF4"/>
    <w:rsid w:val="00B01BE1"/>
    <w:rsid w:val="00B01FF1"/>
    <w:rsid w:val="00B021D4"/>
    <w:rsid w:val="00B02210"/>
    <w:rsid w:val="00B022C8"/>
    <w:rsid w:val="00B02A8E"/>
    <w:rsid w:val="00B02D79"/>
    <w:rsid w:val="00B02DFC"/>
    <w:rsid w:val="00B0317F"/>
    <w:rsid w:val="00B031BF"/>
    <w:rsid w:val="00B0363D"/>
    <w:rsid w:val="00B0387F"/>
    <w:rsid w:val="00B039C9"/>
    <w:rsid w:val="00B03D23"/>
    <w:rsid w:val="00B04035"/>
    <w:rsid w:val="00B0447B"/>
    <w:rsid w:val="00B04812"/>
    <w:rsid w:val="00B0490D"/>
    <w:rsid w:val="00B04993"/>
    <w:rsid w:val="00B0499D"/>
    <w:rsid w:val="00B054E8"/>
    <w:rsid w:val="00B05624"/>
    <w:rsid w:val="00B05690"/>
    <w:rsid w:val="00B05831"/>
    <w:rsid w:val="00B059B3"/>
    <w:rsid w:val="00B05D4B"/>
    <w:rsid w:val="00B05E5F"/>
    <w:rsid w:val="00B0631F"/>
    <w:rsid w:val="00B0635C"/>
    <w:rsid w:val="00B06AB8"/>
    <w:rsid w:val="00B07271"/>
    <w:rsid w:val="00B07966"/>
    <w:rsid w:val="00B07988"/>
    <w:rsid w:val="00B07B7F"/>
    <w:rsid w:val="00B07CAB"/>
    <w:rsid w:val="00B1035C"/>
    <w:rsid w:val="00B104C6"/>
    <w:rsid w:val="00B104CA"/>
    <w:rsid w:val="00B10656"/>
    <w:rsid w:val="00B10A5B"/>
    <w:rsid w:val="00B10C5A"/>
    <w:rsid w:val="00B10D1E"/>
    <w:rsid w:val="00B10F98"/>
    <w:rsid w:val="00B11037"/>
    <w:rsid w:val="00B11691"/>
    <w:rsid w:val="00B11A14"/>
    <w:rsid w:val="00B11B49"/>
    <w:rsid w:val="00B11C4D"/>
    <w:rsid w:val="00B11CDF"/>
    <w:rsid w:val="00B11D71"/>
    <w:rsid w:val="00B120D8"/>
    <w:rsid w:val="00B12821"/>
    <w:rsid w:val="00B12838"/>
    <w:rsid w:val="00B12AEE"/>
    <w:rsid w:val="00B12EB9"/>
    <w:rsid w:val="00B138CB"/>
    <w:rsid w:val="00B13998"/>
    <w:rsid w:val="00B139D7"/>
    <w:rsid w:val="00B13D56"/>
    <w:rsid w:val="00B13F8A"/>
    <w:rsid w:val="00B148D2"/>
    <w:rsid w:val="00B148F5"/>
    <w:rsid w:val="00B149D3"/>
    <w:rsid w:val="00B15097"/>
    <w:rsid w:val="00B16302"/>
    <w:rsid w:val="00B17189"/>
    <w:rsid w:val="00B17FBA"/>
    <w:rsid w:val="00B204D6"/>
    <w:rsid w:val="00B207FA"/>
    <w:rsid w:val="00B20A74"/>
    <w:rsid w:val="00B20F0E"/>
    <w:rsid w:val="00B210BE"/>
    <w:rsid w:val="00B2161B"/>
    <w:rsid w:val="00B2185C"/>
    <w:rsid w:val="00B21A99"/>
    <w:rsid w:val="00B21AC5"/>
    <w:rsid w:val="00B21E8D"/>
    <w:rsid w:val="00B222A4"/>
    <w:rsid w:val="00B2235A"/>
    <w:rsid w:val="00B225B5"/>
    <w:rsid w:val="00B22783"/>
    <w:rsid w:val="00B228F2"/>
    <w:rsid w:val="00B22DF7"/>
    <w:rsid w:val="00B23058"/>
    <w:rsid w:val="00B23193"/>
    <w:rsid w:val="00B23202"/>
    <w:rsid w:val="00B23338"/>
    <w:rsid w:val="00B241D3"/>
    <w:rsid w:val="00B24383"/>
    <w:rsid w:val="00B2461E"/>
    <w:rsid w:val="00B24901"/>
    <w:rsid w:val="00B249A5"/>
    <w:rsid w:val="00B249A8"/>
    <w:rsid w:val="00B25169"/>
    <w:rsid w:val="00B25216"/>
    <w:rsid w:val="00B258AA"/>
    <w:rsid w:val="00B26059"/>
    <w:rsid w:val="00B263BC"/>
    <w:rsid w:val="00B2682F"/>
    <w:rsid w:val="00B26B22"/>
    <w:rsid w:val="00B26BAD"/>
    <w:rsid w:val="00B26DCE"/>
    <w:rsid w:val="00B26EA5"/>
    <w:rsid w:val="00B2733A"/>
    <w:rsid w:val="00B273DB"/>
    <w:rsid w:val="00B27A28"/>
    <w:rsid w:val="00B27A2D"/>
    <w:rsid w:val="00B27CA5"/>
    <w:rsid w:val="00B30185"/>
    <w:rsid w:val="00B30506"/>
    <w:rsid w:val="00B30A41"/>
    <w:rsid w:val="00B30F98"/>
    <w:rsid w:val="00B315A2"/>
    <w:rsid w:val="00B31613"/>
    <w:rsid w:val="00B3183B"/>
    <w:rsid w:val="00B31F83"/>
    <w:rsid w:val="00B32950"/>
    <w:rsid w:val="00B32995"/>
    <w:rsid w:val="00B32CBD"/>
    <w:rsid w:val="00B333AF"/>
    <w:rsid w:val="00B33743"/>
    <w:rsid w:val="00B33BDE"/>
    <w:rsid w:val="00B33D44"/>
    <w:rsid w:val="00B340AD"/>
    <w:rsid w:val="00B34544"/>
    <w:rsid w:val="00B3484D"/>
    <w:rsid w:val="00B34B37"/>
    <w:rsid w:val="00B3529D"/>
    <w:rsid w:val="00B3543B"/>
    <w:rsid w:val="00B35888"/>
    <w:rsid w:val="00B359B2"/>
    <w:rsid w:val="00B35B0E"/>
    <w:rsid w:val="00B35ED8"/>
    <w:rsid w:val="00B3662A"/>
    <w:rsid w:val="00B36A43"/>
    <w:rsid w:val="00B36C2B"/>
    <w:rsid w:val="00B37E43"/>
    <w:rsid w:val="00B37E48"/>
    <w:rsid w:val="00B37EBA"/>
    <w:rsid w:val="00B40918"/>
    <w:rsid w:val="00B4123E"/>
    <w:rsid w:val="00B4127E"/>
    <w:rsid w:val="00B414AE"/>
    <w:rsid w:val="00B42908"/>
    <w:rsid w:val="00B42970"/>
    <w:rsid w:val="00B42B89"/>
    <w:rsid w:val="00B42D83"/>
    <w:rsid w:val="00B42F59"/>
    <w:rsid w:val="00B43287"/>
    <w:rsid w:val="00B432A8"/>
    <w:rsid w:val="00B43344"/>
    <w:rsid w:val="00B43548"/>
    <w:rsid w:val="00B43599"/>
    <w:rsid w:val="00B43669"/>
    <w:rsid w:val="00B439A7"/>
    <w:rsid w:val="00B444AA"/>
    <w:rsid w:val="00B4514D"/>
    <w:rsid w:val="00B4583E"/>
    <w:rsid w:val="00B45F83"/>
    <w:rsid w:val="00B46626"/>
    <w:rsid w:val="00B466B5"/>
    <w:rsid w:val="00B467AB"/>
    <w:rsid w:val="00B46B4B"/>
    <w:rsid w:val="00B46F8F"/>
    <w:rsid w:val="00B4752E"/>
    <w:rsid w:val="00B476CF"/>
    <w:rsid w:val="00B47A12"/>
    <w:rsid w:val="00B47CA4"/>
    <w:rsid w:val="00B503AD"/>
    <w:rsid w:val="00B508F4"/>
    <w:rsid w:val="00B5091B"/>
    <w:rsid w:val="00B50B98"/>
    <w:rsid w:val="00B50C57"/>
    <w:rsid w:val="00B50EB8"/>
    <w:rsid w:val="00B51982"/>
    <w:rsid w:val="00B52187"/>
    <w:rsid w:val="00B521A2"/>
    <w:rsid w:val="00B5227C"/>
    <w:rsid w:val="00B52965"/>
    <w:rsid w:val="00B52B26"/>
    <w:rsid w:val="00B52B5E"/>
    <w:rsid w:val="00B52BDB"/>
    <w:rsid w:val="00B52BE0"/>
    <w:rsid w:val="00B52FAC"/>
    <w:rsid w:val="00B52FC9"/>
    <w:rsid w:val="00B530B6"/>
    <w:rsid w:val="00B533E1"/>
    <w:rsid w:val="00B53E37"/>
    <w:rsid w:val="00B54199"/>
    <w:rsid w:val="00B544C2"/>
    <w:rsid w:val="00B544D1"/>
    <w:rsid w:val="00B55057"/>
    <w:rsid w:val="00B5506D"/>
    <w:rsid w:val="00B552B2"/>
    <w:rsid w:val="00B553FD"/>
    <w:rsid w:val="00B555D1"/>
    <w:rsid w:val="00B5580D"/>
    <w:rsid w:val="00B55CCC"/>
    <w:rsid w:val="00B55DA7"/>
    <w:rsid w:val="00B55FC6"/>
    <w:rsid w:val="00B5644E"/>
    <w:rsid w:val="00B56646"/>
    <w:rsid w:val="00B56793"/>
    <w:rsid w:val="00B56CFA"/>
    <w:rsid w:val="00B57458"/>
    <w:rsid w:val="00B57466"/>
    <w:rsid w:val="00B57625"/>
    <w:rsid w:val="00B57727"/>
    <w:rsid w:val="00B57748"/>
    <w:rsid w:val="00B60788"/>
    <w:rsid w:val="00B608F0"/>
    <w:rsid w:val="00B60BA4"/>
    <w:rsid w:val="00B61B49"/>
    <w:rsid w:val="00B61D5E"/>
    <w:rsid w:val="00B62320"/>
    <w:rsid w:val="00B6358E"/>
    <w:rsid w:val="00B637C0"/>
    <w:rsid w:val="00B638D6"/>
    <w:rsid w:val="00B63964"/>
    <w:rsid w:val="00B63E52"/>
    <w:rsid w:val="00B6436C"/>
    <w:rsid w:val="00B64475"/>
    <w:rsid w:val="00B64708"/>
    <w:rsid w:val="00B64A58"/>
    <w:rsid w:val="00B658C8"/>
    <w:rsid w:val="00B65E1E"/>
    <w:rsid w:val="00B65FD7"/>
    <w:rsid w:val="00B6600D"/>
    <w:rsid w:val="00B66130"/>
    <w:rsid w:val="00B6632A"/>
    <w:rsid w:val="00B66519"/>
    <w:rsid w:val="00B6666C"/>
    <w:rsid w:val="00B66961"/>
    <w:rsid w:val="00B66EDA"/>
    <w:rsid w:val="00B67718"/>
    <w:rsid w:val="00B679FD"/>
    <w:rsid w:val="00B67A13"/>
    <w:rsid w:val="00B67B56"/>
    <w:rsid w:val="00B67D68"/>
    <w:rsid w:val="00B7016F"/>
    <w:rsid w:val="00B702CE"/>
    <w:rsid w:val="00B705FB"/>
    <w:rsid w:val="00B709C3"/>
    <w:rsid w:val="00B7110E"/>
    <w:rsid w:val="00B71176"/>
    <w:rsid w:val="00B7148B"/>
    <w:rsid w:val="00B7180C"/>
    <w:rsid w:val="00B71D7B"/>
    <w:rsid w:val="00B71DAA"/>
    <w:rsid w:val="00B722B0"/>
    <w:rsid w:val="00B72308"/>
    <w:rsid w:val="00B72339"/>
    <w:rsid w:val="00B72399"/>
    <w:rsid w:val="00B72675"/>
    <w:rsid w:val="00B727F2"/>
    <w:rsid w:val="00B728C3"/>
    <w:rsid w:val="00B72A5C"/>
    <w:rsid w:val="00B73D94"/>
    <w:rsid w:val="00B73EB6"/>
    <w:rsid w:val="00B7495C"/>
    <w:rsid w:val="00B74E22"/>
    <w:rsid w:val="00B74FD3"/>
    <w:rsid w:val="00B7565C"/>
    <w:rsid w:val="00B7581C"/>
    <w:rsid w:val="00B7596E"/>
    <w:rsid w:val="00B75B2D"/>
    <w:rsid w:val="00B760C0"/>
    <w:rsid w:val="00B761DA"/>
    <w:rsid w:val="00B766EB"/>
    <w:rsid w:val="00B7673C"/>
    <w:rsid w:val="00B76F15"/>
    <w:rsid w:val="00B76F42"/>
    <w:rsid w:val="00B7734D"/>
    <w:rsid w:val="00B7786B"/>
    <w:rsid w:val="00B77C53"/>
    <w:rsid w:val="00B80281"/>
    <w:rsid w:val="00B802DD"/>
    <w:rsid w:val="00B807A2"/>
    <w:rsid w:val="00B80892"/>
    <w:rsid w:val="00B80DB4"/>
    <w:rsid w:val="00B80F4C"/>
    <w:rsid w:val="00B813A2"/>
    <w:rsid w:val="00B81409"/>
    <w:rsid w:val="00B815E8"/>
    <w:rsid w:val="00B81BFB"/>
    <w:rsid w:val="00B81C66"/>
    <w:rsid w:val="00B81D2E"/>
    <w:rsid w:val="00B8256D"/>
    <w:rsid w:val="00B82802"/>
    <w:rsid w:val="00B829C4"/>
    <w:rsid w:val="00B82EE6"/>
    <w:rsid w:val="00B82F76"/>
    <w:rsid w:val="00B83564"/>
    <w:rsid w:val="00B8358C"/>
    <w:rsid w:val="00B83B0F"/>
    <w:rsid w:val="00B84301"/>
    <w:rsid w:val="00B84857"/>
    <w:rsid w:val="00B848E8"/>
    <w:rsid w:val="00B84BDF"/>
    <w:rsid w:val="00B85450"/>
    <w:rsid w:val="00B85597"/>
    <w:rsid w:val="00B8574A"/>
    <w:rsid w:val="00B859A7"/>
    <w:rsid w:val="00B85AFE"/>
    <w:rsid w:val="00B85E40"/>
    <w:rsid w:val="00B86057"/>
    <w:rsid w:val="00B86415"/>
    <w:rsid w:val="00B866FA"/>
    <w:rsid w:val="00B867A9"/>
    <w:rsid w:val="00B86E31"/>
    <w:rsid w:val="00B86F1A"/>
    <w:rsid w:val="00B86FB8"/>
    <w:rsid w:val="00B86FDA"/>
    <w:rsid w:val="00B873E7"/>
    <w:rsid w:val="00B8754E"/>
    <w:rsid w:val="00B87774"/>
    <w:rsid w:val="00B87CBA"/>
    <w:rsid w:val="00B87DEA"/>
    <w:rsid w:val="00B87EDD"/>
    <w:rsid w:val="00B9012F"/>
    <w:rsid w:val="00B90427"/>
    <w:rsid w:val="00B90886"/>
    <w:rsid w:val="00B90A80"/>
    <w:rsid w:val="00B917DE"/>
    <w:rsid w:val="00B9182E"/>
    <w:rsid w:val="00B91876"/>
    <w:rsid w:val="00B91AE7"/>
    <w:rsid w:val="00B91DBC"/>
    <w:rsid w:val="00B91FCD"/>
    <w:rsid w:val="00B922EE"/>
    <w:rsid w:val="00B923B8"/>
    <w:rsid w:val="00B92867"/>
    <w:rsid w:val="00B92F9B"/>
    <w:rsid w:val="00B93F09"/>
    <w:rsid w:val="00B943CB"/>
    <w:rsid w:val="00B94B7B"/>
    <w:rsid w:val="00B94BEC"/>
    <w:rsid w:val="00B94EE6"/>
    <w:rsid w:val="00B95BFC"/>
    <w:rsid w:val="00B95DB6"/>
    <w:rsid w:val="00B95E2A"/>
    <w:rsid w:val="00B961E8"/>
    <w:rsid w:val="00B964CD"/>
    <w:rsid w:val="00B968CF"/>
    <w:rsid w:val="00B9691A"/>
    <w:rsid w:val="00B9691F"/>
    <w:rsid w:val="00B970B9"/>
    <w:rsid w:val="00B970DD"/>
    <w:rsid w:val="00B97173"/>
    <w:rsid w:val="00B9743E"/>
    <w:rsid w:val="00B97903"/>
    <w:rsid w:val="00B97B5F"/>
    <w:rsid w:val="00BA0224"/>
    <w:rsid w:val="00BA02D9"/>
    <w:rsid w:val="00BA0BAD"/>
    <w:rsid w:val="00BA0ECC"/>
    <w:rsid w:val="00BA1120"/>
    <w:rsid w:val="00BA129C"/>
    <w:rsid w:val="00BA16CB"/>
    <w:rsid w:val="00BA16F0"/>
    <w:rsid w:val="00BA1A76"/>
    <w:rsid w:val="00BA1DEB"/>
    <w:rsid w:val="00BA2533"/>
    <w:rsid w:val="00BA3441"/>
    <w:rsid w:val="00BA3A7F"/>
    <w:rsid w:val="00BA3EA0"/>
    <w:rsid w:val="00BA3FBF"/>
    <w:rsid w:val="00BA46F2"/>
    <w:rsid w:val="00BA484E"/>
    <w:rsid w:val="00BA49CD"/>
    <w:rsid w:val="00BA4C0A"/>
    <w:rsid w:val="00BA4DE5"/>
    <w:rsid w:val="00BA5175"/>
    <w:rsid w:val="00BA5179"/>
    <w:rsid w:val="00BA530E"/>
    <w:rsid w:val="00BA53C5"/>
    <w:rsid w:val="00BA53C6"/>
    <w:rsid w:val="00BA5532"/>
    <w:rsid w:val="00BA6035"/>
    <w:rsid w:val="00BA63F7"/>
    <w:rsid w:val="00BA6CAC"/>
    <w:rsid w:val="00BA77F6"/>
    <w:rsid w:val="00BA7A4F"/>
    <w:rsid w:val="00BA7D3E"/>
    <w:rsid w:val="00BA7DC0"/>
    <w:rsid w:val="00BB00AF"/>
    <w:rsid w:val="00BB02E2"/>
    <w:rsid w:val="00BB02E3"/>
    <w:rsid w:val="00BB0302"/>
    <w:rsid w:val="00BB1424"/>
    <w:rsid w:val="00BB1A7C"/>
    <w:rsid w:val="00BB1FC4"/>
    <w:rsid w:val="00BB276D"/>
    <w:rsid w:val="00BB296A"/>
    <w:rsid w:val="00BB350B"/>
    <w:rsid w:val="00BB3669"/>
    <w:rsid w:val="00BB3D11"/>
    <w:rsid w:val="00BB41A4"/>
    <w:rsid w:val="00BB42FB"/>
    <w:rsid w:val="00BB4DE6"/>
    <w:rsid w:val="00BB5419"/>
    <w:rsid w:val="00BB559C"/>
    <w:rsid w:val="00BB55CD"/>
    <w:rsid w:val="00BB5DFC"/>
    <w:rsid w:val="00BB64D6"/>
    <w:rsid w:val="00BB6532"/>
    <w:rsid w:val="00BB683A"/>
    <w:rsid w:val="00BB686D"/>
    <w:rsid w:val="00BB6C2D"/>
    <w:rsid w:val="00BB6C95"/>
    <w:rsid w:val="00BB6EEA"/>
    <w:rsid w:val="00BB6F22"/>
    <w:rsid w:val="00BB712E"/>
    <w:rsid w:val="00BB7227"/>
    <w:rsid w:val="00BB7446"/>
    <w:rsid w:val="00BB7809"/>
    <w:rsid w:val="00BB7CA9"/>
    <w:rsid w:val="00BB7E4C"/>
    <w:rsid w:val="00BC03CC"/>
    <w:rsid w:val="00BC079B"/>
    <w:rsid w:val="00BC0B44"/>
    <w:rsid w:val="00BC221E"/>
    <w:rsid w:val="00BC2266"/>
    <w:rsid w:val="00BC2F06"/>
    <w:rsid w:val="00BC3138"/>
    <w:rsid w:val="00BC34F5"/>
    <w:rsid w:val="00BC3554"/>
    <w:rsid w:val="00BC3707"/>
    <w:rsid w:val="00BC373A"/>
    <w:rsid w:val="00BC3F1A"/>
    <w:rsid w:val="00BC421F"/>
    <w:rsid w:val="00BC4482"/>
    <w:rsid w:val="00BC456C"/>
    <w:rsid w:val="00BC46B3"/>
    <w:rsid w:val="00BC475A"/>
    <w:rsid w:val="00BC48D6"/>
    <w:rsid w:val="00BC5205"/>
    <w:rsid w:val="00BC5A2F"/>
    <w:rsid w:val="00BC5AF1"/>
    <w:rsid w:val="00BC5C3E"/>
    <w:rsid w:val="00BC5C84"/>
    <w:rsid w:val="00BC5FFF"/>
    <w:rsid w:val="00BC651A"/>
    <w:rsid w:val="00BC6B22"/>
    <w:rsid w:val="00BC6DA4"/>
    <w:rsid w:val="00BC776A"/>
    <w:rsid w:val="00BC77A3"/>
    <w:rsid w:val="00BC8290"/>
    <w:rsid w:val="00BD0AB1"/>
    <w:rsid w:val="00BD0E21"/>
    <w:rsid w:val="00BD1312"/>
    <w:rsid w:val="00BD15F2"/>
    <w:rsid w:val="00BD1657"/>
    <w:rsid w:val="00BD208F"/>
    <w:rsid w:val="00BD292D"/>
    <w:rsid w:val="00BD2BA9"/>
    <w:rsid w:val="00BD2F19"/>
    <w:rsid w:val="00BD37BC"/>
    <w:rsid w:val="00BD3C63"/>
    <w:rsid w:val="00BD46B0"/>
    <w:rsid w:val="00BD46BA"/>
    <w:rsid w:val="00BD5182"/>
    <w:rsid w:val="00BD5F78"/>
    <w:rsid w:val="00BD601B"/>
    <w:rsid w:val="00BD635D"/>
    <w:rsid w:val="00BD6872"/>
    <w:rsid w:val="00BD6B27"/>
    <w:rsid w:val="00BD7188"/>
    <w:rsid w:val="00BD71DF"/>
    <w:rsid w:val="00BD7228"/>
    <w:rsid w:val="00BD734A"/>
    <w:rsid w:val="00BD7462"/>
    <w:rsid w:val="00BD74C7"/>
    <w:rsid w:val="00BD7B4F"/>
    <w:rsid w:val="00BD7DD4"/>
    <w:rsid w:val="00BD7F44"/>
    <w:rsid w:val="00BE0452"/>
    <w:rsid w:val="00BE06D6"/>
    <w:rsid w:val="00BE06E4"/>
    <w:rsid w:val="00BE08B9"/>
    <w:rsid w:val="00BE0D56"/>
    <w:rsid w:val="00BE10A2"/>
    <w:rsid w:val="00BE164E"/>
    <w:rsid w:val="00BE1930"/>
    <w:rsid w:val="00BE2C76"/>
    <w:rsid w:val="00BE351C"/>
    <w:rsid w:val="00BE3A32"/>
    <w:rsid w:val="00BE4233"/>
    <w:rsid w:val="00BE4D14"/>
    <w:rsid w:val="00BE543E"/>
    <w:rsid w:val="00BE5469"/>
    <w:rsid w:val="00BE54EE"/>
    <w:rsid w:val="00BE588A"/>
    <w:rsid w:val="00BE595C"/>
    <w:rsid w:val="00BE5A99"/>
    <w:rsid w:val="00BE5B65"/>
    <w:rsid w:val="00BE61D1"/>
    <w:rsid w:val="00BE6423"/>
    <w:rsid w:val="00BE65BE"/>
    <w:rsid w:val="00BE67CA"/>
    <w:rsid w:val="00BE6CD9"/>
    <w:rsid w:val="00BE6DE6"/>
    <w:rsid w:val="00BE6E13"/>
    <w:rsid w:val="00BE6EE0"/>
    <w:rsid w:val="00BE6EF4"/>
    <w:rsid w:val="00BE78F8"/>
    <w:rsid w:val="00BE7BA5"/>
    <w:rsid w:val="00BE7C58"/>
    <w:rsid w:val="00BE7C95"/>
    <w:rsid w:val="00BE7DF9"/>
    <w:rsid w:val="00BE7E71"/>
    <w:rsid w:val="00BE7E7A"/>
    <w:rsid w:val="00BF03E2"/>
    <w:rsid w:val="00BF09AA"/>
    <w:rsid w:val="00BF0AEE"/>
    <w:rsid w:val="00BF0E76"/>
    <w:rsid w:val="00BF10D1"/>
    <w:rsid w:val="00BF1195"/>
    <w:rsid w:val="00BF1780"/>
    <w:rsid w:val="00BF25BE"/>
    <w:rsid w:val="00BF2638"/>
    <w:rsid w:val="00BF2E58"/>
    <w:rsid w:val="00BF301F"/>
    <w:rsid w:val="00BF3129"/>
    <w:rsid w:val="00BF33AD"/>
    <w:rsid w:val="00BF353F"/>
    <w:rsid w:val="00BF3645"/>
    <w:rsid w:val="00BF39FC"/>
    <w:rsid w:val="00BF3A12"/>
    <w:rsid w:val="00BF3F79"/>
    <w:rsid w:val="00BF415B"/>
    <w:rsid w:val="00BF41A4"/>
    <w:rsid w:val="00BF5848"/>
    <w:rsid w:val="00BF5E50"/>
    <w:rsid w:val="00BF64AA"/>
    <w:rsid w:val="00BF65FD"/>
    <w:rsid w:val="00BF67EC"/>
    <w:rsid w:val="00BF6884"/>
    <w:rsid w:val="00BF6C39"/>
    <w:rsid w:val="00BF6D53"/>
    <w:rsid w:val="00BF7312"/>
    <w:rsid w:val="00BF7595"/>
    <w:rsid w:val="00BF7D7A"/>
    <w:rsid w:val="00C0079F"/>
    <w:rsid w:val="00C00C86"/>
    <w:rsid w:val="00C0161E"/>
    <w:rsid w:val="00C017A0"/>
    <w:rsid w:val="00C01ADF"/>
    <w:rsid w:val="00C01C31"/>
    <w:rsid w:val="00C01E81"/>
    <w:rsid w:val="00C01E9A"/>
    <w:rsid w:val="00C0262B"/>
    <w:rsid w:val="00C02A34"/>
    <w:rsid w:val="00C02E42"/>
    <w:rsid w:val="00C033DD"/>
    <w:rsid w:val="00C03519"/>
    <w:rsid w:val="00C03A00"/>
    <w:rsid w:val="00C047F2"/>
    <w:rsid w:val="00C0482B"/>
    <w:rsid w:val="00C04B31"/>
    <w:rsid w:val="00C04D01"/>
    <w:rsid w:val="00C0531C"/>
    <w:rsid w:val="00C0616D"/>
    <w:rsid w:val="00C065CC"/>
    <w:rsid w:val="00C066B1"/>
    <w:rsid w:val="00C06E88"/>
    <w:rsid w:val="00C06F81"/>
    <w:rsid w:val="00C0752B"/>
    <w:rsid w:val="00C076C8"/>
    <w:rsid w:val="00C07748"/>
    <w:rsid w:val="00C07B76"/>
    <w:rsid w:val="00C07C3A"/>
    <w:rsid w:val="00C07CF9"/>
    <w:rsid w:val="00C07FA3"/>
    <w:rsid w:val="00C10215"/>
    <w:rsid w:val="00C1079A"/>
    <w:rsid w:val="00C10A21"/>
    <w:rsid w:val="00C10C9F"/>
    <w:rsid w:val="00C10CA1"/>
    <w:rsid w:val="00C10DAE"/>
    <w:rsid w:val="00C10EDE"/>
    <w:rsid w:val="00C11391"/>
    <w:rsid w:val="00C113D7"/>
    <w:rsid w:val="00C11CF9"/>
    <w:rsid w:val="00C11F93"/>
    <w:rsid w:val="00C123C6"/>
    <w:rsid w:val="00C12AAE"/>
    <w:rsid w:val="00C1316D"/>
    <w:rsid w:val="00C13512"/>
    <w:rsid w:val="00C13AF2"/>
    <w:rsid w:val="00C14724"/>
    <w:rsid w:val="00C14754"/>
    <w:rsid w:val="00C14B09"/>
    <w:rsid w:val="00C14C91"/>
    <w:rsid w:val="00C15196"/>
    <w:rsid w:val="00C15421"/>
    <w:rsid w:val="00C156A3"/>
    <w:rsid w:val="00C156FE"/>
    <w:rsid w:val="00C1581B"/>
    <w:rsid w:val="00C15A11"/>
    <w:rsid w:val="00C15B6E"/>
    <w:rsid w:val="00C15BB3"/>
    <w:rsid w:val="00C16297"/>
    <w:rsid w:val="00C1658A"/>
    <w:rsid w:val="00C17535"/>
    <w:rsid w:val="00C17B11"/>
    <w:rsid w:val="00C17E24"/>
    <w:rsid w:val="00C1A599"/>
    <w:rsid w:val="00C20173"/>
    <w:rsid w:val="00C201CB"/>
    <w:rsid w:val="00C2031D"/>
    <w:rsid w:val="00C203B2"/>
    <w:rsid w:val="00C2046C"/>
    <w:rsid w:val="00C20815"/>
    <w:rsid w:val="00C20B8E"/>
    <w:rsid w:val="00C21E2D"/>
    <w:rsid w:val="00C21FF8"/>
    <w:rsid w:val="00C22119"/>
    <w:rsid w:val="00C22330"/>
    <w:rsid w:val="00C227EA"/>
    <w:rsid w:val="00C2303B"/>
    <w:rsid w:val="00C23204"/>
    <w:rsid w:val="00C2384A"/>
    <w:rsid w:val="00C244C3"/>
    <w:rsid w:val="00C24532"/>
    <w:rsid w:val="00C24A46"/>
    <w:rsid w:val="00C24FED"/>
    <w:rsid w:val="00C252D6"/>
    <w:rsid w:val="00C25405"/>
    <w:rsid w:val="00C25B34"/>
    <w:rsid w:val="00C25F08"/>
    <w:rsid w:val="00C26AF1"/>
    <w:rsid w:val="00C27200"/>
    <w:rsid w:val="00C275B7"/>
    <w:rsid w:val="00C2768A"/>
    <w:rsid w:val="00C27919"/>
    <w:rsid w:val="00C27A89"/>
    <w:rsid w:val="00C27EA0"/>
    <w:rsid w:val="00C309B1"/>
    <w:rsid w:val="00C30B2E"/>
    <w:rsid w:val="00C30B42"/>
    <w:rsid w:val="00C30EEE"/>
    <w:rsid w:val="00C30EF8"/>
    <w:rsid w:val="00C315C8"/>
    <w:rsid w:val="00C319EB"/>
    <w:rsid w:val="00C322F3"/>
    <w:rsid w:val="00C32AEB"/>
    <w:rsid w:val="00C32C71"/>
    <w:rsid w:val="00C33343"/>
    <w:rsid w:val="00C335A1"/>
    <w:rsid w:val="00C33A13"/>
    <w:rsid w:val="00C33C2D"/>
    <w:rsid w:val="00C33C94"/>
    <w:rsid w:val="00C33D3A"/>
    <w:rsid w:val="00C33DA6"/>
    <w:rsid w:val="00C33EE6"/>
    <w:rsid w:val="00C34242"/>
    <w:rsid w:val="00C3451D"/>
    <w:rsid w:val="00C3486C"/>
    <w:rsid w:val="00C34A13"/>
    <w:rsid w:val="00C34E5A"/>
    <w:rsid w:val="00C35215"/>
    <w:rsid w:val="00C359DD"/>
    <w:rsid w:val="00C35FB5"/>
    <w:rsid w:val="00C362FF"/>
    <w:rsid w:val="00C36376"/>
    <w:rsid w:val="00C369C6"/>
    <w:rsid w:val="00C37593"/>
    <w:rsid w:val="00C37A87"/>
    <w:rsid w:val="00C411B0"/>
    <w:rsid w:val="00C418D9"/>
    <w:rsid w:val="00C419A1"/>
    <w:rsid w:val="00C41D96"/>
    <w:rsid w:val="00C41DCD"/>
    <w:rsid w:val="00C41E4E"/>
    <w:rsid w:val="00C41F32"/>
    <w:rsid w:val="00C42BDB"/>
    <w:rsid w:val="00C42F8B"/>
    <w:rsid w:val="00C42FE9"/>
    <w:rsid w:val="00C43196"/>
    <w:rsid w:val="00C432D4"/>
    <w:rsid w:val="00C43649"/>
    <w:rsid w:val="00C44492"/>
    <w:rsid w:val="00C446D3"/>
    <w:rsid w:val="00C44911"/>
    <w:rsid w:val="00C44BFA"/>
    <w:rsid w:val="00C45307"/>
    <w:rsid w:val="00C4548C"/>
    <w:rsid w:val="00C457AD"/>
    <w:rsid w:val="00C457E4"/>
    <w:rsid w:val="00C458CA"/>
    <w:rsid w:val="00C45C52"/>
    <w:rsid w:val="00C46070"/>
    <w:rsid w:val="00C46231"/>
    <w:rsid w:val="00C465CB"/>
    <w:rsid w:val="00C46643"/>
    <w:rsid w:val="00C46C41"/>
    <w:rsid w:val="00C46C7C"/>
    <w:rsid w:val="00C47202"/>
    <w:rsid w:val="00C473C9"/>
    <w:rsid w:val="00C4758B"/>
    <w:rsid w:val="00C47689"/>
    <w:rsid w:val="00C47A37"/>
    <w:rsid w:val="00C47A85"/>
    <w:rsid w:val="00C47A92"/>
    <w:rsid w:val="00C47B4E"/>
    <w:rsid w:val="00C504C2"/>
    <w:rsid w:val="00C504F3"/>
    <w:rsid w:val="00C506A4"/>
    <w:rsid w:val="00C509A5"/>
    <w:rsid w:val="00C50F1F"/>
    <w:rsid w:val="00C51709"/>
    <w:rsid w:val="00C51B76"/>
    <w:rsid w:val="00C51CE3"/>
    <w:rsid w:val="00C51F10"/>
    <w:rsid w:val="00C51FF1"/>
    <w:rsid w:val="00C524A4"/>
    <w:rsid w:val="00C5289E"/>
    <w:rsid w:val="00C528D9"/>
    <w:rsid w:val="00C52A3E"/>
    <w:rsid w:val="00C5341D"/>
    <w:rsid w:val="00C5356B"/>
    <w:rsid w:val="00C53B5D"/>
    <w:rsid w:val="00C53F7C"/>
    <w:rsid w:val="00C540C1"/>
    <w:rsid w:val="00C54C16"/>
    <w:rsid w:val="00C54CB5"/>
    <w:rsid w:val="00C54D2B"/>
    <w:rsid w:val="00C54E57"/>
    <w:rsid w:val="00C55012"/>
    <w:rsid w:val="00C55142"/>
    <w:rsid w:val="00C5516A"/>
    <w:rsid w:val="00C556D3"/>
    <w:rsid w:val="00C559AD"/>
    <w:rsid w:val="00C55AA5"/>
    <w:rsid w:val="00C57588"/>
    <w:rsid w:val="00C57952"/>
    <w:rsid w:val="00C57F94"/>
    <w:rsid w:val="00C60046"/>
    <w:rsid w:val="00C609E3"/>
    <w:rsid w:val="00C613E9"/>
    <w:rsid w:val="00C618A5"/>
    <w:rsid w:val="00C61F9D"/>
    <w:rsid w:val="00C620D2"/>
    <w:rsid w:val="00C62693"/>
    <w:rsid w:val="00C626E6"/>
    <w:rsid w:val="00C62736"/>
    <w:rsid w:val="00C629F9"/>
    <w:rsid w:val="00C62BEE"/>
    <w:rsid w:val="00C633DE"/>
    <w:rsid w:val="00C63420"/>
    <w:rsid w:val="00C63554"/>
    <w:rsid w:val="00C63C17"/>
    <w:rsid w:val="00C63E18"/>
    <w:rsid w:val="00C647AE"/>
    <w:rsid w:val="00C65422"/>
    <w:rsid w:val="00C65999"/>
    <w:rsid w:val="00C65C85"/>
    <w:rsid w:val="00C660B0"/>
    <w:rsid w:val="00C66D42"/>
    <w:rsid w:val="00C66FE0"/>
    <w:rsid w:val="00C672A4"/>
    <w:rsid w:val="00C67332"/>
    <w:rsid w:val="00C67638"/>
    <w:rsid w:val="00C67D94"/>
    <w:rsid w:val="00C702F6"/>
    <w:rsid w:val="00C70AAC"/>
    <w:rsid w:val="00C70B23"/>
    <w:rsid w:val="00C70C8F"/>
    <w:rsid w:val="00C7111F"/>
    <w:rsid w:val="00C7113C"/>
    <w:rsid w:val="00C7145D"/>
    <w:rsid w:val="00C71632"/>
    <w:rsid w:val="00C71EC1"/>
    <w:rsid w:val="00C72147"/>
    <w:rsid w:val="00C72661"/>
    <w:rsid w:val="00C7283C"/>
    <w:rsid w:val="00C730AC"/>
    <w:rsid w:val="00C739AE"/>
    <w:rsid w:val="00C74016"/>
    <w:rsid w:val="00C746E5"/>
    <w:rsid w:val="00C74DB3"/>
    <w:rsid w:val="00C7566A"/>
    <w:rsid w:val="00C75877"/>
    <w:rsid w:val="00C75A66"/>
    <w:rsid w:val="00C75D18"/>
    <w:rsid w:val="00C75FE5"/>
    <w:rsid w:val="00C76ABF"/>
    <w:rsid w:val="00C77192"/>
    <w:rsid w:val="00C771AB"/>
    <w:rsid w:val="00C779C4"/>
    <w:rsid w:val="00C77B18"/>
    <w:rsid w:val="00C80019"/>
    <w:rsid w:val="00C803BC"/>
    <w:rsid w:val="00C8068E"/>
    <w:rsid w:val="00C80892"/>
    <w:rsid w:val="00C80A15"/>
    <w:rsid w:val="00C80CC2"/>
    <w:rsid w:val="00C816B2"/>
    <w:rsid w:val="00C81965"/>
    <w:rsid w:val="00C81B71"/>
    <w:rsid w:val="00C82576"/>
    <w:rsid w:val="00C8290E"/>
    <w:rsid w:val="00C82975"/>
    <w:rsid w:val="00C8299E"/>
    <w:rsid w:val="00C82B47"/>
    <w:rsid w:val="00C8313C"/>
    <w:rsid w:val="00C83583"/>
    <w:rsid w:val="00C8360E"/>
    <w:rsid w:val="00C838D3"/>
    <w:rsid w:val="00C83B48"/>
    <w:rsid w:val="00C84123"/>
    <w:rsid w:val="00C85032"/>
    <w:rsid w:val="00C8561E"/>
    <w:rsid w:val="00C857F6"/>
    <w:rsid w:val="00C85817"/>
    <w:rsid w:val="00C85B61"/>
    <w:rsid w:val="00C85FA7"/>
    <w:rsid w:val="00C867CC"/>
    <w:rsid w:val="00C8689A"/>
    <w:rsid w:val="00C86CA9"/>
    <w:rsid w:val="00C86CBE"/>
    <w:rsid w:val="00C86F38"/>
    <w:rsid w:val="00C8723A"/>
    <w:rsid w:val="00C87308"/>
    <w:rsid w:val="00C87A1B"/>
    <w:rsid w:val="00C87C44"/>
    <w:rsid w:val="00C90319"/>
    <w:rsid w:val="00C906B5"/>
    <w:rsid w:val="00C90C6B"/>
    <w:rsid w:val="00C90F3F"/>
    <w:rsid w:val="00C9152B"/>
    <w:rsid w:val="00C91712"/>
    <w:rsid w:val="00C919B4"/>
    <w:rsid w:val="00C91CF7"/>
    <w:rsid w:val="00C9218F"/>
    <w:rsid w:val="00C9223F"/>
    <w:rsid w:val="00C923D6"/>
    <w:rsid w:val="00C92743"/>
    <w:rsid w:val="00C92782"/>
    <w:rsid w:val="00C92888"/>
    <w:rsid w:val="00C92BFF"/>
    <w:rsid w:val="00C92C8C"/>
    <w:rsid w:val="00C92F14"/>
    <w:rsid w:val="00C932F9"/>
    <w:rsid w:val="00C93580"/>
    <w:rsid w:val="00C936EF"/>
    <w:rsid w:val="00C93E89"/>
    <w:rsid w:val="00C94EF3"/>
    <w:rsid w:val="00C9516F"/>
    <w:rsid w:val="00C951DD"/>
    <w:rsid w:val="00C9573A"/>
    <w:rsid w:val="00C9575C"/>
    <w:rsid w:val="00C958E3"/>
    <w:rsid w:val="00C95A2A"/>
    <w:rsid w:val="00C95CFC"/>
    <w:rsid w:val="00C95D6D"/>
    <w:rsid w:val="00C95EB8"/>
    <w:rsid w:val="00C95FB5"/>
    <w:rsid w:val="00C962A0"/>
    <w:rsid w:val="00C964D4"/>
    <w:rsid w:val="00C96770"/>
    <w:rsid w:val="00C96CEC"/>
    <w:rsid w:val="00C96DE2"/>
    <w:rsid w:val="00C97280"/>
    <w:rsid w:val="00C97307"/>
    <w:rsid w:val="00C97B8A"/>
    <w:rsid w:val="00CA007B"/>
    <w:rsid w:val="00CA05EC"/>
    <w:rsid w:val="00CA06F6"/>
    <w:rsid w:val="00CA0C53"/>
    <w:rsid w:val="00CA10BE"/>
    <w:rsid w:val="00CA1537"/>
    <w:rsid w:val="00CA1CDF"/>
    <w:rsid w:val="00CA2124"/>
    <w:rsid w:val="00CA273A"/>
    <w:rsid w:val="00CA2A90"/>
    <w:rsid w:val="00CA3332"/>
    <w:rsid w:val="00CA38F0"/>
    <w:rsid w:val="00CA3D40"/>
    <w:rsid w:val="00CA3DED"/>
    <w:rsid w:val="00CA474F"/>
    <w:rsid w:val="00CA4D18"/>
    <w:rsid w:val="00CA51D9"/>
    <w:rsid w:val="00CA57B6"/>
    <w:rsid w:val="00CA5850"/>
    <w:rsid w:val="00CA5B54"/>
    <w:rsid w:val="00CA6ACE"/>
    <w:rsid w:val="00CA6D88"/>
    <w:rsid w:val="00CA6DCD"/>
    <w:rsid w:val="00CA745E"/>
    <w:rsid w:val="00CA7821"/>
    <w:rsid w:val="00CA7A8C"/>
    <w:rsid w:val="00CA7F7D"/>
    <w:rsid w:val="00CB001D"/>
    <w:rsid w:val="00CB004A"/>
    <w:rsid w:val="00CB05ED"/>
    <w:rsid w:val="00CB074A"/>
    <w:rsid w:val="00CB0A2D"/>
    <w:rsid w:val="00CB0FB5"/>
    <w:rsid w:val="00CB112F"/>
    <w:rsid w:val="00CB11D4"/>
    <w:rsid w:val="00CB1401"/>
    <w:rsid w:val="00CB1774"/>
    <w:rsid w:val="00CB197E"/>
    <w:rsid w:val="00CB2D04"/>
    <w:rsid w:val="00CB3330"/>
    <w:rsid w:val="00CB3512"/>
    <w:rsid w:val="00CB364F"/>
    <w:rsid w:val="00CB3BB8"/>
    <w:rsid w:val="00CB3C6B"/>
    <w:rsid w:val="00CB3DCE"/>
    <w:rsid w:val="00CB3DD9"/>
    <w:rsid w:val="00CB438F"/>
    <w:rsid w:val="00CB446F"/>
    <w:rsid w:val="00CB48DD"/>
    <w:rsid w:val="00CB4D12"/>
    <w:rsid w:val="00CB53B5"/>
    <w:rsid w:val="00CB55CE"/>
    <w:rsid w:val="00CB575E"/>
    <w:rsid w:val="00CB5907"/>
    <w:rsid w:val="00CB667E"/>
    <w:rsid w:val="00CB67E9"/>
    <w:rsid w:val="00CB6BBA"/>
    <w:rsid w:val="00CB7125"/>
    <w:rsid w:val="00CB7253"/>
    <w:rsid w:val="00CB72BA"/>
    <w:rsid w:val="00CB7724"/>
    <w:rsid w:val="00CB7760"/>
    <w:rsid w:val="00CB78ED"/>
    <w:rsid w:val="00CB79CB"/>
    <w:rsid w:val="00CB7AED"/>
    <w:rsid w:val="00CC01DB"/>
    <w:rsid w:val="00CC090E"/>
    <w:rsid w:val="00CC0B33"/>
    <w:rsid w:val="00CC0D79"/>
    <w:rsid w:val="00CC0E47"/>
    <w:rsid w:val="00CC111A"/>
    <w:rsid w:val="00CC1202"/>
    <w:rsid w:val="00CC2086"/>
    <w:rsid w:val="00CC221D"/>
    <w:rsid w:val="00CC2549"/>
    <w:rsid w:val="00CC3236"/>
    <w:rsid w:val="00CC3A3B"/>
    <w:rsid w:val="00CC3B41"/>
    <w:rsid w:val="00CC3E6E"/>
    <w:rsid w:val="00CC3F15"/>
    <w:rsid w:val="00CC434C"/>
    <w:rsid w:val="00CC4670"/>
    <w:rsid w:val="00CC48E1"/>
    <w:rsid w:val="00CC4BB3"/>
    <w:rsid w:val="00CC4D7E"/>
    <w:rsid w:val="00CC4F33"/>
    <w:rsid w:val="00CC4F69"/>
    <w:rsid w:val="00CC51F9"/>
    <w:rsid w:val="00CC5725"/>
    <w:rsid w:val="00CC59C2"/>
    <w:rsid w:val="00CC5B22"/>
    <w:rsid w:val="00CC62FF"/>
    <w:rsid w:val="00CC6386"/>
    <w:rsid w:val="00CC66E5"/>
    <w:rsid w:val="00CC67E3"/>
    <w:rsid w:val="00CC6F92"/>
    <w:rsid w:val="00CC70AC"/>
    <w:rsid w:val="00CC756A"/>
    <w:rsid w:val="00CC776D"/>
    <w:rsid w:val="00CD064C"/>
    <w:rsid w:val="00CD0FA3"/>
    <w:rsid w:val="00CD1418"/>
    <w:rsid w:val="00CD14D9"/>
    <w:rsid w:val="00CD1D1D"/>
    <w:rsid w:val="00CD1D89"/>
    <w:rsid w:val="00CD1DD5"/>
    <w:rsid w:val="00CD289A"/>
    <w:rsid w:val="00CD2A62"/>
    <w:rsid w:val="00CD2A65"/>
    <w:rsid w:val="00CD2C43"/>
    <w:rsid w:val="00CD3049"/>
    <w:rsid w:val="00CD3114"/>
    <w:rsid w:val="00CD3207"/>
    <w:rsid w:val="00CD3382"/>
    <w:rsid w:val="00CD33F1"/>
    <w:rsid w:val="00CD3578"/>
    <w:rsid w:val="00CD3B5A"/>
    <w:rsid w:val="00CD400A"/>
    <w:rsid w:val="00CD43AD"/>
    <w:rsid w:val="00CD5221"/>
    <w:rsid w:val="00CD523A"/>
    <w:rsid w:val="00CD54D4"/>
    <w:rsid w:val="00CD568A"/>
    <w:rsid w:val="00CD5796"/>
    <w:rsid w:val="00CD59BE"/>
    <w:rsid w:val="00CD5D6C"/>
    <w:rsid w:val="00CD5EC2"/>
    <w:rsid w:val="00CD6179"/>
    <w:rsid w:val="00CD6205"/>
    <w:rsid w:val="00CD65AC"/>
    <w:rsid w:val="00CD6CFE"/>
    <w:rsid w:val="00CD6E90"/>
    <w:rsid w:val="00CD735C"/>
    <w:rsid w:val="00CD7695"/>
    <w:rsid w:val="00CD786F"/>
    <w:rsid w:val="00CD7B5F"/>
    <w:rsid w:val="00CD7CB2"/>
    <w:rsid w:val="00CD7DDB"/>
    <w:rsid w:val="00CE0195"/>
    <w:rsid w:val="00CE0A90"/>
    <w:rsid w:val="00CE0B5B"/>
    <w:rsid w:val="00CE0FFC"/>
    <w:rsid w:val="00CE13C5"/>
    <w:rsid w:val="00CE1485"/>
    <w:rsid w:val="00CE16E5"/>
    <w:rsid w:val="00CE1A46"/>
    <w:rsid w:val="00CE1B60"/>
    <w:rsid w:val="00CE23F4"/>
    <w:rsid w:val="00CE2CEE"/>
    <w:rsid w:val="00CE2D0A"/>
    <w:rsid w:val="00CE2D4A"/>
    <w:rsid w:val="00CE2E4C"/>
    <w:rsid w:val="00CE30CC"/>
    <w:rsid w:val="00CE381D"/>
    <w:rsid w:val="00CE3BF1"/>
    <w:rsid w:val="00CE3D62"/>
    <w:rsid w:val="00CE3F68"/>
    <w:rsid w:val="00CE400F"/>
    <w:rsid w:val="00CE4356"/>
    <w:rsid w:val="00CE47D0"/>
    <w:rsid w:val="00CE4E9C"/>
    <w:rsid w:val="00CE4F72"/>
    <w:rsid w:val="00CE57B5"/>
    <w:rsid w:val="00CE5A4A"/>
    <w:rsid w:val="00CE6385"/>
    <w:rsid w:val="00CE644C"/>
    <w:rsid w:val="00CE6EE8"/>
    <w:rsid w:val="00CE6FE0"/>
    <w:rsid w:val="00CE77A9"/>
    <w:rsid w:val="00CE7AD7"/>
    <w:rsid w:val="00CE7CBC"/>
    <w:rsid w:val="00CE7F9C"/>
    <w:rsid w:val="00CF06C9"/>
    <w:rsid w:val="00CF06F3"/>
    <w:rsid w:val="00CF080C"/>
    <w:rsid w:val="00CF0955"/>
    <w:rsid w:val="00CF0A4E"/>
    <w:rsid w:val="00CF0FB8"/>
    <w:rsid w:val="00CF13B6"/>
    <w:rsid w:val="00CF14B1"/>
    <w:rsid w:val="00CF1706"/>
    <w:rsid w:val="00CF1916"/>
    <w:rsid w:val="00CF1B9F"/>
    <w:rsid w:val="00CF20DB"/>
    <w:rsid w:val="00CF2262"/>
    <w:rsid w:val="00CF2571"/>
    <w:rsid w:val="00CF2690"/>
    <w:rsid w:val="00CF278A"/>
    <w:rsid w:val="00CF2CE3"/>
    <w:rsid w:val="00CF367B"/>
    <w:rsid w:val="00CF436D"/>
    <w:rsid w:val="00CF4B27"/>
    <w:rsid w:val="00CF5267"/>
    <w:rsid w:val="00CF53F7"/>
    <w:rsid w:val="00CF615D"/>
    <w:rsid w:val="00CF6277"/>
    <w:rsid w:val="00CF6291"/>
    <w:rsid w:val="00CF64CF"/>
    <w:rsid w:val="00CF669C"/>
    <w:rsid w:val="00CF6E15"/>
    <w:rsid w:val="00CF7CA5"/>
    <w:rsid w:val="00D004F4"/>
    <w:rsid w:val="00D00745"/>
    <w:rsid w:val="00D00D7C"/>
    <w:rsid w:val="00D01052"/>
    <w:rsid w:val="00D016E4"/>
    <w:rsid w:val="00D0187A"/>
    <w:rsid w:val="00D018E2"/>
    <w:rsid w:val="00D01CED"/>
    <w:rsid w:val="00D01FBA"/>
    <w:rsid w:val="00D02003"/>
    <w:rsid w:val="00D023E6"/>
    <w:rsid w:val="00D02F55"/>
    <w:rsid w:val="00D03094"/>
    <w:rsid w:val="00D0340D"/>
    <w:rsid w:val="00D03849"/>
    <w:rsid w:val="00D03A60"/>
    <w:rsid w:val="00D03CA1"/>
    <w:rsid w:val="00D03F71"/>
    <w:rsid w:val="00D04374"/>
    <w:rsid w:val="00D043E1"/>
    <w:rsid w:val="00D046B5"/>
    <w:rsid w:val="00D04859"/>
    <w:rsid w:val="00D04CCF"/>
    <w:rsid w:val="00D04E85"/>
    <w:rsid w:val="00D0509E"/>
    <w:rsid w:val="00D05177"/>
    <w:rsid w:val="00D05418"/>
    <w:rsid w:val="00D055AD"/>
    <w:rsid w:val="00D056BB"/>
    <w:rsid w:val="00D058CE"/>
    <w:rsid w:val="00D059D3"/>
    <w:rsid w:val="00D05BF7"/>
    <w:rsid w:val="00D05C62"/>
    <w:rsid w:val="00D05D7D"/>
    <w:rsid w:val="00D05E53"/>
    <w:rsid w:val="00D061AA"/>
    <w:rsid w:val="00D064B6"/>
    <w:rsid w:val="00D06CB4"/>
    <w:rsid w:val="00D07215"/>
    <w:rsid w:val="00D0744E"/>
    <w:rsid w:val="00D074B3"/>
    <w:rsid w:val="00D07BA6"/>
    <w:rsid w:val="00D07C14"/>
    <w:rsid w:val="00D07E4D"/>
    <w:rsid w:val="00D07EF7"/>
    <w:rsid w:val="00D10485"/>
    <w:rsid w:val="00D104B4"/>
    <w:rsid w:val="00D10E12"/>
    <w:rsid w:val="00D114A7"/>
    <w:rsid w:val="00D115DA"/>
    <w:rsid w:val="00D11A98"/>
    <w:rsid w:val="00D11BD0"/>
    <w:rsid w:val="00D11CC8"/>
    <w:rsid w:val="00D12012"/>
    <w:rsid w:val="00D120C0"/>
    <w:rsid w:val="00D12341"/>
    <w:rsid w:val="00D12857"/>
    <w:rsid w:val="00D12A07"/>
    <w:rsid w:val="00D12B8F"/>
    <w:rsid w:val="00D12F62"/>
    <w:rsid w:val="00D1326A"/>
    <w:rsid w:val="00D135AD"/>
    <w:rsid w:val="00D137E7"/>
    <w:rsid w:val="00D1407C"/>
    <w:rsid w:val="00D14242"/>
    <w:rsid w:val="00D1495E"/>
    <w:rsid w:val="00D1514E"/>
    <w:rsid w:val="00D1557E"/>
    <w:rsid w:val="00D1560C"/>
    <w:rsid w:val="00D156CD"/>
    <w:rsid w:val="00D159ED"/>
    <w:rsid w:val="00D15A29"/>
    <w:rsid w:val="00D15EA0"/>
    <w:rsid w:val="00D16068"/>
    <w:rsid w:val="00D16074"/>
    <w:rsid w:val="00D16597"/>
    <w:rsid w:val="00D1697F"/>
    <w:rsid w:val="00D16FB9"/>
    <w:rsid w:val="00D17089"/>
    <w:rsid w:val="00D172D0"/>
    <w:rsid w:val="00D179CD"/>
    <w:rsid w:val="00D17B87"/>
    <w:rsid w:val="00D2017D"/>
    <w:rsid w:val="00D20744"/>
    <w:rsid w:val="00D21605"/>
    <w:rsid w:val="00D21E82"/>
    <w:rsid w:val="00D227EE"/>
    <w:rsid w:val="00D22A2F"/>
    <w:rsid w:val="00D22C85"/>
    <w:rsid w:val="00D238C6"/>
    <w:rsid w:val="00D239AF"/>
    <w:rsid w:val="00D23A23"/>
    <w:rsid w:val="00D23B78"/>
    <w:rsid w:val="00D23E3E"/>
    <w:rsid w:val="00D23E61"/>
    <w:rsid w:val="00D24709"/>
    <w:rsid w:val="00D24BC3"/>
    <w:rsid w:val="00D24CD2"/>
    <w:rsid w:val="00D25057"/>
    <w:rsid w:val="00D2520E"/>
    <w:rsid w:val="00D25469"/>
    <w:rsid w:val="00D2563E"/>
    <w:rsid w:val="00D26459"/>
    <w:rsid w:val="00D26692"/>
    <w:rsid w:val="00D26703"/>
    <w:rsid w:val="00D26C00"/>
    <w:rsid w:val="00D26D53"/>
    <w:rsid w:val="00D27040"/>
    <w:rsid w:val="00D27A52"/>
    <w:rsid w:val="00D27F76"/>
    <w:rsid w:val="00D27F92"/>
    <w:rsid w:val="00D30591"/>
    <w:rsid w:val="00D3059C"/>
    <w:rsid w:val="00D306AC"/>
    <w:rsid w:val="00D307BB"/>
    <w:rsid w:val="00D30ADD"/>
    <w:rsid w:val="00D30BCE"/>
    <w:rsid w:val="00D30CB3"/>
    <w:rsid w:val="00D30DF0"/>
    <w:rsid w:val="00D30E65"/>
    <w:rsid w:val="00D30F3B"/>
    <w:rsid w:val="00D30FE1"/>
    <w:rsid w:val="00D313C0"/>
    <w:rsid w:val="00D31744"/>
    <w:rsid w:val="00D31AE5"/>
    <w:rsid w:val="00D31B1E"/>
    <w:rsid w:val="00D31B4F"/>
    <w:rsid w:val="00D31E52"/>
    <w:rsid w:val="00D324D3"/>
    <w:rsid w:val="00D32BF3"/>
    <w:rsid w:val="00D33090"/>
    <w:rsid w:val="00D3348F"/>
    <w:rsid w:val="00D335AA"/>
    <w:rsid w:val="00D33BFD"/>
    <w:rsid w:val="00D33E11"/>
    <w:rsid w:val="00D33E70"/>
    <w:rsid w:val="00D34722"/>
    <w:rsid w:val="00D34B63"/>
    <w:rsid w:val="00D35B0A"/>
    <w:rsid w:val="00D35D7D"/>
    <w:rsid w:val="00D35EAA"/>
    <w:rsid w:val="00D35F1B"/>
    <w:rsid w:val="00D3643C"/>
    <w:rsid w:val="00D368B1"/>
    <w:rsid w:val="00D372ED"/>
    <w:rsid w:val="00D37CCA"/>
    <w:rsid w:val="00D37D23"/>
    <w:rsid w:val="00D40B0C"/>
    <w:rsid w:val="00D40BB7"/>
    <w:rsid w:val="00D40CDF"/>
    <w:rsid w:val="00D421D2"/>
    <w:rsid w:val="00D4235F"/>
    <w:rsid w:val="00D42604"/>
    <w:rsid w:val="00D4265B"/>
    <w:rsid w:val="00D4288F"/>
    <w:rsid w:val="00D42C68"/>
    <w:rsid w:val="00D42E88"/>
    <w:rsid w:val="00D4309F"/>
    <w:rsid w:val="00D431CC"/>
    <w:rsid w:val="00D438D5"/>
    <w:rsid w:val="00D441AE"/>
    <w:rsid w:val="00D444BB"/>
    <w:rsid w:val="00D44572"/>
    <w:rsid w:val="00D44755"/>
    <w:rsid w:val="00D448FD"/>
    <w:rsid w:val="00D44FD6"/>
    <w:rsid w:val="00D45743"/>
    <w:rsid w:val="00D45746"/>
    <w:rsid w:val="00D45764"/>
    <w:rsid w:val="00D45DB7"/>
    <w:rsid w:val="00D45F10"/>
    <w:rsid w:val="00D46176"/>
    <w:rsid w:val="00D46704"/>
    <w:rsid w:val="00D46B4F"/>
    <w:rsid w:val="00D470AD"/>
    <w:rsid w:val="00D472EA"/>
    <w:rsid w:val="00D4758D"/>
    <w:rsid w:val="00D478EE"/>
    <w:rsid w:val="00D509B2"/>
    <w:rsid w:val="00D50AC9"/>
    <w:rsid w:val="00D51A09"/>
    <w:rsid w:val="00D51BFF"/>
    <w:rsid w:val="00D51E36"/>
    <w:rsid w:val="00D51E9C"/>
    <w:rsid w:val="00D521B2"/>
    <w:rsid w:val="00D5243F"/>
    <w:rsid w:val="00D5285E"/>
    <w:rsid w:val="00D5286D"/>
    <w:rsid w:val="00D52963"/>
    <w:rsid w:val="00D52D6E"/>
    <w:rsid w:val="00D52FD8"/>
    <w:rsid w:val="00D5330B"/>
    <w:rsid w:val="00D537EC"/>
    <w:rsid w:val="00D53915"/>
    <w:rsid w:val="00D539C1"/>
    <w:rsid w:val="00D539DF"/>
    <w:rsid w:val="00D54067"/>
    <w:rsid w:val="00D54149"/>
    <w:rsid w:val="00D5426C"/>
    <w:rsid w:val="00D5452A"/>
    <w:rsid w:val="00D54B84"/>
    <w:rsid w:val="00D54C08"/>
    <w:rsid w:val="00D550A1"/>
    <w:rsid w:val="00D5517D"/>
    <w:rsid w:val="00D55225"/>
    <w:rsid w:val="00D558BF"/>
    <w:rsid w:val="00D55DFB"/>
    <w:rsid w:val="00D5615A"/>
    <w:rsid w:val="00D56362"/>
    <w:rsid w:val="00D56783"/>
    <w:rsid w:val="00D567B5"/>
    <w:rsid w:val="00D569BA"/>
    <w:rsid w:val="00D56E3F"/>
    <w:rsid w:val="00D57310"/>
    <w:rsid w:val="00D57488"/>
    <w:rsid w:val="00D5766D"/>
    <w:rsid w:val="00D57A91"/>
    <w:rsid w:val="00D57D44"/>
    <w:rsid w:val="00D57E50"/>
    <w:rsid w:val="00D57EB0"/>
    <w:rsid w:val="00D606A7"/>
    <w:rsid w:val="00D60DD6"/>
    <w:rsid w:val="00D60E63"/>
    <w:rsid w:val="00D61504"/>
    <w:rsid w:val="00D62725"/>
    <w:rsid w:val="00D6288E"/>
    <w:rsid w:val="00D62A07"/>
    <w:rsid w:val="00D6355A"/>
    <w:rsid w:val="00D63945"/>
    <w:rsid w:val="00D63F93"/>
    <w:rsid w:val="00D64127"/>
    <w:rsid w:val="00D641BE"/>
    <w:rsid w:val="00D64A85"/>
    <w:rsid w:val="00D64E3F"/>
    <w:rsid w:val="00D64E77"/>
    <w:rsid w:val="00D66029"/>
    <w:rsid w:val="00D661F4"/>
    <w:rsid w:val="00D66374"/>
    <w:rsid w:val="00D666AA"/>
    <w:rsid w:val="00D66809"/>
    <w:rsid w:val="00D66929"/>
    <w:rsid w:val="00D6699E"/>
    <w:rsid w:val="00D66C64"/>
    <w:rsid w:val="00D66F34"/>
    <w:rsid w:val="00D67328"/>
    <w:rsid w:val="00D6760E"/>
    <w:rsid w:val="00D67A69"/>
    <w:rsid w:val="00D67CA8"/>
    <w:rsid w:val="00D67EF6"/>
    <w:rsid w:val="00D70732"/>
    <w:rsid w:val="00D70ED0"/>
    <w:rsid w:val="00D7120D"/>
    <w:rsid w:val="00D7160C"/>
    <w:rsid w:val="00D71E87"/>
    <w:rsid w:val="00D7221B"/>
    <w:rsid w:val="00D72337"/>
    <w:rsid w:val="00D72970"/>
    <w:rsid w:val="00D72D6A"/>
    <w:rsid w:val="00D72EAA"/>
    <w:rsid w:val="00D72F20"/>
    <w:rsid w:val="00D7323C"/>
    <w:rsid w:val="00D73426"/>
    <w:rsid w:val="00D73FC6"/>
    <w:rsid w:val="00D74178"/>
    <w:rsid w:val="00D741A1"/>
    <w:rsid w:val="00D744D4"/>
    <w:rsid w:val="00D74734"/>
    <w:rsid w:val="00D74A3B"/>
    <w:rsid w:val="00D74CD8"/>
    <w:rsid w:val="00D75265"/>
    <w:rsid w:val="00D75319"/>
    <w:rsid w:val="00D7541D"/>
    <w:rsid w:val="00D75974"/>
    <w:rsid w:val="00D759EC"/>
    <w:rsid w:val="00D75E3A"/>
    <w:rsid w:val="00D765CE"/>
    <w:rsid w:val="00D76848"/>
    <w:rsid w:val="00D76B90"/>
    <w:rsid w:val="00D76E90"/>
    <w:rsid w:val="00D7716C"/>
    <w:rsid w:val="00D77210"/>
    <w:rsid w:val="00D77DCD"/>
    <w:rsid w:val="00D80657"/>
    <w:rsid w:val="00D80CA5"/>
    <w:rsid w:val="00D81EAC"/>
    <w:rsid w:val="00D82139"/>
    <w:rsid w:val="00D8215A"/>
    <w:rsid w:val="00D822D3"/>
    <w:rsid w:val="00D825FF"/>
    <w:rsid w:val="00D82D1F"/>
    <w:rsid w:val="00D82DD3"/>
    <w:rsid w:val="00D83279"/>
    <w:rsid w:val="00D8358C"/>
    <w:rsid w:val="00D840B7"/>
    <w:rsid w:val="00D84518"/>
    <w:rsid w:val="00D84648"/>
    <w:rsid w:val="00D8491E"/>
    <w:rsid w:val="00D84BA9"/>
    <w:rsid w:val="00D84D2F"/>
    <w:rsid w:val="00D84DB6"/>
    <w:rsid w:val="00D851EE"/>
    <w:rsid w:val="00D852E5"/>
    <w:rsid w:val="00D85375"/>
    <w:rsid w:val="00D856CA"/>
    <w:rsid w:val="00D8579C"/>
    <w:rsid w:val="00D85BBA"/>
    <w:rsid w:val="00D85F74"/>
    <w:rsid w:val="00D86E44"/>
    <w:rsid w:val="00D870E8"/>
    <w:rsid w:val="00D8739D"/>
    <w:rsid w:val="00D87A12"/>
    <w:rsid w:val="00D87A31"/>
    <w:rsid w:val="00D87D02"/>
    <w:rsid w:val="00D87EFF"/>
    <w:rsid w:val="00D87FB4"/>
    <w:rsid w:val="00D90B09"/>
    <w:rsid w:val="00D90DD1"/>
    <w:rsid w:val="00D91096"/>
    <w:rsid w:val="00D917CA"/>
    <w:rsid w:val="00D91B56"/>
    <w:rsid w:val="00D91FF7"/>
    <w:rsid w:val="00D92217"/>
    <w:rsid w:val="00D9228A"/>
    <w:rsid w:val="00D92969"/>
    <w:rsid w:val="00D934A1"/>
    <w:rsid w:val="00D9365C"/>
    <w:rsid w:val="00D9372A"/>
    <w:rsid w:val="00D939AC"/>
    <w:rsid w:val="00D93C0E"/>
    <w:rsid w:val="00D94124"/>
    <w:rsid w:val="00D9448C"/>
    <w:rsid w:val="00D94532"/>
    <w:rsid w:val="00D94635"/>
    <w:rsid w:val="00D94803"/>
    <w:rsid w:val="00D951D1"/>
    <w:rsid w:val="00D9521A"/>
    <w:rsid w:val="00D95881"/>
    <w:rsid w:val="00D95889"/>
    <w:rsid w:val="00D95D8A"/>
    <w:rsid w:val="00D95EFE"/>
    <w:rsid w:val="00D95F9B"/>
    <w:rsid w:val="00D96375"/>
    <w:rsid w:val="00D96611"/>
    <w:rsid w:val="00D966A2"/>
    <w:rsid w:val="00D966B2"/>
    <w:rsid w:val="00D969EE"/>
    <w:rsid w:val="00D970AE"/>
    <w:rsid w:val="00D97B02"/>
    <w:rsid w:val="00D97E37"/>
    <w:rsid w:val="00D97F26"/>
    <w:rsid w:val="00DA0243"/>
    <w:rsid w:val="00DA080A"/>
    <w:rsid w:val="00DA0EFE"/>
    <w:rsid w:val="00DA125E"/>
    <w:rsid w:val="00DA1790"/>
    <w:rsid w:val="00DA235C"/>
    <w:rsid w:val="00DA23FA"/>
    <w:rsid w:val="00DA27A0"/>
    <w:rsid w:val="00DA2DD6"/>
    <w:rsid w:val="00DA3261"/>
    <w:rsid w:val="00DA333B"/>
    <w:rsid w:val="00DA33B7"/>
    <w:rsid w:val="00DA3648"/>
    <w:rsid w:val="00DA37A4"/>
    <w:rsid w:val="00DA3AC1"/>
    <w:rsid w:val="00DA3AC6"/>
    <w:rsid w:val="00DA3EF7"/>
    <w:rsid w:val="00DA40E0"/>
    <w:rsid w:val="00DA49E7"/>
    <w:rsid w:val="00DA51FF"/>
    <w:rsid w:val="00DA5273"/>
    <w:rsid w:val="00DA56B4"/>
    <w:rsid w:val="00DA5910"/>
    <w:rsid w:val="00DA5E3B"/>
    <w:rsid w:val="00DA617E"/>
    <w:rsid w:val="00DA6C89"/>
    <w:rsid w:val="00DA6CA3"/>
    <w:rsid w:val="00DA71E4"/>
    <w:rsid w:val="00DA7248"/>
    <w:rsid w:val="00DA7769"/>
    <w:rsid w:val="00DA7E26"/>
    <w:rsid w:val="00DB041F"/>
    <w:rsid w:val="00DB1541"/>
    <w:rsid w:val="00DB15C4"/>
    <w:rsid w:val="00DB1918"/>
    <w:rsid w:val="00DB1983"/>
    <w:rsid w:val="00DB1AEC"/>
    <w:rsid w:val="00DB1B90"/>
    <w:rsid w:val="00DB1E40"/>
    <w:rsid w:val="00DB31B9"/>
    <w:rsid w:val="00DB3447"/>
    <w:rsid w:val="00DB3554"/>
    <w:rsid w:val="00DB3EED"/>
    <w:rsid w:val="00DB40B9"/>
    <w:rsid w:val="00DB42BB"/>
    <w:rsid w:val="00DB4CBF"/>
    <w:rsid w:val="00DB4D7D"/>
    <w:rsid w:val="00DB4E22"/>
    <w:rsid w:val="00DB4FB6"/>
    <w:rsid w:val="00DB5226"/>
    <w:rsid w:val="00DB5355"/>
    <w:rsid w:val="00DB54C3"/>
    <w:rsid w:val="00DB5550"/>
    <w:rsid w:val="00DB5755"/>
    <w:rsid w:val="00DB615E"/>
    <w:rsid w:val="00DB68C0"/>
    <w:rsid w:val="00DB68E3"/>
    <w:rsid w:val="00DB6E00"/>
    <w:rsid w:val="00DB72EB"/>
    <w:rsid w:val="00DB72EE"/>
    <w:rsid w:val="00DB7374"/>
    <w:rsid w:val="00DB7398"/>
    <w:rsid w:val="00DB78C2"/>
    <w:rsid w:val="00DB78F9"/>
    <w:rsid w:val="00DB7BF2"/>
    <w:rsid w:val="00DC0079"/>
    <w:rsid w:val="00DC0CAD"/>
    <w:rsid w:val="00DC0D8B"/>
    <w:rsid w:val="00DC141A"/>
    <w:rsid w:val="00DC2036"/>
    <w:rsid w:val="00DC28AA"/>
    <w:rsid w:val="00DC29FE"/>
    <w:rsid w:val="00DC2C36"/>
    <w:rsid w:val="00DC2C38"/>
    <w:rsid w:val="00DC2E8A"/>
    <w:rsid w:val="00DC2F21"/>
    <w:rsid w:val="00DC2F67"/>
    <w:rsid w:val="00DC339C"/>
    <w:rsid w:val="00DC4107"/>
    <w:rsid w:val="00DC455B"/>
    <w:rsid w:val="00DC4594"/>
    <w:rsid w:val="00DC4C10"/>
    <w:rsid w:val="00DC54D5"/>
    <w:rsid w:val="00DC6059"/>
    <w:rsid w:val="00DC6339"/>
    <w:rsid w:val="00DC64D1"/>
    <w:rsid w:val="00DC677B"/>
    <w:rsid w:val="00DC68BB"/>
    <w:rsid w:val="00DC6D12"/>
    <w:rsid w:val="00DC72FC"/>
    <w:rsid w:val="00DC749C"/>
    <w:rsid w:val="00DC791F"/>
    <w:rsid w:val="00DC7F06"/>
    <w:rsid w:val="00DD016B"/>
    <w:rsid w:val="00DD1E58"/>
    <w:rsid w:val="00DD237F"/>
    <w:rsid w:val="00DD2896"/>
    <w:rsid w:val="00DD2D5F"/>
    <w:rsid w:val="00DD3590"/>
    <w:rsid w:val="00DD35AB"/>
    <w:rsid w:val="00DD37E2"/>
    <w:rsid w:val="00DD389A"/>
    <w:rsid w:val="00DD3EE5"/>
    <w:rsid w:val="00DD3F82"/>
    <w:rsid w:val="00DD4402"/>
    <w:rsid w:val="00DD48D0"/>
    <w:rsid w:val="00DD4C47"/>
    <w:rsid w:val="00DD4DC6"/>
    <w:rsid w:val="00DD4F08"/>
    <w:rsid w:val="00DD50E0"/>
    <w:rsid w:val="00DD5388"/>
    <w:rsid w:val="00DD5558"/>
    <w:rsid w:val="00DD56C3"/>
    <w:rsid w:val="00DD5776"/>
    <w:rsid w:val="00DD5C85"/>
    <w:rsid w:val="00DD5D26"/>
    <w:rsid w:val="00DD5D68"/>
    <w:rsid w:val="00DD5FE3"/>
    <w:rsid w:val="00DD6510"/>
    <w:rsid w:val="00DD673F"/>
    <w:rsid w:val="00DD681A"/>
    <w:rsid w:val="00DD6A95"/>
    <w:rsid w:val="00DD6CF6"/>
    <w:rsid w:val="00DD73AE"/>
    <w:rsid w:val="00DE0140"/>
    <w:rsid w:val="00DE0856"/>
    <w:rsid w:val="00DE0881"/>
    <w:rsid w:val="00DE0914"/>
    <w:rsid w:val="00DE0D87"/>
    <w:rsid w:val="00DE0E70"/>
    <w:rsid w:val="00DE11AF"/>
    <w:rsid w:val="00DE151A"/>
    <w:rsid w:val="00DE16C6"/>
    <w:rsid w:val="00DE1A23"/>
    <w:rsid w:val="00DE1B7B"/>
    <w:rsid w:val="00DE225E"/>
    <w:rsid w:val="00DE2389"/>
    <w:rsid w:val="00DE2FA2"/>
    <w:rsid w:val="00DE3395"/>
    <w:rsid w:val="00DE3529"/>
    <w:rsid w:val="00DE3F20"/>
    <w:rsid w:val="00DE428B"/>
    <w:rsid w:val="00DE430B"/>
    <w:rsid w:val="00DE4647"/>
    <w:rsid w:val="00DE50FF"/>
    <w:rsid w:val="00DE52C5"/>
    <w:rsid w:val="00DE5DF9"/>
    <w:rsid w:val="00DE5EEF"/>
    <w:rsid w:val="00DE628E"/>
    <w:rsid w:val="00DE63D1"/>
    <w:rsid w:val="00DE657D"/>
    <w:rsid w:val="00DE65AE"/>
    <w:rsid w:val="00DE6621"/>
    <w:rsid w:val="00DE6655"/>
    <w:rsid w:val="00DE6693"/>
    <w:rsid w:val="00DE6B6F"/>
    <w:rsid w:val="00DE6CE7"/>
    <w:rsid w:val="00DE6F4A"/>
    <w:rsid w:val="00DE6FC0"/>
    <w:rsid w:val="00DE7016"/>
    <w:rsid w:val="00DE7350"/>
    <w:rsid w:val="00DE775C"/>
    <w:rsid w:val="00DE7C92"/>
    <w:rsid w:val="00DF0077"/>
    <w:rsid w:val="00DF085F"/>
    <w:rsid w:val="00DF08DD"/>
    <w:rsid w:val="00DF0C50"/>
    <w:rsid w:val="00DF10F3"/>
    <w:rsid w:val="00DF147F"/>
    <w:rsid w:val="00DF18FD"/>
    <w:rsid w:val="00DF1A1B"/>
    <w:rsid w:val="00DF1CC5"/>
    <w:rsid w:val="00DF1EA6"/>
    <w:rsid w:val="00DF246B"/>
    <w:rsid w:val="00DF2875"/>
    <w:rsid w:val="00DF2968"/>
    <w:rsid w:val="00DF2C15"/>
    <w:rsid w:val="00DF2CE3"/>
    <w:rsid w:val="00DF2FEB"/>
    <w:rsid w:val="00DF34A6"/>
    <w:rsid w:val="00DF3FC0"/>
    <w:rsid w:val="00DF40FA"/>
    <w:rsid w:val="00DF4118"/>
    <w:rsid w:val="00DF44DB"/>
    <w:rsid w:val="00DF459C"/>
    <w:rsid w:val="00DF4A89"/>
    <w:rsid w:val="00DF4B04"/>
    <w:rsid w:val="00DF4C80"/>
    <w:rsid w:val="00DF50B5"/>
    <w:rsid w:val="00DF57FC"/>
    <w:rsid w:val="00DF5984"/>
    <w:rsid w:val="00DF5FCC"/>
    <w:rsid w:val="00DF6087"/>
    <w:rsid w:val="00DF669B"/>
    <w:rsid w:val="00DF6862"/>
    <w:rsid w:val="00DF68AA"/>
    <w:rsid w:val="00DF6C57"/>
    <w:rsid w:val="00DF6F06"/>
    <w:rsid w:val="00DF7D09"/>
    <w:rsid w:val="00E00117"/>
    <w:rsid w:val="00E00579"/>
    <w:rsid w:val="00E00CFD"/>
    <w:rsid w:val="00E011FD"/>
    <w:rsid w:val="00E01C8B"/>
    <w:rsid w:val="00E02276"/>
    <w:rsid w:val="00E02673"/>
    <w:rsid w:val="00E02680"/>
    <w:rsid w:val="00E026EF"/>
    <w:rsid w:val="00E02B85"/>
    <w:rsid w:val="00E0309F"/>
    <w:rsid w:val="00E036C0"/>
    <w:rsid w:val="00E03FD8"/>
    <w:rsid w:val="00E04063"/>
    <w:rsid w:val="00E04144"/>
    <w:rsid w:val="00E041F0"/>
    <w:rsid w:val="00E041FA"/>
    <w:rsid w:val="00E043A9"/>
    <w:rsid w:val="00E04DF1"/>
    <w:rsid w:val="00E04DFE"/>
    <w:rsid w:val="00E04F0E"/>
    <w:rsid w:val="00E0529C"/>
    <w:rsid w:val="00E052C0"/>
    <w:rsid w:val="00E053F5"/>
    <w:rsid w:val="00E05D40"/>
    <w:rsid w:val="00E05D91"/>
    <w:rsid w:val="00E05E4F"/>
    <w:rsid w:val="00E063B4"/>
    <w:rsid w:val="00E06755"/>
    <w:rsid w:val="00E06777"/>
    <w:rsid w:val="00E06881"/>
    <w:rsid w:val="00E069DB"/>
    <w:rsid w:val="00E0707E"/>
    <w:rsid w:val="00E0712B"/>
    <w:rsid w:val="00E072BE"/>
    <w:rsid w:val="00E07586"/>
    <w:rsid w:val="00E07728"/>
    <w:rsid w:val="00E0795D"/>
    <w:rsid w:val="00E079A2"/>
    <w:rsid w:val="00E07E8D"/>
    <w:rsid w:val="00E10544"/>
    <w:rsid w:val="00E107C6"/>
    <w:rsid w:val="00E10D2A"/>
    <w:rsid w:val="00E11448"/>
    <w:rsid w:val="00E1192D"/>
    <w:rsid w:val="00E1233D"/>
    <w:rsid w:val="00E12D28"/>
    <w:rsid w:val="00E12F84"/>
    <w:rsid w:val="00E13360"/>
    <w:rsid w:val="00E13641"/>
    <w:rsid w:val="00E13A5F"/>
    <w:rsid w:val="00E13ACE"/>
    <w:rsid w:val="00E13EE7"/>
    <w:rsid w:val="00E14864"/>
    <w:rsid w:val="00E148ED"/>
    <w:rsid w:val="00E14AC7"/>
    <w:rsid w:val="00E14AFA"/>
    <w:rsid w:val="00E14EFD"/>
    <w:rsid w:val="00E15372"/>
    <w:rsid w:val="00E155DB"/>
    <w:rsid w:val="00E15E23"/>
    <w:rsid w:val="00E16037"/>
    <w:rsid w:val="00E160FA"/>
    <w:rsid w:val="00E16574"/>
    <w:rsid w:val="00E1754F"/>
    <w:rsid w:val="00E176E7"/>
    <w:rsid w:val="00E178EC"/>
    <w:rsid w:val="00E201ED"/>
    <w:rsid w:val="00E20288"/>
    <w:rsid w:val="00E205F9"/>
    <w:rsid w:val="00E206AD"/>
    <w:rsid w:val="00E210C7"/>
    <w:rsid w:val="00E213AD"/>
    <w:rsid w:val="00E216EF"/>
    <w:rsid w:val="00E2175A"/>
    <w:rsid w:val="00E21ACB"/>
    <w:rsid w:val="00E225CD"/>
    <w:rsid w:val="00E226D1"/>
    <w:rsid w:val="00E228D1"/>
    <w:rsid w:val="00E22DC6"/>
    <w:rsid w:val="00E23952"/>
    <w:rsid w:val="00E23984"/>
    <w:rsid w:val="00E23AB5"/>
    <w:rsid w:val="00E23C85"/>
    <w:rsid w:val="00E23D0C"/>
    <w:rsid w:val="00E23E69"/>
    <w:rsid w:val="00E2424F"/>
    <w:rsid w:val="00E2499E"/>
    <w:rsid w:val="00E249C1"/>
    <w:rsid w:val="00E24C3B"/>
    <w:rsid w:val="00E24EAC"/>
    <w:rsid w:val="00E25657"/>
    <w:rsid w:val="00E2584A"/>
    <w:rsid w:val="00E2585E"/>
    <w:rsid w:val="00E259C7"/>
    <w:rsid w:val="00E25AA8"/>
    <w:rsid w:val="00E25EC6"/>
    <w:rsid w:val="00E2666B"/>
    <w:rsid w:val="00E26673"/>
    <w:rsid w:val="00E2682E"/>
    <w:rsid w:val="00E26950"/>
    <w:rsid w:val="00E26F9F"/>
    <w:rsid w:val="00E2706B"/>
    <w:rsid w:val="00E271F8"/>
    <w:rsid w:val="00E27AF7"/>
    <w:rsid w:val="00E30A88"/>
    <w:rsid w:val="00E30B92"/>
    <w:rsid w:val="00E30C2F"/>
    <w:rsid w:val="00E30C60"/>
    <w:rsid w:val="00E31206"/>
    <w:rsid w:val="00E3122D"/>
    <w:rsid w:val="00E31319"/>
    <w:rsid w:val="00E3134E"/>
    <w:rsid w:val="00E313BB"/>
    <w:rsid w:val="00E31596"/>
    <w:rsid w:val="00E31758"/>
    <w:rsid w:val="00E31818"/>
    <w:rsid w:val="00E31E2F"/>
    <w:rsid w:val="00E31FAF"/>
    <w:rsid w:val="00E320A9"/>
    <w:rsid w:val="00E323D5"/>
    <w:rsid w:val="00E326CF"/>
    <w:rsid w:val="00E32A9F"/>
    <w:rsid w:val="00E33050"/>
    <w:rsid w:val="00E3383F"/>
    <w:rsid w:val="00E33AE7"/>
    <w:rsid w:val="00E33C3E"/>
    <w:rsid w:val="00E33EFD"/>
    <w:rsid w:val="00E344D3"/>
    <w:rsid w:val="00E34F62"/>
    <w:rsid w:val="00E3648C"/>
    <w:rsid w:val="00E36604"/>
    <w:rsid w:val="00E367EF"/>
    <w:rsid w:val="00E36801"/>
    <w:rsid w:val="00E36C64"/>
    <w:rsid w:val="00E3734A"/>
    <w:rsid w:val="00E37599"/>
    <w:rsid w:val="00E37671"/>
    <w:rsid w:val="00E379B7"/>
    <w:rsid w:val="00E37F28"/>
    <w:rsid w:val="00E37FC4"/>
    <w:rsid w:val="00E404F1"/>
    <w:rsid w:val="00E40526"/>
    <w:rsid w:val="00E406A2"/>
    <w:rsid w:val="00E416F7"/>
    <w:rsid w:val="00E419B3"/>
    <w:rsid w:val="00E41CA6"/>
    <w:rsid w:val="00E41D5C"/>
    <w:rsid w:val="00E42017"/>
    <w:rsid w:val="00E422ED"/>
    <w:rsid w:val="00E42DE4"/>
    <w:rsid w:val="00E43464"/>
    <w:rsid w:val="00E435D2"/>
    <w:rsid w:val="00E43A0A"/>
    <w:rsid w:val="00E43BC5"/>
    <w:rsid w:val="00E43DF2"/>
    <w:rsid w:val="00E43F35"/>
    <w:rsid w:val="00E4420E"/>
    <w:rsid w:val="00E44989"/>
    <w:rsid w:val="00E451D3"/>
    <w:rsid w:val="00E45400"/>
    <w:rsid w:val="00E45660"/>
    <w:rsid w:val="00E4577F"/>
    <w:rsid w:val="00E45C7F"/>
    <w:rsid w:val="00E45CDC"/>
    <w:rsid w:val="00E45DB6"/>
    <w:rsid w:val="00E46A70"/>
    <w:rsid w:val="00E4705E"/>
    <w:rsid w:val="00E501C4"/>
    <w:rsid w:val="00E5025A"/>
    <w:rsid w:val="00E50944"/>
    <w:rsid w:val="00E50CCF"/>
    <w:rsid w:val="00E50D54"/>
    <w:rsid w:val="00E51007"/>
    <w:rsid w:val="00E51060"/>
    <w:rsid w:val="00E52861"/>
    <w:rsid w:val="00E52BB6"/>
    <w:rsid w:val="00E533C0"/>
    <w:rsid w:val="00E534B0"/>
    <w:rsid w:val="00E53E71"/>
    <w:rsid w:val="00E544BE"/>
    <w:rsid w:val="00E544E8"/>
    <w:rsid w:val="00E54708"/>
    <w:rsid w:val="00E54BBC"/>
    <w:rsid w:val="00E54C82"/>
    <w:rsid w:val="00E54D0A"/>
    <w:rsid w:val="00E558E0"/>
    <w:rsid w:val="00E56041"/>
    <w:rsid w:val="00E56398"/>
    <w:rsid w:val="00E564C9"/>
    <w:rsid w:val="00E5736B"/>
    <w:rsid w:val="00E575A7"/>
    <w:rsid w:val="00E57D72"/>
    <w:rsid w:val="00E57FC2"/>
    <w:rsid w:val="00E604B4"/>
    <w:rsid w:val="00E605DE"/>
    <w:rsid w:val="00E61142"/>
    <w:rsid w:val="00E6128E"/>
    <w:rsid w:val="00E61428"/>
    <w:rsid w:val="00E614BF"/>
    <w:rsid w:val="00E61850"/>
    <w:rsid w:val="00E6273B"/>
    <w:rsid w:val="00E62782"/>
    <w:rsid w:val="00E62790"/>
    <w:rsid w:val="00E62966"/>
    <w:rsid w:val="00E62FAC"/>
    <w:rsid w:val="00E633FF"/>
    <w:rsid w:val="00E63908"/>
    <w:rsid w:val="00E63B80"/>
    <w:rsid w:val="00E64234"/>
    <w:rsid w:val="00E64515"/>
    <w:rsid w:val="00E645E7"/>
    <w:rsid w:val="00E64CE3"/>
    <w:rsid w:val="00E64D56"/>
    <w:rsid w:val="00E64EB8"/>
    <w:rsid w:val="00E65258"/>
    <w:rsid w:val="00E657FD"/>
    <w:rsid w:val="00E65C6F"/>
    <w:rsid w:val="00E65CF5"/>
    <w:rsid w:val="00E66033"/>
    <w:rsid w:val="00E6604A"/>
    <w:rsid w:val="00E66330"/>
    <w:rsid w:val="00E664EA"/>
    <w:rsid w:val="00E6678C"/>
    <w:rsid w:val="00E66AC2"/>
    <w:rsid w:val="00E66EFD"/>
    <w:rsid w:val="00E67277"/>
    <w:rsid w:val="00E672A5"/>
    <w:rsid w:val="00E6741C"/>
    <w:rsid w:val="00E676A0"/>
    <w:rsid w:val="00E7042D"/>
    <w:rsid w:val="00E70759"/>
    <w:rsid w:val="00E70858"/>
    <w:rsid w:val="00E7116C"/>
    <w:rsid w:val="00E711C0"/>
    <w:rsid w:val="00E71BDE"/>
    <w:rsid w:val="00E71C68"/>
    <w:rsid w:val="00E7213A"/>
    <w:rsid w:val="00E722B5"/>
    <w:rsid w:val="00E722B9"/>
    <w:rsid w:val="00E72456"/>
    <w:rsid w:val="00E728B8"/>
    <w:rsid w:val="00E72FDD"/>
    <w:rsid w:val="00E73633"/>
    <w:rsid w:val="00E739F6"/>
    <w:rsid w:val="00E73B86"/>
    <w:rsid w:val="00E73C0C"/>
    <w:rsid w:val="00E743C7"/>
    <w:rsid w:val="00E75675"/>
    <w:rsid w:val="00E75856"/>
    <w:rsid w:val="00E75B68"/>
    <w:rsid w:val="00E75DE0"/>
    <w:rsid w:val="00E769AB"/>
    <w:rsid w:val="00E76B50"/>
    <w:rsid w:val="00E76CF0"/>
    <w:rsid w:val="00E77977"/>
    <w:rsid w:val="00E77C1C"/>
    <w:rsid w:val="00E77D39"/>
    <w:rsid w:val="00E8045C"/>
    <w:rsid w:val="00E80707"/>
    <w:rsid w:val="00E80DA5"/>
    <w:rsid w:val="00E812D4"/>
    <w:rsid w:val="00E81409"/>
    <w:rsid w:val="00E81861"/>
    <w:rsid w:val="00E820AA"/>
    <w:rsid w:val="00E82339"/>
    <w:rsid w:val="00E8286F"/>
    <w:rsid w:val="00E829F7"/>
    <w:rsid w:val="00E82A61"/>
    <w:rsid w:val="00E82B53"/>
    <w:rsid w:val="00E82C96"/>
    <w:rsid w:val="00E82D2D"/>
    <w:rsid w:val="00E82DA8"/>
    <w:rsid w:val="00E83525"/>
    <w:rsid w:val="00E83651"/>
    <w:rsid w:val="00E83A4F"/>
    <w:rsid w:val="00E83F6D"/>
    <w:rsid w:val="00E84121"/>
    <w:rsid w:val="00E84A5A"/>
    <w:rsid w:val="00E84D06"/>
    <w:rsid w:val="00E84DF1"/>
    <w:rsid w:val="00E850CB"/>
    <w:rsid w:val="00E851BA"/>
    <w:rsid w:val="00E85433"/>
    <w:rsid w:val="00E8599B"/>
    <w:rsid w:val="00E85A85"/>
    <w:rsid w:val="00E85CB6"/>
    <w:rsid w:val="00E86087"/>
    <w:rsid w:val="00E8644A"/>
    <w:rsid w:val="00E8646F"/>
    <w:rsid w:val="00E866A6"/>
    <w:rsid w:val="00E867A2"/>
    <w:rsid w:val="00E8690B"/>
    <w:rsid w:val="00E86C1B"/>
    <w:rsid w:val="00E86ECE"/>
    <w:rsid w:val="00E86EFB"/>
    <w:rsid w:val="00E87907"/>
    <w:rsid w:val="00E8CE90"/>
    <w:rsid w:val="00E90209"/>
    <w:rsid w:val="00E90525"/>
    <w:rsid w:val="00E91B3F"/>
    <w:rsid w:val="00E91DB2"/>
    <w:rsid w:val="00E91E6B"/>
    <w:rsid w:val="00E91EE4"/>
    <w:rsid w:val="00E92002"/>
    <w:rsid w:val="00E92047"/>
    <w:rsid w:val="00E92067"/>
    <w:rsid w:val="00E92E27"/>
    <w:rsid w:val="00E9326D"/>
    <w:rsid w:val="00E9497E"/>
    <w:rsid w:val="00E94C42"/>
    <w:rsid w:val="00E94C65"/>
    <w:rsid w:val="00E94D8F"/>
    <w:rsid w:val="00E9508A"/>
    <w:rsid w:val="00E954D5"/>
    <w:rsid w:val="00E95A4D"/>
    <w:rsid w:val="00E9601A"/>
    <w:rsid w:val="00E9635C"/>
    <w:rsid w:val="00E9670F"/>
    <w:rsid w:val="00E96851"/>
    <w:rsid w:val="00E9685A"/>
    <w:rsid w:val="00E96B59"/>
    <w:rsid w:val="00E9701F"/>
    <w:rsid w:val="00E97768"/>
    <w:rsid w:val="00E97D6E"/>
    <w:rsid w:val="00EA0280"/>
    <w:rsid w:val="00EA0A14"/>
    <w:rsid w:val="00EA0B95"/>
    <w:rsid w:val="00EA0EA1"/>
    <w:rsid w:val="00EA152A"/>
    <w:rsid w:val="00EA15FD"/>
    <w:rsid w:val="00EA1BC4"/>
    <w:rsid w:val="00EA1CCC"/>
    <w:rsid w:val="00EA2622"/>
    <w:rsid w:val="00EA290E"/>
    <w:rsid w:val="00EA2A7D"/>
    <w:rsid w:val="00EA2D54"/>
    <w:rsid w:val="00EA2EE1"/>
    <w:rsid w:val="00EA301A"/>
    <w:rsid w:val="00EA30F9"/>
    <w:rsid w:val="00EA33F3"/>
    <w:rsid w:val="00EA3513"/>
    <w:rsid w:val="00EA3CC3"/>
    <w:rsid w:val="00EA3EBC"/>
    <w:rsid w:val="00EA4156"/>
    <w:rsid w:val="00EA4476"/>
    <w:rsid w:val="00EA4D52"/>
    <w:rsid w:val="00EA533C"/>
    <w:rsid w:val="00EA5653"/>
    <w:rsid w:val="00EA56FE"/>
    <w:rsid w:val="00EA5C15"/>
    <w:rsid w:val="00EA6106"/>
    <w:rsid w:val="00EA6440"/>
    <w:rsid w:val="00EA6709"/>
    <w:rsid w:val="00EA68AE"/>
    <w:rsid w:val="00EA6AEF"/>
    <w:rsid w:val="00EA6B52"/>
    <w:rsid w:val="00EA7285"/>
    <w:rsid w:val="00EA7480"/>
    <w:rsid w:val="00EA7B29"/>
    <w:rsid w:val="00EA7B8B"/>
    <w:rsid w:val="00EA7D3D"/>
    <w:rsid w:val="00EB0009"/>
    <w:rsid w:val="00EB0221"/>
    <w:rsid w:val="00EB0630"/>
    <w:rsid w:val="00EB0FAE"/>
    <w:rsid w:val="00EB11A2"/>
    <w:rsid w:val="00EB1649"/>
    <w:rsid w:val="00EB18A7"/>
    <w:rsid w:val="00EB19F6"/>
    <w:rsid w:val="00EB23FA"/>
    <w:rsid w:val="00EB277C"/>
    <w:rsid w:val="00EB3152"/>
    <w:rsid w:val="00EB38E7"/>
    <w:rsid w:val="00EB3B5C"/>
    <w:rsid w:val="00EB40D0"/>
    <w:rsid w:val="00EB4414"/>
    <w:rsid w:val="00EB4564"/>
    <w:rsid w:val="00EB4B5D"/>
    <w:rsid w:val="00EB4BF8"/>
    <w:rsid w:val="00EB5105"/>
    <w:rsid w:val="00EB521B"/>
    <w:rsid w:val="00EB53C2"/>
    <w:rsid w:val="00EB59C4"/>
    <w:rsid w:val="00EB5D6B"/>
    <w:rsid w:val="00EB5D71"/>
    <w:rsid w:val="00EB6032"/>
    <w:rsid w:val="00EB6519"/>
    <w:rsid w:val="00EB67BE"/>
    <w:rsid w:val="00EB6B8D"/>
    <w:rsid w:val="00EB6C19"/>
    <w:rsid w:val="00EB6D89"/>
    <w:rsid w:val="00EB6EBF"/>
    <w:rsid w:val="00EB6F2F"/>
    <w:rsid w:val="00EB7366"/>
    <w:rsid w:val="00EB738D"/>
    <w:rsid w:val="00EB7AAF"/>
    <w:rsid w:val="00EB7C95"/>
    <w:rsid w:val="00EB956B"/>
    <w:rsid w:val="00EC0ACA"/>
    <w:rsid w:val="00EC0D07"/>
    <w:rsid w:val="00EC0DAE"/>
    <w:rsid w:val="00EC101B"/>
    <w:rsid w:val="00EC1279"/>
    <w:rsid w:val="00EC16F5"/>
    <w:rsid w:val="00EC1E5E"/>
    <w:rsid w:val="00EC239D"/>
    <w:rsid w:val="00EC24E4"/>
    <w:rsid w:val="00EC26A3"/>
    <w:rsid w:val="00EC2844"/>
    <w:rsid w:val="00EC2C53"/>
    <w:rsid w:val="00EC3361"/>
    <w:rsid w:val="00EC37B2"/>
    <w:rsid w:val="00EC395E"/>
    <w:rsid w:val="00EC3B99"/>
    <w:rsid w:val="00EC3DFE"/>
    <w:rsid w:val="00EC3F2D"/>
    <w:rsid w:val="00EC3F8E"/>
    <w:rsid w:val="00EC42E2"/>
    <w:rsid w:val="00EC4694"/>
    <w:rsid w:val="00EC46F1"/>
    <w:rsid w:val="00EC4944"/>
    <w:rsid w:val="00EC4A88"/>
    <w:rsid w:val="00EC4EC9"/>
    <w:rsid w:val="00EC52AB"/>
    <w:rsid w:val="00EC53BE"/>
    <w:rsid w:val="00EC5F00"/>
    <w:rsid w:val="00EC6B1A"/>
    <w:rsid w:val="00EC6DB5"/>
    <w:rsid w:val="00EC7A87"/>
    <w:rsid w:val="00EC7CD4"/>
    <w:rsid w:val="00ED006B"/>
    <w:rsid w:val="00ED007B"/>
    <w:rsid w:val="00ED0557"/>
    <w:rsid w:val="00ED0609"/>
    <w:rsid w:val="00ED0641"/>
    <w:rsid w:val="00ED069B"/>
    <w:rsid w:val="00ED0A54"/>
    <w:rsid w:val="00ED1700"/>
    <w:rsid w:val="00ED232A"/>
    <w:rsid w:val="00ED2425"/>
    <w:rsid w:val="00ED2602"/>
    <w:rsid w:val="00ED2798"/>
    <w:rsid w:val="00ED2832"/>
    <w:rsid w:val="00ED2B32"/>
    <w:rsid w:val="00ED3271"/>
    <w:rsid w:val="00ED33D4"/>
    <w:rsid w:val="00ED36B5"/>
    <w:rsid w:val="00ED3718"/>
    <w:rsid w:val="00ED3870"/>
    <w:rsid w:val="00ED3D1A"/>
    <w:rsid w:val="00ED3D6E"/>
    <w:rsid w:val="00ED488F"/>
    <w:rsid w:val="00ED4CF4"/>
    <w:rsid w:val="00ED519B"/>
    <w:rsid w:val="00ED58A5"/>
    <w:rsid w:val="00ED5D97"/>
    <w:rsid w:val="00ED6053"/>
    <w:rsid w:val="00ED6BBD"/>
    <w:rsid w:val="00ED712F"/>
    <w:rsid w:val="00ED73E6"/>
    <w:rsid w:val="00ED77E6"/>
    <w:rsid w:val="00ED7922"/>
    <w:rsid w:val="00ED7D21"/>
    <w:rsid w:val="00ED7E4D"/>
    <w:rsid w:val="00EE000F"/>
    <w:rsid w:val="00EE022F"/>
    <w:rsid w:val="00EE0303"/>
    <w:rsid w:val="00EE0321"/>
    <w:rsid w:val="00EE036C"/>
    <w:rsid w:val="00EE07C9"/>
    <w:rsid w:val="00EE093F"/>
    <w:rsid w:val="00EE0A19"/>
    <w:rsid w:val="00EE0C53"/>
    <w:rsid w:val="00EE0D98"/>
    <w:rsid w:val="00EE10EB"/>
    <w:rsid w:val="00EE113A"/>
    <w:rsid w:val="00EE1228"/>
    <w:rsid w:val="00EE16B9"/>
    <w:rsid w:val="00EE1753"/>
    <w:rsid w:val="00EE1994"/>
    <w:rsid w:val="00EE2058"/>
    <w:rsid w:val="00EE2110"/>
    <w:rsid w:val="00EE22C1"/>
    <w:rsid w:val="00EE2706"/>
    <w:rsid w:val="00EE297F"/>
    <w:rsid w:val="00EE2ACC"/>
    <w:rsid w:val="00EE34E6"/>
    <w:rsid w:val="00EE36DA"/>
    <w:rsid w:val="00EE373D"/>
    <w:rsid w:val="00EE3A9D"/>
    <w:rsid w:val="00EE3A9E"/>
    <w:rsid w:val="00EE3C83"/>
    <w:rsid w:val="00EE42F3"/>
    <w:rsid w:val="00EE46EC"/>
    <w:rsid w:val="00EE4A63"/>
    <w:rsid w:val="00EE4B6C"/>
    <w:rsid w:val="00EE4D10"/>
    <w:rsid w:val="00EE4DEF"/>
    <w:rsid w:val="00EE5366"/>
    <w:rsid w:val="00EE5B58"/>
    <w:rsid w:val="00EE6397"/>
    <w:rsid w:val="00EE6C82"/>
    <w:rsid w:val="00EE6DFD"/>
    <w:rsid w:val="00EE713A"/>
    <w:rsid w:val="00EE7396"/>
    <w:rsid w:val="00EE7521"/>
    <w:rsid w:val="00EE77DB"/>
    <w:rsid w:val="00EF013E"/>
    <w:rsid w:val="00EF03DD"/>
    <w:rsid w:val="00EF0730"/>
    <w:rsid w:val="00EF0945"/>
    <w:rsid w:val="00EF09FA"/>
    <w:rsid w:val="00EF1A52"/>
    <w:rsid w:val="00EF2032"/>
    <w:rsid w:val="00EF214B"/>
    <w:rsid w:val="00EF22F6"/>
    <w:rsid w:val="00EF2B64"/>
    <w:rsid w:val="00EF2BF0"/>
    <w:rsid w:val="00EF303C"/>
    <w:rsid w:val="00EF37EC"/>
    <w:rsid w:val="00EF396D"/>
    <w:rsid w:val="00EF3B21"/>
    <w:rsid w:val="00EF45F6"/>
    <w:rsid w:val="00EF46F4"/>
    <w:rsid w:val="00EF4716"/>
    <w:rsid w:val="00EF499D"/>
    <w:rsid w:val="00EF4A2A"/>
    <w:rsid w:val="00EF4E31"/>
    <w:rsid w:val="00EF515B"/>
    <w:rsid w:val="00EF55C5"/>
    <w:rsid w:val="00EF6151"/>
    <w:rsid w:val="00EF629E"/>
    <w:rsid w:val="00EF6821"/>
    <w:rsid w:val="00EF6EA9"/>
    <w:rsid w:val="00EF7202"/>
    <w:rsid w:val="00EF7458"/>
    <w:rsid w:val="00EF7516"/>
    <w:rsid w:val="00EF751A"/>
    <w:rsid w:val="00EF7AAA"/>
    <w:rsid w:val="00F00045"/>
    <w:rsid w:val="00F0119A"/>
    <w:rsid w:val="00F012DD"/>
    <w:rsid w:val="00F0150A"/>
    <w:rsid w:val="00F0170D"/>
    <w:rsid w:val="00F01A68"/>
    <w:rsid w:val="00F0223D"/>
    <w:rsid w:val="00F022B2"/>
    <w:rsid w:val="00F023D2"/>
    <w:rsid w:val="00F0257F"/>
    <w:rsid w:val="00F03232"/>
    <w:rsid w:val="00F032A3"/>
    <w:rsid w:val="00F0393C"/>
    <w:rsid w:val="00F040E1"/>
    <w:rsid w:val="00F040E6"/>
    <w:rsid w:val="00F042EB"/>
    <w:rsid w:val="00F04602"/>
    <w:rsid w:val="00F04F6E"/>
    <w:rsid w:val="00F04FC6"/>
    <w:rsid w:val="00F055D4"/>
    <w:rsid w:val="00F05787"/>
    <w:rsid w:val="00F057AF"/>
    <w:rsid w:val="00F0582A"/>
    <w:rsid w:val="00F05FAE"/>
    <w:rsid w:val="00F061C7"/>
    <w:rsid w:val="00F06835"/>
    <w:rsid w:val="00F06A78"/>
    <w:rsid w:val="00F06AEB"/>
    <w:rsid w:val="00F0720A"/>
    <w:rsid w:val="00F0793B"/>
    <w:rsid w:val="00F07CF6"/>
    <w:rsid w:val="00F07D0A"/>
    <w:rsid w:val="00F117B8"/>
    <w:rsid w:val="00F11828"/>
    <w:rsid w:val="00F11BF6"/>
    <w:rsid w:val="00F11D7A"/>
    <w:rsid w:val="00F12295"/>
    <w:rsid w:val="00F122D5"/>
    <w:rsid w:val="00F127AA"/>
    <w:rsid w:val="00F12956"/>
    <w:rsid w:val="00F12B08"/>
    <w:rsid w:val="00F12C85"/>
    <w:rsid w:val="00F12D32"/>
    <w:rsid w:val="00F12DC3"/>
    <w:rsid w:val="00F13905"/>
    <w:rsid w:val="00F13D75"/>
    <w:rsid w:val="00F14668"/>
    <w:rsid w:val="00F14818"/>
    <w:rsid w:val="00F1511D"/>
    <w:rsid w:val="00F15138"/>
    <w:rsid w:val="00F15159"/>
    <w:rsid w:val="00F1516B"/>
    <w:rsid w:val="00F1532A"/>
    <w:rsid w:val="00F15A78"/>
    <w:rsid w:val="00F15B52"/>
    <w:rsid w:val="00F16349"/>
    <w:rsid w:val="00F16545"/>
    <w:rsid w:val="00F168C9"/>
    <w:rsid w:val="00F16B8A"/>
    <w:rsid w:val="00F1726D"/>
    <w:rsid w:val="00F17317"/>
    <w:rsid w:val="00F1759C"/>
    <w:rsid w:val="00F17D5A"/>
    <w:rsid w:val="00F17DBD"/>
    <w:rsid w:val="00F2009A"/>
    <w:rsid w:val="00F204E0"/>
    <w:rsid w:val="00F20A8C"/>
    <w:rsid w:val="00F20BEB"/>
    <w:rsid w:val="00F21143"/>
    <w:rsid w:val="00F2117F"/>
    <w:rsid w:val="00F212EA"/>
    <w:rsid w:val="00F214E1"/>
    <w:rsid w:val="00F21A16"/>
    <w:rsid w:val="00F22053"/>
    <w:rsid w:val="00F2271B"/>
    <w:rsid w:val="00F22DBC"/>
    <w:rsid w:val="00F23250"/>
    <w:rsid w:val="00F2334F"/>
    <w:rsid w:val="00F23549"/>
    <w:rsid w:val="00F2370E"/>
    <w:rsid w:val="00F23731"/>
    <w:rsid w:val="00F237EF"/>
    <w:rsid w:val="00F2388E"/>
    <w:rsid w:val="00F23B1B"/>
    <w:rsid w:val="00F23EA0"/>
    <w:rsid w:val="00F23F57"/>
    <w:rsid w:val="00F23FA5"/>
    <w:rsid w:val="00F244C3"/>
    <w:rsid w:val="00F24678"/>
    <w:rsid w:val="00F24725"/>
    <w:rsid w:val="00F249D7"/>
    <w:rsid w:val="00F24B09"/>
    <w:rsid w:val="00F24F04"/>
    <w:rsid w:val="00F25300"/>
    <w:rsid w:val="00F25689"/>
    <w:rsid w:val="00F25C17"/>
    <w:rsid w:val="00F25F0D"/>
    <w:rsid w:val="00F261C3"/>
    <w:rsid w:val="00F26364"/>
    <w:rsid w:val="00F266CE"/>
    <w:rsid w:val="00F26D3C"/>
    <w:rsid w:val="00F26FD4"/>
    <w:rsid w:val="00F2757C"/>
    <w:rsid w:val="00F277FD"/>
    <w:rsid w:val="00F279A8"/>
    <w:rsid w:val="00F27D15"/>
    <w:rsid w:val="00F27E34"/>
    <w:rsid w:val="00F30055"/>
    <w:rsid w:val="00F30403"/>
    <w:rsid w:val="00F3054B"/>
    <w:rsid w:val="00F30AD6"/>
    <w:rsid w:val="00F30F5B"/>
    <w:rsid w:val="00F310BE"/>
    <w:rsid w:val="00F310DF"/>
    <w:rsid w:val="00F32196"/>
    <w:rsid w:val="00F3222B"/>
    <w:rsid w:val="00F32298"/>
    <w:rsid w:val="00F332DC"/>
    <w:rsid w:val="00F337B6"/>
    <w:rsid w:val="00F33947"/>
    <w:rsid w:val="00F34B6E"/>
    <w:rsid w:val="00F354C7"/>
    <w:rsid w:val="00F35EC9"/>
    <w:rsid w:val="00F36B18"/>
    <w:rsid w:val="00F36D11"/>
    <w:rsid w:val="00F3713D"/>
    <w:rsid w:val="00F37248"/>
    <w:rsid w:val="00F3770C"/>
    <w:rsid w:val="00F37A9E"/>
    <w:rsid w:val="00F37B9A"/>
    <w:rsid w:val="00F37C15"/>
    <w:rsid w:val="00F37EAA"/>
    <w:rsid w:val="00F37F2A"/>
    <w:rsid w:val="00F403E4"/>
    <w:rsid w:val="00F40790"/>
    <w:rsid w:val="00F41378"/>
    <w:rsid w:val="00F414A1"/>
    <w:rsid w:val="00F41CC5"/>
    <w:rsid w:val="00F41D7D"/>
    <w:rsid w:val="00F425C4"/>
    <w:rsid w:val="00F42787"/>
    <w:rsid w:val="00F42842"/>
    <w:rsid w:val="00F42D44"/>
    <w:rsid w:val="00F42EE1"/>
    <w:rsid w:val="00F430C7"/>
    <w:rsid w:val="00F43433"/>
    <w:rsid w:val="00F43436"/>
    <w:rsid w:val="00F43614"/>
    <w:rsid w:val="00F43820"/>
    <w:rsid w:val="00F4420E"/>
    <w:rsid w:val="00F443B0"/>
    <w:rsid w:val="00F446CA"/>
    <w:rsid w:val="00F44799"/>
    <w:rsid w:val="00F44D25"/>
    <w:rsid w:val="00F44D82"/>
    <w:rsid w:val="00F44E0C"/>
    <w:rsid w:val="00F45106"/>
    <w:rsid w:val="00F45191"/>
    <w:rsid w:val="00F45A6F"/>
    <w:rsid w:val="00F45ABF"/>
    <w:rsid w:val="00F45C1F"/>
    <w:rsid w:val="00F45E20"/>
    <w:rsid w:val="00F46620"/>
    <w:rsid w:val="00F46904"/>
    <w:rsid w:val="00F471F9"/>
    <w:rsid w:val="00F477C1"/>
    <w:rsid w:val="00F5030A"/>
    <w:rsid w:val="00F506FD"/>
    <w:rsid w:val="00F5088B"/>
    <w:rsid w:val="00F50BB6"/>
    <w:rsid w:val="00F50C32"/>
    <w:rsid w:val="00F50DE1"/>
    <w:rsid w:val="00F51127"/>
    <w:rsid w:val="00F51272"/>
    <w:rsid w:val="00F51290"/>
    <w:rsid w:val="00F51515"/>
    <w:rsid w:val="00F52530"/>
    <w:rsid w:val="00F5313B"/>
    <w:rsid w:val="00F53600"/>
    <w:rsid w:val="00F53755"/>
    <w:rsid w:val="00F53A4E"/>
    <w:rsid w:val="00F53ADB"/>
    <w:rsid w:val="00F53BDD"/>
    <w:rsid w:val="00F53BEE"/>
    <w:rsid w:val="00F53CFB"/>
    <w:rsid w:val="00F5446B"/>
    <w:rsid w:val="00F54551"/>
    <w:rsid w:val="00F54EF0"/>
    <w:rsid w:val="00F55763"/>
    <w:rsid w:val="00F55914"/>
    <w:rsid w:val="00F55C1C"/>
    <w:rsid w:val="00F56127"/>
    <w:rsid w:val="00F563C8"/>
    <w:rsid w:val="00F56818"/>
    <w:rsid w:val="00F5693F"/>
    <w:rsid w:val="00F56A4A"/>
    <w:rsid w:val="00F57A8D"/>
    <w:rsid w:val="00F57AC3"/>
    <w:rsid w:val="00F57AE9"/>
    <w:rsid w:val="00F57E12"/>
    <w:rsid w:val="00F6036C"/>
    <w:rsid w:val="00F60547"/>
    <w:rsid w:val="00F607AE"/>
    <w:rsid w:val="00F60A6C"/>
    <w:rsid w:val="00F60D72"/>
    <w:rsid w:val="00F611FA"/>
    <w:rsid w:val="00F61696"/>
    <w:rsid w:val="00F61B5E"/>
    <w:rsid w:val="00F61B6F"/>
    <w:rsid w:val="00F62310"/>
    <w:rsid w:val="00F629C0"/>
    <w:rsid w:val="00F62AF5"/>
    <w:rsid w:val="00F62B05"/>
    <w:rsid w:val="00F633DD"/>
    <w:rsid w:val="00F63656"/>
    <w:rsid w:val="00F63A66"/>
    <w:rsid w:val="00F63B10"/>
    <w:rsid w:val="00F63EF8"/>
    <w:rsid w:val="00F63F1C"/>
    <w:rsid w:val="00F64BB0"/>
    <w:rsid w:val="00F64C83"/>
    <w:rsid w:val="00F64F36"/>
    <w:rsid w:val="00F65144"/>
    <w:rsid w:val="00F65339"/>
    <w:rsid w:val="00F6547E"/>
    <w:rsid w:val="00F65752"/>
    <w:rsid w:val="00F65961"/>
    <w:rsid w:val="00F65CA3"/>
    <w:rsid w:val="00F65DB5"/>
    <w:rsid w:val="00F66199"/>
    <w:rsid w:val="00F66B5F"/>
    <w:rsid w:val="00F674AB"/>
    <w:rsid w:val="00F6775D"/>
    <w:rsid w:val="00F67B60"/>
    <w:rsid w:val="00F67C2E"/>
    <w:rsid w:val="00F67D08"/>
    <w:rsid w:val="00F70AF7"/>
    <w:rsid w:val="00F712F9"/>
    <w:rsid w:val="00F71750"/>
    <w:rsid w:val="00F718C9"/>
    <w:rsid w:val="00F71F95"/>
    <w:rsid w:val="00F72260"/>
    <w:rsid w:val="00F72413"/>
    <w:rsid w:val="00F727AD"/>
    <w:rsid w:val="00F72A08"/>
    <w:rsid w:val="00F72C4F"/>
    <w:rsid w:val="00F72E8E"/>
    <w:rsid w:val="00F73243"/>
    <w:rsid w:val="00F73975"/>
    <w:rsid w:val="00F73CA5"/>
    <w:rsid w:val="00F73D44"/>
    <w:rsid w:val="00F7473A"/>
    <w:rsid w:val="00F74E14"/>
    <w:rsid w:val="00F75058"/>
    <w:rsid w:val="00F7559C"/>
    <w:rsid w:val="00F756BE"/>
    <w:rsid w:val="00F7585D"/>
    <w:rsid w:val="00F75B38"/>
    <w:rsid w:val="00F76644"/>
    <w:rsid w:val="00F76928"/>
    <w:rsid w:val="00F76C41"/>
    <w:rsid w:val="00F76F93"/>
    <w:rsid w:val="00F77238"/>
    <w:rsid w:val="00F77359"/>
    <w:rsid w:val="00F801D9"/>
    <w:rsid w:val="00F80216"/>
    <w:rsid w:val="00F808A8"/>
    <w:rsid w:val="00F809D1"/>
    <w:rsid w:val="00F80D38"/>
    <w:rsid w:val="00F810B7"/>
    <w:rsid w:val="00F81B61"/>
    <w:rsid w:val="00F81B7F"/>
    <w:rsid w:val="00F81E2E"/>
    <w:rsid w:val="00F820CB"/>
    <w:rsid w:val="00F823E0"/>
    <w:rsid w:val="00F826F5"/>
    <w:rsid w:val="00F826F9"/>
    <w:rsid w:val="00F82ADD"/>
    <w:rsid w:val="00F82E54"/>
    <w:rsid w:val="00F83573"/>
    <w:rsid w:val="00F83871"/>
    <w:rsid w:val="00F84EDD"/>
    <w:rsid w:val="00F84F9D"/>
    <w:rsid w:val="00F84FA4"/>
    <w:rsid w:val="00F84FCB"/>
    <w:rsid w:val="00F8545C"/>
    <w:rsid w:val="00F8547E"/>
    <w:rsid w:val="00F858B6"/>
    <w:rsid w:val="00F859D9"/>
    <w:rsid w:val="00F85A91"/>
    <w:rsid w:val="00F85F94"/>
    <w:rsid w:val="00F8665A"/>
    <w:rsid w:val="00F86877"/>
    <w:rsid w:val="00F86A9A"/>
    <w:rsid w:val="00F87487"/>
    <w:rsid w:val="00F874B0"/>
    <w:rsid w:val="00F875C3"/>
    <w:rsid w:val="00F8778A"/>
    <w:rsid w:val="00F877B0"/>
    <w:rsid w:val="00F87B1C"/>
    <w:rsid w:val="00F87D0C"/>
    <w:rsid w:val="00F902D3"/>
    <w:rsid w:val="00F905EE"/>
    <w:rsid w:val="00F90622"/>
    <w:rsid w:val="00F90F8C"/>
    <w:rsid w:val="00F915BB"/>
    <w:rsid w:val="00F91825"/>
    <w:rsid w:val="00F91F67"/>
    <w:rsid w:val="00F92048"/>
    <w:rsid w:val="00F922E3"/>
    <w:rsid w:val="00F923E6"/>
    <w:rsid w:val="00F927CE"/>
    <w:rsid w:val="00F92A25"/>
    <w:rsid w:val="00F92AF9"/>
    <w:rsid w:val="00F92CC1"/>
    <w:rsid w:val="00F93377"/>
    <w:rsid w:val="00F93DF1"/>
    <w:rsid w:val="00F93F36"/>
    <w:rsid w:val="00F94063"/>
    <w:rsid w:val="00F943E7"/>
    <w:rsid w:val="00F943ED"/>
    <w:rsid w:val="00F944A6"/>
    <w:rsid w:val="00F9477E"/>
    <w:rsid w:val="00F94841"/>
    <w:rsid w:val="00F94D18"/>
    <w:rsid w:val="00F94D58"/>
    <w:rsid w:val="00F95562"/>
    <w:rsid w:val="00F95A19"/>
    <w:rsid w:val="00F96467"/>
    <w:rsid w:val="00F96F5A"/>
    <w:rsid w:val="00F970FE"/>
    <w:rsid w:val="00F97463"/>
    <w:rsid w:val="00F976CF"/>
    <w:rsid w:val="00F9774B"/>
    <w:rsid w:val="00F977F6"/>
    <w:rsid w:val="00F978B3"/>
    <w:rsid w:val="00FA0370"/>
    <w:rsid w:val="00FA03FB"/>
    <w:rsid w:val="00FA043D"/>
    <w:rsid w:val="00FA0B23"/>
    <w:rsid w:val="00FA0B24"/>
    <w:rsid w:val="00FA0D24"/>
    <w:rsid w:val="00FA0D2D"/>
    <w:rsid w:val="00FA1146"/>
    <w:rsid w:val="00FA14F5"/>
    <w:rsid w:val="00FA17B7"/>
    <w:rsid w:val="00FA1A21"/>
    <w:rsid w:val="00FA1AE5"/>
    <w:rsid w:val="00FA1CBA"/>
    <w:rsid w:val="00FA1CF4"/>
    <w:rsid w:val="00FA1EC5"/>
    <w:rsid w:val="00FA203F"/>
    <w:rsid w:val="00FA21D6"/>
    <w:rsid w:val="00FA2355"/>
    <w:rsid w:val="00FA2776"/>
    <w:rsid w:val="00FA2B0E"/>
    <w:rsid w:val="00FA3266"/>
    <w:rsid w:val="00FA3338"/>
    <w:rsid w:val="00FA3377"/>
    <w:rsid w:val="00FA3866"/>
    <w:rsid w:val="00FA3E4B"/>
    <w:rsid w:val="00FA3E72"/>
    <w:rsid w:val="00FA45AF"/>
    <w:rsid w:val="00FA48B2"/>
    <w:rsid w:val="00FA4907"/>
    <w:rsid w:val="00FA4BAA"/>
    <w:rsid w:val="00FA4CC2"/>
    <w:rsid w:val="00FA4F39"/>
    <w:rsid w:val="00FA54BE"/>
    <w:rsid w:val="00FA59E5"/>
    <w:rsid w:val="00FA5A5B"/>
    <w:rsid w:val="00FA5A6F"/>
    <w:rsid w:val="00FA5F8C"/>
    <w:rsid w:val="00FA674C"/>
    <w:rsid w:val="00FA767C"/>
    <w:rsid w:val="00FB0407"/>
    <w:rsid w:val="00FB05CD"/>
    <w:rsid w:val="00FB06A8"/>
    <w:rsid w:val="00FB07AD"/>
    <w:rsid w:val="00FB095D"/>
    <w:rsid w:val="00FB0B82"/>
    <w:rsid w:val="00FB0C20"/>
    <w:rsid w:val="00FB105C"/>
    <w:rsid w:val="00FB1398"/>
    <w:rsid w:val="00FB14E6"/>
    <w:rsid w:val="00FB19B2"/>
    <w:rsid w:val="00FB1F87"/>
    <w:rsid w:val="00FB2027"/>
    <w:rsid w:val="00FB271B"/>
    <w:rsid w:val="00FB30FA"/>
    <w:rsid w:val="00FB3134"/>
    <w:rsid w:val="00FB3647"/>
    <w:rsid w:val="00FB3755"/>
    <w:rsid w:val="00FB37B3"/>
    <w:rsid w:val="00FB394B"/>
    <w:rsid w:val="00FB39CE"/>
    <w:rsid w:val="00FB3A52"/>
    <w:rsid w:val="00FB3BDC"/>
    <w:rsid w:val="00FB3E71"/>
    <w:rsid w:val="00FB3ED4"/>
    <w:rsid w:val="00FB4B8D"/>
    <w:rsid w:val="00FB53D0"/>
    <w:rsid w:val="00FB5547"/>
    <w:rsid w:val="00FB57A2"/>
    <w:rsid w:val="00FB5B93"/>
    <w:rsid w:val="00FB5C5A"/>
    <w:rsid w:val="00FB6142"/>
    <w:rsid w:val="00FB62DE"/>
    <w:rsid w:val="00FB67E0"/>
    <w:rsid w:val="00FB6BB0"/>
    <w:rsid w:val="00FB6D92"/>
    <w:rsid w:val="00FB772D"/>
    <w:rsid w:val="00FB7CA9"/>
    <w:rsid w:val="00FC015B"/>
    <w:rsid w:val="00FC080A"/>
    <w:rsid w:val="00FC0921"/>
    <w:rsid w:val="00FC0DCD"/>
    <w:rsid w:val="00FC154E"/>
    <w:rsid w:val="00FC1643"/>
    <w:rsid w:val="00FC19C6"/>
    <w:rsid w:val="00FC1A33"/>
    <w:rsid w:val="00FC2358"/>
    <w:rsid w:val="00FC2411"/>
    <w:rsid w:val="00FC29F5"/>
    <w:rsid w:val="00FC30B2"/>
    <w:rsid w:val="00FC3376"/>
    <w:rsid w:val="00FC3670"/>
    <w:rsid w:val="00FC394E"/>
    <w:rsid w:val="00FC3B8E"/>
    <w:rsid w:val="00FC3CE7"/>
    <w:rsid w:val="00FC48B6"/>
    <w:rsid w:val="00FC4BB3"/>
    <w:rsid w:val="00FC529B"/>
    <w:rsid w:val="00FC5712"/>
    <w:rsid w:val="00FC5B61"/>
    <w:rsid w:val="00FC5ECD"/>
    <w:rsid w:val="00FC605F"/>
    <w:rsid w:val="00FC64F9"/>
    <w:rsid w:val="00FC66A7"/>
    <w:rsid w:val="00FC6BA4"/>
    <w:rsid w:val="00FC6CA6"/>
    <w:rsid w:val="00FC7354"/>
    <w:rsid w:val="00FC73FD"/>
    <w:rsid w:val="00FC77E5"/>
    <w:rsid w:val="00FD0B66"/>
    <w:rsid w:val="00FD0BCC"/>
    <w:rsid w:val="00FD0BE5"/>
    <w:rsid w:val="00FD0D60"/>
    <w:rsid w:val="00FD10F3"/>
    <w:rsid w:val="00FD14F0"/>
    <w:rsid w:val="00FD153E"/>
    <w:rsid w:val="00FD15B0"/>
    <w:rsid w:val="00FD1841"/>
    <w:rsid w:val="00FD1975"/>
    <w:rsid w:val="00FD1A2A"/>
    <w:rsid w:val="00FD274A"/>
    <w:rsid w:val="00FD2F27"/>
    <w:rsid w:val="00FD2F45"/>
    <w:rsid w:val="00FD320A"/>
    <w:rsid w:val="00FD3C10"/>
    <w:rsid w:val="00FD44A2"/>
    <w:rsid w:val="00FD4F5B"/>
    <w:rsid w:val="00FD500B"/>
    <w:rsid w:val="00FD5204"/>
    <w:rsid w:val="00FD523D"/>
    <w:rsid w:val="00FD5F7C"/>
    <w:rsid w:val="00FD709D"/>
    <w:rsid w:val="00FD73C7"/>
    <w:rsid w:val="00FD75FC"/>
    <w:rsid w:val="00FD76C1"/>
    <w:rsid w:val="00FE0075"/>
    <w:rsid w:val="00FE023C"/>
    <w:rsid w:val="00FE03D3"/>
    <w:rsid w:val="00FE0493"/>
    <w:rsid w:val="00FE0522"/>
    <w:rsid w:val="00FE0622"/>
    <w:rsid w:val="00FE0682"/>
    <w:rsid w:val="00FE1E5F"/>
    <w:rsid w:val="00FE2092"/>
    <w:rsid w:val="00FE20DC"/>
    <w:rsid w:val="00FE2506"/>
    <w:rsid w:val="00FE27FC"/>
    <w:rsid w:val="00FE2AE5"/>
    <w:rsid w:val="00FE2B1A"/>
    <w:rsid w:val="00FE3345"/>
    <w:rsid w:val="00FE336E"/>
    <w:rsid w:val="00FE33B5"/>
    <w:rsid w:val="00FE3441"/>
    <w:rsid w:val="00FE35A1"/>
    <w:rsid w:val="00FE3943"/>
    <w:rsid w:val="00FE3DFD"/>
    <w:rsid w:val="00FE3EE2"/>
    <w:rsid w:val="00FE4127"/>
    <w:rsid w:val="00FE42AE"/>
    <w:rsid w:val="00FE42C2"/>
    <w:rsid w:val="00FE455B"/>
    <w:rsid w:val="00FE47A3"/>
    <w:rsid w:val="00FE4E9A"/>
    <w:rsid w:val="00FE5080"/>
    <w:rsid w:val="00FE5178"/>
    <w:rsid w:val="00FE56A3"/>
    <w:rsid w:val="00FE5CEA"/>
    <w:rsid w:val="00FE5DD4"/>
    <w:rsid w:val="00FE665C"/>
    <w:rsid w:val="00FE6D22"/>
    <w:rsid w:val="00FE74A7"/>
    <w:rsid w:val="00FE74F4"/>
    <w:rsid w:val="00FE7880"/>
    <w:rsid w:val="00FE7AC0"/>
    <w:rsid w:val="00FE7B56"/>
    <w:rsid w:val="00FE7CD0"/>
    <w:rsid w:val="00FF01DC"/>
    <w:rsid w:val="00FF0413"/>
    <w:rsid w:val="00FF0B52"/>
    <w:rsid w:val="00FF1320"/>
    <w:rsid w:val="00FF13BE"/>
    <w:rsid w:val="00FF1488"/>
    <w:rsid w:val="00FF1596"/>
    <w:rsid w:val="00FF1747"/>
    <w:rsid w:val="00FF17A0"/>
    <w:rsid w:val="00FF1A5D"/>
    <w:rsid w:val="00FF1DC1"/>
    <w:rsid w:val="00FF2032"/>
    <w:rsid w:val="00FF2280"/>
    <w:rsid w:val="00FF28AD"/>
    <w:rsid w:val="00FF2F79"/>
    <w:rsid w:val="00FF34E1"/>
    <w:rsid w:val="00FF4B67"/>
    <w:rsid w:val="00FF4C94"/>
    <w:rsid w:val="00FF5384"/>
    <w:rsid w:val="00FF5407"/>
    <w:rsid w:val="00FF5571"/>
    <w:rsid w:val="00FF576F"/>
    <w:rsid w:val="00FF5C16"/>
    <w:rsid w:val="00FF5D07"/>
    <w:rsid w:val="00FF5D1C"/>
    <w:rsid w:val="00FF60AA"/>
    <w:rsid w:val="00FF61B5"/>
    <w:rsid w:val="00FF651A"/>
    <w:rsid w:val="00FF7257"/>
    <w:rsid w:val="00FF7B38"/>
    <w:rsid w:val="00FF7C43"/>
    <w:rsid w:val="01034A10"/>
    <w:rsid w:val="0106F88B"/>
    <w:rsid w:val="010CF56D"/>
    <w:rsid w:val="0119A8C1"/>
    <w:rsid w:val="0120812F"/>
    <w:rsid w:val="01253DC4"/>
    <w:rsid w:val="012796CB"/>
    <w:rsid w:val="012C7543"/>
    <w:rsid w:val="0131BE21"/>
    <w:rsid w:val="01462419"/>
    <w:rsid w:val="014B5DEE"/>
    <w:rsid w:val="01522350"/>
    <w:rsid w:val="015C53E2"/>
    <w:rsid w:val="0161CEDD"/>
    <w:rsid w:val="016251E7"/>
    <w:rsid w:val="016D8EC4"/>
    <w:rsid w:val="016DD129"/>
    <w:rsid w:val="017AEE9F"/>
    <w:rsid w:val="018AF321"/>
    <w:rsid w:val="018E3F7F"/>
    <w:rsid w:val="01942CE8"/>
    <w:rsid w:val="019D13A3"/>
    <w:rsid w:val="019DF9BD"/>
    <w:rsid w:val="019E318D"/>
    <w:rsid w:val="01A55378"/>
    <w:rsid w:val="01A650A6"/>
    <w:rsid w:val="01ADFAC9"/>
    <w:rsid w:val="01B1B194"/>
    <w:rsid w:val="01B288FC"/>
    <w:rsid w:val="01B576B8"/>
    <w:rsid w:val="01B9FCFB"/>
    <w:rsid w:val="01BD7EB9"/>
    <w:rsid w:val="01BF4C0E"/>
    <w:rsid w:val="01C14D28"/>
    <w:rsid w:val="01CC0D7E"/>
    <w:rsid w:val="01D7144C"/>
    <w:rsid w:val="01D82D47"/>
    <w:rsid w:val="01DEB0B6"/>
    <w:rsid w:val="01E4829B"/>
    <w:rsid w:val="01E506B5"/>
    <w:rsid w:val="01E6E8E1"/>
    <w:rsid w:val="01EB20AE"/>
    <w:rsid w:val="01FF6DD0"/>
    <w:rsid w:val="01FFE866"/>
    <w:rsid w:val="02058331"/>
    <w:rsid w:val="020C392E"/>
    <w:rsid w:val="020EDB9E"/>
    <w:rsid w:val="0212972F"/>
    <w:rsid w:val="02138F65"/>
    <w:rsid w:val="021AC0A7"/>
    <w:rsid w:val="021B46C6"/>
    <w:rsid w:val="02223F6F"/>
    <w:rsid w:val="0227C8B0"/>
    <w:rsid w:val="0228B6AE"/>
    <w:rsid w:val="023554BB"/>
    <w:rsid w:val="02519A50"/>
    <w:rsid w:val="02555C7D"/>
    <w:rsid w:val="0265794A"/>
    <w:rsid w:val="026A81AF"/>
    <w:rsid w:val="02779919"/>
    <w:rsid w:val="027CA994"/>
    <w:rsid w:val="028639CA"/>
    <w:rsid w:val="028BE1B8"/>
    <w:rsid w:val="028CFE6A"/>
    <w:rsid w:val="0290327E"/>
    <w:rsid w:val="0295EC4C"/>
    <w:rsid w:val="02A1D672"/>
    <w:rsid w:val="02A46704"/>
    <w:rsid w:val="02A8D678"/>
    <w:rsid w:val="02AC6EAF"/>
    <w:rsid w:val="02ADB46E"/>
    <w:rsid w:val="02B5CBAA"/>
    <w:rsid w:val="02B5E080"/>
    <w:rsid w:val="02B6B641"/>
    <w:rsid w:val="02C04734"/>
    <w:rsid w:val="02C159B2"/>
    <w:rsid w:val="02C53D3E"/>
    <w:rsid w:val="02C750AC"/>
    <w:rsid w:val="02CCC27A"/>
    <w:rsid w:val="02CE0997"/>
    <w:rsid w:val="02D59363"/>
    <w:rsid w:val="02D7EC41"/>
    <w:rsid w:val="02DDB655"/>
    <w:rsid w:val="02E3C306"/>
    <w:rsid w:val="02E49D7D"/>
    <w:rsid w:val="02E7C3FB"/>
    <w:rsid w:val="02E7ECC0"/>
    <w:rsid w:val="02EC8B55"/>
    <w:rsid w:val="02ECE654"/>
    <w:rsid w:val="02EFE930"/>
    <w:rsid w:val="02F2A6D4"/>
    <w:rsid w:val="03030DC2"/>
    <w:rsid w:val="03076F6B"/>
    <w:rsid w:val="030A320B"/>
    <w:rsid w:val="0317481F"/>
    <w:rsid w:val="031C054F"/>
    <w:rsid w:val="0324F9F3"/>
    <w:rsid w:val="0328152B"/>
    <w:rsid w:val="0329DB90"/>
    <w:rsid w:val="03385E64"/>
    <w:rsid w:val="033AC4EE"/>
    <w:rsid w:val="033D39C2"/>
    <w:rsid w:val="03436193"/>
    <w:rsid w:val="0345D76B"/>
    <w:rsid w:val="034A375B"/>
    <w:rsid w:val="036F97D2"/>
    <w:rsid w:val="03754D3F"/>
    <w:rsid w:val="0377713B"/>
    <w:rsid w:val="038695C9"/>
    <w:rsid w:val="03898F2C"/>
    <w:rsid w:val="038B2049"/>
    <w:rsid w:val="038DD9AF"/>
    <w:rsid w:val="038F1838"/>
    <w:rsid w:val="038F48C5"/>
    <w:rsid w:val="03965250"/>
    <w:rsid w:val="039744E6"/>
    <w:rsid w:val="03990E5C"/>
    <w:rsid w:val="039988AA"/>
    <w:rsid w:val="039AA451"/>
    <w:rsid w:val="039DEF96"/>
    <w:rsid w:val="03A45C57"/>
    <w:rsid w:val="03A8D42E"/>
    <w:rsid w:val="03B7942D"/>
    <w:rsid w:val="03BC166B"/>
    <w:rsid w:val="03CE15DB"/>
    <w:rsid w:val="03D5CD0D"/>
    <w:rsid w:val="03E2A3C6"/>
    <w:rsid w:val="03EB9AFB"/>
    <w:rsid w:val="03F6E95B"/>
    <w:rsid w:val="03F8D010"/>
    <w:rsid w:val="040BC996"/>
    <w:rsid w:val="04121B9C"/>
    <w:rsid w:val="04180700"/>
    <w:rsid w:val="0418AD07"/>
    <w:rsid w:val="0429696B"/>
    <w:rsid w:val="042F3A2A"/>
    <w:rsid w:val="04301CA6"/>
    <w:rsid w:val="043C2534"/>
    <w:rsid w:val="043D4712"/>
    <w:rsid w:val="044B5386"/>
    <w:rsid w:val="045379E4"/>
    <w:rsid w:val="045BE3A8"/>
    <w:rsid w:val="04711E15"/>
    <w:rsid w:val="0471C3A2"/>
    <w:rsid w:val="047533A8"/>
    <w:rsid w:val="0478785B"/>
    <w:rsid w:val="047D76B6"/>
    <w:rsid w:val="04823F6B"/>
    <w:rsid w:val="048537FA"/>
    <w:rsid w:val="0489FB39"/>
    <w:rsid w:val="0492AD13"/>
    <w:rsid w:val="0496E94E"/>
    <w:rsid w:val="049700F2"/>
    <w:rsid w:val="049A7B1E"/>
    <w:rsid w:val="049E46AB"/>
    <w:rsid w:val="04A4F083"/>
    <w:rsid w:val="04A62B85"/>
    <w:rsid w:val="04A6C8A2"/>
    <w:rsid w:val="04B154C7"/>
    <w:rsid w:val="04B5984A"/>
    <w:rsid w:val="04B66964"/>
    <w:rsid w:val="04B687A9"/>
    <w:rsid w:val="04B7A504"/>
    <w:rsid w:val="04C7BDC1"/>
    <w:rsid w:val="04C8E8AB"/>
    <w:rsid w:val="04D7C306"/>
    <w:rsid w:val="04E8A750"/>
    <w:rsid w:val="04EC8A14"/>
    <w:rsid w:val="04F22DE8"/>
    <w:rsid w:val="04FBBEF9"/>
    <w:rsid w:val="050B3976"/>
    <w:rsid w:val="051B1FF3"/>
    <w:rsid w:val="052972C8"/>
    <w:rsid w:val="0533876A"/>
    <w:rsid w:val="0539E30F"/>
    <w:rsid w:val="053AD2A5"/>
    <w:rsid w:val="053FFCFD"/>
    <w:rsid w:val="0541CA37"/>
    <w:rsid w:val="054FAB3A"/>
    <w:rsid w:val="05561D6B"/>
    <w:rsid w:val="0559363A"/>
    <w:rsid w:val="055A2EC6"/>
    <w:rsid w:val="055D360C"/>
    <w:rsid w:val="055FB4A8"/>
    <w:rsid w:val="056858F6"/>
    <w:rsid w:val="056CFA17"/>
    <w:rsid w:val="05714375"/>
    <w:rsid w:val="05737BC0"/>
    <w:rsid w:val="057D0C15"/>
    <w:rsid w:val="05897781"/>
    <w:rsid w:val="058E915A"/>
    <w:rsid w:val="058F1A34"/>
    <w:rsid w:val="05918EB7"/>
    <w:rsid w:val="05A4AA7D"/>
    <w:rsid w:val="05BEDFE6"/>
    <w:rsid w:val="05BFCED9"/>
    <w:rsid w:val="05C83C5D"/>
    <w:rsid w:val="05CB6C91"/>
    <w:rsid w:val="05CF3E49"/>
    <w:rsid w:val="05CFB99B"/>
    <w:rsid w:val="05D090FC"/>
    <w:rsid w:val="05F0A955"/>
    <w:rsid w:val="060D9D89"/>
    <w:rsid w:val="060F52CD"/>
    <w:rsid w:val="061701BE"/>
    <w:rsid w:val="061A1E9F"/>
    <w:rsid w:val="061BD9F3"/>
    <w:rsid w:val="061E79FE"/>
    <w:rsid w:val="061F64BD"/>
    <w:rsid w:val="062B91AD"/>
    <w:rsid w:val="0639935B"/>
    <w:rsid w:val="063AE9EC"/>
    <w:rsid w:val="064854F0"/>
    <w:rsid w:val="0649CD30"/>
    <w:rsid w:val="064EB72D"/>
    <w:rsid w:val="064F8523"/>
    <w:rsid w:val="06560647"/>
    <w:rsid w:val="065D2CF2"/>
    <w:rsid w:val="0661169F"/>
    <w:rsid w:val="066B4355"/>
    <w:rsid w:val="0671ECEA"/>
    <w:rsid w:val="06740FFB"/>
    <w:rsid w:val="0677BC72"/>
    <w:rsid w:val="06791B2D"/>
    <w:rsid w:val="068EFD7F"/>
    <w:rsid w:val="0691D9AF"/>
    <w:rsid w:val="06923AC4"/>
    <w:rsid w:val="06A32EEA"/>
    <w:rsid w:val="06AE6C6E"/>
    <w:rsid w:val="06AF473D"/>
    <w:rsid w:val="06B36DFB"/>
    <w:rsid w:val="06BBA413"/>
    <w:rsid w:val="06BF9B6C"/>
    <w:rsid w:val="06C0FB33"/>
    <w:rsid w:val="06C13266"/>
    <w:rsid w:val="06C526D9"/>
    <w:rsid w:val="06CA474F"/>
    <w:rsid w:val="06CB6C96"/>
    <w:rsid w:val="06CF935F"/>
    <w:rsid w:val="06D18D45"/>
    <w:rsid w:val="06D91038"/>
    <w:rsid w:val="06F2A41D"/>
    <w:rsid w:val="06F53335"/>
    <w:rsid w:val="06FCF8C5"/>
    <w:rsid w:val="0700A292"/>
    <w:rsid w:val="07017BFB"/>
    <w:rsid w:val="0702C644"/>
    <w:rsid w:val="070760E5"/>
    <w:rsid w:val="070BC7A6"/>
    <w:rsid w:val="0710CB2C"/>
    <w:rsid w:val="071F9B05"/>
    <w:rsid w:val="07215A44"/>
    <w:rsid w:val="0724D8D5"/>
    <w:rsid w:val="073A0002"/>
    <w:rsid w:val="073B761F"/>
    <w:rsid w:val="07410B69"/>
    <w:rsid w:val="074260E4"/>
    <w:rsid w:val="07436407"/>
    <w:rsid w:val="07489F63"/>
    <w:rsid w:val="074AF3EA"/>
    <w:rsid w:val="075799CC"/>
    <w:rsid w:val="0758B42B"/>
    <w:rsid w:val="075AD2F9"/>
    <w:rsid w:val="0762D6F7"/>
    <w:rsid w:val="076A64B4"/>
    <w:rsid w:val="076B4966"/>
    <w:rsid w:val="07748B77"/>
    <w:rsid w:val="0775B070"/>
    <w:rsid w:val="07761423"/>
    <w:rsid w:val="077EBE86"/>
    <w:rsid w:val="078DE4A1"/>
    <w:rsid w:val="07915323"/>
    <w:rsid w:val="07932929"/>
    <w:rsid w:val="0795E9A2"/>
    <w:rsid w:val="079677B0"/>
    <w:rsid w:val="07971847"/>
    <w:rsid w:val="07A0860C"/>
    <w:rsid w:val="07A3634B"/>
    <w:rsid w:val="07A3FAC0"/>
    <w:rsid w:val="07A6DF43"/>
    <w:rsid w:val="07A7E73B"/>
    <w:rsid w:val="07AD26A1"/>
    <w:rsid w:val="07B69496"/>
    <w:rsid w:val="07B7DEA2"/>
    <w:rsid w:val="07BA5FB4"/>
    <w:rsid w:val="07BB2C32"/>
    <w:rsid w:val="07BCE399"/>
    <w:rsid w:val="07BD5209"/>
    <w:rsid w:val="07C606D5"/>
    <w:rsid w:val="07D18D6C"/>
    <w:rsid w:val="07D9467C"/>
    <w:rsid w:val="07E41E4A"/>
    <w:rsid w:val="07F53107"/>
    <w:rsid w:val="07FE722B"/>
    <w:rsid w:val="08003B23"/>
    <w:rsid w:val="0805FB7A"/>
    <w:rsid w:val="080D7C5D"/>
    <w:rsid w:val="08107884"/>
    <w:rsid w:val="0814BF91"/>
    <w:rsid w:val="08162FF9"/>
    <w:rsid w:val="081E55B0"/>
    <w:rsid w:val="082265A8"/>
    <w:rsid w:val="0827DC24"/>
    <w:rsid w:val="082E1826"/>
    <w:rsid w:val="083093EE"/>
    <w:rsid w:val="0832551D"/>
    <w:rsid w:val="08404FEB"/>
    <w:rsid w:val="0840A55A"/>
    <w:rsid w:val="08474C73"/>
    <w:rsid w:val="0851F927"/>
    <w:rsid w:val="085E0076"/>
    <w:rsid w:val="0861BF6E"/>
    <w:rsid w:val="086308E9"/>
    <w:rsid w:val="0863CED4"/>
    <w:rsid w:val="08667BB3"/>
    <w:rsid w:val="086AC626"/>
    <w:rsid w:val="087D160E"/>
    <w:rsid w:val="087E26A0"/>
    <w:rsid w:val="087EE83D"/>
    <w:rsid w:val="08838726"/>
    <w:rsid w:val="088C40DA"/>
    <w:rsid w:val="0892E853"/>
    <w:rsid w:val="089793E2"/>
    <w:rsid w:val="089D4A19"/>
    <w:rsid w:val="08A5E850"/>
    <w:rsid w:val="08A8E004"/>
    <w:rsid w:val="08B76015"/>
    <w:rsid w:val="08B97481"/>
    <w:rsid w:val="08C75DAF"/>
    <w:rsid w:val="08D78E83"/>
    <w:rsid w:val="08D963D4"/>
    <w:rsid w:val="08D9C624"/>
    <w:rsid w:val="08E398FD"/>
    <w:rsid w:val="08E40F24"/>
    <w:rsid w:val="08E9C512"/>
    <w:rsid w:val="08EAA3CF"/>
    <w:rsid w:val="08EB92A3"/>
    <w:rsid w:val="08F69ADB"/>
    <w:rsid w:val="08F6B936"/>
    <w:rsid w:val="08F6C7E6"/>
    <w:rsid w:val="0902F632"/>
    <w:rsid w:val="0926A28D"/>
    <w:rsid w:val="092C4C1B"/>
    <w:rsid w:val="092CDCF9"/>
    <w:rsid w:val="092F19F8"/>
    <w:rsid w:val="093A1562"/>
    <w:rsid w:val="093A3B4D"/>
    <w:rsid w:val="09411EE4"/>
    <w:rsid w:val="0941D59A"/>
    <w:rsid w:val="094B5281"/>
    <w:rsid w:val="09580FB6"/>
    <w:rsid w:val="09610F9A"/>
    <w:rsid w:val="09695B81"/>
    <w:rsid w:val="097185A9"/>
    <w:rsid w:val="0972F834"/>
    <w:rsid w:val="0976107C"/>
    <w:rsid w:val="09898AF3"/>
    <w:rsid w:val="098BDCDF"/>
    <w:rsid w:val="0991493F"/>
    <w:rsid w:val="0996ED1F"/>
    <w:rsid w:val="09A604FF"/>
    <w:rsid w:val="09A95924"/>
    <w:rsid w:val="09ACDB96"/>
    <w:rsid w:val="09B29264"/>
    <w:rsid w:val="09BB6794"/>
    <w:rsid w:val="09C384A8"/>
    <w:rsid w:val="09C403B9"/>
    <w:rsid w:val="09C8C914"/>
    <w:rsid w:val="09CA19B1"/>
    <w:rsid w:val="09CCB75D"/>
    <w:rsid w:val="09CDD968"/>
    <w:rsid w:val="09CEB5F6"/>
    <w:rsid w:val="09D82776"/>
    <w:rsid w:val="09DDB09B"/>
    <w:rsid w:val="09DE2ED3"/>
    <w:rsid w:val="09E27F51"/>
    <w:rsid w:val="09E911D7"/>
    <w:rsid w:val="09E97F46"/>
    <w:rsid w:val="09E9F891"/>
    <w:rsid w:val="09EF6FE8"/>
    <w:rsid w:val="09F430E5"/>
    <w:rsid w:val="09F4A40A"/>
    <w:rsid w:val="09F6ABA6"/>
    <w:rsid w:val="09F708F0"/>
    <w:rsid w:val="09FAC4F8"/>
    <w:rsid w:val="0A01315F"/>
    <w:rsid w:val="0A033AE4"/>
    <w:rsid w:val="0A09F599"/>
    <w:rsid w:val="0A0B095F"/>
    <w:rsid w:val="0A0C6746"/>
    <w:rsid w:val="0A0F4D5B"/>
    <w:rsid w:val="0A1A6B3F"/>
    <w:rsid w:val="0A22B1EF"/>
    <w:rsid w:val="0A27B53B"/>
    <w:rsid w:val="0A2F3C6F"/>
    <w:rsid w:val="0A32B3CA"/>
    <w:rsid w:val="0A38BB9E"/>
    <w:rsid w:val="0A557F17"/>
    <w:rsid w:val="0A55D722"/>
    <w:rsid w:val="0A573513"/>
    <w:rsid w:val="0A58D9BA"/>
    <w:rsid w:val="0A5A98DE"/>
    <w:rsid w:val="0A60129C"/>
    <w:rsid w:val="0A6A4342"/>
    <w:rsid w:val="0A6B9E59"/>
    <w:rsid w:val="0A6CCD36"/>
    <w:rsid w:val="0A76C198"/>
    <w:rsid w:val="0A792572"/>
    <w:rsid w:val="0A7EAE41"/>
    <w:rsid w:val="0A870DCF"/>
    <w:rsid w:val="0A8F9383"/>
    <w:rsid w:val="0A9026D3"/>
    <w:rsid w:val="0A93F9BC"/>
    <w:rsid w:val="0A9481F4"/>
    <w:rsid w:val="0AA49F89"/>
    <w:rsid w:val="0AA9AA26"/>
    <w:rsid w:val="0AAA3261"/>
    <w:rsid w:val="0AABC970"/>
    <w:rsid w:val="0AACAEA5"/>
    <w:rsid w:val="0AC65CD5"/>
    <w:rsid w:val="0AC72DA5"/>
    <w:rsid w:val="0AC902C9"/>
    <w:rsid w:val="0ACAC443"/>
    <w:rsid w:val="0ACD61C2"/>
    <w:rsid w:val="0ACE480E"/>
    <w:rsid w:val="0AD34EAC"/>
    <w:rsid w:val="0AE711B4"/>
    <w:rsid w:val="0AF00E01"/>
    <w:rsid w:val="0AF12779"/>
    <w:rsid w:val="0AF47428"/>
    <w:rsid w:val="0AF6B6AE"/>
    <w:rsid w:val="0AF773B9"/>
    <w:rsid w:val="0AF7B489"/>
    <w:rsid w:val="0AFA8FC9"/>
    <w:rsid w:val="0AFE5D36"/>
    <w:rsid w:val="0AFEECC7"/>
    <w:rsid w:val="0B1291F6"/>
    <w:rsid w:val="0B24FFD3"/>
    <w:rsid w:val="0B29D087"/>
    <w:rsid w:val="0B34BC38"/>
    <w:rsid w:val="0B3CE11D"/>
    <w:rsid w:val="0B426C91"/>
    <w:rsid w:val="0B46A106"/>
    <w:rsid w:val="0B4F5AE8"/>
    <w:rsid w:val="0B53BF64"/>
    <w:rsid w:val="0B58BC94"/>
    <w:rsid w:val="0B5B5BFB"/>
    <w:rsid w:val="0B6119C6"/>
    <w:rsid w:val="0B623155"/>
    <w:rsid w:val="0B66CCFD"/>
    <w:rsid w:val="0B6A0573"/>
    <w:rsid w:val="0B704527"/>
    <w:rsid w:val="0B769967"/>
    <w:rsid w:val="0B7F8F1B"/>
    <w:rsid w:val="0B83D503"/>
    <w:rsid w:val="0B9BC7B6"/>
    <w:rsid w:val="0BB032A4"/>
    <w:rsid w:val="0BBB117F"/>
    <w:rsid w:val="0BBD1E8D"/>
    <w:rsid w:val="0BDD1E38"/>
    <w:rsid w:val="0BE2BF16"/>
    <w:rsid w:val="0BE67A30"/>
    <w:rsid w:val="0BE7332C"/>
    <w:rsid w:val="0BE7EF0E"/>
    <w:rsid w:val="0BF3706B"/>
    <w:rsid w:val="0BF96A7E"/>
    <w:rsid w:val="0C05F326"/>
    <w:rsid w:val="0C0606D4"/>
    <w:rsid w:val="0C0E85CD"/>
    <w:rsid w:val="0C0FF8F8"/>
    <w:rsid w:val="0C125B80"/>
    <w:rsid w:val="0C215E7A"/>
    <w:rsid w:val="0C23471C"/>
    <w:rsid w:val="0C248036"/>
    <w:rsid w:val="0C26FA3A"/>
    <w:rsid w:val="0C2C262F"/>
    <w:rsid w:val="0C2E0EBC"/>
    <w:rsid w:val="0C445A8A"/>
    <w:rsid w:val="0C455B39"/>
    <w:rsid w:val="0C5FFE0A"/>
    <w:rsid w:val="0C74EF18"/>
    <w:rsid w:val="0C7FB219"/>
    <w:rsid w:val="0C838EB3"/>
    <w:rsid w:val="0C931CDC"/>
    <w:rsid w:val="0CA5C316"/>
    <w:rsid w:val="0CA63FEA"/>
    <w:rsid w:val="0CADAA1B"/>
    <w:rsid w:val="0CC46611"/>
    <w:rsid w:val="0CCCF171"/>
    <w:rsid w:val="0CD6A0F5"/>
    <w:rsid w:val="0CDD8B33"/>
    <w:rsid w:val="0CE43919"/>
    <w:rsid w:val="0CE5D7A9"/>
    <w:rsid w:val="0CE73EBD"/>
    <w:rsid w:val="0CE7A3ED"/>
    <w:rsid w:val="0CF38330"/>
    <w:rsid w:val="0CF3C527"/>
    <w:rsid w:val="0CF47C9D"/>
    <w:rsid w:val="0CF70D14"/>
    <w:rsid w:val="0CF9ACE4"/>
    <w:rsid w:val="0CFD54BA"/>
    <w:rsid w:val="0CFDA0B5"/>
    <w:rsid w:val="0CFE6E3D"/>
    <w:rsid w:val="0D00DA4C"/>
    <w:rsid w:val="0D090804"/>
    <w:rsid w:val="0D0D040F"/>
    <w:rsid w:val="0D128EF6"/>
    <w:rsid w:val="0D12DFB1"/>
    <w:rsid w:val="0D1EE679"/>
    <w:rsid w:val="0D1FBB05"/>
    <w:rsid w:val="0D2394FA"/>
    <w:rsid w:val="0D2C84C7"/>
    <w:rsid w:val="0D2FB5A0"/>
    <w:rsid w:val="0D33E2CF"/>
    <w:rsid w:val="0D3F100F"/>
    <w:rsid w:val="0D452273"/>
    <w:rsid w:val="0D46B7BF"/>
    <w:rsid w:val="0D477B6A"/>
    <w:rsid w:val="0D513EC9"/>
    <w:rsid w:val="0D57371C"/>
    <w:rsid w:val="0D5AC36E"/>
    <w:rsid w:val="0D68ADB8"/>
    <w:rsid w:val="0D6B649D"/>
    <w:rsid w:val="0D6DCD9D"/>
    <w:rsid w:val="0D6F76A2"/>
    <w:rsid w:val="0D70B2D6"/>
    <w:rsid w:val="0D73D005"/>
    <w:rsid w:val="0D772301"/>
    <w:rsid w:val="0D77FFDF"/>
    <w:rsid w:val="0D79F3FC"/>
    <w:rsid w:val="0D80501E"/>
    <w:rsid w:val="0D9AFB45"/>
    <w:rsid w:val="0D9DB40F"/>
    <w:rsid w:val="0DAFECBE"/>
    <w:rsid w:val="0DB8DC91"/>
    <w:rsid w:val="0DC63768"/>
    <w:rsid w:val="0DC7669B"/>
    <w:rsid w:val="0DD3801A"/>
    <w:rsid w:val="0DD4344C"/>
    <w:rsid w:val="0DD52B5E"/>
    <w:rsid w:val="0DD6FFC3"/>
    <w:rsid w:val="0DD73BB7"/>
    <w:rsid w:val="0DD7E738"/>
    <w:rsid w:val="0DDA0F80"/>
    <w:rsid w:val="0DE1C5B3"/>
    <w:rsid w:val="0DE2278C"/>
    <w:rsid w:val="0DE5585E"/>
    <w:rsid w:val="0DE64C92"/>
    <w:rsid w:val="0DE98309"/>
    <w:rsid w:val="0DE985D9"/>
    <w:rsid w:val="0DEBF316"/>
    <w:rsid w:val="0DF16D09"/>
    <w:rsid w:val="0DF2479C"/>
    <w:rsid w:val="0DF61938"/>
    <w:rsid w:val="0DFAE2C1"/>
    <w:rsid w:val="0E0DCECC"/>
    <w:rsid w:val="0E0DFEFC"/>
    <w:rsid w:val="0E0E684E"/>
    <w:rsid w:val="0E0FE86C"/>
    <w:rsid w:val="0E10E947"/>
    <w:rsid w:val="0E181C9B"/>
    <w:rsid w:val="0E1EA80B"/>
    <w:rsid w:val="0E202C4D"/>
    <w:rsid w:val="0E27E1EA"/>
    <w:rsid w:val="0E2CDAE1"/>
    <w:rsid w:val="0E343DBB"/>
    <w:rsid w:val="0E3EE1F4"/>
    <w:rsid w:val="0E40F1F1"/>
    <w:rsid w:val="0E4719B3"/>
    <w:rsid w:val="0E4AD26B"/>
    <w:rsid w:val="0E618877"/>
    <w:rsid w:val="0E6682CC"/>
    <w:rsid w:val="0E709AB6"/>
    <w:rsid w:val="0E739C6E"/>
    <w:rsid w:val="0E74619F"/>
    <w:rsid w:val="0E75EF28"/>
    <w:rsid w:val="0E7B985E"/>
    <w:rsid w:val="0E82277B"/>
    <w:rsid w:val="0E8AE68D"/>
    <w:rsid w:val="0E9139D2"/>
    <w:rsid w:val="0E92D6DE"/>
    <w:rsid w:val="0E992C34"/>
    <w:rsid w:val="0EA61500"/>
    <w:rsid w:val="0EAC57C9"/>
    <w:rsid w:val="0EACE339"/>
    <w:rsid w:val="0EAD4B09"/>
    <w:rsid w:val="0EAF7449"/>
    <w:rsid w:val="0EB5D8D0"/>
    <w:rsid w:val="0EB767A5"/>
    <w:rsid w:val="0EB90B50"/>
    <w:rsid w:val="0EBDDF42"/>
    <w:rsid w:val="0EBF9F63"/>
    <w:rsid w:val="0EC7F9E7"/>
    <w:rsid w:val="0ED44374"/>
    <w:rsid w:val="0EE80665"/>
    <w:rsid w:val="0EF35DE9"/>
    <w:rsid w:val="0EF5B2D1"/>
    <w:rsid w:val="0EFAD0FB"/>
    <w:rsid w:val="0F030006"/>
    <w:rsid w:val="0F040EBA"/>
    <w:rsid w:val="0F1B16EE"/>
    <w:rsid w:val="0F1B1E7B"/>
    <w:rsid w:val="0F21EF71"/>
    <w:rsid w:val="0F2E4CD9"/>
    <w:rsid w:val="0F397E87"/>
    <w:rsid w:val="0F3BD54D"/>
    <w:rsid w:val="0F43110B"/>
    <w:rsid w:val="0F4820FA"/>
    <w:rsid w:val="0F4AFE1D"/>
    <w:rsid w:val="0F51CDA3"/>
    <w:rsid w:val="0F72D6FE"/>
    <w:rsid w:val="0F7596B2"/>
    <w:rsid w:val="0F78D2E4"/>
    <w:rsid w:val="0F828DEB"/>
    <w:rsid w:val="0F85A364"/>
    <w:rsid w:val="0F8646CB"/>
    <w:rsid w:val="0F8F20A2"/>
    <w:rsid w:val="0F90D28C"/>
    <w:rsid w:val="0F927CAF"/>
    <w:rsid w:val="0F99ACAB"/>
    <w:rsid w:val="0FB3AA9A"/>
    <w:rsid w:val="0FC4EAF6"/>
    <w:rsid w:val="0FCB5450"/>
    <w:rsid w:val="0FCBCB72"/>
    <w:rsid w:val="0FD06411"/>
    <w:rsid w:val="0FD08E1A"/>
    <w:rsid w:val="0FD1DBB2"/>
    <w:rsid w:val="0FE23625"/>
    <w:rsid w:val="0FFC15E1"/>
    <w:rsid w:val="100780DD"/>
    <w:rsid w:val="100EA832"/>
    <w:rsid w:val="1011008E"/>
    <w:rsid w:val="1013DF5C"/>
    <w:rsid w:val="1014A2D8"/>
    <w:rsid w:val="102B54C7"/>
    <w:rsid w:val="1040B48F"/>
    <w:rsid w:val="104433DE"/>
    <w:rsid w:val="10512FC6"/>
    <w:rsid w:val="10513494"/>
    <w:rsid w:val="1051CAD2"/>
    <w:rsid w:val="1054FF09"/>
    <w:rsid w:val="1058CEFD"/>
    <w:rsid w:val="1058E9DC"/>
    <w:rsid w:val="105C825A"/>
    <w:rsid w:val="10647D64"/>
    <w:rsid w:val="106C6C96"/>
    <w:rsid w:val="106C7128"/>
    <w:rsid w:val="10712DC8"/>
    <w:rsid w:val="107C9189"/>
    <w:rsid w:val="107FEE4B"/>
    <w:rsid w:val="107FFADF"/>
    <w:rsid w:val="10950218"/>
    <w:rsid w:val="10956BC1"/>
    <w:rsid w:val="109F657F"/>
    <w:rsid w:val="10A179D8"/>
    <w:rsid w:val="10A3CC7F"/>
    <w:rsid w:val="10AAE605"/>
    <w:rsid w:val="10AE0DEC"/>
    <w:rsid w:val="10B6050C"/>
    <w:rsid w:val="10B61FF5"/>
    <w:rsid w:val="10C0D8C3"/>
    <w:rsid w:val="10E00B92"/>
    <w:rsid w:val="10EAB426"/>
    <w:rsid w:val="10EDC33F"/>
    <w:rsid w:val="10F300F8"/>
    <w:rsid w:val="10FDC2A1"/>
    <w:rsid w:val="11074E76"/>
    <w:rsid w:val="110C7920"/>
    <w:rsid w:val="1119AB2B"/>
    <w:rsid w:val="11209E1B"/>
    <w:rsid w:val="1124FC18"/>
    <w:rsid w:val="112EC4C5"/>
    <w:rsid w:val="112F08A9"/>
    <w:rsid w:val="11368407"/>
    <w:rsid w:val="113F7E65"/>
    <w:rsid w:val="113FBC9D"/>
    <w:rsid w:val="1152F8EF"/>
    <w:rsid w:val="1153D1FD"/>
    <w:rsid w:val="11556C8F"/>
    <w:rsid w:val="11607DF1"/>
    <w:rsid w:val="1165FE2A"/>
    <w:rsid w:val="116DF57C"/>
    <w:rsid w:val="1176C446"/>
    <w:rsid w:val="1179DCAE"/>
    <w:rsid w:val="1189D5ED"/>
    <w:rsid w:val="118FCAAF"/>
    <w:rsid w:val="11904EF6"/>
    <w:rsid w:val="1198DAD7"/>
    <w:rsid w:val="119A9B90"/>
    <w:rsid w:val="11A0C34B"/>
    <w:rsid w:val="11A7C9B2"/>
    <w:rsid w:val="11AE3B8B"/>
    <w:rsid w:val="11C177B0"/>
    <w:rsid w:val="11C1AC79"/>
    <w:rsid w:val="11D8E6F0"/>
    <w:rsid w:val="11DF0934"/>
    <w:rsid w:val="11E09E1C"/>
    <w:rsid w:val="11E2F25A"/>
    <w:rsid w:val="11E51FC7"/>
    <w:rsid w:val="11E5A20D"/>
    <w:rsid w:val="11ECC6DC"/>
    <w:rsid w:val="11EEB7EC"/>
    <w:rsid w:val="11F75775"/>
    <w:rsid w:val="12009E75"/>
    <w:rsid w:val="120E49E0"/>
    <w:rsid w:val="121C5950"/>
    <w:rsid w:val="123045B2"/>
    <w:rsid w:val="12313E10"/>
    <w:rsid w:val="12346AF0"/>
    <w:rsid w:val="1235CFEC"/>
    <w:rsid w:val="123ACBC4"/>
    <w:rsid w:val="123C15E0"/>
    <w:rsid w:val="1241A7F9"/>
    <w:rsid w:val="124DCFFA"/>
    <w:rsid w:val="124EE8CA"/>
    <w:rsid w:val="1261286C"/>
    <w:rsid w:val="126DE886"/>
    <w:rsid w:val="1274594E"/>
    <w:rsid w:val="127966AB"/>
    <w:rsid w:val="12986996"/>
    <w:rsid w:val="129D2CAF"/>
    <w:rsid w:val="12A2D656"/>
    <w:rsid w:val="12B04F20"/>
    <w:rsid w:val="12BB94F8"/>
    <w:rsid w:val="12C4147F"/>
    <w:rsid w:val="12C56233"/>
    <w:rsid w:val="12D2BA24"/>
    <w:rsid w:val="12DEDE35"/>
    <w:rsid w:val="12E8490E"/>
    <w:rsid w:val="12E88AB4"/>
    <w:rsid w:val="12EA9067"/>
    <w:rsid w:val="12EB97BD"/>
    <w:rsid w:val="12F318EE"/>
    <w:rsid w:val="1300AEC2"/>
    <w:rsid w:val="1303A9DD"/>
    <w:rsid w:val="130AD1FA"/>
    <w:rsid w:val="130E07DA"/>
    <w:rsid w:val="1313F329"/>
    <w:rsid w:val="13164E6C"/>
    <w:rsid w:val="13173FF3"/>
    <w:rsid w:val="13208D54"/>
    <w:rsid w:val="1321BBDD"/>
    <w:rsid w:val="1323359C"/>
    <w:rsid w:val="132E8233"/>
    <w:rsid w:val="132F68E2"/>
    <w:rsid w:val="13306083"/>
    <w:rsid w:val="133422D7"/>
    <w:rsid w:val="133C580A"/>
    <w:rsid w:val="13482374"/>
    <w:rsid w:val="13531800"/>
    <w:rsid w:val="135C1C70"/>
    <w:rsid w:val="135C63F7"/>
    <w:rsid w:val="1363E32E"/>
    <w:rsid w:val="1369D8AB"/>
    <w:rsid w:val="136B716E"/>
    <w:rsid w:val="136CC94C"/>
    <w:rsid w:val="1372A398"/>
    <w:rsid w:val="137B5238"/>
    <w:rsid w:val="137BAE76"/>
    <w:rsid w:val="138B9995"/>
    <w:rsid w:val="13950EED"/>
    <w:rsid w:val="139D2836"/>
    <w:rsid w:val="13A314C0"/>
    <w:rsid w:val="13A66E43"/>
    <w:rsid w:val="13AC5010"/>
    <w:rsid w:val="13ACD902"/>
    <w:rsid w:val="13AD1762"/>
    <w:rsid w:val="13B99605"/>
    <w:rsid w:val="13C2980D"/>
    <w:rsid w:val="13C35C8D"/>
    <w:rsid w:val="13C5E6CB"/>
    <w:rsid w:val="13D42945"/>
    <w:rsid w:val="13D6289D"/>
    <w:rsid w:val="13DB6987"/>
    <w:rsid w:val="13E7F914"/>
    <w:rsid w:val="13F28F5A"/>
    <w:rsid w:val="13F6C09B"/>
    <w:rsid w:val="13F94233"/>
    <w:rsid w:val="13FC50F1"/>
    <w:rsid w:val="14116364"/>
    <w:rsid w:val="141183A1"/>
    <w:rsid w:val="141CA561"/>
    <w:rsid w:val="1423633D"/>
    <w:rsid w:val="142D0FF6"/>
    <w:rsid w:val="142FBADD"/>
    <w:rsid w:val="143BB6A5"/>
    <w:rsid w:val="143D0BDD"/>
    <w:rsid w:val="144346BB"/>
    <w:rsid w:val="1446206A"/>
    <w:rsid w:val="144967EC"/>
    <w:rsid w:val="144A81CB"/>
    <w:rsid w:val="144FEC00"/>
    <w:rsid w:val="144FF748"/>
    <w:rsid w:val="145F668F"/>
    <w:rsid w:val="1460BDEF"/>
    <w:rsid w:val="14615622"/>
    <w:rsid w:val="14625AA5"/>
    <w:rsid w:val="146D0D60"/>
    <w:rsid w:val="1475AD8F"/>
    <w:rsid w:val="1489BBA9"/>
    <w:rsid w:val="148F3B8F"/>
    <w:rsid w:val="149083F2"/>
    <w:rsid w:val="149EFD27"/>
    <w:rsid w:val="14A28069"/>
    <w:rsid w:val="14A51AE0"/>
    <w:rsid w:val="14B3B205"/>
    <w:rsid w:val="14B43F44"/>
    <w:rsid w:val="14BB665B"/>
    <w:rsid w:val="14BE32C7"/>
    <w:rsid w:val="14BECE00"/>
    <w:rsid w:val="14BF08A0"/>
    <w:rsid w:val="14C25A39"/>
    <w:rsid w:val="14CCEB0F"/>
    <w:rsid w:val="14CD0F2A"/>
    <w:rsid w:val="14D02947"/>
    <w:rsid w:val="14D3272C"/>
    <w:rsid w:val="14DBE86E"/>
    <w:rsid w:val="14E7AE89"/>
    <w:rsid w:val="14F20FCC"/>
    <w:rsid w:val="14F3357F"/>
    <w:rsid w:val="14F38BBF"/>
    <w:rsid w:val="150670AB"/>
    <w:rsid w:val="150DE62E"/>
    <w:rsid w:val="1512F57D"/>
    <w:rsid w:val="151EB08E"/>
    <w:rsid w:val="151F0D1E"/>
    <w:rsid w:val="1521FBB9"/>
    <w:rsid w:val="15374378"/>
    <w:rsid w:val="15391FC0"/>
    <w:rsid w:val="153E9953"/>
    <w:rsid w:val="153FEB0B"/>
    <w:rsid w:val="15417B0E"/>
    <w:rsid w:val="154757BF"/>
    <w:rsid w:val="1548E8B4"/>
    <w:rsid w:val="154E900E"/>
    <w:rsid w:val="15522E1A"/>
    <w:rsid w:val="15769B55"/>
    <w:rsid w:val="157E9B68"/>
    <w:rsid w:val="15816D27"/>
    <w:rsid w:val="158774D7"/>
    <w:rsid w:val="1594A974"/>
    <w:rsid w:val="1597F875"/>
    <w:rsid w:val="15ACEE7E"/>
    <w:rsid w:val="15AE2436"/>
    <w:rsid w:val="15B08169"/>
    <w:rsid w:val="15B4D565"/>
    <w:rsid w:val="15BAD144"/>
    <w:rsid w:val="15C55EAC"/>
    <w:rsid w:val="15C92CC0"/>
    <w:rsid w:val="15DA86DA"/>
    <w:rsid w:val="15DD8A0A"/>
    <w:rsid w:val="15DDDDC3"/>
    <w:rsid w:val="15E5AC8D"/>
    <w:rsid w:val="15E5E309"/>
    <w:rsid w:val="15E792C1"/>
    <w:rsid w:val="15E98E1F"/>
    <w:rsid w:val="15EBE001"/>
    <w:rsid w:val="160989CA"/>
    <w:rsid w:val="160A48EC"/>
    <w:rsid w:val="160B738E"/>
    <w:rsid w:val="162637E9"/>
    <w:rsid w:val="16288861"/>
    <w:rsid w:val="1629D5CD"/>
    <w:rsid w:val="1638711C"/>
    <w:rsid w:val="16389CCA"/>
    <w:rsid w:val="163C2D53"/>
    <w:rsid w:val="16414891"/>
    <w:rsid w:val="1641AD67"/>
    <w:rsid w:val="1648645D"/>
    <w:rsid w:val="16528933"/>
    <w:rsid w:val="165475D5"/>
    <w:rsid w:val="165A95A1"/>
    <w:rsid w:val="165DE9EC"/>
    <w:rsid w:val="16600A55"/>
    <w:rsid w:val="1662FAA3"/>
    <w:rsid w:val="16639125"/>
    <w:rsid w:val="16646E91"/>
    <w:rsid w:val="1674D105"/>
    <w:rsid w:val="167BF664"/>
    <w:rsid w:val="167F03B1"/>
    <w:rsid w:val="16808642"/>
    <w:rsid w:val="1685B002"/>
    <w:rsid w:val="16879E84"/>
    <w:rsid w:val="168A1CE7"/>
    <w:rsid w:val="168A6E1D"/>
    <w:rsid w:val="16923B85"/>
    <w:rsid w:val="16924481"/>
    <w:rsid w:val="1692C437"/>
    <w:rsid w:val="16980F87"/>
    <w:rsid w:val="16AC3BF0"/>
    <w:rsid w:val="16B4CA8D"/>
    <w:rsid w:val="16BDA3D7"/>
    <w:rsid w:val="16CB6AFE"/>
    <w:rsid w:val="16CC11D0"/>
    <w:rsid w:val="16CC2FED"/>
    <w:rsid w:val="16D04482"/>
    <w:rsid w:val="16D52076"/>
    <w:rsid w:val="16D6697B"/>
    <w:rsid w:val="16D9818C"/>
    <w:rsid w:val="16DC9C34"/>
    <w:rsid w:val="16E89170"/>
    <w:rsid w:val="16FBC2A9"/>
    <w:rsid w:val="1704B700"/>
    <w:rsid w:val="17099C97"/>
    <w:rsid w:val="17157299"/>
    <w:rsid w:val="1715D422"/>
    <w:rsid w:val="17167169"/>
    <w:rsid w:val="1718585E"/>
    <w:rsid w:val="17205A8E"/>
    <w:rsid w:val="1723A09F"/>
    <w:rsid w:val="172E993F"/>
    <w:rsid w:val="173303AC"/>
    <w:rsid w:val="17377CE1"/>
    <w:rsid w:val="1739C0D5"/>
    <w:rsid w:val="173C349C"/>
    <w:rsid w:val="173DCAD8"/>
    <w:rsid w:val="173DF3BE"/>
    <w:rsid w:val="173FB2E2"/>
    <w:rsid w:val="174764C6"/>
    <w:rsid w:val="174CC511"/>
    <w:rsid w:val="174F14CD"/>
    <w:rsid w:val="174F4B3B"/>
    <w:rsid w:val="1754CFEC"/>
    <w:rsid w:val="17555371"/>
    <w:rsid w:val="175E9880"/>
    <w:rsid w:val="175ED132"/>
    <w:rsid w:val="175FB00C"/>
    <w:rsid w:val="1761E4EF"/>
    <w:rsid w:val="176548B1"/>
    <w:rsid w:val="176E02FB"/>
    <w:rsid w:val="177B6995"/>
    <w:rsid w:val="177E62E6"/>
    <w:rsid w:val="17887E9F"/>
    <w:rsid w:val="178B50D1"/>
    <w:rsid w:val="1790C2C5"/>
    <w:rsid w:val="179407D8"/>
    <w:rsid w:val="17A4642E"/>
    <w:rsid w:val="17A9784E"/>
    <w:rsid w:val="17B1901D"/>
    <w:rsid w:val="17BB8D84"/>
    <w:rsid w:val="17BE6918"/>
    <w:rsid w:val="17C08166"/>
    <w:rsid w:val="17C5A954"/>
    <w:rsid w:val="17CB5F7F"/>
    <w:rsid w:val="17D3F259"/>
    <w:rsid w:val="17D52DDE"/>
    <w:rsid w:val="17D77A9F"/>
    <w:rsid w:val="17D7F1FF"/>
    <w:rsid w:val="17DD64BF"/>
    <w:rsid w:val="17E33A9C"/>
    <w:rsid w:val="17E72138"/>
    <w:rsid w:val="18052E82"/>
    <w:rsid w:val="18054CF1"/>
    <w:rsid w:val="18090C23"/>
    <w:rsid w:val="1812106A"/>
    <w:rsid w:val="181C2154"/>
    <w:rsid w:val="182123B5"/>
    <w:rsid w:val="18246BD0"/>
    <w:rsid w:val="1826C71C"/>
    <w:rsid w:val="18284219"/>
    <w:rsid w:val="182B28E1"/>
    <w:rsid w:val="182BCF5A"/>
    <w:rsid w:val="182C61D3"/>
    <w:rsid w:val="1831E006"/>
    <w:rsid w:val="1843477A"/>
    <w:rsid w:val="184F4FA9"/>
    <w:rsid w:val="1866C507"/>
    <w:rsid w:val="1869ACCB"/>
    <w:rsid w:val="18701E0F"/>
    <w:rsid w:val="1872E7F9"/>
    <w:rsid w:val="1875B1AE"/>
    <w:rsid w:val="1877D70B"/>
    <w:rsid w:val="1887B73D"/>
    <w:rsid w:val="18959AB7"/>
    <w:rsid w:val="189659AC"/>
    <w:rsid w:val="189C5600"/>
    <w:rsid w:val="189F9307"/>
    <w:rsid w:val="18A6ACED"/>
    <w:rsid w:val="18A751E7"/>
    <w:rsid w:val="18AAD386"/>
    <w:rsid w:val="18AEF25F"/>
    <w:rsid w:val="18B0990A"/>
    <w:rsid w:val="18B1342D"/>
    <w:rsid w:val="18C268F1"/>
    <w:rsid w:val="18C78E36"/>
    <w:rsid w:val="18C992E6"/>
    <w:rsid w:val="18D48863"/>
    <w:rsid w:val="18DB1A54"/>
    <w:rsid w:val="18E0C0D1"/>
    <w:rsid w:val="18EEB6C6"/>
    <w:rsid w:val="18F28579"/>
    <w:rsid w:val="18F7468B"/>
    <w:rsid w:val="18F9EC54"/>
    <w:rsid w:val="18FA8FBA"/>
    <w:rsid w:val="18FF698B"/>
    <w:rsid w:val="190347EE"/>
    <w:rsid w:val="1906354C"/>
    <w:rsid w:val="19192043"/>
    <w:rsid w:val="191A87DB"/>
    <w:rsid w:val="191D269C"/>
    <w:rsid w:val="19268A9F"/>
    <w:rsid w:val="192AFE0A"/>
    <w:rsid w:val="19339FB5"/>
    <w:rsid w:val="19343F3C"/>
    <w:rsid w:val="193A154C"/>
    <w:rsid w:val="193BE205"/>
    <w:rsid w:val="194326F8"/>
    <w:rsid w:val="1948E3EA"/>
    <w:rsid w:val="19502A5C"/>
    <w:rsid w:val="195C2E8D"/>
    <w:rsid w:val="195D5169"/>
    <w:rsid w:val="195F3285"/>
    <w:rsid w:val="196DBCD9"/>
    <w:rsid w:val="196FFB00"/>
    <w:rsid w:val="1970F6D6"/>
    <w:rsid w:val="1971FC07"/>
    <w:rsid w:val="197AD8E7"/>
    <w:rsid w:val="197DB1FC"/>
    <w:rsid w:val="197F854E"/>
    <w:rsid w:val="1980B1E0"/>
    <w:rsid w:val="19821767"/>
    <w:rsid w:val="198B53E3"/>
    <w:rsid w:val="198D70B0"/>
    <w:rsid w:val="199309F0"/>
    <w:rsid w:val="19A089BD"/>
    <w:rsid w:val="19B28E5D"/>
    <w:rsid w:val="19B68E7E"/>
    <w:rsid w:val="19C164A8"/>
    <w:rsid w:val="19CB7896"/>
    <w:rsid w:val="19CDCED7"/>
    <w:rsid w:val="19D13F27"/>
    <w:rsid w:val="19D49494"/>
    <w:rsid w:val="19E015F2"/>
    <w:rsid w:val="19E2289E"/>
    <w:rsid w:val="19E3D949"/>
    <w:rsid w:val="19E86F14"/>
    <w:rsid w:val="19EF9289"/>
    <w:rsid w:val="19F8EA8F"/>
    <w:rsid w:val="19FE4D06"/>
    <w:rsid w:val="19FFDDB4"/>
    <w:rsid w:val="1A016774"/>
    <w:rsid w:val="1A027C61"/>
    <w:rsid w:val="1A048EF8"/>
    <w:rsid w:val="1A0A0861"/>
    <w:rsid w:val="1A0AAE42"/>
    <w:rsid w:val="1A117B24"/>
    <w:rsid w:val="1A127AFC"/>
    <w:rsid w:val="1A1B6079"/>
    <w:rsid w:val="1A1C909C"/>
    <w:rsid w:val="1A1D8D5A"/>
    <w:rsid w:val="1A1DB603"/>
    <w:rsid w:val="1A226AFD"/>
    <w:rsid w:val="1A299CC5"/>
    <w:rsid w:val="1A2AEA1A"/>
    <w:rsid w:val="1A2B0E8A"/>
    <w:rsid w:val="1A2B9056"/>
    <w:rsid w:val="1A2C7FA4"/>
    <w:rsid w:val="1A302D74"/>
    <w:rsid w:val="1A335614"/>
    <w:rsid w:val="1A3456CB"/>
    <w:rsid w:val="1A355ED1"/>
    <w:rsid w:val="1A3A2E11"/>
    <w:rsid w:val="1A3B21FE"/>
    <w:rsid w:val="1A3E265D"/>
    <w:rsid w:val="1A575BBF"/>
    <w:rsid w:val="1A5C21BC"/>
    <w:rsid w:val="1A67518C"/>
    <w:rsid w:val="1A69E5F5"/>
    <w:rsid w:val="1A7363C0"/>
    <w:rsid w:val="1A7B16AB"/>
    <w:rsid w:val="1A7CFC73"/>
    <w:rsid w:val="1A815CF9"/>
    <w:rsid w:val="1A86CFFA"/>
    <w:rsid w:val="1A8E5A78"/>
    <w:rsid w:val="1A934E49"/>
    <w:rsid w:val="1A9387C4"/>
    <w:rsid w:val="1A94F02B"/>
    <w:rsid w:val="1A9678DB"/>
    <w:rsid w:val="1A9D7D47"/>
    <w:rsid w:val="1A9F8C22"/>
    <w:rsid w:val="1AABB8D0"/>
    <w:rsid w:val="1AAE52D8"/>
    <w:rsid w:val="1AB3E09E"/>
    <w:rsid w:val="1ABC43FF"/>
    <w:rsid w:val="1AC2F6BF"/>
    <w:rsid w:val="1AD28C61"/>
    <w:rsid w:val="1ADB6D00"/>
    <w:rsid w:val="1AE21B78"/>
    <w:rsid w:val="1AE85DEB"/>
    <w:rsid w:val="1AEFD120"/>
    <w:rsid w:val="1AF2D7EF"/>
    <w:rsid w:val="1B0CB0E0"/>
    <w:rsid w:val="1B1B9342"/>
    <w:rsid w:val="1B1D3D47"/>
    <w:rsid w:val="1B1D469F"/>
    <w:rsid w:val="1B1F0B63"/>
    <w:rsid w:val="1B2BF3FB"/>
    <w:rsid w:val="1B32CED7"/>
    <w:rsid w:val="1B382E54"/>
    <w:rsid w:val="1B39111E"/>
    <w:rsid w:val="1B3F01D7"/>
    <w:rsid w:val="1B403B09"/>
    <w:rsid w:val="1B4825FE"/>
    <w:rsid w:val="1B49DA05"/>
    <w:rsid w:val="1B57FD96"/>
    <w:rsid w:val="1B5E3437"/>
    <w:rsid w:val="1B630B3D"/>
    <w:rsid w:val="1B669CD2"/>
    <w:rsid w:val="1B76E78A"/>
    <w:rsid w:val="1B7D7B03"/>
    <w:rsid w:val="1B90B04C"/>
    <w:rsid w:val="1B927213"/>
    <w:rsid w:val="1B950FB3"/>
    <w:rsid w:val="1BA17408"/>
    <w:rsid w:val="1BA2B288"/>
    <w:rsid w:val="1BA551A1"/>
    <w:rsid w:val="1BA93340"/>
    <w:rsid w:val="1BAEE0DB"/>
    <w:rsid w:val="1BC15D1D"/>
    <w:rsid w:val="1BC80099"/>
    <w:rsid w:val="1BC9B9E2"/>
    <w:rsid w:val="1BC9F6F2"/>
    <w:rsid w:val="1BCCFCBA"/>
    <w:rsid w:val="1BD9AF5B"/>
    <w:rsid w:val="1BE0ACEF"/>
    <w:rsid w:val="1BE7EDB2"/>
    <w:rsid w:val="1BE8B598"/>
    <w:rsid w:val="1BE9DE7F"/>
    <w:rsid w:val="1BEDC73E"/>
    <w:rsid w:val="1C02FF7C"/>
    <w:rsid w:val="1C091474"/>
    <w:rsid w:val="1C0BEE17"/>
    <w:rsid w:val="1C0E5DE2"/>
    <w:rsid w:val="1C1042B8"/>
    <w:rsid w:val="1C114AF5"/>
    <w:rsid w:val="1C1D657E"/>
    <w:rsid w:val="1C1EE872"/>
    <w:rsid w:val="1C2269E1"/>
    <w:rsid w:val="1C22C7AA"/>
    <w:rsid w:val="1C2A84A8"/>
    <w:rsid w:val="1C2D6E1D"/>
    <w:rsid w:val="1C34BACA"/>
    <w:rsid w:val="1C3A35D7"/>
    <w:rsid w:val="1C4CBEDB"/>
    <w:rsid w:val="1C4D6F6C"/>
    <w:rsid w:val="1C508423"/>
    <w:rsid w:val="1C59D5B0"/>
    <w:rsid w:val="1C6178C3"/>
    <w:rsid w:val="1C6291C9"/>
    <w:rsid w:val="1C666AF7"/>
    <w:rsid w:val="1C793599"/>
    <w:rsid w:val="1C7CAF04"/>
    <w:rsid w:val="1C7CE375"/>
    <w:rsid w:val="1C809040"/>
    <w:rsid w:val="1C8172C9"/>
    <w:rsid w:val="1C85E2C7"/>
    <w:rsid w:val="1C927DF9"/>
    <w:rsid w:val="1C928223"/>
    <w:rsid w:val="1C937F4B"/>
    <w:rsid w:val="1C9F5F5B"/>
    <w:rsid w:val="1CA3E248"/>
    <w:rsid w:val="1CA4742F"/>
    <w:rsid w:val="1CA64DC5"/>
    <w:rsid w:val="1CA70C60"/>
    <w:rsid w:val="1CAC755E"/>
    <w:rsid w:val="1CB23242"/>
    <w:rsid w:val="1CB53278"/>
    <w:rsid w:val="1CB5E696"/>
    <w:rsid w:val="1CBFA044"/>
    <w:rsid w:val="1CD0B3C4"/>
    <w:rsid w:val="1CD19B90"/>
    <w:rsid w:val="1CD663B9"/>
    <w:rsid w:val="1CD6783B"/>
    <w:rsid w:val="1CD90C11"/>
    <w:rsid w:val="1CE061CF"/>
    <w:rsid w:val="1CF0C1B1"/>
    <w:rsid w:val="1D004E68"/>
    <w:rsid w:val="1D0D0BB7"/>
    <w:rsid w:val="1D0DA179"/>
    <w:rsid w:val="1D0EA5D2"/>
    <w:rsid w:val="1D1353F0"/>
    <w:rsid w:val="1D1357E0"/>
    <w:rsid w:val="1D14C7FA"/>
    <w:rsid w:val="1D17EFC9"/>
    <w:rsid w:val="1D217DDC"/>
    <w:rsid w:val="1D23833B"/>
    <w:rsid w:val="1D24248C"/>
    <w:rsid w:val="1D2A9AA7"/>
    <w:rsid w:val="1D2BAD35"/>
    <w:rsid w:val="1D2DDE36"/>
    <w:rsid w:val="1D308262"/>
    <w:rsid w:val="1D30B1B9"/>
    <w:rsid w:val="1D3AAD9F"/>
    <w:rsid w:val="1D3D589C"/>
    <w:rsid w:val="1D3ED19A"/>
    <w:rsid w:val="1D47D10A"/>
    <w:rsid w:val="1D485DCA"/>
    <w:rsid w:val="1D4BB01D"/>
    <w:rsid w:val="1D513C65"/>
    <w:rsid w:val="1D5C8CD4"/>
    <w:rsid w:val="1D5F7B98"/>
    <w:rsid w:val="1D5F9C2E"/>
    <w:rsid w:val="1D602641"/>
    <w:rsid w:val="1D6806DF"/>
    <w:rsid w:val="1D690F5A"/>
    <w:rsid w:val="1D69BB0F"/>
    <w:rsid w:val="1D793F82"/>
    <w:rsid w:val="1D7B3AD6"/>
    <w:rsid w:val="1D852AE1"/>
    <w:rsid w:val="1D9E3B09"/>
    <w:rsid w:val="1DA2945A"/>
    <w:rsid w:val="1DA69586"/>
    <w:rsid w:val="1DA6E309"/>
    <w:rsid w:val="1DA78CE9"/>
    <w:rsid w:val="1DADAA09"/>
    <w:rsid w:val="1DB245D4"/>
    <w:rsid w:val="1DB492A3"/>
    <w:rsid w:val="1DB79212"/>
    <w:rsid w:val="1DC06304"/>
    <w:rsid w:val="1DC25B5B"/>
    <w:rsid w:val="1DC3DD6D"/>
    <w:rsid w:val="1DC95157"/>
    <w:rsid w:val="1DDE8009"/>
    <w:rsid w:val="1DE02B1D"/>
    <w:rsid w:val="1DE4102A"/>
    <w:rsid w:val="1E03BB14"/>
    <w:rsid w:val="1E0A2046"/>
    <w:rsid w:val="1E10FBDB"/>
    <w:rsid w:val="1E17252F"/>
    <w:rsid w:val="1E19D135"/>
    <w:rsid w:val="1E1AA559"/>
    <w:rsid w:val="1E1DDB12"/>
    <w:rsid w:val="1E270D21"/>
    <w:rsid w:val="1E2AEB28"/>
    <w:rsid w:val="1E2BFC50"/>
    <w:rsid w:val="1E2E5D99"/>
    <w:rsid w:val="1E38FFC7"/>
    <w:rsid w:val="1E3CA389"/>
    <w:rsid w:val="1E41C027"/>
    <w:rsid w:val="1E479B45"/>
    <w:rsid w:val="1E4D2357"/>
    <w:rsid w:val="1E50CC9B"/>
    <w:rsid w:val="1E568BF7"/>
    <w:rsid w:val="1E5E91A4"/>
    <w:rsid w:val="1E601DAB"/>
    <w:rsid w:val="1E6C297F"/>
    <w:rsid w:val="1E7111BA"/>
    <w:rsid w:val="1E769825"/>
    <w:rsid w:val="1E7C5778"/>
    <w:rsid w:val="1E7DFEAC"/>
    <w:rsid w:val="1E7EBE67"/>
    <w:rsid w:val="1E8D0D28"/>
    <w:rsid w:val="1E957CFB"/>
    <w:rsid w:val="1E967130"/>
    <w:rsid w:val="1E9A75CC"/>
    <w:rsid w:val="1E9C5754"/>
    <w:rsid w:val="1EA882E7"/>
    <w:rsid w:val="1EA8EB11"/>
    <w:rsid w:val="1EB3C942"/>
    <w:rsid w:val="1EB4AE6A"/>
    <w:rsid w:val="1EBB4A20"/>
    <w:rsid w:val="1EBFEF97"/>
    <w:rsid w:val="1EC15C2E"/>
    <w:rsid w:val="1ECF7230"/>
    <w:rsid w:val="1ED42396"/>
    <w:rsid w:val="1EDCA26D"/>
    <w:rsid w:val="1EEB6EC6"/>
    <w:rsid w:val="1F0AA3E2"/>
    <w:rsid w:val="1F0F17F1"/>
    <w:rsid w:val="1F163BB4"/>
    <w:rsid w:val="1F193657"/>
    <w:rsid w:val="1F25D751"/>
    <w:rsid w:val="1F2E19EE"/>
    <w:rsid w:val="1F2F9790"/>
    <w:rsid w:val="1F39706E"/>
    <w:rsid w:val="1F3B9696"/>
    <w:rsid w:val="1F5A17E5"/>
    <w:rsid w:val="1F621C7B"/>
    <w:rsid w:val="1F64E0C1"/>
    <w:rsid w:val="1F6949EA"/>
    <w:rsid w:val="1F6C2613"/>
    <w:rsid w:val="1F76D18E"/>
    <w:rsid w:val="1F77A16D"/>
    <w:rsid w:val="1F8CFFAA"/>
    <w:rsid w:val="1F910A47"/>
    <w:rsid w:val="1F916522"/>
    <w:rsid w:val="1F9504AF"/>
    <w:rsid w:val="1F9922FA"/>
    <w:rsid w:val="1F9E93AE"/>
    <w:rsid w:val="1F9F1D64"/>
    <w:rsid w:val="1F9F2BC5"/>
    <w:rsid w:val="1FA55D5A"/>
    <w:rsid w:val="1FB196D2"/>
    <w:rsid w:val="1FB41DE8"/>
    <w:rsid w:val="1FBEEA67"/>
    <w:rsid w:val="1FC0149A"/>
    <w:rsid w:val="1FC1FD5A"/>
    <w:rsid w:val="1FCDC7EF"/>
    <w:rsid w:val="1FCE6691"/>
    <w:rsid w:val="1FD1F1AD"/>
    <w:rsid w:val="1FD6E03C"/>
    <w:rsid w:val="1FD748A9"/>
    <w:rsid w:val="1FD81AE6"/>
    <w:rsid w:val="1FDE9299"/>
    <w:rsid w:val="1FE3FDE5"/>
    <w:rsid w:val="1FE67610"/>
    <w:rsid w:val="1FEA10E7"/>
    <w:rsid w:val="1FEB6B60"/>
    <w:rsid w:val="1FFABBCF"/>
    <w:rsid w:val="1FFC7E51"/>
    <w:rsid w:val="1FFD251D"/>
    <w:rsid w:val="2018275F"/>
    <w:rsid w:val="20215C0A"/>
    <w:rsid w:val="20257964"/>
    <w:rsid w:val="202D2013"/>
    <w:rsid w:val="203BA1F9"/>
    <w:rsid w:val="204091D7"/>
    <w:rsid w:val="204A85C3"/>
    <w:rsid w:val="2052B0FC"/>
    <w:rsid w:val="20580D69"/>
    <w:rsid w:val="205BE4E7"/>
    <w:rsid w:val="20680EDA"/>
    <w:rsid w:val="2073163C"/>
    <w:rsid w:val="207CA1E2"/>
    <w:rsid w:val="20811D48"/>
    <w:rsid w:val="2083144B"/>
    <w:rsid w:val="20878B85"/>
    <w:rsid w:val="20892115"/>
    <w:rsid w:val="208FEFF1"/>
    <w:rsid w:val="2094A56E"/>
    <w:rsid w:val="2099ED10"/>
    <w:rsid w:val="209A4BAE"/>
    <w:rsid w:val="209C5E39"/>
    <w:rsid w:val="20A20472"/>
    <w:rsid w:val="20A315FE"/>
    <w:rsid w:val="20A62AAD"/>
    <w:rsid w:val="20AA6BA0"/>
    <w:rsid w:val="20AC5900"/>
    <w:rsid w:val="20B98135"/>
    <w:rsid w:val="20B98D3A"/>
    <w:rsid w:val="20B9B14F"/>
    <w:rsid w:val="20B9C7B2"/>
    <w:rsid w:val="20C28C31"/>
    <w:rsid w:val="20C41A6A"/>
    <w:rsid w:val="20C6941C"/>
    <w:rsid w:val="20D29F5F"/>
    <w:rsid w:val="20D9640A"/>
    <w:rsid w:val="20DFECA7"/>
    <w:rsid w:val="20EA98B1"/>
    <w:rsid w:val="20F2193C"/>
    <w:rsid w:val="20F55435"/>
    <w:rsid w:val="21005C52"/>
    <w:rsid w:val="21049FE7"/>
    <w:rsid w:val="2111F0D6"/>
    <w:rsid w:val="211A9AFC"/>
    <w:rsid w:val="21215AA5"/>
    <w:rsid w:val="2121A547"/>
    <w:rsid w:val="212D4369"/>
    <w:rsid w:val="212E98A4"/>
    <w:rsid w:val="21376907"/>
    <w:rsid w:val="213A73FC"/>
    <w:rsid w:val="213F6D11"/>
    <w:rsid w:val="214FD419"/>
    <w:rsid w:val="215ADD38"/>
    <w:rsid w:val="215B3787"/>
    <w:rsid w:val="215F612E"/>
    <w:rsid w:val="21618384"/>
    <w:rsid w:val="2166C532"/>
    <w:rsid w:val="216E3324"/>
    <w:rsid w:val="21706E46"/>
    <w:rsid w:val="21720D12"/>
    <w:rsid w:val="217DE987"/>
    <w:rsid w:val="21904822"/>
    <w:rsid w:val="21951481"/>
    <w:rsid w:val="2195BCE1"/>
    <w:rsid w:val="219F2DE1"/>
    <w:rsid w:val="21A10047"/>
    <w:rsid w:val="21A50189"/>
    <w:rsid w:val="21AAB6E7"/>
    <w:rsid w:val="21B2D50A"/>
    <w:rsid w:val="21B4F23D"/>
    <w:rsid w:val="21BD4D44"/>
    <w:rsid w:val="21BF3D02"/>
    <w:rsid w:val="21C57FC2"/>
    <w:rsid w:val="21C793E9"/>
    <w:rsid w:val="21CB2262"/>
    <w:rsid w:val="21D066C4"/>
    <w:rsid w:val="21DC7298"/>
    <w:rsid w:val="21DF64B4"/>
    <w:rsid w:val="21E2C0F4"/>
    <w:rsid w:val="21E8E733"/>
    <w:rsid w:val="21EA62E2"/>
    <w:rsid w:val="21F4E7E3"/>
    <w:rsid w:val="21F7B4BC"/>
    <w:rsid w:val="22070480"/>
    <w:rsid w:val="22190995"/>
    <w:rsid w:val="221E2CB4"/>
    <w:rsid w:val="22247EDC"/>
    <w:rsid w:val="222AC5AF"/>
    <w:rsid w:val="223267DD"/>
    <w:rsid w:val="22460FD1"/>
    <w:rsid w:val="224D824B"/>
    <w:rsid w:val="22510EF3"/>
    <w:rsid w:val="225EF5A8"/>
    <w:rsid w:val="2260C19D"/>
    <w:rsid w:val="2261BAB7"/>
    <w:rsid w:val="22636274"/>
    <w:rsid w:val="22655D16"/>
    <w:rsid w:val="2273577B"/>
    <w:rsid w:val="2273DE69"/>
    <w:rsid w:val="2277E2AF"/>
    <w:rsid w:val="22789422"/>
    <w:rsid w:val="227B162D"/>
    <w:rsid w:val="227BF195"/>
    <w:rsid w:val="22817053"/>
    <w:rsid w:val="22831C19"/>
    <w:rsid w:val="22840D01"/>
    <w:rsid w:val="228501E7"/>
    <w:rsid w:val="2286B9B9"/>
    <w:rsid w:val="22928D3D"/>
    <w:rsid w:val="2295997D"/>
    <w:rsid w:val="229FF46A"/>
    <w:rsid w:val="22A3543D"/>
    <w:rsid w:val="22A5B5CC"/>
    <w:rsid w:val="22A6BF31"/>
    <w:rsid w:val="22AAAF1F"/>
    <w:rsid w:val="22B2F6B2"/>
    <w:rsid w:val="22B595F4"/>
    <w:rsid w:val="22B73A0D"/>
    <w:rsid w:val="22B934F9"/>
    <w:rsid w:val="22B981F2"/>
    <w:rsid w:val="22C8B128"/>
    <w:rsid w:val="22EE9475"/>
    <w:rsid w:val="22EECD6A"/>
    <w:rsid w:val="22F46CCF"/>
    <w:rsid w:val="22FF1CC3"/>
    <w:rsid w:val="2304FE4C"/>
    <w:rsid w:val="23119E04"/>
    <w:rsid w:val="2311BDED"/>
    <w:rsid w:val="23144C79"/>
    <w:rsid w:val="2314E99D"/>
    <w:rsid w:val="2314F9BF"/>
    <w:rsid w:val="231A9E0E"/>
    <w:rsid w:val="231BA5FD"/>
    <w:rsid w:val="231F6A9F"/>
    <w:rsid w:val="2326C5C4"/>
    <w:rsid w:val="233AFE42"/>
    <w:rsid w:val="233BC00E"/>
    <w:rsid w:val="23414A05"/>
    <w:rsid w:val="234A974E"/>
    <w:rsid w:val="2355387A"/>
    <w:rsid w:val="2358402E"/>
    <w:rsid w:val="235C1445"/>
    <w:rsid w:val="236530DC"/>
    <w:rsid w:val="236557B8"/>
    <w:rsid w:val="2368676C"/>
    <w:rsid w:val="236A3F03"/>
    <w:rsid w:val="236D1C29"/>
    <w:rsid w:val="23752C7F"/>
    <w:rsid w:val="2376360F"/>
    <w:rsid w:val="237DE66A"/>
    <w:rsid w:val="2381FFED"/>
    <w:rsid w:val="23844BBC"/>
    <w:rsid w:val="23874BEF"/>
    <w:rsid w:val="238778A5"/>
    <w:rsid w:val="2387DF11"/>
    <w:rsid w:val="2387FCF7"/>
    <w:rsid w:val="238DC5D3"/>
    <w:rsid w:val="239077F7"/>
    <w:rsid w:val="239546B7"/>
    <w:rsid w:val="23982EE6"/>
    <w:rsid w:val="23988D2B"/>
    <w:rsid w:val="23996CAE"/>
    <w:rsid w:val="239DD606"/>
    <w:rsid w:val="23A40EBE"/>
    <w:rsid w:val="23AD89CF"/>
    <w:rsid w:val="23AE8AE2"/>
    <w:rsid w:val="23B11410"/>
    <w:rsid w:val="23BE0FD6"/>
    <w:rsid w:val="23BFD69F"/>
    <w:rsid w:val="23C4F9CA"/>
    <w:rsid w:val="23D4A820"/>
    <w:rsid w:val="23DD1A44"/>
    <w:rsid w:val="23DDF4D7"/>
    <w:rsid w:val="23E7B13F"/>
    <w:rsid w:val="23F01502"/>
    <w:rsid w:val="23F24258"/>
    <w:rsid w:val="23F2BA4D"/>
    <w:rsid w:val="23F976DC"/>
    <w:rsid w:val="23FA1F8D"/>
    <w:rsid w:val="23FAE85E"/>
    <w:rsid w:val="24059CE8"/>
    <w:rsid w:val="24113E41"/>
    <w:rsid w:val="24126F06"/>
    <w:rsid w:val="24135D6B"/>
    <w:rsid w:val="241666E5"/>
    <w:rsid w:val="2420EFB2"/>
    <w:rsid w:val="242319EF"/>
    <w:rsid w:val="2423E8DB"/>
    <w:rsid w:val="2439F603"/>
    <w:rsid w:val="244C15B0"/>
    <w:rsid w:val="244D55E5"/>
    <w:rsid w:val="24579152"/>
    <w:rsid w:val="246329F5"/>
    <w:rsid w:val="2469D703"/>
    <w:rsid w:val="246AA38E"/>
    <w:rsid w:val="246C13AE"/>
    <w:rsid w:val="247A9187"/>
    <w:rsid w:val="2480D355"/>
    <w:rsid w:val="24867B08"/>
    <w:rsid w:val="248DADFD"/>
    <w:rsid w:val="2493D12B"/>
    <w:rsid w:val="249B223A"/>
    <w:rsid w:val="249EAEEE"/>
    <w:rsid w:val="24A16DC7"/>
    <w:rsid w:val="24A23C93"/>
    <w:rsid w:val="24A53A30"/>
    <w:rsid w:val="24A88A8A"/>
    <w:rsid w:val="24ACBD95"/>
    <w:rsid w:val="24B4912E"/>
    <w:rsid w:val="24B4BB94"/>
    <w:rsid w:val="24B8C252"/>
    <w:rsid w:val="24BC61F7"/>
    <w:rsid w:val="24C6E980"/>
    <w:rsid w:val="24D4021B"/>
    <w:rsid w:val="24D6CEA3"/>
    <w:rsid w:val="24DBA7B4"/>
    <w:rsid w:val="24DE6D41"/>
    <w:rsid w:val="24EA2C82"/>
    <w:rsid w:val="24F4C001"/>
    <w:rsid w:val="24F85476"/>
    <w:rsid w:val="24FD6723"/>
    <w:rsid w:val="24FF8141"/>
    <w:rsid w:val="25012FD0"/>
    <w:rsid w:val="2505E446"/>
    <w:rsid w:val="250724A3"/>
    <w:rsid w:val="2508B64E"/>
    <w:rsid w:val="2516A6C6"/>
    <w:rsid w:val="25179A90"/>
    <w:rsid w:val="251AA1ED"/>
    <w:rsid w:val="251B260A"/>
    <w:rsid w:val="25272384"/>
    <w:rsid w:val="252DD184"/>
    <w:rsid w:val="25331BDB"/>
    <w:rsid w:val="25339CD4"/>
    <w:rsid w:val="2537483A"/>
    <w:rsid w:val="2537B80E"/>
    <w:rsid w:val="2537F77C"/>
    <w:rsid w:val="2546A45C"/>
    <w:rsid w:val="254D6885"/>
    <w:rsid w:val="25516107"/>
    <w:rsid w:val="25542CBC"/>
    <w:rsid w:val="2556150A"/>
    <w:rsid w:val="2571D59A"/>
    <w:rsid w:val="2579E4D9"/>
    <w:rsid w:val="257F20A8"/>
    <w:rsid w:val="25824A4A"/>
    <w:rsid w:val="2586A3E6"/>
    <w:rsid w:val="258B2DF8"/>
    <w:rsid w:val="258DBBC7"/>
    <w:rsid w:val="2590A28A"/>
    <w:rsid w:val="259E313E"/>
    <w:rsid w:val="25A237F3"/>
    <w:rsid w:val="25A30B42"/>
    <w:rsid w:val="25A91E5F"/>
    <w:rsid w:val="25AC3915"/>
    <w:rsid w:val="25AEC857"/>
    <w:rsid w:val="25B758D3"/>
    <w:rsid w:val="25B7A884"/>
    <w:rsid w:val="25C0C594"/>
    <w:rsid w:val="25C1E071"/>
    <w:rsid w:val="25C263B4"/>
    <w:rsid w:val="25CB6D89"/>
    <w:rsid w:val="25CDBD87"/>
    <w:rsid w:val="25D19186"/>
    <w:rsid w:val="25D8F62D"/>
    <w:rsid w:val="25DBD55C"/>
    <w:rsid w:val="25E15E23"/>
    <w:rsid w:val="25E453AB"/>
    <w:rsid w:val="25ED8FBC"/>
    <w:rsid w:val="25F44FF2"/>
    <w:rsid w:val="25FEAECE"/>
    <w:rsid w:val="25FF04D8"/>
    <w:rsid w:val="2605D5A9"/>
    <w:rsid w:val="26098D0B"/>
    <w:rsid w:val="2614FF46"/>
    <w:rsid w:val="2617CFCF"/>
    <w:rsid w:val="261A07EC"/>
    <w:rsid w:val="261C1245"/>
    <w:rsid w:val="261CD8F0"/>
    <w:rsid w:val="261CF00D"/>
    <w:rsid w:val="261F3D80"/>
    <w:rsid w:val="2620BB76"/>
    <w:rsid w:val="2623EC70"/>
    <w:rsid w:val="2633C443"/>
    <w:rsid w:val="2635B2CC"/>
    <w:rsid w:val="26369002"/>
    <w:rsid w:val="263A3061"/>
    <w:rsid w:val="263F57F6"/>
    <w:rsid w:val="2641583D"/>
    <w:rsid w:val="264B80AE"/>
    <w:rsid w:val="26575E3C"/>
    <w:rsid w:val="265CE61C"/>
    <w:rsid w:val="2660C9B8"/>
    <w:rsid w:val="2661C8AD"/>
    <w:rsid w:val="26682BF5"/>
    <w:rsid w:val="26682D15"/>
    <w:rsid w:val="2675591F"/>
    <w:rsid w:val="267C58B5"/>
    <w:rsid w:val="267E9696"/>
    <w:rsid w:val="267F4A53"/>
    <w:rsid w:val="2686F617"/>
    <w:rsid w:val="2692B7A4"/>
    <w:rsid w:val="269B7A68"/>
    <w:rsid w:val="269BE546"/>
    <w:rsid w:val="269C8A74"/>
    <w:rsid w:val="26A72F2C"/>
    <w:rsid w:val="26ADE195"/>
    <w:rsid w:val="26B022FD"/>
    <w:rsid w:val="26B8A84F"/>
    <w:rsid w:val="26C100CC"/>
    <w:rsid w:val="26C12BA4"/>
    <w:rsid w:val="26C1C9ED"/>
    <w:rsid w:val="26C64780"/>
    <w:rsid w:val="26CC0C18"/>
    <w:rsid w:val="26D712EC"/>
    <w:rsid w:val="26DA52EB"/>
    <w:rsid w:val="26DAF8B6"/>
    <w:rsid w:val="26E09BD4"/>
    <w:rsid w:val="26E405A6"/>
    <w:rsid w:val="26EC9780"/>
    <w:rsid w:val="26ED6465"/>
    <w:rsid w:val="26F89CC2"/>
    <w:rsid w:val="26FA515A"/>
    <w:rsid w:val="26FA7704"/>
    <w:rsid w:val="26FD70F5"/>
    <w:rsid w:val="27006B52"/>
    <w:rsid w:val="27012212"/>
    <w:rsid w:val="2704ECBF"/>
    <w:rsid w:val="271173B5"/>
    <w:rsid w:val="271802FA"/>
    <w:rsid w:val="27196D4C"/>
    <w:rsid w:val="2721101B"/>
    <w:rsid w:val="2722F128"/>
    <w:rsid w:val="2724A2B8"/>
    <w:rsid w:val="2732C85A"/>
    <w:rsid w:val="2733FA28"/>
    <w:rsid w:val="273F43B7"/>
    <w:rsid w:val="274196BC"/>
    <w:rsid w:val="274213FD"/>
    <w:rsid w:val="2743C84D"/>
    <w:rsid w:val="2744ACD2"/>
    <w:rsid w:val="2744D3E3"/>
    <w:rsid w:val="275058E2"/>
    <w:rsid w:val="275A8581"/>
    <w:rsid w:val="275ECA07"/>
    <w:rsid w:val="27613431"/>
    <w:rsid w:val="2765EFFF"/>
    <w:rsid w:val="276BFAAB"/>
    <w:rsid w:val="276E53D8"/>
    <w:rsid w:val="276E6F9C"/>
    <w:rsid w:val="2773055C"/>
    <w:rsid w:val="27731608"/>
    <w:rsid w:val="27750B0F"/>
    <w:rsid w:val="27755BAC"/>
    <w:rsid w:val="2778B87B"/>
    <w:rsid w:val="277B6F6B"/>
    <w:rsid w:val="2789F3E8"/>
    <w:rsid w:val="278E0AC1"/>
    <w:rsid w:val="2796F24F"/>
    <w:rsid w:val="279FE7FF"/>
    <w:rsid w:val="279FEDFD"/>
    <w:rsid w:val="27A2D624"/>
    <w:rsid w:val="27A641DE"/>
    <w:rsid w:val="27A8F764"/>
    <w:rsid w:val="27B7D0F9"/>
    <w:rsid w:val="27B8AB30"/>
    <w:rsid w:val="27B96979"/>
    <w:rsid w:val="27BEFB3D"/>
    <w:rsid w:val="27C17964"/>
    <w:rsid w:val="27C27EBC"/>
    <w:rsid w:val="27C29FF4"/>
    <w:rsid w:val="27C51C59"/>
    <w:rsid w:val="27D49EB5"/>
    <w:rsid w:val="27DB17AE"/>
    <w:rsid w:val="27DBB08C"/>
    <w:rsid w:val="27DE26B7"/>
    <w:rsid w:val="27DF10C7"/>
    <w:rsid w:val="27ECF3A7"/>
    <w:rsid w:val="27EFED0E"/>
    <w:rsid w:val="27F2CE5F"/>
    <w:rsid w:val="27FE170C"/>
    <w:rsid w:val="27FE56C6"/>
    <w:rsid w:val="27FEB54B"/>
    <w:rsid w:val="2801B674"/>
    <w:rsid w:val="2807D07C"/>
    <w:rsid w:val="28084E0F"/>
    <w:rsid w:val="28117749"/>
    <w:rsid w:val="2815B6E3"/>
    <w:rsid w:val="281C97FB"/>
    <w:rsid w:val="282633CB"/>
    <w:rsid w:val="282895CA"/>
    <w:rsid w:val="2830FA59"/>
    <w:rsid w:val="283A0736"/>
    <w:rsid w:val="28446353"/>
    <w:rsid w:val="28484426"/>
    <w:rsid w:val="285417D9"/>
    <w:rsid w:val="2861F9B5"/>
    <w:rsid w:val="2864D448"/>
    <w:rsid w:val="28675E54"/>
    <w:rsid w:val="286D9A35"/>
    <w:rsid w:val="287433BC"/>
    <w:rsid w:val="28877DE4"/>
    <w:rsid w:val="2895CBDF"/>
    <w:rsid w:val="28974671"/>
    <w:rsid w:val="289CA4CE"/>
    <w:rsid w:val="28A10CBA"/>
    <w:rsid w:val="28A7732D"/>
    <w:rsid w:val="28AA3637"/>
    <w:rsid w:val="28B17297"/>
    <w:rsid w:val="28BABCF0"/>
    <w:rsid w:val="28BBE982"/>
    <w:rsid w:val="28BDC7D4"/>
    <w:rsid w:val="28C8101B"/>
    <w:rsid w:val="28C82D58"/>
    <w:rsid w:val="28D59D81"/>
    <w:rsid w:val="28D5C888"/>
    <w:rsid w:val="28D66860"/>
    <w:rsid w:val="28D84D03"/>
    <w:rsid w:val="28DA1D25"/>
    <w:rsid w:val="28E8B071"/>
    <w:rsid w:val="28F18126"/>
    <w:rsid w:val="28FCBD8D"/>
    <w:rsid w:val="28FD2C3C"/>
    <w:rsid w:val="29014BC2"/>
    <w:rsid w:val="2901961B"/>
    <w:rsid w:val="2905A210"/>
    <w:rsid w:val="290761CB"/>
    <w:rsid w:val="290F50CD"/>
    <w:rsid w:val="29169022"/>
    <w:rsid w:val="29186696"/>
    <w:rsid w:val="2919527F"/>
    <w:rsid w:val="291A43B1"/>
    <w:rsid w:val="291DAA90"/>
    <w:rsid w:val="29241B61"/>
    <w:rsid w:val="29246E77"/>
    <w:rsid w:val="29261080"/>
    <w:rsid w:val="2937BD66"/>
    <w:rsid w:val="293CB3DB"/>
    <w:rsid w:val="2942D696"/>
    <w:rsid w:val="294CAEDB"/>
    <w:rsid w:val="294D299D"/>
    <w:rsid w:val="2963D415"/>
    <w:rsid w:val="296DB2D0"/>
    <w:rsid w:val="297CD255"/>
    <w:rsid w:val="298CC68D"/>
    <w:rsid w:val="298EB850"/>
    <w:rsid w:val="29910024"/>
    <w:rsid w:val="29923B8D"/>
    <w:rsid w:val="29958631"/>
    <w:rsid w:val="2997D411"/>
    <w:rsid w:val="29A42345"/>
    <w:rsid w:val="29A8555A"/>
    <w:rsid w:val="29AADEC0"/>
    <w:rsid w:val="29B3A70C"/>
    <w:rsid w:val="29BC2E2F"/>
    <w:rsid w:val="29C01D35"/>
    <w:rsid w:val="29C0E991"/>
    <w:rsid w:val="29CC39F2"/>
    <w:rsid w:val="29CE4D9F"/>
    <w:rsid w:val="29D46687"/>
    <w:rsid w:val="29E35BF7"/>
    <w:rsid w:val="29F9F85E"/>
    <w:rsid w:val="29FBC705"/>
    <w:rsid w:val="2A07DA13"/>
    <w:rsid w:val="2A0942D5"/>
    <w:rsid w:val="2A1A7B54"/>
    <w:rsid w:val="2A21A489"/>
    <w:rsid w:val="2A2515A6"/>
    <w:rsid w:val="2A2721BE"/>
    <w:rsid w:val="2A273E49"/>
    <w:rsid w:val="2A2F4E01"/>
    <w:rsid w:val="2A2F9C06"/>
    <w:rsid w:val="2A409772"/>
    <w:rsid w:val="2A40FFAF"/>
    <w:rsid w:val="2A4BD84D"/>
    <w:rsid w:val="2A4E6352"/>
    <w:rsid w:val="2A500684"/>
    <w:rsid w:val="2A593DA0"/>
    <w:rsid w:val="2A5BBA2B"/>
    <w:rsid w:val="2A631D5B"/>
    <w:rsid w:val="2A6E54BB"/>
    <w:rsid w:val="2A77F279"/>
    <w:rsid w:val="2A7C504B"/>
    <w:rsid w:val="2A9AEB79"/>
    <w:rsid w:val="2AA71CF6"/>
    <w:rsid w:val="2AB42D35"/>
    <w:rsid w:val="2AB83639"/>
    <w:rsid w:val="2ACF8793"/>
    <w:rsid w:val="2AD11065"/>
    <w:rsid w:val="2AD2046D"/>
    <w:rsid w:val="2AD393FF"/>
    <w:rsid w:val="2AD54108"/>
    <w:rsid w:val="2AD6FC57"/>
    <w:rsid w:val="2ADB0092"/>
    <w:rsid w:val="2ADD99D6"/>
    <w:rsid w:val="2AE0DD1F"/>
    <w:rsid w:val="2AE5D9C0"/>
    <w:rsid w:val="2AED4FC7"/>
    <w:rsid w:val="2AF66E2D"/>
    <w:rsid w:val="2B05F2E8"/>
    <w:rsid w:val="2B169A99"/>
    <w:rsid w:val="2B16F013"/>
    <w:rsid w:val="2B1BAFF2"/>
    <w:rsid w:val="2B1E0532"/>
    <w:rsid w:val="2B220428"/>
    <w:rsid w:val="2B25F169"/>
    <w:rsid w:val="2B28E190"/>
    <w:rsid w:val="2B3F5A3D"/>
    <w:rsid w:val="2B434038"/>
    <w:rsid w:val="2B459BCC"/>
    <w:rsid w:val="2B46EA31"/>
    <w:rsid w:val="2B4D0BCD"/>
    <w:rsid w:val="2B7D8CED"/>
    <w:rsid w:val="2B7EB7B9"/>
    <w:rsid w:val="2B8833D1"/>
    <w:rsid w:val="2B9260DE"/>
    <w:rsid w:val="2B9E6EE5"/>
    <w:rsid w:val="2BA6DFEB"/>
    <w:rsid w:val="2BA93702"/>
    <w:rsid w:val="2BB14F4B"/>
    <w:rsid w:val="2BB96FF6"/>
    <w:rsid w:val="2BBED296"/>
    <w:rsid w:val="2BBFC310"/>
    <w:rsid w:val="2BC85C5F"/>
    <w:rsid w:val="2BCD8085"/>
    <w:rsid w:val="2BCF2227"/>
    <w:rsid w:val="2BF025C6"/>
    <w:rsid w:val="2BF36B83"/>
    <w:rsid w:val="2BF84A32"/>
    <w:rsid w:val="2C0D3A9D"/>
    <w:rsid w:val="2C0D4A99"/>
    <w:rsid w:val="2C0E85FF"/>
    <w:rsid w:val="2C1DE56B"/>
    <w:rsid w:val="2C22311A"/>
    <w:rsid w:val="2C261D72"/>
    <w:rsid w:val="2C285D1F"/>
    <w:rsid w:val="2C28E13B"/>
    <w:rsid w:val="2C2D4771"/>
    <w:rsid w:val="2C2FC4CD"/>
    <w:rsid w:val="2C2FF792"/>
    <w:rsid w:val="2C301D6D"/>
    <w:rsid w:val="2C30AFE3"/>
    <w:rsid w:val="2C354296"/>
    <w:rsid w:val="2C37DE52"/>
    <w:rsid w:val="2C3EBE7C"/>
    <w:rsid w:val="2C40912D"/>
    <w:rsid w:val="2C40F7BA"/>
    <w:rsid w:val="2C4CBECB"/>
    <w:rsid w:val="2C5E5CD9"/>
    <w:rsid w:val="2C677CD7"/>
    <w:rsid w:val="2C6A1734"/>
    <w:rsid w:val="2C6AA9F7"/>
    <w:rsid w:val="2C6B9408"/>
    <w:rsid w:val="2C738AD7"/>
    <w:rsid w:val="2C77D6CA"/>
    <w:rsid w:val="2C80E8E2"/>
    <w:rsid w:val="2C93CD7C"/>
    <w:rsid w:val="2C9709F6"/>
    <w:rsid w:val="2C992818"/>
    <w:rsid w:val="2C9E99E3"/>
    <w:rsid w:val="2C9F8788"/>
    <w:rsid w:val="2CA3FA82"/>
    <w:rsid w:val="2CAFB370"/>
    <w:rsid w:val="2CB3A5A6"/>
    <w:rsid w:val="2CB429E9"/>
    <w:rsid w:val="2CDEEE84"/>
    <w:rsid w:val="2CE133DB"/>
    <w:rsid w:val="2CF0942B"/>
    <w:rsid w:val="2CF0FFBA"/>
    <w:rsid w:val="2CF5C236"/>
    <w:rsid w:val="2CFAE836"/>
    <w:rsid w:val="2CFFDF6B"/>
    <w:rsid w:val="2D02AA82"/>
    <w:rsid w:val="2D060862"/>
    <w:rsid w:val="2D1370D2"/>
    <w:rsid w:val="2D2A6F33"/>
    <w:rsid w:val="2D2B9B6C"/>
    <w:rsid w:val="2D31F652"/>
    <w:rsid w:val="2D3F1AD9"/>
    <w:rsid w:val="2D4872C4"/>
    <w:rsid w:val="2D49E308"/>
    <w:rsid w:val="2D4B1210"/>
    <w:rsid w:val="2D4E577C"/>
    <w:rsid w:val="2D4EC3E9"/>
    <w:rsid w:val="2D4FBF52"/>
    <w:rsid w:val="2D680820"/>
    <w:rsid w:val="2D6F0EE6"/>
    <w:rsid w:val="2D8BDE09"/>
    <w:rsid w:val="2D915BA8"/>
    <w:rsid w:val="2D92C583"/>
    <w:rsid w:val="2D9747A2"/>
    <w:rsid w:val="2D998A65"/>
    <w:rsid w:val="2D9BB538"/>
    <w:rsid w:val="2D9FBF7B"/>
    <w:rsid w:val="2DA3AB7E"/>
    <w:rsid w:val="2DAFD84C"/>
    <w:rsid w:val="2DB06114"/>
    <w:rsid w:val="2DBEBE84"/>
    <w:rsid w:val="2DBFB991"/>
    <w:rsid w:val="2DC21E0B"/>
    <w:rsid w:val="2DC47F78"/>
    <w:rsid w:val="2DC5948B"/>
    <w:rsid w:val="2DC60C04"/>
    <w:rsid w:val="2DC6E283"/>
    <w:rsid w:val="2DCA3C29"/>
    <w:rsid w:val="2DD1B56E"/>
    <w:rsid w:val="2DD56623"/>
    <w:rsid w:val="2DDF72E2"/>
    <w:rsid w:val="2DEB3021"/>
    <w:rsid w:val="2DF35730"/>
    <w:rsid w:val="2DF9E101"/>
    <w:rsid w:val="2E09C16D"/>
    <w:rsid w:val="2E10CC39"/>
    <w:rsid w:val="2E22D63A"/>
    <w:rsid w:val="2E246815"/>
    <w:rsid w:val="2E31B9A7"/>
    <w:rsid w:val="2E3360FC"/>
    <w:rsid w:val="2E3560C7"/>
    <w:rsid w:val="2E38E8D0"/>
    <w:rsid w:val="2E3C85A6"/>
    <w:rsid w:val="2E40C0E6"/>
    <w:rsid w:val="2E53FDD6"/>
    <w:rsid w:val="2E665084"/>
    <w:rsid w:val="2E66C3B0"/>
    <w:rsid w:val="2E71C6AA"/>
    <w:rsid w:val="2E7629DC"/>
    <w:rsid w:val="2E76D243"/>
    <w:rsid w:val="2E788DB4"/>
    <w:rsid w:val="2E7A5E96"/>
    <w:rsid w:val="2E7CCCB4"/>
    <w:rsid w:val="2E7EEBD7"/>
    <w:rsid w:val="2E84D7BE"/>
    <w:rsid w:val="2E8CA4E8"/>
    <w:rsid w:val="2E8F1C42"/>
    <w:rsid w:val="2E91A528"/>
    <w:rsid w:val="2E93434B"/>
    <w:rsid w:val="2E965E70"/>
    <w:rsid w:val="2E9A214B"/>
    <w:rsid w:val="2EB01210"/>
    <w:rsid w:val="2EB56C4B"/>
    <w:rsid w:val="2EB6C934"/>
    <w:rsid w:val="2EBBEF2B"/>
    <w:rsid w:val="2ED4CB04"/>
    <w:rsid w:val="2ED58AAC"/>
    <w:rsid w:val="2EDF1136"/>
    <w:rsid w:val="2EE06D4B"/>
    <w:rsid w:val="2EE0A4B8"/>
    <w:rsid w:val="2EE1DA99"/>
    <w:rsid w:val="2EE249BA"/>
    <w:rsid w:val="2EE61EE7"/>
    <w:rsid w:val="2EED325A"/>
    <w:rsid w:val="2EEDA10D"/>
    <w:rsid w:val="2EF07B71"/>
    <w:rsid w:val="2EF0E33C"/>
    <w:rsid w:val="2F062222"/>
    <w:rsid w:val="2F0AAB51"/>
    <w:rsid w:val="2F112194"/>
    <w:rsid w:val="2F150FAB"/>
    <w:rsid w:val="2F18644F"/>
    <w:rsid w:val="2F1B54FE"/>
    <w:rsid w:val="2F2834B6"/>
    <w:rsid w:val="2F295B7F"/>
    <w:rsid w:val="2F31D97F"/>
    <w:rsid w:val="2F34BFC2"/>
    <w:rsid w:val="2F361C70"/>
    <w:rsid w:val="2F3751A8"/>
    <w:rsid w:val="2F3A4A11"/>
    <w:rsid w:val="2F3A97C1"/>
    <w:rsid w:val="2F41480F"/>
    <w:rsid w:val="2F4DBCD4"/>
    <w:rsid w:val="2F4E247F"/>
    <w:rsid w:val="2F53B11D"/>
    <w:rsid w:val="2F5914F1"/>
    <w:rsid w:val="2F5BBE30"/>
    <w:rsid w:val="2F5E412C"/>
    <w:rsid w:val="2F6404DC"/>
    <w:rsid w:val="2F67647C"/>
    <w:rsid w:val="2F6F7578"/>
    <w:rsid w:val="2F7218C5"/>
    <w:rsid w:val="2F751A66"/>
    <w:rsid w:val="2F75C8E5"/>
    <w:rsid w:val="2F8515ED"/>
    <w:rsid w:val="2F864A62"/>
    <w:rsid w:val="2F969E3D"/>
    <w:rsid w:val="2FA03FDD"/>
    <w:rsid w:val="2FAA38FD"/>
    <w:rsid w:val="2FAA806A"/>
    <w:rsid w:val="2FAAA7FA"/>
    <w:rsid w:val="2FAB532B"/>
    <w:rsid w:val="2FB1A890"/>
    <w:rsid w:val="2FB3FE4A"/>
    <w:rsid w:val="2FB9D748"/>
    <w:rsid w:val="2FC48F51"/>
    <w:rsid w:val="2FCEFEB2"/>
    <w:rsid w:val="2FD01310"/>
    <w:rsid w:val="2FDBE913"/>
    <w:rsid w:val="2FE5507E"/>
    <w:rsid w:val="2FE9DEE1"/>
    <w:rsid w:val="2FEB2616"/>
    <w:rsid w:val="2FF96E16"/>
    <w:rsid w:val="30001D43"/>
    <w:rsid w:val="30003A3C"/>
    <w:rsid w:val="30053B02"/>
    <w:rsid w:val="30054A1E"/>
    <w:rsid w:val="300625B9"/>
    <w:rsid w:val="3006DA1D"/>
    <w:rsid w:val="300AF9C0"/>
    <w:rsid w:val="300C8444"/>
    <w:rsid w:val="301874AF"/>
    <w:rsid w:val="30189302"/>
    <w:rsid w:val="30197762"/>
    <w:rsid w:val="3019EB76"/>
    <w:rsid w:val="301BFFBA"/>
    <w:rsid w:val="301CFE53"/>
    <w:rsid w:val="3020BFB0"/>
    <w:rsid w:val="30220CB3"/>
    <w:rsid w:val="3030F66D"/>
    <w:rsid w:val="30374471"/>
    <w:rsid w:val="303BE645"/>
    <w:rsid w:val="304C68AE"/>
    <w:rsid w:val="304F761A"/>
    <w:rsid w:val="3055A0BF"/>
    <w:rsid w:val="305ABB4F"/>
    <w:rsid w:val="30626802"/>
    <w:rsid w:val="3084F9B7"/>
    <w:rsid w:val="308BFDAD"/>
    <w:rsid w:val="308C2CA4"/>
    <w:rsid w:val="30962C9A"/>
    <w:rsid w:val="30A3ADDB"/>
    <w:rsid w:val="30A8EF05"/>
    <w:rsid w:val="30B2F0A6"/>
    <w:rsid w:val="30B7A16A"/>
    <w:rsid w:val="30BB53A0"/>
    <w:rsid w:val="30BFB196"/>
    <w:rsid w:val="30C206AE"/>
    <w:rsid w:val="30CA67C8"/>
    <w:rsid w:val="30CAD0BE"/>
    <w:rsid w:val="30CC2D91"/>
    <w:rsid w:val="30DB81F5"/>
    <w:rsid w:val="30DD7E69"/>
    <w:rsid w:val="30E06E90"/>
    <w:rsid w:val="30E235DC"/>
    <w:rsid w:val="30E27707"/>
    <w:rsid w:val="30E40368"/>
    <w:rsid w:val="30E54EBF"/>
    <w:rsid w:val="30E6ECDD"/>
    <w:rsid w:val="30FDB4D7"/>
    <w:rsid w:val="30FF3E6D"/>
    <w:rsid w:val="3104A5D8"/>
    <w:rsid w:val="310BCDE5"/>
    <w:rsid w:val="311F4254"/>
    <w:rsid w:val="31230626"/>
    <w:rsid w:val="3124F495"/>
    <w:rsid w:val="31276CE5"/>
    <w:rsid w:val="31282105"/>
    <w:rsid w:val="312D1219"/>
    <w:rsid w:val="31386460"/>
    <w:rsid w:val="313E5F4C"/>
    <w:rsid w:val="314AB0BB"/>
    <w:rsid w:val="31518EC7"/>
    <w:rsid w:val="3157D8A5"/>
    <w:rsid w:val="3159F9A2"/>
    <w:rsid w:val="315F87AE"/>
    <w:rsid w:val="315FFBC7"/>
    <w:rsid w:val="31645649"/>
    <w:rsid w:val="3169E47B"/>
    <w:rsid w:val="316B7483"/>
    <w:rsid w:val="316C85EB"/>
    <w:rsid w:val="317BBB05"/>
    <w:rsid w:val="317E852E"/>
    <w:rsid w:val="31817322"/>
    <w:rsid w:val="3187F112"/>
    <w:rsid w:val="318EEAF3"/>
    <w:rsid w:val="3191262D"/>
    <w:rsid w:val="31940D1C"/>
    <w:rsid w:val="319AE111"/>
    <w:rsid w:val="31A1CE0C"/>
    <w:rsid w:val="31AA2B48"/>
    <w:rsid w:val="31AEBCC7"/>
    <w:rsid w:val="31BB9EFB"/>
    <w:rsid w:val="31C392E2"/>
    <w:rsid w:val="31C3C271"/>
    <w:rsid w:val="31C98B0A"/>
    <w:rsid w:val="31D18EFF"/>
    <w:rsid w:val="31D51C87"/>
    <w:rsid w:val="31D6DCA9"/>
    <w:rsid w:val="31DB172D"/>
    <w:rsid w:val="31DCC527"/>
    <w:rsid w:val="31E38B3D"/>
    <w:rsid w:val="31E5EF20"/>
    <w:rsid w:val="31F212D0"/>
    <w:rsid w:val="31F7EAE4"/>
    <w:rsid w:val="32011FE4"/>
    <w:rsid w:val="3218ABCB"/>
    <w:rsid w:val="321955D0"/>
    <w:rsid w:val="32279346"/>
    <w:rsid w:val="32286955"/>
    <w:rsid w:val="3228999D"/>
    <w:rsid w:val="32296E2B"/>
    <w:rsid w:val="322F8D3C"/>
    <w:rsid w:val="32415BA3"/>
    <w:rsid w:val="3244CA98"/>
    <w:rsid w:val="32457434"/>
    <w:rsid w:val="32466517"/>
    <w:rsid w:val="324BEFFC"/>
    <w:rsid w:val="324DA277"/>
    <w:rsid w:val="3253D26E"/>
    <w:rsid w:val="325AB086"/>
    <w:rsid w:val="325BD0D8"/>
    <w:rsid w:val="32605E27"/>
    <w:rsid w:val="32639E50"/>
    <w:rsid w:val="3272185F"/>
    <w:rsid w:val="32760734"/>
    <w:rsid w:val="3281A1C4"/>
    <w:rsid w:val="32838DAB"/>
    <w:rsid w:val="328CF569"/>
    <w:rsid w:val="328E34E7"/>
    <w:rsid w:val="3290BD48"/>
    <w:rsid w:val="32916C75"/>
    <w:rsid w:val="329429EB"/>
    <w:rsid w:val="329BD865"/>
    <w:rsid w:val="32A159E9"/>
    <w:rsid w:val="32A93E40"/>
    <w:rsid w:val="32AE0205"/>
    <w:rsid w:val="32B9470C"/>
    <w:rsid w:val="32C0665D"/>
    <w:rsid w:val="32C0DAA9"/>
    <w:rsid w:val="32C2DDE6"/>
    <w:rsid w:val="32C4F555"/>
    <w:rsid w:val="32C9154B"/>
    <w:rsid w:val="32CD13E9"/>
    <w:rsid w:val="32CF3CF2"/>
    <w:rsid w:val="32D3710F"/>
    <w:rsid w:val="32D6EB1E"/>
    <w:rsid w:val="32D877B1"/>
    <w:rsid w:val="32E36610"/>
    <w:rsid w:val="32E4A2E3"/>
    <w:rsid w:val="32EA3FFB"/>
    <w:rsid w:val="32EAF899"/>
    <w:rsid w:val="32EC82D1"/>
    <w:rsid w:val="32F0AAEB"/>
    <w:rsid w:val="32F485D4"/>
    <w:rsid w:val="32FCD325"/>
    <w:rsid w:val="32FDC0D8"/>
    <w:rsid w:val="3309A8E3"/>
    <w:rsid w:val="3313AEC5"/>
    <w:rsid w:val="3317524A"/>
    <w:rsid w:val="33176884"/>
    <w:rsid w:val="331C53F1"/>
    <w:rsid w:val="33210095"/>
    <w:rsid w:val="3323C913"/>
    <w:rsid w:val="33295FC2"/>
    <w:rsid w:val="3333E023"/>
    <w:rsid w:val="333525C3"/>
    <w:rsid w:val="33355239"/>
    <w:rsid w:val="335097A3"/>
    <w:rsid w:val="3358F065"/>
    <w:rsid w:val="336BBDA6"/>
    <w:rsid w:val="336EA354"/>
    <w:rsid w:val="33708774"/>
    <w:rsid w:val="3372FB6F"/>
    <w:rsid w:val="33773852"/>
    <w:rsid w:val="337FF9CB"/>
    <w:rsid w:val="33828087"/>
    <w:rsid w:val="33864209"/>
    <w:rsid w:val="33A8C03D"/>
    <w:rsid w:val="33B23A4F"/>
    <w:rsid w:val="33B31F83"/>
    <w:rsid w:val="33B8B7E9"/>
    <w:rsid w:val="33C8C285"/>
    <w:rsid w:val="33C9DCEB"/>
    <w:rsid w:val="33CEE22B"/>
    <w:rsid w:val="33D77D1C"/>
    <w:rsid w:val="33D90C86"/>
    <w:rsid w:val="33E9A3E8"/>
    <w:rsid w:val="33EA7E69"/>
    <w:rsid w:val="33EDD03E"/>
    <w:rsid w:val="33EF5669"/>
    <w:rsid w:val="33EF878B"/>
    <w:rsid w:val="33F03DDB"/>
    <w:rsid w:val="3401BF7D"/>
    <w:rsid w:val="340223B1"/>
    <w:rsid w:val="34065D66"/>
    <w:rsid w:val="340D31A5"/>
    <w:rsid w:val="340E2B7C"/>
    <w:rsid w:val="3425BEBD"/>
    <w:rsid w:val="34285227"/>
    <w:rsid w:val="3428E773"/>
    <w:rsid w:val="342D5D2F"/>
    <w:rsid w:val="3435F36B"/>
    <w:rsid w:val="3437E16C"/>
    <w:rsid w:val="3454E37B"/>
    <w:rsid w:val="3456F251"/>
    <w:rsid w:val="3464F7A2"/>
    <w:rsid w:val="346D2142"/>
    <w:rsid w:val="34798DC7"/>
    <w:rsid w:val="3481BDF5"/>
    <w:rsid w:val="3482C30B"/>
    <w:rsid w:val="348BD51F"/>
    <w:rsid w:val="34973713"/>
    <w:rsid w:val="349E2E84"/>
    <w:rsid w:val="34A27D38"/>
    <w:rsid w:val="34A3DF7F"/>
    <w:rsid w:val="34AE9EA6"/>
    <w:rsid w:val="34B2781E"/>
    <w:rsid w:val="34B31F1E"/>
    <w:rsid w:val="34B3BFF0"/>
    <w:rsid w:val="34B3D2AB"/>
    <w:rsid w:val="34CC133A"/>
    <w:rsid w:val="34CC1C35"/>
    <w:rsid w:val="34CF12E2"/>
    <w:rsid w:val="34D82E62"/>
    <w:rsid w:val="34DC3735"/>
    <w:rsid w:val="34E034AA"/>
    <w:rsid w:val="34F59CF2"/>
    <w:rsid w:val="34F8A0EF"/>
    <w:rsid w:val="35001521"/>
    <w:rsid w:val="35005F01"/>
    <w:rsid w:val="3527B7E4"/>
    <w:rsid w:val="353B4AC4"/>
    <w:rsid w:val="353C464A"/>
    <w:rsid w:val="354C28E1"/>
    <w:rsid w:val="354D597F"/>
    <w:rsid w:val="354E5128"/>
    <w:rsid w:val="35518A8E"/>
    <w:rsid w:val="355235BA"/>
    <w:rsid w:val="355782E3"/>
    <w:rsid w:val="355B8013"/>
    <w:rsid w:val="355C4F2C"/>
    <w:rsid w:val="355FE44C"/>
    <w:rsid w:val="3563067A"/>
    <w:rsid w:val="35720EE6"/>
    <w:rsid w:val="3572BBA1"/>
    <w:rsid w:val="357480FA"/>
    <w:rsid w:val="35851070"/>
    <w:rsid w:val="3592EBBE"/>
    <w:rsid w:val="3593379B"/>
    <w:rsid w:val="3593CA2D"/>
    <w:rsid w:val="35A2508F"/>
    <w:rsid w:val="35A96678"/>
    <w:rsid w:val="35AAB2C9"/>
    <w:rsid w:val="35AB07F2"/>
    <w:rsid w:val="35AD837C"/>
    <w:rsid w:val="35B03454"/>
    <w:rsid w:val="35BD66EF"/>
    <w:rsid w:val="35C2743C"/>
    <w:rsid w:val="35C5371A"/>
    <w:rsid w:val="35E77AF2"/>
    <w:rsid w:val="35EC9869"/>
    <w:rsid w:val="35F230DB"/>
    <w:rsid w:val="35F5F8E0"/>
    <w:rsid w:val="35FBA67B"/>
    <w:rsid w:val="35FFC284"/>
    <w:rsid w:val="36035C78"/>
    <w:rsid w:val="36076794"/>
    <w:rsid w:val="361188CE"/>
    <w:rsid w:val="36141D65"/>
    <w:rsid w:val="36193325"/>
    <w:rsid w:val="362A631E"/>
    <w:rsid w:val="362C03FA"/>
    <w:rsid w:val="36339A92"/>
    <w:rsid w:val="363425AB"/>
    <w:rsid w:val="363A4AA6"/>
    <w:rsid w:val="363B1B86"/>
    <w:rsid w:val="36423B40"/>
    <w:rsid w:val="364342AC"/>
    <w:rsid w:val="3647E9B4"/>
    <w:rsid w:val="365242DB"/>
    <w:rsid w:val="365286E1"/>
    <w:rsid w:val="36536260"/>
    <w:rsid w:val="3653A95D"/>
    <w:rsid w:val="365984A8"/>
    <w:rsid w:val="365FE1BA"/>
    <w:rsid w:val="36615EE8"/>
    <w:rsid w:val="3663E6F0"/>
    <w:rsid w:val="3668A42C"/>
    <w:rsid w:val="36773ACB"/>
    <w:rsid w:val="368302C2"/>
    <w:rsid w:val="36845658"/>
    <w:rsid w:val="369207CC"/>
    <w:rsid w:val="3698DFAA"/>
    <w:rsid w:val="36A11AE1"/>
    <w:rsid w:val="36A12FAD"/>
    <w:rsid w:val="36A131A2"/>
    <w:rsid w:val="36A2FBB1"/>
    <w:rsid w:val="36AF77A1"/>
    <w:rsid w:val="36B3446C"/>
    <w:rsid w:val="36B5C427"/>
    <w:rsid w:val="36BAD5BE"/>
    <w:rsid w:val="36BE1B16"/>
    <w:rsid w:val="36BFA85F"/>
    <w:rsid w:val="36C0C239"/>
    <w:rsid w:val="36C69EA4"/>
    <w:rsid w:val="36CBDDB0"/>
    <w:rsid w:val="36D29694"/>
    <w:rsid w:val="36DF693F"/>
    <w:rsid w:val="36E015EF"/>
    <w:rsid w:val="36E1D358"/>
    <w:rsid w:val="36E6306B"/>
    <w:rsid w:val="36ECA20E"/>
    <w:rsid w:val="36EFA2D4"/>
    <w:rsid w:val="36F2A436"/>
    <w:rsid w:val="36F2C4B7"/>
    <w:rsid w:val="36FD3BF7"/>
    <w:rsid w:val="36FE0AED"/>
    <w:rsid w:val="37043BA7"/>
    <w:rsid w:val="37061B98"/>
    <w:rsid w:val="3706FCA4"/>
    <w:rsid w:val="37108B63"/>
    <w:rsid w:val="3714F0EB"/>
    <w:rsid w:val="371A204A"/>
    <w:rsid w:val="371BF18B"/>
    <w:rsid w:val="371D507E"/>
    <w:rsid w:val="3724ED81"/>
    <w:rsid w:val="372B4944"/>
    <w:rsid w:val="3736EB3E"/>
    <w:rsid w:val="373EB8A2"/>
    <w:rsid w:val="374EE9A3"/>
    <w:rsid w:val="37550970"/>
    <w:rsid w:val="375E11A5"/>
    <w:rsid w:val="376333AF"/>
    <w:rsid w:val="37757FDE"/>
    <w:rsid w:val="377AC8D2"/>
    <w:rsid w:val="377CE6A6"/>
    <w:rsid w:val="377F42A7"/>
    <w:rsid w:val="378A5964"/>
    <w:rsid w:val="378E56A5"/>
    <w:rsid w:val="3791F924"/>
    <w:rsid w:val="3793BBA6"/>
    <w:rsid w:val="3796676C"/>
    <w:rsid w:val="37970123"/>
    <w:rsid w:val="37A294C0"/>
    <w:rsid w:val="37A61F43"/>
    <w:rsid w:val="37B14503"/>
    <w:rsid w:val="37B58069"/>
    <w:rsid w:val="37B8B5D0"/>
    <w:rsid w:val="37C100A0"/>
    <w:rsid w:val="37C39437"/>
    <w:rsid w:val="37C39E09"/>
    <w:rsid w:val="37C69C56"/>
    <w:rsid w:val="37CC65DA"/>
    <w:rsid w:val="37E940EB"/>
    <w:rsid w:val="37EBB542"/>
    <w:rsid w:val="37FA9B22"/>
    <w:rsid w:val="37FAED86"/>
    <w:rsid w:val="37FF37D5"/>
    <w:rsid w:val="380ABA21"/>
    <w:rsid w:val="380CBC44"/>
    <w:rsid w:val="380DE60B"/>
    <w:rsid w:val="3817D6C9"/>
    <w:rsid w:val="3820C655"/>
    <w:rsid w:val="3836640F"/>
    <w:rsid w:val="383F27E0"/>
    <w:rsid w:val="384709DB"/>
    <w:rsid w:val="38507DC5"/>
    <w:rsid w:val="385E77A5"/>
    <w:rsid w:val="385F69BC"/>
    <w:rsid w:val="386190EB"/>
    <w:rsid w:val="3862C47C"/>
    <w:rsid w:val="3874E150"/>
    <w:rsid w:val="387BEB84"/>
    <w:rsid w:val="3888FECD"/>
    <w:rsid w:val="38997784"/>
    <w:rsid w:val="3899F208"/>
    <w:rsid w:val="38A1DABC"/>
    <w:rsid w:val="38A201AB"/>
    <w:rsid w:val="38A50DE9"/>
    <w:rsid w:val="38A600D2"/>
    <w:rsid w:val="38ACA652"/>
    <w:rsid w:val="38B0E81D"/>
    <w:rsid w:val="38B13A86"/>
    <w:rsid w:val="38B30756"/>
    <w:rsid w:val="38B4F231"/>
    <w:rsid w:val="38B524CD"/>
    <w:rsid w:val="38B95E45"/>
    <w:rsid w:val="38C07324"/>
    <w:rsid w:val="38C210F1"/>
    <w:rsid w:val="38C67D16"/>
    <w:rsid w:val="38CA2DEA"/>
    <w:rsid w:val="38D2AAAD"/>
    <w:rsid w:val="38D9A54D"/>
    <w:rsid w:val="38E79985"/>
    <w:rsid w:val="38EBA1F0"/>
    <w:rsid w:val="38F256F8"/>
    <w:rsid w:val="38F8728B"/>
    <w:rsid w:val="38FB89D4"/>
    <w:rsid w:val="38FF6B18"/>
    <w:rsid w:val="39085E2A"/>
    <w:rsid w:val="390F7200"/>
    <w:rsid w:val="390FFDA4"/>
    <w:rsid w:val="39239656"/>
    <w:rsid w:val="392F4D97"/>
    <w:rsid w:val="392F8C07"/>
    <w:rsid w:val="3934572C"/>
    <w:rsid w:val="393C2942"/>
    <w:rsid w:val="393D81C2"/>
    <w:rsid w:val="39408A1C"/>
    <w:rsid w:val="394A4B30"/>
    <w:rsid w:val="394B89A1"/>
    <w:rsid w:val="394C1ADD"/>
    <w:rsid w:val="394E8742"/>
    <w:rsid w:val="39611715"/>
    <w:rsid w:val="396AB05D"/>
    <w:rsid w:val="39707387"/>
    <w:rsid w:val="3974DAEA"/>
    <w:rsid w:val="39764498"/>
    <w:rsid w:val="397DDF56"/>
    <w:rsid w:val="398F38B8"/>
    <w:rsid w:val="39982E95"/>
    <w:rsid w:val="39AA2CCA"/>
    <w:rsid w:val="39AC6983"/>
    <w:rsid w:val="39AD649D"/>
    <w:rsid w:val="39B1E87C"/>
    <w:rsid w:val="39B45F86"/>
    <w:rsid w:val="39B6F0D1"/>
    <w:rsid w:val="39C93D13"/>
    <w:rsid w:val="39CD2EC1"/>
    <w:rsid w:val="39CE9A41"/>
    <w:rsid w:val="39D2223C"/>
    <w:rsid w:val="39D470AF"/>
    <w:rsid w:val="39DB5223"/>
    <w:rsid w:val="39EB0332"/>
    <w:rsid w:val="39EB1DA6"/>
    <w:rsid w:val="39EB9828"/>
    <w:rsid w:val="39EE7F52"/>
    <w:rsid w:val="39EFC75E"/>
    <w:rsid w:val="39F72185"/>
    <w:rsid w:val="3A030925"/>
    <w:rsid w:val="3A0B79A1"/>
    <w:rsid w:val="3A1BCF2B"/>
    <w:rsid w:val="3A1DBAE2"/>
    <w:rsid w:val="3A20791D"/>
    <w:rsid w:val="3A21A7EA"/>
    <w:rsid w:val="3A222547"/>
    <w:rsid w:val="3A278A20"/>
    <w:rsid w:val="3A28C47F"/>
    <w:rsid w:val="3A2B7634"/>
    <w:rsid w:val="3A3F3850"/>
    <w:rsid w:val="3A463232"/>
    <w:rsid w:val="3A53097F"/>
    <w:rsid w:val="3A5A934B"/>
    <w:rsid w:val="3A5BACF2"/>
    <w:rsid w:val="3A5E9A05"/>
    <w:rsid w:val="3A626BAF"/>
    <w:rsid w:val="3A68179F"/>
    <w:rsid w:val="3A6AC212"/>
    <w:rsid w:val="3A73B6FE"/>
    <w:rsid w:val="3A764A9B"/>
    <w:rsid w:val="3A7C44E3"/>
    <w:rsid w:val="3A7D4A68"/>
    <w:rsid w:val="3A7DDBEE"/>
    <w:rsid w:val="3A801019"/>
    <w:rsid w:val="3A93FC05"/>
    <w:rsid w:val="3A97DB00"/>
    <w:rsid w:val="3AA3AAE3"/>
    <w:rsid w:val="3AB98875"/>
    <w:rsid w:val="3AB9E12B"/>
    <w:rsid w:val="3ABF98D5"/>
    <w:rsid w:val="3ABF9BE6"/>
    <w:rsid w:val="3ACEA6B7"/>
    <w:rsid w:val="3AD33388"/>
    <w:rsid w:val="3AD3DC75"/>
    <w:rsid w:val="3AD8AF40"/>
    <w:rsid w:val="3AF1028B"/>
    <w:rsid w:val="3AF20EF5"/>
    <w:rsid w:val="3AF299A1"/>
    <w:rsid w:val="3AFEE859"/>
    <w:rsid w:val="3B047A0F"/>
    <w:rsid w:val="3B136365"/>
    <w:rsid w:val="3B2433BE"/>
    <w:rsid w:val="3B3B20B2"/>
    <w:rsid w:val="3B430599"/>
    <w:rsid w:val="3B45089A"/>
    <w:rsid w:val="3B4B1E67"/>
    <w:rsid w:val="3B508494"/>
    <w:rsid w:val="3B622230"/>
    <w:rsid w:val="3B63C1C2"/>
    <w:rsid w:val="3B668B7F"/>
    <w:rsid w:val="3B67605D"/>
    <w:rsid w:val="3B6C2F91"/>
    <w:rsid w:val="3B7D2202"/>
    <w:rsid w:val="3B7E63A0"/>
    <w:rsid w:val="3B809BCF"/>
    <w:rsid w:val="3B81C0BA"/>
    <w:rsid w:val="3B836853"/>
    <w:rsid w:val="3B855428"/>
    <w:rsid w:val="3B8B325A"/>
    <w:rsid w:val="3B8C1F7F"/>
    <w:rsid w:val="3B8C53E5"/>
    <w:rsid w:val="3B91F504"/>
    <w:rsid w:val="3B925B3C"/>
    <w:rsid w:val="3B927B22"/>
    <w:rsid w:val="3B9FD8F9"/>
    <w:rsid w:val="3BAC2331"/>
    <w:rsid w:val="3BB0FB64"/>
    <w:rsid w:val="3BB9F886"/>
    <w:rsid w:val="3BC0A7BE"/>
    <w:rsid w:val="3BC14C98"/>
    <w:rsid w:val="3BC7D808"/>
    <w:rsid w:val="3BD1C31B"/>
    <w:rsid w:val="3BDC8CBA"/>
    <w:rsid w:val="3BE2333D"/>
    <w:rsid w:val="3BE53667"/>
    <w:rsid w:val="3BEA975E"/>
    <w:rsid w:val="3BED2593"/>
    <w:rsid w:val="3BEFF5EF"/>
    <w:rsid w:val="3BFDD875"/>
    <w:rsid w:val="3C03B81C"/>
    <w:rsid w:val="3C044F91"/>
    <w:rsid w:val="3C0AF5D8"/>
    <w:rsid w:val="3C129DAB"/>
    <w:rsid w:val="3C13677F"/>
    <w:rsid w:val="3C28AB6F"/>
    <w:rsid w:val="3C29E4DE"/>
    <w:rsid w:val="3C30408E"/>
    <w:rsid w:val="3C30A65D"/>
    <w:rsid w:val="3C3BCE15"/>
    <w:rsid w:val="3C424AEB"/>
    <w:rsid w:val="3C4AEDB4"/>
    <w:rsid w:val="3C5387F8"/>
    <w:rsid w:val="3C563BD7"/>
    <w:rsid w:val="3C7AB1B9"/>
    <w:rsid w:val="3C965858"/>
    <w:rsid w:val="3C9E97F4"/>
    <w:rsid w:val="3CA29A45"/>
    <w:rsid w:val="3CA87BD1"/>
    <w:rsid w:val="3CA9C6E1"/>
    <w:rsid w:val="3CAB1B93"/>
    <w:rsid w:val="3CB21BDC"/>
    <w:rsid w:val="3CBD5268"/>
    <w:rsid w:val="3CBF2F06"/>
    <w:rsid w:val="3CC4C5F5"/>
    <w:rsid w:val="3CC6C109"/>
    <w:rsid w:val="3CC9C6B7"/>
    <w:rsid w:val="3CCD0196"/>
    <w:rsid w:val="3CCE01D2"/>
    <w:rsid w:val="3CD114EB"/>
    <w:rsid w:val="3CD984E8"/>
    <w:rsid w:val="3CDF124D"/>
    <w:rsid w:val="3CE19723"/>
    <w:rsid w:val="3CE32EE9"/>
    <w:rsid w:val="3CE65CFC"/>
    <w:rsid w:val="3CE6695E"/>
    <w:rsid w:val="3CE8590A"/>
    <w:rsid w:val="3CECC81D"/>
    <w:rsid w:val="3CEFF665"/>
    <w:rsid w:val="3CF050B7"/>
    <w:rsid w:val="3CF62B71"/>
    <w:rsid w:val="3CF81F07"/>
    <w:rsid w:val="3CFF9657"/>
    <w:rsid w:val="3D091D84"/>
    <w:rsid w:val="3D0BEA75"/>
    <w:rsid w:val="3D0BF5F9"/>
    <w:rsid w:val="3D11E3EC"/>
    <w:rsid w:val="3D17F46B"/>
    <w:rsid w:val="3D1ADD98"/>
    <w:rsid w:val="3D1E1976"/>
    <w:rsid w:val="3D20E98C"/>
    <w:rsid w:val="3D27513D"/>
    <w:rsid w:val="3D2A57D5"/>
    <w:rsid w:val="3D33EC91"/>
    <w:rsid w:val="3D3550EF"/>
    <w:rsid w:val="3D3C2585"/>
    <w:rsid w:val="3D3D8280"/>
    <w:rsid w:val="3D3DEC91"/>
    <w:rsid w:val="3D4AA650"/>
    <w:rsid w:val="3D4BFFB9"/>
    <w:rsid w:val="3D5CBA0C"/>
    <w:rsid w:val="3D688826"/>
    <w:rsid w:val="3D69480F"/>
    <w:rsid w:val="3D8C45C5"/>
    <w:rsid w:val="3D8CAC63"/>
    <w:rsid w:val="3D9A3D54"/>
    <w:rsid w:val="3DA47045"/>
    <w:rsid w:val="3DA95C03"/>
    <w:rsid w:val="3DA9993F"/>
    <w:rsid w:val="3DAFA817"/>
    <w:rsid w:val="3DBC023D"/>
    <w:rsid w:val="3DC3470C"/>
    <w:rsid w:val="3DCE0BBD"/>
    <w:rsid w:val="3DD8D84A"/>
    <w:rsid w:val="3DDFC8A9"/>
    <w:rsid w:val="3DE2E748"/>
    <w:rsid w:val="3DE98D1C"/>
    <w:rsid w:val="3DEA12D2"/>
    <w:rsid w:val="3DF2AEEB"/>
    <w:rsid w:val="3DF395B9"/>
    <w:rsid w:val="3E00810C"/>
    <w:rsid w:val="3E092AF0"/>
    <w:rsid w:val="3E0C42E7"/>
    <w:rsid w:val="3E0C943D"/>
    <w:rsid w:val="3E0CE136"/>
    <w:rsid w:val="3E103967"/>
    <w:rsid w:val="3E2D86EA"/>
    <w:rsid w:val="3E2F4F64"/>
    <w:rsid w:val="3E394821"/>
    <w:rsid w:val="3E40DC53"/>
    <w:rsid w:val="3E4735DB"/>
    <w:rsid w:val="3E5E317B"/>
    <w:rsid w:val="3E5E5124"/>
    <w:rsid w:val="3E69CAA6"/>
    <w:rsid w:val="3E706E5B"/>
    <w:rsid w:val="3E73AFFF"/>
    <w:rsid w:val="3E86C4E3"/>
    <w:rsid w:val="3E8A9D45"/>
    <w:rsid w:val="3E91ACCB"/>
    <w:rsid w:val="3E95683B"/>
    <w:rsid w:val="3E983A47"/>
    <w:rsid w:val="3E9B83FF"/>
    <w:rsid w:val="3E9EA3BF"/>
    <w:rsid w:val="3EA07434"/>
    <w:rsid w:val="3EA0BC39"/>
    <w:rsid w:val="3EB0A94A"/>
    <w:rsid w:val="3EB40725"/>
    <w:rsid w:val="3EB858CD"/>
    <w:rsid w:val="3EC39299"/>
    <w:rsid w:val="3EC622C7"/>
    <w:rsid w:val="3EC637F9"/>
    <w:rsid w:val="3ED47042"/>
    <w:rsid w:val="3ED8FC35"/>
    <w:rsid w:val="3EDC1BF8"/>
    <w:rsid w:val="3EE305DB"/>
    <w:rsid w:val="3EE38891"/>
    <w:rsid w:val="3EEB6815"/>
    <w:rsid w:val="3EECE065"/>
    <w:rsid w:val="3EF44C71"/>
    <w:rsid w:val="3F00ED6D"/>
    <w:rsid w:val="3F0EB803"/>
    <w:rsid w:val="3F14E430"/>
    <w:rsid w:val="3F1C3CBA"/>
    <w:rsid w:val="3F248094"/>
    <w:rsid w:val="3F286065"/>
    <w:rsid w:val="3F2B3BFA"/>
    <w:rsid w:val="3F2F5E14"/>
    <w:rsid w:val="3F396394"/>
    <w:rsid w:val="3F436803"/>
    <w:rsid w:val="3F4416A9"/>
    <w:rsid w:val="3F45434C"/>
    <w:rsid w:val="3F537F21"/>
    <w:rsid w:val="3F59F8AC"/>
    <w:rsid w:val="3F60A54C"/>
    <w:rsid w:val="3F6678EA"/>
    <w:rsid w:val="3F685844"/>
    <w:rsid w:val="3F748724"/>
    <w:rsid w:val="3F7739FE"/>
    <w:rsid w:val="3F7EF0F8"/>
    <w:rsid w:val="3F82734C"/>
    <w:rsid w:val="3F83DE01"/>
    <w:rsid w:val="3F8976A8"/>
    <w:rsid w:val="3F8B6FF4"/>
    <w:rsid w:val="3F988697"/>
    <w:rsid w:val="3F9ECD8B"/>
    <w:rsid w:val="3FA6C683"/>
    <w:rsid w:val="3FAF7903"/>
    <w:rsid w:val="3FB09F38"/>
    <w:rsid w:val="3FB672A1"/>
    <w:rsid w:val="3FBD1971"/>
    <w:rsid w:val="3FC3F2B9"/>
    <w:rsid w:val="3FC5CD1B"/>
    <w:rsid w:val="3FC90F17"/>
    <w:rsid w:val="3FCBA303"/>
    <w:rsid w:val="3FCF21C9"/>
    <w:rsid w:val="3FDC4E6F"/>
    <w:rsid w:val="3FDC540B"/>
    <w:rsid w:val="3FE06AA5"/>
    <w:rsid w:val="3FE93AF5"/>
    <w:rsid w:val="3FEB52CF"/>
    <w:rsid w:val="3FECF4EB"/>
    <w:rsid w:val="3FF06B23"/>
    <w:rsid w:val="3FF07444"/>
    <w:rsid w:val="3FF2894C"/>
    <w:rsid w:val="3FF2B17C"/>
    <w:rsid w:val="3FF3D9B1"/>
    <w:rsid w:val="3FF5B8C2"/>
    <w:rsid w:val="4001D4F7"/>
    <w:rsid w:val="40080F85"/>
    <w:rsid w:val="401479C8"/>
    <w:rsid w:val="401D47E2"/>
    <w:rsid w:val="402056AC"/>
    <w:rsid w:val="4023D956"/>
    <w:rsid w:val="4028AFD3"/>
    <w:rsid w:val="402A3220"/>
    <w:rsid w:val="402A41E7"/>
    <w:rsid w:val="4034899F"/>
    <w:rsid w:val="4035A58E"/>
    <w:rsid w:val="40402CB2"/>
    <w:rsid w:val="40481388"/>
    <w:rsid w:val="404A000C"/>
    <w:rsid w:val="404AE50A"/>
    <w:rsid w:val="405323D5"/>
    <w:rsid w:val="40542F4D"/>
    <w:rsid w:val="40566980"/>
    <w:rsid w:val="4059FB0A"/>
    <w:rsid w:val="405B6BD9"/>
    <w:rsid w:val="405D09DE"/>
    <w:rsid w:val="405D38A3"/>
    <w:rsid w:val="4063C6E7"/>
    <w:rsid w:val="40706461"/>
    <w:rsid w:val="407525F7"/>
    <w:rsid w:val="407B5D36"/>
    <w:rsid w:val="40823F1A"/>
    <w:rsid w:val="40857326"/>
    <w:rsid w:val="40968461"/>
    <w:rsid w:val="409C3C57"/>
    <w:rsid w:val="40AA6E93"/>
    <w:rsid w:val="40B3A2EC"/>
    <w:rsid w:val="40B3A7DC"/>
    <w:rsid w:val="40B626C4"/>
    <w:rsid w:val="40BDFF0E"/>
    <w:rsid w:val="40BF0747"/>
    <w:rsid w:val="40BF881C"/>
    <w:rsid w:val="40C0A5F9"/>
    <w:rsid w:val="40C70536"/>
    <w:rsid w:val="40C924BA"/>
    <w:rsid w:val="40EEC169"/>
    <w:rsid w:val="40EFFE45"/>
    <w:rsid w:val="40F0D310"/>
    <w:rsid w:val="40F6EA91"/>
    <w:rsid w:val="40FAA0FD"/>
    <w:rsid w:val="40FCCC02"/>
    <w:rsid w:val="40FD2162"/>
    <w:rsid w:val="40FF84D0"/>
    <w:rsid w:val="4104131D"/>
    <w:rsid w:val="4109F7FC"/>
    <w:rsid w:val="410EB536"/>
    <w:rsid w:val="410FC6DC"/>
    <w:rsid w:val="411BF1BF"/>
    <w:rsid w:val="411F9BD4"/>
    <w:rsid w:val="4123F3EF"/>
    <w:rsid w:val="41240B9F"/>
    <w:rsid w:val="412926B6"/>
    <w:rsid w:val="41294EE6"/>
    <w:rsid w:val="4134115E"/>
    <w:rsid w:val="4144CB6B"/>
    <w:rsid w:val="414B065F"/>
    <w:rsid w:val="414CDED8"/>
    <w:rsid w:val="414F6CBA"/>
    <w:rsid w:val="415424A0"/>
    <w:rsid w:val="416033E8"/>
    <w:rsid w:val="41656B69"/>
    <w:rsid w:val="416B9D2C"/>
    <w:rsid w:val="416CC09F"/>
    <w:rsid w:val="41715EA8"/>
    <w:rsid w:val="417170E0"/>
    <w:rsid w:val="4175971F"/>
    <w:rsid w:val="41760D56"/>
    <w:rsid w:val="4178C961"/>
    <w:rsid w:val="417EDE69"/>
    <w:rsid w:val="41836825"/>
    <w:rsid w:val="4183EDB5"/>
    <w:rsid w:val="4185983F"/>
    <w:rsid w:val="418F6775"/>
    <w:rsid w:val="419375FD"/>
    <w:rsid w:val="419A084C"/>
    <w:rsid w:val="419B9B0B"/>
    <w:rsid w:val="419E3A71"/>
    <w:rsid w:val="41A05DDD"/>
    <w:rsid w:val="41A7E5E6"/>
    <w:rsid w:val="41AA6922"/>
    <w:rsid w:val="41B0E930"/>
    <w:rsid w:val="41B7DBE1"/>
    <w:rsid w:val="41BAC4AE"/>
    <w:rsid w:val="41BCDA2F"/>
    <w:rsid w:val="41BF59AE"/>
    <w:rsid w:val="41C06476"/>
    <w:rsid w:val="41C12E58"/>
    <w:rsid w:val="41C7DC87"/>
    <w:rsid w:val="41D94E7E"/>
    <w:rsid w:val="41E75B26"/>
    <w:rsid w:val="41E7BFE8"/>
    <w:rsid w:val="41E81F20"/>
    <w:rsid w:val="41F04CDD"/>
    <w:rsid w:val="41FAA4B6"/>
    <w:rsid w:val="41FC4A56"/>
    <w:rsid w:val="4208082F"/>
    <w:rsid w:val="420AC0E1"/>
    <w:rsid w:val="420AF6C3"/>
    <w:rsid w:val="420E54B0"/>
    <w:rsid w:val="4212D7C9"/>
    <w:rsid w:val="42148F94"/>
    <w:rsid w:val="4217A4BB"/>
    <w:rsid w:val="421AC931"/>
    <w:rsid w:val="42217A94"/>
    <w:rsid w:val="42242FD4"/>
    <w:rsid w:val="4226BF8A"/>
    <w:rsid w:val="422EEF8C"/>
    <w:rsid w:val="42407BFC"/>
    <w:rsid w:val="4251743A"/>
    <w:rsid w:val="42567029"/>
    <w:rsid w:val="425CEE6F"/>
    <w:rsid w:val="426185E9"/>
    <w:rsid w:val="42634CC1"/>
    <w:rsid w:val="426A7BCC"/>
    <w:rsid w:val="426B3A26"/>
    <w:rsid w:val="426E2E16"/>
    <w:rsid w:val="4272F48D"/>
    <w:rsid w:val="4286C4C0"/>
    <w:rsid w:val="4287B927"/>
    <w:rsid w:val="4298A3C2"/>
    <w:rsid w:val="429C1E1D"/>
    <w:rsid w:val="429D5CE4"/>
    <w:rsid w:val="429E783B"/>
    <w:rsid w:val="42A0EC38"/>
    <w:rsid w:val="42ACE84A"/>
    <w:rsid w:val="42AD339B"/>
    <w:rsid w:val="42AD452B"/>
    <w:rsid w:val="42AECDF4"/>
    <w:rsid w:val="42AFF920"/>
    <w:rsid w:val="42B018A7"/>
    <w:rsid w:val="42B19302"/>
    <w:rsid w:val="42B712F2"/>
    <w:rsid w:val="42BBFFCA"/>
    <w:rsid w:val="42BD4606"/>
    <w:rsid w:val="42C47C9B"/>
    <w:rsid w:val="42C48D78"/>
    <w:rsid w:val="42CAC771"/>
    <w:rsid w:val="42CE4C4F"/>
    <w:rsid w:val="42D20A67"/>
    <w:rsid w:val="42D60407"/>
    <w:rsid w:val="42D67BC6"/>
    <w:rsid w:val="42DADDFB"/>
    <w:rsid w:val="42DDDA20"/>
    <w:rsid w:val="42EB6229"/>
    <w:rsid w:val="42EEEA92"/>
    <w:rsid w:val="42EFA764"/>
    <w:rsid w:val="42EFEC19"/>
    <w:rsid w:val="42FA324F"/>
    <w:rsid w:val="430B3536"/>
    <w:rsid w:val="430F7EAB"/>
    <w:rsid w:val="43132E51"/>
    <w:rsid w:val="431EAD9A"/>
    <w:rsid w:val="4325ECB1"/>
    <w:rsid w:val="43279147"/>
    <w:rsid w:val="43279B9F"/>
    <w:rsid w:val="43284AE4"/>
    <w:rsid w:val="43316DAC"/>
    <w:rsid w:val="4332B2CF"/>
    <w:rsid w:val="43476BC5"/>
    <w:rsid w:val="434A6652"/>
    <w:rsid w:val="43504B6C"/>
    <w:rsid w:val="43543532"/>
    <w:rsid w:val="435B5302"/>
    <w:rsid w:val="43614D73"/>
    <w:rsid w:val="4370C463"/>
    <w:rsid w:val="4370F4BD"/>
    <w:rsid w:val="43715613"/>
    <w:rsid w:val="438A7FBF"/>
    <w:rsid w:val="438F7876"/>
    <w:rsid w:val="43952BAF"/>
    <w:rsid w:val="4398E2B2"/>
    <w:rsid w:val="439ACB71"/>
    <w:rsid w:val="43A4BCB8"/>
    <w:rsid w:val="43AC59F3"/>
    <w:rsid w:val="43AD0180"/>
    <w:rsid w:val="43AF3D22"/>
    <w:rsid w:val="43B315CA"/>
    <w:rsid w:val="43B7A0D2"/>
    <w:rsid w:val="43C2CF83"/>
    <w:rsid w:val="43C67212"/>
    <w:rsid w:val="43CE3234"/>
    <w:rsid w:val="43D7C2CA"/>
    <w:rsid w:val="43DCE511"/>
    <w:rsid w:val="43DE84CB"/>
    <w:rsid w:val="43E51522"/>
    <w:rsid w:val="43EDC32E"/>
    <w:rsid w:val="43EF3725"/>
    <w:rsid w:val="43F387F6"/>
    <w:rsid w:val="43F6618F"/>
    <w:rsid w:val="43F8913D"/>
    <w:rsid w:val="43F89428"/>
    <w:rsid w:val="4400A5DB"/>
    <w:rsid w:val="4400BED4"/>
    <w:rsid w:val="440AB35C"/>
    <w:rsid w:val="440BFF40"/>
    <w:rsid w:val="440C8B0B"/>
    <w:rsid w:val="440CE2A0"/>
    <w:rsid w:val="44112BE4"/>
    <w:rsid w:val="4412C405"/>
    <w:rsid w:val="44149DE6"/>
    <w:rsid w:val="442204BB"/>
    <w:rsid w:val="44238AFF"/>
    <w:rsid w:val="4424D7DE"/>
    <w:rsid w:val="44307EBF"/>
    <w:rsid w:val="443BD61E"/>
    <w:rsid w:val="44438922"/>
    <w:rsid w:val="4447DDCE"/>
    <w:rsid w:val="444A1EED"/>
    <w:rsid w:val="44538CE5"/>
    <w:rsid w:val="4459B669"/>
    <w:rsid w:val="445D24B2"/>
    <w:rsid w:val="44601A17"/>
    <w:rsid w:val="44618766"/>
    <w:rsid w:val="4461FBBD"/>
    <w:rsid w:val="446471F4"/>
    <w:rsid w:val="447042A0"/>
    <w:rsid w:val="4480EDE0"/>
    <w:rsid w:val="4486C93D"/>
    <w:rsid w:val="44A17AA1"/>
    <w:rsid w:val="44A94013"/>
    <w:rsid w:val="44AB0482"/>
    <w:rsid w:val="44AE0AA6"/>
    <w:rsid w:val="44B2A6FC"/>
    <w:rsid w:val="44BC3ABE"/>
    <w:rsid w:val="44C1ADE8"/>
    <w:rsid w:val="44C3A08D"/>
    <w:rsid w:val="44C3DC1E"/>
    <w:rsid w:val="44C43CF1"/>
    <w:rsid w:val="44CE8541"/>
    <w:rsid w:val="44CFA765"/>
    <w:rsid w:val="44D0DC01"/>
    <w:rsid w:val="44D9A76E"/>
    <w:rsid w:val="44DA9989"/>
    <w:rsid w:val="44E09292"/>
    <w:rsid w:val="44F02112"/>
    <w:rsid w:val="44FB8062"/>
    <w:rsid w:val="44FCC7C2"/>
    <w:rsid w:val="44FF1D92"/>
    <w:rsid w:val="450EF21E"/>
    <w:rsid w:val="45113FD3"/>
    <w:rsid w:val="4521435C"/>
    <w:rsid w:val="452BE892"/>
    <w:rsid w:val="4532A371"/>
    <w:rsid w:val="453E2260"/>
    <w:rsid w:val="4541B9E1"/>
    <w:rsid w:val="454CCB11"/>
    <w:rsid w:val="4555D41D"/>
    <w:rsid w:val="455C82A6"/>
    <w:rsid w:val="4569F0E1"/>
    <w:rsid w:val="456BB372"/>
    <w:rsid w:val="4571F9B9"/>
    <w:rsid w:val="4577FF9C"/>
    <w:rsid w:val="457A238F"/>
    <w:rsid w:val="457F9504"/>
    <w:rsid w:val="4586065F"/>
    <w:rsid w:val="45910E3A"/>
    <w:rsid w:val="45938F40"/>
    <w:rsid w:val="45988F99"/>
    <w:rsid w:val="45A1DCF9"/>
    <w:rsid w:val="45A3BB16"/>
    <w:rsid w:val="45A5D2D7"/>
    <w:rsid w:val="45A6E696"/>
    <w:rsid w:val="45AE02F5"/>
    <w:rsid w:val="45BC6433"/>
    <w:rsid w:val="45BF6ED7"/>
    <w:rsid w:val="45C13B53"/>
    <w:rsid w:val="45CA814C"/>
    <w:rsid w:val="45CADD35"/>
    <w:rsid w:val="45CC4123"/>
    <w:rsid w:val="45CE7AA8"/>
    <w:rsid w:val="45DAB33B"/>
    <w:rsid w:val="45F30E28"/>
    <w:rsid w:val="45F5537F"/>
    <w:rsid w:val="46006E7C"/>
    <w:rsid w:val="4603B714"/>
    <w:rsid w:val="4609BA2D"/>
    <w:rsid w:val="4613EF49"/>
    <w:rsid w:val="461B85F0"/>
    <w:rsid w:val="461FEC92"/>
    <w:rsid w:val="4622C417"/>
    <w:rsid w:val="463A8CD5"/>
    <w:rsid w:val="463EF16C"/>
    <w:rsid w:val="4642F901"/>
    <w:rsid w:val="46460DC0"/>
    <w:rsid w:val="4646BD31"/>
    <w:rsid w:val="464AA0D6"/>
    <w:rsid w:val="464CC8AC"/>
    <w:rsid w:val="464D93D8"/>
    <w:rsid w:val="464F8C9E"/>
    <w:rsid w:val="4651D4AD"/>
    <w:rsid w:val="4652E0E0"/>
    <w:rsid w:val="46597ACC"/>
    <w:rsid w:val="46646C46"/>
    <w:rsid w:val="4670FD27"/>
    <w:rsid w:val="46720D9F"/>
    <w:rsid w:val="4677F40A"/>
    <w:rsid w:val="468881B5"/>
    <w:rsid w:val="468AB9E5"/>
    <w:rsid w:val="468B0273"/>
    <w:rsid w:val="4692797A"/>
    <w:rsid w:val="469891A8"/>
    <w:rsid w:val="469BCA02"/>
    <w:rsid w:val="469C3536"/>
    <w:rsid w:val="469C6CB1"/>
    <w:rsid w:val="46A3F455"/>
    <w:rsid w:val="46AB529A"/>
    <w:rsid w:val="46B3ECD6"/>
    <w:rsid w:val="46B69EBD"/>
    <w:rsid w:val="46B8D6EB"/>
    <w:rsid w:val="46C296E6"/>
    <w:rsid w:val="46C971BD"/>
    <w:rsid w:val="46D28244"/>
    <w:rsid w:val="46D730C2"/>
    <w:rsid w:val="46D77BA2"/>
    <w:rsid w:val="46D7922F"/>
    <w:rsid w:val="46DD40E0"/>
    <w:rsid w:val="46E3062A"/>
    <w:rsid w:val="46E5415B"/>
    <w:rsid w:val="46ECC8B8"/>
    <w:rsid w:val="46EDC2B7"/>
    <w:rsid w:val="46F3DCBB"/>
    <w:rsid w:val="46F89E23"/>
    <w:rsid w:val="470C8A81"/>
    <w:rsid w:val="471D2C80"/>
    <w:rsid w:val="471EC586"/>
    <w:rsid w:val="4720BA9D"/>
    <w:rsid w:val="47212C26"/>
    <w:rsid w:val="4721B443"/>
    <w:rsid w:val="472985DB"/>
    <w:rsid w:val="47370D03"/>
    <w:rsid w:val="4747EE93"/>
    <w:rsid w:val="4752049C"/>
    <w:rsid w:val="4754C52C"/>
    <w:rsid w:val="47563600"/>
    <w:rsid w:val="47619BD1"/>
    <w:rsid w:val="47619C2B"/>
    <w:rsid w:val="4763F8E5"/>
    <w:rsid w:val="476B44CD"/>
    <w:rsid w:val="476C9499"/>
    <w:rsid w:val="4787D805"/>
    <w:rsid w:val="47884BA9"/>
    <w:rsid w:val="47899783"/>
    <w:rsid w:val="478C109D"/>
    <w:rsid w:val="478FFA4F"/>
    <w:rsid w:val="4790BC58"/>
    <w:rsid w:val="47916024"/>
    <w:rsid w:val="4793AC8D"/>
    <w:rsid w:val="479483F7"/>
    <w:rsid w:val="47967FB2"/>
    <w:rsid w:val="47981DF1"/>
    <w:rsid w:val="479BE2EF"/>
    <w:rsid w:val="47A420D0"/>
    <w:rsid w:val="47A7D8B8"/>
    <w:rsid w:val="47BF1CC4"/>
    <w:rsid w:val="47C78EF0"/>
    <w:rsid w:val="47CC4562"/>
    <w:rsid w:val="47D071E5"/>
    <w:rsid w:val="47D85A7A"/>
    <w:rsid w:val="47F3B039"/>
    <w:rsid w:val="48098489"/>
    <w:rsid w:val="4811EFF2"/>
    <w:rsid w:val="4816E81D"/>
    <w:rsid w:val="48218C78"/>
    <w:rsid w:val="4830802C"/>
    <w:rsid w:val="4836293A"/>
    <w:rsid w:val="483D5A2E"/>
    <w:rsid w:val="4845EA1F"/>
    <w:rsid w:val="484D4B7C"/>
    <w:rsid w:val="484DA1C7"/>
    <w:rsid w:val="48506E64"/>
    <w:rsid w:val="48583C70"/>
    <w:rsid w:val="485D09A3"/>
    <w:rsid w:val="485EB8F8"/>
    <w:rsid w:val="485ECF36"/>
    <w:rsid w:val="4868BB09"/>
    <w:rsid w:val="4872B355"/>
    <w:rsid w:val="488A7862"/>
    <w:rsid w:val="488AEEED"/>
    <w:rsid w:val="488B16B1"/>
    <w:rsid w:val="489405DF"/>
    <w:rsid w:val="489CE3BE"/>
    <w:rsid w:val="48A4E753"/>
    <w:rsid w:val="48B0BBCE"/>
    <w:rsid w:val="48C7A300"/>
    <w:rsid w:val="48D11A4C"/>
    <w:rsid w:val="48DA503E"/>
    <w:rsid w:val="48E74398"/>
    <w:rsid w:val="48E91EBE"/>
    <w:rsid w:val="48EB0132"/>
    <w:rsid w:val="48ECDC61"/>
    <w:rsid w:val="48EEEE22"/>
    <w:rsid w:val="48F13254"/>
    <w:rsid w:val="48F1E0DF"/>
    <w:rsid w:val="48F9BB6C"/>
    <w:rsid w:val="48FCDCEC"/>
    <w:rsid w:val="490211A8"/>
    <w:rsid w:val="49029AE2"/>
    <w:rsid w:val="49069B37"/>
    <w:rsid w:val="4920A1B5"/>
    <w:rsid w:val="4921391A"/>
    <w:rsid w:val="4921CA41"/>
    <w:rsid w:val="492341E8"/>
    <w:rsid w:val="492AB211"/>
    <w:rsid w:val="492C8774"/>
    <w:rsid w:val="4932D93D"/>
    <w:rsid w:val="49478846"/>
    <w:rsid w:val="495839A2"/>
    <w:rsid w:val="495F9E03"/>
    <w:rsid w:val="49606E28"/>
    <w:rsid w:val="496294D4"/>
    <w:rsid w:val="496AD3A8"/>
    <w:rsid w:val="496C223B"/>
    <w:rsid w:val="49700491"/>
    <w:rsid w:val="4971E389"/>
    <w:rsid w:val="4972C604"/>
    <w:rsid w:val="49855B54"/>
    <w:rsid w:val="49936125"/>
    <w:rsid w:val="49A1D707"/>
    <w:rsid w:val="49A6291B"/>
    <w:rsid w:val="49ABA6F8"/>
    <w:rsid w:val="49AE1FD1"/>
    <w:rsid w:val="49BB31B1"/>
    <w:rsid w:val="49C3588C"/>
    <w:rsid w:val="49C4832F"/>
    <w:rsid w:val="49C90A2E"/>
    <w:rsid w:val="49CEE5C0"/>
    <w:rsid w:val="49E289A3"/>
    <w:rsid w:val="49E6443C"/>
    <w:rsid w:val="49E7D3A0"/>
    <w:rsid w:val="49E8588D"/>
    <w:rsid w:val="49EBBE57"/>
    <w:rsid w:val="49F5ADFA"/>
    <w:rsid w:val="4A024238"/>
    <w:rsid w:val="4A0336CD"/>
    <w:rsid w:val="4A061DD8"/>
    <w:rsid w:val="4A06ED9C"/>
    <w:rsid w:val="4A0F8004"/>
    <w:rsid w:val="4A0FA5F9"/>
    <w:rsid w:val="4A16500A"/>
    <w:rsid w:val="4A1961EF"/>
    <w:rsid w:val="4A1E6729"/>
    <w:rsid w:val="4A1EB5B6"/>
    <w:rsid w:val="4A3D09E1"/>
    <w:rsid w:val="4A43729B"/>
    <w:rsid w:val="4A4A4746"/>
    <w:rsid w:val="4A570F2C"/>
    <w:rsid w:val="4A582E09"/>
    <w:rsid w:val="4A5896CF"/>
    <w:rsid w:val="4A58F9D8"/>
    <w:rsid w:val="4A600CBC"/>
    <w:rsid w:val="4A60745D"/>
    <w:rsid w:val="4A635B11"/>
    <w:rsid w:val="4A6C705A"/>
    <w:rsid w:val="4A6E4A6E"/>
    <w:rsid w:val="4A7263B8"/>
    <w:rsid w:val="4A753CD1"/>
    <w:rsid w:val="4A757DD7"/>
    <w:rsid w:val="4A83C318"/>
    <w:rsid w:val="4A89DCA9"/>
    <w:rsid w:val="4A8A7398"/>
    <w:rsid w:val="4A8D36CD"/>
    <w:rsid w:val="4A936314"/>
    <w:rsid w:val="4AA14082"/>
    <w:rsid w:val="4AA8511A"/>
    <w:rsid w:val="4AAACFE6"/>
    <w:rsid w:val="4AB0BBFA"/>
    <w:rsid w:val="4AB285BC"/>
    <w:rsid w:val="4AB84A85"/>
    <w:rsid w:val="4ABBC5EC"/>
    <w:rsid w:val="4AC2E013"/>
    <w:rsid w:val="4AC498A6"/>
    <w:rsid w:val="4AD4B441"/>
    <w:rsid w:val="4ADC0C90"/>
    <w:rsid w:val="4AE59398"/>
    <w:rsid w:val="4AEA8DCF"/>
    <w:rsid w:val="4AEC0B54"/>
    <w:rsid w:val="4AF85CE0"/>
    <w:rsid w:val="4AFBB079"/>
    <w:rsid w:val="4B022BE1"/>
    <w:rsid w:val="4B038FE4"/>
    <w:rsid w:val="4B0B6D88"/>
    <w:rsid w:val="4B0CAE00"/>
    <w:rsid w:val="4B14FF0B"/>
    <w:rsid w:val="4B19A31C"/>
    <w:rsid w:val="4B1D6049"/>
    <w:rsid w:val="4B202D9C"/>
    <w:rsid w:val="4B2A9D4F"/>
    <w:rsid w:val="4B3E7633"/>
    <w:rsid w:val="4B3F22AB"/>
    <w:rsid w:val="4B41CBD4"/>
    <w:rsid w:val="4B4300BA"/>
    <w:rsid w:val="4B43768F"/>
    <w:rsid w:val="4B44C0E9"/>
    <w:rsid w:val="4B46686F"/>
    <w:rsid w:val="4B50BAAE"/>
    <w:rsid w:val="4B5F3467"/>
    <w:rsid w:val="4B62C017"/>
    <w:rsid w:val="4B66FDD4"/>
    <w:rsid w:val="4B693CA6"/>
    <w:rsid w:val="4B6AAD6E"/>
    <w:rsid w:val="4B6CFFD6"/>
    <w:rsid w:val="4B798C95"/>
    <w:rsid w:val="4B803741"/>
    <w:rsid w:val="4B8CA1AA"/>
    <w:rsid w:val="4B954C71"/>
    <w:rsid w:val="4B971258"/>
    <w:rsid w:val="4BA9DF7B"/>
    <w:rsid w:val="4BA9FCCE"/>
    <w:rsid w:val="4BB3EF63"/>
    <w:rsid w:val="4BBD9A09"/>
    <w:rsid w:val="4BC25FEF"/>
    <w:rsid w:val="4BC39BEB"/>
    <w:rsid w:val="4BCDE400"/>
    <w:rsid w:val="4BD40A74"/>
    <w:rsid w:val="4BD54F4F"/>
    <w:rsid w:val="4BE340E6"/>
    <w:rsid w:val="4BED4935"/>
    <w:rsid w:val="4BF602D2"/>
    <w:rsid w:val="4C0005F5"/>
    <w:rsid w:val="4C07A5CC"/>
    <w:rsid w:val="4C0C3F72"/>
    <w:rsid w:val="4C0EA5CF"/>
    <w:rsid w:val="4C155A2A"/>
    <w:rsid w:val="4C1AE1F4"/>
    <w:rsid w:val="4C2003DD"/>
    <w:rsid w:val="4C205A36"/>
    <w:rsid w:val="4C22051B"/>
    <w:rsid w:val="4C283CE5"/>
    <w:rsid w:val="4C2BDC44"/>
    <w:rsid w:val="4C2CD1BB"/>
    <w:rsid w:val="4C2E4A71"/>
    <w:rsid w:val="4C2FBBAD"/>
    <w:rsid w:val="4C313FC3"/>
    <w:rsid w:val="4C33EA07"/>
    <w:rsid w:val="4C3D7E44"/>
    <w:rsid w:val="4C3FBFB0"/>
    <w:rsid w:val="4C4270C1"/>
    <w:rsid w:val="4C444CC9"/>
    <w:rsid w:val="4C49550D"/>
    <w:rsid w:val="4C51FB22"/>
    <w:rsid w:val="4C593120"/>
    <w:rsid w:val="4C636BD0"/>
    <w:rsid w:val="4C69D6A4"/>
    <w:rsid w:val="4C72800B"/>
    <w:rsid w:val="4C754E60"/>
    <w:rsid w:val="4C7D99D5"/>
    <w:rsid w:val="4C853303"/>
    <w:rsid w:val="4C9D0C23"/>
    <w:rsid w:val="4C9DCB5F"/>
    <w:rsid w:val="4CA223D4"/>
    <w:rsid w:val="4CA8FF96"/>
    <w:rsid w:val="4CAAE62D"/>
    <w:rsid w:val="4CAC1F71"/>
    <w:rsid w:val="4CB63603"/>
    <w:rsid w:val="4CB8054A"/>
    <w:rsid w:val="4CC94BD3"/>
    <w:rsid w:val="4CC9B907"/>
    <w:rsid w:val="4CCE14C1"/>
    <w:rsid w:val="4CD1DF1B"/>
    <w:rsid w:val="4CD2F74B"/>
    <w:rsid w:val="4CD59562"/>
    <w:rsid w:val="4CD74936"/>
    <w:rsid w:val="4CE9A0F8"/>
    <w:rsid w:val="4CEC3AE6"/>
    <w:rsid w:val="4CEE88BD"/>
    <w:rsid w:val="4CF1EF6F"/>
    <w:rsid w:val="4CF3AED3"/>
    <w:rsid w:val="4CF68E54"/>
    <w:rsid w:val="4CF7D2EC"/>
    <w:rsid w:val="4CFB30A9"/>
    <w:rsid w:val="4CFEB534"/>
    <w:rsid w:val="4CFF7C73"/>
    <w:rsid w:val="4D000A5C"/>
    <w:rsid w:val="4D0358BF"/>
    <w:rsid w:val="4D036B19"/>
    <w:rsid w:val="4D09C158"/>
    <w:rsid w:val="4D0D40EA"/>
    <w:rsid w:val="4D121E1D"/>
    <w:rsid w:val="4D1819D0"/>
    <w:rsid w:val="4D18A837"/>
    <w:rsid w:val="4D1CC7AD"/>
    <w:rsid w:val="4D1E6E85"/>
    <w:rsid w:val="4D20FD60"/>
    <w:rsid w:val="4D23842B"/>
    <w:rsid w:val="4D25A5D1"/>
    <w:rsid w:val="4D3023ED"/>
    <w:rsid w:val="4D37C081"/>
    <w:rsid w:val="4D3EC901"/>
    <w:rsid w:val="4D414347"/>
    <w:rsid w:val="4D483DD8"/>
    <w:rsid w:val="4D486155"/>
    <w:rsid w:val="4D4876DB"/>
    <w:rsid w:val="4D49EA68"/>
    <w:rsid w:val="4D4A092F"/>
    <w:rsid w:val="4D4CC4F6"/>
    <w:rsid w:val="4D539C41"/>
    <w:rsid w:val="4D59F4D3"/>
    <w:rsid w:val="4D5A9BC1"/>
    <w:rsid w:val="4D5B1C31"/>
    <w:rsid w:val="4D675583"/>
    <w:rsid w:val="4D74AB39"/>
    <w:rsid w:val="4D77B685"/>
    <w:rsid w:val="4D790670"/>
    <w:rsid w:val="4D7A79CD"/>
    <w:rsid w:val="4D8228CC"/>
    <w:rsid w:val="4D856B25"/>
    <w:rsid w:val="4D871DCF"/>
    <w:rsid w:val="4D8E4259"/>
    <w:rsid w:val="4D8F2E02"/>
    <w:rsid w:val="4D962CDE"/>
    <w:rsid w:val="4D97E13B"/>
    <w:rsid w:val="4DA408E6"/>
    <w:rsid w:val="4DAAE20A"/>
    <w:rsid w:val="4DAAECA5"/>
    <w:rsid w:val="4DB19EB6"/>
    <w:rsid w:val="4DB4345A"/>
    <w:rsid w:val="4DBE161A"/>
    <w:rsid w:val="4DC3CE57"/>
    <w:rsid w:val="4DC71153"/>
    <w:rsid w:val="4DC90765"/>
    <w:rsid w:val="4DCE02CE"/>
    <w:rsid w:val="4DE32590"/>
    <w:rsid w:val="4DE4D895"/>
    <w:rsid w:val="4DE4E5BA"/>
    <w:rsid w:val="4DECBF40"/>
    <w:rsid w:val="4DF44CC3"/>
    <w:rsid w:val="4DF6EC3C"/>
    <w:rsid w:val="4DFDC2BC"/>
    <w:rsid w:val="4DFEDB43"/>
    <w:rsid w:val="4E0AF572"/>
    <w:rsid w:val="4E1381CD"/>
    <w:rsid w:val="4E207633"/>
    <w:rsid w:val="4E20C347"/>
    <w:rsid w:val="4E2BDB22"/>
    <w:rsid w:val="4E2E0B60"/>
    <w:rsid w:val="4E328794"/>
    <w:rsid w:val="4E4522DD"/>
    <w:rsid w:val="4E459E3C"/>
    <w:rsid w:val="4E480E0A"/>
    <w:rsid w:val="4E48AE7F"/>
    <w:rsid w:val="4E6C6DAE"/>
    <w:rsid w:val="4E6F714E"/>
    <w:rsid w:val="4E6FABBE"/>
    <w:rsid w:val="4E792C48"/>
    <w:rsid w:val="4E7983EE"/>
    <w:rsid w:val="4E7D5187"/>
    <w:rsid w:val="4E7DB902"/>
    <w:rsid w:val="4E7EFB2D"/>
    <w:rsid w:val="4E857232"/>
    <w:rsid w:val="4E8589A3"/>
    <w:rsid w:val="4E8F3588"/>
    <w:rsid w:val="4E9453E5"/>
    <w:rsid w:val="4E95D4C2"/>
    <w:rsid w:val="4E9828D0"/>
    <w:rsid w:val="4E9AA130"/>
    <w:rsid w:val="4EACC177"/>
    <w:rsid w:val="4EB21A08"/>
    <w:rsid w:val="4EB58402"/>
    <w:rsid w:val="4EB71443"/>
    <w:rsid w:val="4EB8130E"/>
    <w:rsid w:val="4EB971F2"/>
    <w:rsid w:val="4EBA4DB0"/>
    <w:rsid w:val="4ECF4964"/>
    <w:rsid w:val="4ED03D8E"/>
    <w:rsid w:val="4EDED901"/>
    <w:rsid w:val="4EE20C83"/>
    <w:rsid w:val="4EE47D27"/>
    <w:rsid w:val="4EE537BF"/>
    <w:rsid w:val="4EEA751E"/>
    <w:rsid w:val="4EEC583C"/>
    <w:rsid w:val="4EEE4D70"/>
    <w:rsid w:val="4EF87C11"/>
    <w:rsid w:val="4EFEA7B6"/>
    <w:rsid w:val="4F0CB5C1"/>
    <w:rsid w:val="4F0E994F"/>
    <w:rsid w:val="4F112C9A"/>
    <w:rsid w:val="4F12F4BE"/>
    <w:rsid w:val="4F13E59F"/>
    <w:rsid w:val="4F1C1C23"/>
    <w:rsid w:val="4F1F95E2"/>
    <w:rsid w:val="4F20853C"/>
    <w:rsid w:val="4F28761F"/>
    <w:rsid w:val="4F2C6C13"/>
    <w:rsid w:val="4F37E159"/>
    <w:rsid w:val="4F3C272A"/>
    <w:rsid w:val="4F3CDE9C"/>
    <w:rsid w:val="4F3D71F7"/>
    <w:rsid w:val="4F540B1F"/>
    <w:rsid w:val="4F5B19A8"/>
    <w:rsid w:val="4F5FE7EB"/>
    <w:rsid w:val="4F60235D"/>
    <w:rsid w:val="4F68DA0D"/>
    <w:rsid w:val="4F6C3433"/>
    <w:rsid w:val="4F6DE99C"/>
    <w:rsid w:val="4F6E0342"/>
    <w:rsid w:val="4F787080"/>
    <w:rsid w:val="4F7FD0C3"/>
    <w:rsid w:val="4F800666"/>
    <w:rsid w:val="4F86EFA0"/>
    <w:rsid w:val="4F90C123"/>
    <w:rsid w:val="4F9B3F2B"/>
    <w:rsid w:val="4FA3EF6B"/>
    <w:rsid w:val="4FAC3106"/>
    <w:rsid w:val="4FAFCFF8"/>
    <w:rsid w:val="4FB16210"/>
    <w:rsid w:val="4FB68973"/>
    <w:rsid w:val="4FBE0694"/>
    <w:rsid w:val="4FC79000"/>
    <w:rsid w:val="4FCB5C44"/>
    <w:rsid w:val="4FCD0C08"/>
    <w:rsid w:val="4FCE3237"/>
    <w:rsid w:val="4FD72618"/>
    <w:rsid w:val="4FDCCC69"/>
    <w:rsid w:val="4FE079AB"/>
    <w:rsid w:val="4FE4E6D1"/>
    <w:rsid w:val="4FF984C4"/>
    <w:rsid w:val="4FFAC627"/>
    <w:rsid w:val="4FFC1F37"/>
    <w:rsid w:val="5002369A"/>
    <w:rsid w:val="500622E5"/>
    <w:rsid w:val="5012B485"/>
    <w:rsid w:val="501670A6"/>
    <w:rsid w:val="50174ADA"/>
    <w:rsid w:val="50206C3F"/>
    <w:rsid w:val="50206DCB"/>
    <w:rsid w:val="50268EC2"/>
    <w:rsid w:val="502730CD"/>
    <w:rsid w:val="502C0D85"/>
    <w:rsid w:val="5031277F"/>
    <w:rsid w:val="5039DFA5"/>
    <w:rsid w:val="50465BDD"/>
    <w:rsid w:val="504CF730"/>
    <w:rsid w:val="50617A66"/>
    <w:rsid w:val="5064FBE3"/>
    <w:rsid w:val="5071DFFE"/>
    <w:rsid w:val="507CD463"/>
    <w:rsid w:val="507CE9E4"/>
    <w:rsid w:val="50801588"/>
    <w:rsid w:val="50801A09"/>
    <w:rsid w:val="50806A58"/>
    <w:rsid w:val="50843943"/>
    <w:rsid w:val="508FA726"/>
    <w:rsid w:val="509507A8"/>
    <w:rsid w:val="509D13EF"/>
    <w:rsid w:val="509DB3D1"/>
    <w:rsid w:val="50A4AA1A"/>
    <w:rsid w:val="50A70323"/>
    <w:rsid w:val="50A903CD"/>
    <w:rsid w:val="50AE34BD"/>
    <w:rsid w:val="50AF68B2"/>
    <w:rsid w:val="50B266CC"/>
    <w:rsid w:val="50B65665"/>
    <w:rsid w:val="50BA926A"/>
    <w:rsid w:val="50BBDA49"/>
    <w:rsid w:val="50CD7AB6"/>
    <w:rsid w:val="50CF6625"/>
    <w:rsid w:val="50D0B77E"/>
    <w:rsid w:val="50D79A7C"/>
    <w:rsid w:val="50DC03BA"/>
    <w:rsid w:val="50E4E35E"/>
    <w:rsid w:val="50EA7147"/>
    <w:rsid w:val="50EB9972"/>
    <w:rsid w:val="50F40DF7"/>
    <w:rsid w:val="50F570E6"/>
    <w:rsid w:val="50F83C7B"/>
    <w:rsid w:val="5100E14D"/>
    <w:rsid w:val="5101D322"/>
    <w:rsid w:val="5105D34A"/>
    <w:rsid w:val="51074FF3"/>
    <w:rsid w:val="51087B8F"/>
    <w:rsid w:val="511026AF"/>
    <w:rsid w:val="5113B7EE"/>
    <w:rsid w:val="511420B2"/>
    <w:rsid w:val="5117DAF8"/>
    <w:rsid w:val="51242A45"/>
    <w:rsid w:val="51318055"/>
    <w:rsid w:val="5131F55D"/>
    <w:rsid w:val="51363261"/>
    <w:rsid w:val="5136ABBF"/>
    <w:rsid w:val="51428AB1"/>
    <w:rsid w:val="514B488E"/>
    <w:rsid w:val="51501238"/>
    <w:rsid w:val="5151407E"/>
    <w:rsid w:val="5156911B"/>
    <w:rsid w:val="515BBE35"/>
    <w:rsid w:val="515CF62B"/>
    <w:rsid w:val="515D67F0"/>
    <w:rsid w:val="516637CC"/>
    <w:rsid w:val="51699F82"/>
    <w:rsid w:val="5169BBD0"/>
    <w:rsid w:val="517A75E3"/>
    <w:rsid w:val="51806A6C"/>
    <w:rsid w:val="518559DA"/>
    <w:rsid w:val="518979D3"/>
    <w:rsid w:val="518D3EAE"/>
    <w:rsid w:val="518E8FC7"/>
    <w:rsid w:val="5199E4D0"/>
    <w:rsid w:val="519CDC76"/>
    <w:rsid w:val="51A64689"/>
    <w:rsid w:val="51B02B9A"/>
    <w:rsid w:val="51B946E0"/>
    <w:rsid w:val="51BCBB23"/>
    <w:rsid w:val="51BE7FD1"/>
    <w:rsid w:val="51C741F2"/>
    <w:rsid w:val="51CD6E52"/>
    <w:rsid w:val="51CE0D6D"/>
    <w:rsid w:val="51DC27B8"/>
    <w:rsid w:val="51DFAB16"/>
    <w:rsid w:val="51E59DB2"/>
    <w:rsid w:val="51E66406"/>
    <w:rsid w:val="51EC7514"/>
    <w:rsid w:val="51F07DD6"/>
    <w:rsid w:val="51F4D153"/>
    <w:rsid w:val="51F671A0"/>
    <w:rsid w:val="51FA4E62"/>
    <w:rsid w:val="51FAA780"/>
    <w:rsid w:val="520721A6"/>
    <w:rsid w:val="520D7CAC"/>
    <w:rsid w:val="5212A1FF"/>
    <w:rsid w:val="5213F63C"/>
    <w:rsid w:val="521411CE"/>
    <w:rsid w:val="521549F6"/>
    <w:rsid w:val="5218EB11"/>
    <w:rsid w:val="521E569B"/>
    <w:rsid w:val="5221A8FA"/>
    <w:rsid w:val="522848A5"/>
    <w:rsid w:val="52286FC2"/>
    <w:rsid w:val="522B6175"/>
    <w:rsid w:val="5236B984"/>
    <w:rsid w:val="5236DB78"/>
    <w:rsid w:val="523B0CC1"/>
    <w:rsid w:val="52542CE2"/>
    <w:rsid w:val="525AB187"/>
    <w:rsid w:val="525BFC79"/>
    <w:rsid w:val="5265F9A3"/>
    <w:rsid w:val="52678963"/>
    <w:rsid w:val="526C5F63"/>
    <w:rsid w:val="52752CE2"/>
    <w:rsid w:val="528570CC"/>
    <w:rsid w:val="528CA4D5"/>
    <w:rsid w:val="528D9325"/>
    <w:rsid w:val="528F5B1D"/>
    <w:rsid w:val="5298E575"/>
    <w:rsid w:val="5299F128"/>
    <w:rsid w:val="529B57EB"/>
    <w:rsid w:val="529BB48B"/>
    <w:rsid w:val="529BB665"/>
    <w:rsid w:val="529E8D69"/>
    <w:rsid w:val="52A4F529"/>
    <w:rsid w:val="52A67604"/>
    <w:rsid w:val="52B3EBF8"/>
    <w:rsid w:val="52BC67C6"/>
    <w:rsid w:val="52C6FC66"/>
    <w:rsid w:val="52DA382A"/>
    <w:rsid w:val="52DD9DF7"/>
    <w:rsid w:val="52E3585E"/>
    <w:rsid w:val="52EC72C8"/>
    <w:rsid w:val="52F1E4C2"/>
    <w:rsid w:val="52FF53B6"/>
    <w:rsid w:val="5305DE42"/>
    <w:rsid w:val="530C0AB5"/>
    <w:rsid w:val="530CDB6E"/>
    <w:rsid w:val="53358EF4"/>
    <w:rsid w:val="533DCA3C"/>
    <w:rsid w:val="534104B6"/>
    <w:rsid w:val="53494511"/>
    <w:rsid w:val="535261FE"/>
    <w:rsid w:val="535489A0"/>
    <w:rsid w:val="53577BBB"/>
    <w:rsid w:val="53599791"/>
    <w:rsid w:val="5361929F"/>
    <w:rsid w:val="536D70F8"/>
    <w:rsid w:val="5373DCD0"/>
    <w:rsid w:val="537A1798"/>
    <w:rsid w:val="537DADA4"/>
    <w:rsid w:val="537DBB3E"/>
    <w:rsid w:val="5387200E"/>
    <w:rsid w:val="53877362"/>
    <w:rsid w:val="5390E5C2"/>
    <w:rsid w:val="539C2D45"/>
    <w:rsid w:val="539F52D8"/>
    <w:rsid w:val="53A0A6E0"/>
    <w:rsid w:val="53AD2D22"/>
    <w:rsid w:val="53AF8E2E"/>
    <w:rsid w:val="53BA3A89"/>
    <w:rsid w:val="53BB9ECF"/>
    <w:rsid w:val="53BD918D"/>
    <w:rsid w:val="53C372AB"/>
    <w:rsid w:val="53CEB433"/>
    <w:rsid w:val="53D8D81D"/>
    <w:rsid w:val="53DE99A3"/>
    <w:rsid w:val="53E05A5D"/>
    <w:rsid w:val="53E54A04"/>
    <w:rsid w:val="53EB673C"/>
    <w:rsid w:val="53FA6FE0"/>
    <w:rsid w:val="53FFB5DA"/>
    <w:rsid w:val="5406D50F"/>
    <w:rsid w:val="5408A29F"/>
    <w:rsid w:val="540D2269"/>
    <w:rsid w:val="54126C5A"/>
    <w:rsid w:val="541AE2B1"/>
    <w:rsid w:val="54264422"/>
    <w:rsid w:val="542A849B"/>
    <w:rsid w:val="5437A9C2"/>
    <w:rsid w:val="54414D86"/>
    <w:rsid w:val="54445A92"/>
    <w:rsid w:val="544FE302"/>
    <w:rsid w:val="54536A4A"/>
    <w:rsid w:val="545B2BA7"/>
    <w:rsid w:val="5465ED1D"/>
    <w:rsid w:val="546C380D"/>
    <w:rsid w:val="5476ABEA"/>
    <w:rsid w:val="54798268"/>
    <w:rsid w:val="548C13F3"/>
    <w:rsid w:val="54A16AA9"/>
    <w:rsid w:val="54B14B0F"/>
    <w:rsid w:val="54B2E838"/>
    <w:rsid w:val="54B587E3"/>
    <w:rsid w:val="54B955B6"/>
    <w:rsid w:val="54CE5842"/>
    <w:rsid w:val="54D1F7B8"/>
    <w:rsid w:val="54D82F88"/>
    <w:rsid w:val="54D8AEC4"/>
    <w:rsid w:val="54DB1FFE"/>
    <w:rsid w:val="54DE93FD"/>
    <w:rsid w:val="54E08294"/>
    <w:rsid w:val="54EA7792"/>
    <w:rsid w:val="54F52438"/>
    <w:rsid w:val="54F544E9"/>
    <w:rsid w:val="54F9B7B9"/>
    <w:rsid w:val="55011558"/>
    <w:rsid w:val="5501D9B5"/>
    <w:rsid w:val="5502928C"/>
    <w:rsid w:val="5507BC97"/>
    <w:rsid w:val="550A06E5"/>
    <w:rsid w:val="550A8E5A"/>
    <w:rsid w:val="550C3F8A"/>
    <w:rsid w:val="550C7559"/>
    <w:rsid w:val="550F5BD1"/>
    <w:rsid w:val="551347E9"/>
    <w:rsid w:val="551B2727"/>
    <w:rsid w:val="551C35E8"/>
    <w:rsid w:val="552783E7"/>
    <w:rsid w:val="552824D0"/>
    <w:rsid w:val="552BF593"/>
    <w:rsid w:val="552DE123"/>
    <w:rsid w:val="552E9C85"/>
    <w:rsid w:val="552EE2D8"/>
    <w:rsid w:val="553054B4"/>
    <w:rsid w:val="5537377C"/>
    <w:rsid w:val="55496B0C"/>
    <w:rsid w:val="554E992E"/>
    <w:rsid w:val="554F2590"/>
    <w:rsid w:val="5550A48C"/>
    <w:rsid w:val="55577323"/>
    <w:rsid w:val="555D54F8"/>
    <w:rsid w:val="5562FD0E"/>
    <w:rsid w:val="556B8749"/>
    <w:rsid w:val="5575979C"/>
    <w:rsid w:val="558949A5"/>
    <w:rsid w:val="558C5FB0"/>
    <w:rsid w:val="55914A13"/>
    <w:rsid w:val="5594235F"/>
    <w:rsid w:val="5594FA18"/>
    <w:rsid w:val="55967F24"/>
    <w:rsid w:val="55967F94"/>
    <w:rsid w:val="55A4E4EA"/>
    <w:rsid w:val="55A9764C"/>
    <w:rsid w:val="55B8A0B8"/>
    <w:rsid w:val="55BA9873"/>
    <w:rsid w:val="55BBBAAD"/>
    <w:rsid w:val="55CCDC76"/>
    <w:rsid w:val="55CDEAD5"/>
    <w:rsid w:val="55CECC4F"/>
    <w:rsid w:val="55CEE4A9"/>
    <w:rsid w:val="55CFA54C"/>
    <w:rsid w:val="55D2E4DC"/>
    <w:rsid w:val="55D506CF"/>
    <w:rsid w:val="55E1304B"/>
    <w:rsid w:val="55E8744B"/>
    <w:rsid w:val="55EB6770"/>
    <w:rsid w:val="55F97A43"/>
    <w:rsid w:val="56010ADF"/>
    <w:rsid w:val="56025447"/>
    <w:rsid w:val="56071DED"/>
    <w:rsid w:val="56118EC1"/>
    <w:rsid w:val="56154282"/>
    <w:rsid w:val="561693D1"/>
    <w:rsid w:val="56197A50"/>
    <w:rsid w:val="561B2762"/>
    <w:rsid w:val="561D43E6"/>
    <w:rsid w:val="5633C7AD"/>
    <w:rsid w:val="563C7B62"/>
    <w:rsid w:val="563F7AE7"/>
    <w:rsid w:val="5642C1C6"/>
    <w:rsid w:val="56582116"/>
    <w:rsid w:val="56603089"/>
    <w:rsid w:val="566030F1"/>
    <w:rsid w:val="5678199D"/>
    <w:rsid w:val="56782541"/>
    <w:rsid w:val="567B2475"/>
    <w:rsid w:val="567DD183"/>
    <w:rsid w:val="567FB828"/>
    <w:rsid w:val="56834A5F"/>
    <w:rsid w:val="56882BB2"/>
    <w:rsid w:val="56935D03"/>
    <w:rsid w:val="569618FF"/>
    <w:rsid w:val="569C9E1E"/>
    <w:rsid w:val="56A0B2F5"/>
    <w:rsid w:val="56AAB052"/>
    <w:rsid w:val="56ABC9AC"/>
    <w:rsid w:val="56AD7C14"/>
    <w:rsid w:val="56AED4E9"/>
    <w:rsid w:val="56B188DF"/>
    <w:rsid w:val="56B9ADED"/>
    <w:rsid w:val="56B9CC9F"/>
    <w:rsid w:val="56BD7885"/>
    <w:rsid w:val="56C6248D"/>
    <w:rsid w:val="56CC987F"/>
    <w:rsid w:val="56CDC2FB"/>
    <w:rsid w:val="56CF2C25"/>
    <w:rsid w:val="56D0F0F7"/>
    <w:rsid w:val="56D25971"/>
    <w:rsid w:val="56D31CDF"/>
    <w:rsid w:val="56D761D5"/>
    <w:rsid w:val="56E18A2E"/>
    <w:rsid w:val="56ED1998"/>
    <w:rsid w:val="56F0BA5D"/>
    <w:rsid w:val="570E8783"/>
    <w:rsid w:val="5716EEB3"/>
    <w:rsid w:val="5719CC62"/>
    <w:rsid w:val="571A276C"/>
    <w:rsid w:val="571DDA66"/>
    <w:rsid w:val="573354D6"/>
    <w:rsid w:val="573AB8E8"/>
    <w:rsid w:val="574946D9"/>
    <w:rsid w:val="5749F24F"/>
    <w:rsid w:val="574B4390"/>
    <w:rsid w:val="574D2D46"/>
    <w:rsid w:val="574F0318"/>
    <w:rsid w:val="575275F7"/>
    <w:rsid w:val="57541A57"/>
    <w:rsid w:val="575B8A9F"/>
    <w:rsid w:val="575CE4B8"/>
    <w:rsid w:val="5760CE93"/>
    <w:rsid w:val="576890CF"/>
    <w:rsid w:val="57696D37"/>
    <w:rsid w:val="5769F09C"/>
    <w:rsid w:val="576D0F85"/>
    <w:rsid w:val="57721C18"/>
    <w:rsid w:val="5777BD80"/>
    <w:rsid w:val="57806343"/>
    <w:rsid w:val="5781152E"/>
    <w:rsid w:val="578223AF"/>
    <w:rsid w:val="5782EBCA"/>
    <w:rsid w:val="578B780C"/>
    <w:rsid w:val="57947F8A"/>
    <w:rsid w:val="579C3118"/>
    <w:rsid w:val="579CD360"/>
    <w:rsid w:val="57AB40D2"/>
    <w:rsid w:val="57B036BB"/>
    <w:rsid w:val="57B49402"/>
    <w:rsid w:val="57B5D5C2"/>
    <w:rsid w:val="57B8E635"/>
    <w:rsid w:val="57C2C7C8"/>
    <w:rsid w:val="57DA8633"/>
    <w:rsid w:val="57EA2BE4"/>
    <w:rsid w:val="57F6C238"/>
    <w:rsid w:val="57FC5FA4"/>
    <w:rsid w:val="57FF8C53"/>
    <w:rsid w:val="5807B6A2"/>
    <w:rsid w:val="580BD222"/>
    <w:rsid w:val="581C01F6"/>
    <w:rsid w:val="582028B4"/>
    <w:rsid w:val="5821A9C6"/>
    <w:rsid w:val="5824A29E"/>
    <w:rsid w:val="5827DA6F"/>
    <w:rsid w:val="58389721"/>
    <w:rsid w:val="5848C545"/>
    <w:rsid w:val="584C4296"/>
    <w:rsid w:val="58540899"/>
    <w:rsid w:val="585903E2"/>
    <w:rsid w:val="5869C36A"/>
    <w:rsid w:val="586BA72E"/>
    <w:rsid w:val="58776D00"/>
    <w:rsid w:val="5881C708"/>
    <w:rsid w:val="58915BEE"/>
    <w:rsid w:val="58929A50"/>
    <w:rsid w:val="5892C8C9"/>
    <w:rsid w:val="58976DF0"/>
    <w:rsid w:val="5897A5FB"/>
    <w:rsid w:val="58999430"/>
    <w:rsid w:val="589B3050"/>
    <w:rsid w:val="589F73E9"/>
    <w:rsid w:val="58A2A20C"/>
    <w:rsid w:val="58A5CE8F"/>
    <w:rsid w:val="58A65B00"/>
    <w:rsid w:val="58A66F30"/>
    <w:rsid w:val="58ADE04F"/>
    <w:rsid w:val="58B5EEB2"/>
    <w:rsid w:val="58BE7765"/>
    <w:rsid w:val="58C48DEA"/>
    <w:rsid w:val="58C820C4"/>
    <w:rsid w:val="58D50C00"/>
    <w:rsid w:val="58DA3639"/>
    <w:rsid w:val="58DE2272"/>
    <w:rsid w:val="58E4D9A7"/>
    <w:rsid w:val="58F2F26E"/>
    <w:rsid w:val="58FE0329"/>
    <w:rsid w:val="5902B9E5"/>
    <w:rsid w:val="5903EE04"/>
    <w:rsid w:val="590BCF50"/>
    <w:rsid w:val="590F07B1"/>
    <w:rsid w:val="591A3A82"/>
    <w:rsid w:val="592458DD"/>
    <w:rsid w:val="592773CA"/>
    <w:rsid w:val="592DF9B6"/>
    <w:rsid w:val="593CEB94"/>
    <w:rsid w:val="5942303F"/>
    <w:rsid w:val="594A6D78"/>
    <w:rsid w:val="59509720"/>
    <w:rsid w:val="595FF6C8"/>
    <w:rsid w:val="59642F32"/>
    <w:rsid w:val="596B0033"/>
    <w:rsid w:val="596FC78A"/>
    <w:rsid w:val="598C8E1A"/>
    <w:rsid w:val="599035DD"/>
    <w:rsid w:val="599BA596"/>
    <w:rsid w:val="59A0C05C"/>
    <w:rsid w:val="59B82A19"/>
    <w:rsid w:val="59BB7A24"/>
    <w:rsid w:val="59C480D1"/>
    <w:rsid w:val="59C60571"/>
    <w:rsid w:val="59C795B4"/>
    <w:rsid w:val="59C8FD27"/>
    <w:rsid w:val="59CA409A"/>
    <w:rsid w:val="59CB354D"/>
    <w:rsid w:val="59CBAC78"/>
    <w:rsid w:val="59CFAEAB"/>
    <w:rsid w:val="59D248B9"/>
    <w:rsid w:val="59D99C46"/>
    <w:rsid w:val="59DC7984"/>
    <w:rsid w:val="59DE1467"/>
    <w:rsid w:val="59F4FE04"/>
    <w:rsid w:val="59F666FC"/>
    <w:rsid w:val="5A021945"/>
    <w:rsid w:val="5A02E7CB"/>
    <w:rsid w:val="5A11D419"/>
    <w:rsid w:val="5A1B4665"/>
    <w:rsid w:val="5A1CAC68"/>
    <w:rsid w:val="5A20AB8D"/>
    <w:rsid w:val="5A2BD181"/>
    <w:rsid w:val="5A2D17D2"/>
    <w:rsid w:val="5A30A2C5"/>
    <w:rsid w:val="5A330BD2"/>
    <w:rsid w:val="5A3B1569"/>
    <w:rsid w:val="5A3CD816"/>
    <w:rsid w:val="5A3ECAF3"/>
    <w:rsid w:val="5A42980B"/>
    <w:rsid w:val="5A4A4937"/>
    <w:rsid w:val="5A4EB300"/>
    <w:rsid w:val="5A55870F"/>
    <w:rsid w:val="5A72C7AA"/>
    <w:rsid w:val="5A7E6B72"/>
    <w:rsid w:val="5A7E79E7"/>
    <w:rsid w:val="5A8420D7"/>
    <w:rsid w:val="5A8C375A"/>
    <w:rsid w:val="5A8F27DA"/>
    <w:rsid w:val="5AA11DDC"/>
    <w:rsid w:val="5AA91B30"/>
    <w:rsid w:val="5AA91C86"/>
    <w:rsid w:val="5AA97A39"/>
    <w:rsid w:val="5AB6A919"/>
    <w:rsid w:val="5AB8EFB0"/>
    <w:rsid w:val="5ACC62BC"/>
    <w:rsid w:val="5ACE1F34"/>
    <w:rsid w:val="5AD22F71"/>
    <w:rsid w:val="5AD4B59A"/>
    <w:rsid w:val="5ADCA9DD"/>
    <w:rsid w:val="5AE0D652"/>
    <w:rsid w:val="5AEECE24"/>
    <w:rsid w:val="5AF2B289"/>
    <w:rsid w:val="5B001082"/>
    <w:rsid w:val="5B06D149"/>
    <w:rsid w:val="5B0A7115"/>
    <w:rsid w:val="5B0DB175"/>
    <w:rsid w:val="5B0F3E74"/>
    <w:rsid w:val="5B145E54"/>
    <w:rsid w:val="5B1D631D"/>
    <w:rsid w:val="5B1DF6F5"/>
    <w:rsid w:val="5B1EEB47"/>
    <w:rsid w:val="5B279DE8"/>
    <w:rsid w:val="5B289B04"/>
    <w:rsid w:val="5B2DD106"/>
    <w:rsid w:val="5B34D5C5"/>
    <w:rsid w:val="5B386C53"/>
    <w:rsid w:val="5B3ACD7F"/>
    <w:rsid w:val="5B484F1C"/>
    <w:rsid w:val="5B4AB8A3"/>
    <w:rsid w:val="5B5F52BB"/>
    <w:rsid w:val="5B628A33"/>
    <w:rsid w:val="5B702432"/>
    <w:rsid w:val="5B704F73"/>
    <w:rsid w:val="5B77D5D9"/>
    <w:rsid w:val="5B79D58D"/>
    <w:rsid w:val="5B82C095"/>
    <w:rsid w:val="5B91B7AD"/>
    <w:rsid w:val="5B9C76FD"/>
    <w:rsid w:val="5B9C8956"/>
    <w:rsid w:val="5BBAC940"/>
    <w:rsid w:val="5BBE5391"/>
    <w:rsid w:val="5BCA4E4C"/>
    <w:rsid w:val="5BCEF0DC"/>
    <w:rsid w:val="5BD04475"/>
    <w:rsid w:val="5BD23E92"/>
    <w:rsid w:val="5BD5F7F5"/>
    <w:rsid w:val="5BDB4048"/>
    <w:rsid w:val="5BDE3696"/>
    <w:rsid w:val="5BF09558"/>
    <w:rsid w:val="5BF3F626"/>
    <w:rsid w:val="5BF749D4"/>
    <w:rsid w:val="5BF75B2A"/>
    <w:rsid w:val="5BFB2616"/>
    <w:rsid w:val="5BFE21FA"/>
    <w:rsid w:val="5BFE5626"/>
    <w:rsid w:val="5C0E6D04"/>
    <w:rsid w:val="5C22D8CC"/>
    <w:rsid w:val="5C2FB944"/>
    <w:rsid w:val="5C348D39"/>
    <w:rsid w:val="5C494B55"/>
    <w:rsid w:val="5C647E18"/>
    <w:rsid w:val="5C64F458"/>
    <w:rsid w:val="5C68FCC2"/>
    <w:rsid w:val="5C7DF031"/>
    <w:rsid w:val="5C7E5E76"/>
    <w:rsid w:val="5C88861F"/>
    <w:rsid w:val="5C8F0A59"/>
    <w:rsid w:val="5C9CE419"/>
    <w:rsid w:val="5CA801BC"/>
    <w:rsid w:val="5CAB7AED"/>
    <w:rsid w:val="5CAD4202"/>
    <w:rsid w:val="5CB2A45B"/>
    <w:rsid w:val="5CB50D92"/>
    <w:rsid w:val="5CB53534"/>
    <w:rsid w:val="5CB61071"/>
    <w:rsid w:val="5CBBAD7F"/>
    <w:rsid w:val="5CC686BA"/>
    <w:rsid w:val="5CD7E249"/>
    <w:rsid w:val="5CDDE028"/>
    <w:rsid w:val="5CE1878D"/>
    <w:rsid w:val="5CE37FC9"/>
    <w:rsid w:val="5CEE1A99"/>
    <w:rsid w:val="5CF94C7E"/>
    <w:rsid w:val="5CFA2AC2"/>
    <w:rsid w:val="5CFCC518"/>
    <w:rsid w:val="5D01F7EE"/>
    <w:rsid w:val="5D03D90E"/>
    <w:rsid w:val="5D05BA9B"/>
    <w:rsid w:val="5D08D665"/>
    <w:rsid w:val="5D12466A"/>
    <w:rsid w:val="5D154B1B"/>
    <w:rsid w:val="5D16EFE8"/>
    <w:rsid w:val="5D1C287E"/>
    <w:rsid w:val="5D1FFC5C"/>
    <w:rsid w:val="5D27A1F7"/>
    <w:rsid w:val="5D27EAA6"/>
    <w:rsid w:val="5D2A1D55"/>
    <w:rsid w:val="5D3A2998"/>
    <w:rsid w:val="5D3DD4B4"/>
    <w:rsid w:val="5D3E64F9"/>
    <w:rsid w:val="5D3FEB70"/>
    <w:rsid w:val="5D4155D8"/>
    <w:rsid w:val="5D4276D3"/>
    <w:rsid w:val="5D463A39"/>
    <w:rsid w:val="5D482323"/>
    <w:rsid w:val="5D4A8F1C"/>
    <w:rsid w:val="5D5AFD40"/>
    <w:rsid w:val="5D632017"/>
    <w:rsid w:val="5D6599A5"/>
    <w:rsid w:val="5D6E4030"/>
    <w:rsid w:val="5D78CF2C"/>
    <w:rsid w:val="5D8BE2EB"/>
    <w:rsid w:val="5D8EEAB9"/>
    <w:rsid w:val="5D95049B"/>
    <w:rsid w:val="5D95D870"/>
    <w:rsid w:val="5D9873F3"/>
    <w:rsid w:val="5D9B0E21"/>
    <w:rsid w:val="5DAAE162"/>
    <w:rsid w:val="5DB9676B"/>
    <w:rsid w:val="5DBA82A5"/>
    <w:rsid w:val="5DBAF5ED"/>
    <w:rsid w:val="5DBC314D"/>
    <w:rsid w:val="5DC28274"/>
    <w:rsid w:val="5DC2AFD8"/>
    <w:rsid w:val="5DC3926B"/>
    <w:rsid w:val="5DD52ACE"/>
    <w:rsid w:val="5DD58CCF"/>
    <w:rsid w:val="5DE6CFC1"/>
    <w:rsid w:val="5DF1FAE4"/>
    <w:rsid w:val="5DF24B2B"/>
    <w:rsid w:val="5DF48557"/>
    <w:rsid w:val="5DF67EC3"/>
    <w:rsid w:val="5DF73943"/>
    <w:rsid w:val="5DF85427"/>
    <w:rsid w:val="5E0007D4"/>
    <w:rsid w:val="5E03E664"/>
    <w:rsid w:val="5E05F484"/>
    <w:rsid w:val="5E1503D5"/>
    <w:rsid w:val="5E20B90E"/>
    <w:rsid w:val="5E231C5E"/>
    <w:rsid w:val="5E2DE1EE"/>
    <w:rsid w:val="5E30616B"/>
    <w:rsid w:val="5E33ACDD"/>
    <w:rsid w:val="5E3576E1"/>
    <w:rsid w:val="5E3B6E2B"/>
    <w:rsid w:val="5E3E740D"/>
    <w:rsid w:val="5E441FBF"/>
    <w:rsid w:val="5E451452"/>
    <w:rsid w:val="5E53AEB4"/>
    <w:rsid w:val="5E59C125"/>
    <w:rsid w:val="5E5A4FAF"/>
    <w:rsid w:val="5E5C8E18"/>
    <w:rsid w:val="5E5DE5C9"/>
    <w:rsid w:val="5E6015C1"/>
    <w:rsid w:val="5E6478C3"/>
    <w:rsid w:val="5E6984C6"/>
    <w:rsid w:val="5E6C3B20"/>
    <w:rsid w:val="5E6CF102"/>
    <w:rsid w:val="5E72FAAF"/>
    <w:rsid w:val="5E76B783"/>
    <w:rsid w:val="5E78DAEC"/>
    <w:rsid w:val="5E7B3317"/>
    <w:rsid w:val="5E81E65D"/>
    <w:rsid w:val="5E83ADD3"/>
    <w:rsid w:val="5E86F92F"/>
    <w:rsid w:val="5E9F0697"/>
    <w:rsid w:val="5EA051B4"/>
    <w:rsid w:val="5EA1CC9B"/>
    <w:rsid w:val="5EA43F3B"/>
    <w:rsid w:val="5EAC7ACD"/>
    <w:rsid w:val="5EAFEC22"/>
    <w:rsid w:val="5EB42603"/>
    <w:rsid w:val="5EBE90CA"/>
    <w:rsid w:val="5EC51F66"/>
    <w:rsid w:val="5ECC572C"/>
    <w:rsid w:val="5ED0C99B"/>
    <w:rsid w:val="5ED40CC0"/>
    <w:rsid w:val="5EE1BE10"/>
    <w:rsid w:val="5EE9E696"/>
    <w:rsid w:val="5EEDC07C"/>
    <w:rsid w:val="5EEF6C84"/>
    <w:rsid w:val="5EF0B6F7"/>
    <w:rsid w:val="5F082586"/>
    <w:rsid w:val="5F08F5E7"/>
    <w:rsid w:val="5F09B463"/>
    <w:rsid w:val="5F13CB90"/>
    <w:rsid w:val="5F14E062"/>
    <w:rsid w:val="5F16E50B"/>
    <w:rsid w:val="5F215074"/>
    <w:rsid w:val="5F2DB6C1"/>
    <w:rsid w:val="5F309A51"/>
    <w:rsid w:val="5F35E881"/>
    <w:rsid w:val="5F4365C1"/>
    <w:rsid w:val="5F463BFB"/>
    <w:rsid w:val="5F4AE443"/>
    <w:rsid w:val="5F4C5F91"/>
    <w:rsid w:val="5F50591B"/>
    <w:rsid w:val="5F58982B"/>
    <w:rsid w:val="5F58FB6F"/>
    <w:rsid w:val="5F5E0328"/>
    <w:rsid w:val="5F67AA64"/>
    <w:rsid w:val="5F67D926"/>
    <w:rsid w:val="5F6E98BE"/>
    <w:rsid w:val="5F7010DE"/>
    <w:rsid w:val="5F7A9B26"/>
    <w:rsid w:val="5F7EC885"/>
    <w:rsid w:val="5F7F4964"/>
    <w:rsid w:val="5F81B9C3"/>
    <w:rsid w:val="5F830128"/>
    <w:rsid w:val="5F84D3A6"/>
    <w:rsid w:val="5F8783AE"/>
    <w:rsid w:val="5F90D2C4"/>
    <w:rsid w:val="5F9309D0"/>
    <w:rsid w:val="5F953B0C"/>
    <w:rsid w:val="5F9B5A99"/>
    <w:rsid w:val="5FA1104E"/>
    <w:rsid w:val="5FA92888"/>
    <w:rsid w:val="5FAA03B5"/>
    <w:rsid w:val="5FAB700B"/>
    <w:rsid w:val="5FACAC32"/>
    <w:rsid w:val="5FAE7B75"/>
    <w:rsid w:val="5FAEAC77"/>
    <w:rsid w:val="5FBCF315"/>
    <w:rsid w:val="5FC2392B"/>
    <w:rsid w:val="5FC273EE"/>
    <w:rsid w:val="5FC3BC46"/>
    <w:rsid w:val="5FC6D8EA"/>
    <w:rsid w:val="5FC9EC2A"/>
    <w:rsid w:val="5FD0BD6E"/>
    <w:rsid w:val="5FD18F5F"/>
    <w:rsid w:val="5FD5413E"/>
    <w:rsid w:val="5FDF97CE"/>
    <w:rsid w:val="5FE18788"/>
    <w:rsid w:val="5FE50B2B"/>
    <w:rsid w:val="5FEAEC06"/>
    <w:rsid w:val="5FF5E6AD"/>
    <w:rsid w:val="5FF786FC"/>
    <w:rsid w:val="600A5CB2"/>
    <w:rsid w:val="601178A9"/>
    <w:rsid w:val="60185841"/>
    <w:rsid w:val="601A87AC"/>
    <w:rsid w:val="6021AAAA"/>
    <w:rsid w:val="60221707"/>
    <w:rsid w:val="602B9891"/>
    <w:rsid w:val="60351B20"/>
    <w:rsid w:val="603F2752"/>
    <w:rsid w:val="60422304"/>
    <w:rsid w:val="6048900B"/>
    <w:rsid w:val="604A0844"/>
    <w:rsid w:val="605C127B"/>
    <w:rsid w:val="605DF3F4"/>
    <w:rsid w:val="6066DF91"/>
    <w:rsid w:val="607618C1"/>
    <w:rsid w:val="60794942"/>
    <w:rsid w:val="607C98FC"/>
    <w:rsid w:val="607D90FA"/>
    <w:rsid w:val="6084FB4F"/>
    <w:rsid w:val="6089A1DD"/>
    <w:rsid w:val="608F91C0"/>
    <w:rsid w:val="6098AD71"/>
    <w:rsid w:val="6098BD4E"/>
    <w:rsid w:val="60998440"/>
    <w:rsid w:val="609C6609"/>
    <w:rsid w:val="609CA983"/>
    <w:rsid w:val="60A4AD47"/>
    <w:rsid w:val="60C085D5"/>
    <w:rsid w:val="60C15DE0"/>
    <w:rsid w:val="60C54B48"/>
    <w:rsid w:val="60D09BBA"/>
    <w:rsid w:val="60D4DFE3"/>
    <w:rsid w:val="60D53730"/>
    <w:rsid w:val="60E62B55"/>
    <w:rsid w:val="60F66405"/>
    <w:rsid w:val="60F7EE35"/>
    <w:rsid w:val="6113310A"/>
    <w:rsid w:val="61164265"/>
    <w:rsid w:val="611DADEC"/>
    <w:rsid w:val="61231B9F"/>
    <w:rsid w:val="612630EF"/>
    <w:rsid w:val="61372397"/>
    <w:rsid w:val="613F3C3A"/>
    <w:rsid w:val="6146B1C4"/>
    <w:rsid w:val="614802F8"/>
    <w:rsid w:val="61508DD9"/>
    <w:rsid w:val="6152F5C8"/>
    <w:rsid w:val="615305AB"/>
    <w:rsid w:val="615DA88F"/>
    <w:rsid w:val="615F001D"/>
    <w:rsid w:val="615FB3FA"/>
    <w:rsid w:val="616340DC"/>
    <w:rsid w:val="61642059"/>
    <w:rsid w:val="616A9218"/>
    <w:rsid w:val="616B05B7"/>
    <w:rsid w:val="616FAB61"/>
    <w:rsid w:val="617A9F6D"/>
    <w:rsid w:val="617C6D3D"/>
    <w:rsid w:val="6187D6D6"/>
    <w:rsid w:val="6193C18C"/>
    <w:rsid w:val="619E6723"/>
    <w:rsid w:val="61A384D0"/>
    <w:rsid w:val="61A53C99"/>
    <w:rsid w:val="61A576F8"/>
    <w:rsid w:val="61A600A8"/>
    <w:rsid w:val="61AC5BAB"/>
    <w:rsid w:val="61B34C37"/>
    <w:rsid w:val="61BEEA9D"/>
    <w:rsid w:val="61C2D0F5"/>
    <w:rsid w:val="61CFDABD"/>
    <w:rsid w:val="61D8709E"/>
    <w:rsid w:val="61DB803C"/>
    <w:rsid w:val="61DC9DD8"/>
    <w:rsid w:val="61EA0B93"/>
    <w:rsid w:val="61F89892"/>
    <w:rsid w:val="61FE85F1"/>
    <w:rsid w:val="620E1ABD"/>
    <w:rsid w:val="621262B6"/>
    <w:rsid w:val="62255F4D"/>
    <w:rsid w:val="622C3120"/>
    <w:rsid w:val="6231E0D3"/>
    <w:rsid w:val="62339E99"/>
    <w:rsid w:val="6239A1B9"/>
    <w:rsid w:val="6239AA66"/>
    <w:rsid w:val="62404671"/>
    <w:rsid w:val="62423B1C"/>
    <w:rsid w:val="62425203"/>
    <w:rsid w:val="6250FFFC"/>
    <w:rsid w:val="6252959A"/>
    <w:rsid w:val="6252A67D"/>
    <w:rsid w:val="625E4A06"/>
    <w:rsid w:val="6265670D"/>
    <w:rsid w:val="6270B3EC"/>
    <w:rsid w:val="6273304D"/>
    <w:rsid w:val="627CF48B"/>
    <w:rsid w:val="627DF8DF"/>
    <w:rsid w:val="628310DC"/>
    <w:rsid w:val="6288F2EB"/>
    <w:rsid w:val="62903F54"/>
    <w:rsid w:val="6293A827"/>
    <w:rsid w:val="62956835"/>
    <w:rsid w:val="629BCEB4"/>
    <w:rsid w:val="629FC086"/>
    <w:rsid w:val="62A54B72"/>
    <w:rsid w:val="62A6780B"/>
    <w:rsid w:val="62B28FB6"/>
    <w:rsid w:val="62B29707"/>
    <w:rsid w:val="62BBD420"/>
    <w:rsid w:val="62BCDCA2"/>
    <w:rsid w:val="62C5A9B0"/>
    <w:rsid w:val="62D967F4"/>
    <w:rsid w:val="62DE12C3"/>
    <w:rsid w:val="62E3214D"/>
    <w:rsid w:val="62E3A9F4"/>
    <w:rsid w:val="62E6607C"/>
    <w:rsid w:val="62E8969A"/>
    <w:rsid w:val="62EB3D0E"/>
    <w:rsid w:val="62F5ABCE"/>
    <w:rsid w:val="62FA0231"/>
    <w:rsid w:val="62FE42E5"/>
    <w:rsid w:val="63120BE7"/>
    <w:rsid w:val="6316A7AC"/>
    <w:rsid w:val="6316CD15"/>
    <w:rsid w:val="63187C00"/>
    <w:rsid w:val="631A6D07"/>
    <w:rsid w:val="631B00EE"/>
    <w:rsid w:val="631ED5B3"/>
    <w:rsid w:val="63266C15"/>
    <w:rsid w:val="6326B9AB"/>
    <w:rsid w:val="6326CC57"/>
    <w:rsid w:val="633075BE"/>
    <w:rsid w:val="63427F03"/>
    <w:rsid w:val="6349A614"/>
    <w:rsid w:val="634B1093"/>
    <w:rsid w:val="634F99FD"/>
    <w:rsid w:val="636123F0"/>
    <w:rsid w:val="6361D235"/>
    <w:rsid w:val="6363386C"/>
    <w:rsid w:val="636D00B1"/>
    <w:rsid w:val="636EA48D"/>
    <w:rsid w:val="636FECA3"/>
    <w:rsid w:val="63711810"/>
    <w:rsid w:val="637136D4"/>
    <w:rsid w:val="63756E47"/>
    <w:rsid w:val="637840FF"/>
    <w:rsid w:val="637ED2BD"/>
    <w:rsid w:val="63818EDE"/>
    <w:rsid w:val="638CB4B6"/>
    <w:rsid w:val="6393B005"/>
    <w:rsid w:val="63951895"/>
    <w:rsid w:val="63B694D3"/>
    <w:rsid w:val="63BE0A94"/>
    <w:rsid w:val="63C1A4E6"/>
    <w:rsid w:val="63C2488C"/>
    <w:rsid w:val="63C51454"/>
    <w:rsid w:val="63E17973"/>
    <w:rsid w:val="63E25F6D"/>
    <w:rsid w:val="63E65EBE"/>
    <w:rsid w:val="63EEBF42"/>
    <w:rsid w:val="63F190ED"/>
    <w:rsid w:val="63F98FCC"/>
    <w:rsid w:val="64006831"/>
    <w:rsid w:val="640C822A"/>
    <w:rsid w:val="640F3252"/>
    <w:rsid w:val="64145BE0"/>
    <w:rsid w:val="64154172"/>
    <w:rsid w:val="641F921B"/>
    <w:rsid w:val="64204F85"/>
    <w:rsid w:val="6424676C"/>
    <w:rsid w:val="642485B6"/>
    <w:rsid w:val="642B9242"/>
    <w:rsid w:val="642C352B"/>
    <w:rsid w:val="64367B10"/>
    <w:rsid w:val="643E9F0F"/>
    <w:rsid w:val="644EDF49"/>
    <w:rsid w:val="6454AAC1"/>
    <w:rsid w:val="6458DAA6"/>
    <w:rsid w:val="64624DEB"/>
    <w:rsid w:val="64640932"/>
    <w:rsid w:val="6472E07A"/>
    <w:rsid w:val="64823955"/>
    <w:rsid w:val="648441F6"/>
    <w:rsid w:val="6488F903"/>
    <w:rsid w:val="648B5257"/>
    <w:rsid w:val="648C2FE7"/>
    <w:rsid w:val="648F6C33"/>
    <w:rsid w:val="6499AF41"/>
    <w:rsid w:val="64A5D79C"/>
    <w:rsid w:val="64A9F13C"/>
    <w:rsid w:val="64B9B0BE"/>
    <w:rsid w:val="64BCFF72"/>
    <w:rsid w:val="64D8003C"/>
    <w:rsid w:val="64D8F9A1"/>
    <w:rsid w:val="64DAB730"/>
    <w:rsid w:val="64DDD3D5"/>
    <w:rsid w:val="64E3672A"/>
    <w:rsid w:val="64E9DA7F"/>
    <w:rsid w:val="64F3732D"/>
    <w:rsid w:val="6508AC48"/>
    <w:rsid w:val="65136E84"/>
    <w:rsid w:val="65146226"/>
    <w:rsid w:val="6520FAF6"/>
    <w:rsid w:val="6521E894"/>
    <w:rsid w:val="652330B1"/>
    <w:rsid w:val="652526EA"/>
    <w:rsid w:val="652D9D1B"/>
    <w:rsid w:val="652DEF91"/>
    <w:rsid w:val="652F5E0E"/>
    <w:rsid w:val="653C87E5"/>
    <w:rsid w:val="653E6203"/>
    <w:rsid w:val="654A7568"/>
    <w:rsid w:val="6561AFF3"/>
    <w:rsid w:val="6561F4EF"/>
    <w:rsid w:val="65623686"/>
    <w:rsid w:val="656439C7"/>
    <w:rsid w:val="65673640"/>
    <w:rsid w:val="656A4DBA"/>
    <w:rsid w:val="6570CC1D"/>
    <w:rsid w:val="657341AC"/>
    <w:rsid w:val="65737406"/>
    <w:rsid w:val="6575AB0C"/>
    <w:rsid w:val="65818280"/>
    <w:rsid w:val="65862DA6"/>
    <w:rsid w:val="658AC6CF"/>
    <w:rsid w:val="6590E51C"/>
    <w:rsid w:val="65962520"/>
    <w:rsid w:val="65995E33"/>
    <w:rsid w:val="659D57BF"/>
    <w:rsid w:val="65A4B61E"/>
    <w:rsid w:val="65A4E0DF"/>
    <w:rsid w:val="65A9020E"/>
    <w:rsid w:val="65ABC286"/>
    <w:rsid w:val="65B56D1A"/>
    <w:rsid w:val="65B65BD6"/>
    <w:rsid w:val="65B8AF85"/>
    <w:rsid w:val="65D014F1"/>
    <w:rsid w:val="65D41F3D"/>
    <w:rsid w:val="65D839E9"/>
    <w:rsid w:val="65DD776E"/>
    <w:rsid w:val="65E15A46"/>
    <w:rsid w:val="65E8526B"/>
    <w:rsid w:val="65F0D140"/>
    <w:rsid w:val="65F1741B"/>
    <w:rsid w:val="6601DCB5"/>
    <w:rsid w:val="66057EDF"/>
    <w:rsid w:val="6605EDB0"/>
    <w:rsid w:val="6606D723"/>
    <w:rsid w:val="660A46E0"/>
    <w:rsid w:val="660E09A0"/>
    <w:rsid w:val="6612B53D"/>
    <w:rsid w:val="6626EAAF"/>
    <w:rsid w:val="66272372"/>
    <w:rsid w:val="662FB8CE"/>
    <w:rsid w:val="663B259D"/>
    <w:rsid w:val="66458435"/>
    <w:rsid w:val="664AC17C"/>
    <w:rsid w:val="66501D31"/>
    <w:rsid w:val="665707EB"/>
    <w:rsid w:val="66593086"/>
    <w:rsid w:val="6661D0C8"/>
    <w:rsid w:val="66649C41"/>
    <w:rsid w:val="6665A1D3"/>
    <w:rsid w:val="66704E2E"/>
    <w:rsid w:val="667445CA"/>
    <w:rsid w:val="6675C67D"/>
    <w:rsid w:val="6675C71B"/>
    <w:rsid w:val="66771901"/>
    <w:rsid w:val="6677BA5B"/>
    <w:rsid w:val="6678BC81"/>
    <w:rsid w:val="667C31CF"/>
    <w:rsid w:val="667FCEE6"/>
    <w:rsid w:val="6688A803"/>
    <w:rsid w:val="6690463E"/>
    <w:rsid w:val="6692C9C0"/>
    <w:rsid w:val="6697D017"/>
    <w:rsid w:val="66991127"/>
    <w:rsid w:val="66A42EDC"/>
    <w:rsid w:val="66A4BBFD"/>
    <w:rsid w:val="66A67B9A"/>
    <w:rsid w:val="66A8208B"/>
    <w:rsid w:val="66AB48E4"/>
    <w:rsid w:val="66B62387"/>
    <w:rsid w:val="66BA68A2"/>
    <w:rsid w:val="66CE99FC"/>
    <w:rsid w:val="66D7F85A"/>
    <w:rsid w:val="66DA977C"/>
    <w:rsid w:val="66E6AE13"/>
    <w:rsid w:val="66F4809E"/>
    <w:rsid w:val="66F7D561"/>
    <w:rsid w:val="66FB7F13"/>
    <w:rsid w:val="66FB8379"/>
    <w:rsid w:val="66FDF97A"/>
    <w:rsid w:val="6708AF3D"/>
    <w:rsid w:val="670B6AC3"/>
    <w:rsid w:val="671130E5"/>
    <w:rsid w:val="67143CEB"/>
    <w:rsid w:val="671D2076"/>
    <w:rsid w:val="67231A84"/>
    <w:rsid w:val="67273A99"/>
    <w:rsid w:val="672E9E5E"/>
    <w:rsid w:val="6739A1CF"/>
    <w:rsid w:val="673BE31B"/>
    <w:rsid w:val="673DF138"/>
    <w:rsid w:val="67477567"/>
    <w:rsid w:val="67494957"/>
    <w:rsid w:val="6750BFDE"/>
    <w:rsid w:val="67535BA9"/>
    <w:rsid w:val="6758D06F"/>
    <w:rsid w:val="6769B663"/>
    <w:rsid w:val="676BD875"/>
    <w:rsid w:val="6771D621"/>
    <w:rsid w:val="6774B163"/>
    <w:rsid w:val="677A820F"/>
    <w:rsid w:val="677C7AA3"/>
    <w:rsid w:val="677F9D48"/>
    <w:rsid w:val="6782FE2E"/>
    <w:rsid w:val="67869B36"/>
    <w:rsid w:val="67890258"/>
    <w:rsid w:val="678ED28E"/>
    <w:rsid w:val="678F8F74"/>
    <w:rsid w:val="67906DD0"/>
    <w:rsid w:val="67946000"/>
    <w:rsid w:val="6799D82F"/>
    <w:rsid w:val="679D94B9"/>
    <w:rsid w:val="67A00768"/>
    <w:rsid w:val="67A1B069"/>
    <w:rsid w:val="67A31552"/>
    <w:rsid w:val="67A4DB2E"/>
    <w:rsid w:val="67A9066B"/>
    <w:rsid w:val="67AB1879"/>
    <w:rsid w:val="67B92178"/>
    <w:rsid w:val="67BA775B"/>
    <w:rsid w:val="67BDE42F"/>
    <w:rsid w:val="67C4B3D1"/>
    <w:rsid w:val="67CC5754"/>
    <w:rsid w:val="67D00E92"/>
    <w:rsid w:val="67D579BA"/>
    <w:rsid w:val="67DCC191"/>
    <w:rsid w:val="67DE13B4"/>
    <w:rsid w:val="67EBCBC2"/>
    <w:rsid w:val="67EC8253"/>
    <w:rsid w:val="6801D206"/>
    <w:rsid w:val="68072737"/>
    <w:rsid w:val="680C6864"/>
    <w:rsid w:val="6828C029"/>
    <w:rsid w:val="682E425A"/>
    <w:rsid w:val="6833A2A3"/>
    <w:rsid w:val="6838DF14"/>
    <w:rsid w:val="6841F1D0"/>
    <w:rsid w:val="6841F266"/>
    <w:rsid w:val="68441DB1"/>
    <w:rsid w:val="68448CFC"/>
    <w:rsid w:val="68456DDB"/>
    <w:rsid w:val="6859AC60"/>
    <w:rsid w:val="6864358B"/>
    <w:rsid w:val="6868D01C"/>
    <w:rsid w:val="686BAB82"/>
    <w:rsid w:val="686CB5B4"/>
    <w:rsid w:val="686EF5B3"/>
    <w:rsid w:val="6872C997"/>
    <w:rsid w:val="687CCAE5"/>
    <w:rsid w:val="687F3242"/>
    <w:rsid w:val="687FA80F"/>
    <w:rsid w:val="6883C594"/>
    <w:rsid w:val="68871982"/>
    <w:rsid w:val="68872F05"/>
    <w:rsid w:val="6888A89F"/>
    <w:rsid w:val="688C9C7E"/>
    <w:rsid w:val="688D4EBB"/>
    <w:rsid w:val="688E7691"/>
    <w:rsid w:val="689101A4"/>
    <w:rsid w:val="6892900C"/>
    <w:rsid w:val="6897406F"/>
    <w:rsid w:val="689A8A94"/>
    <w:rsid w:val="68A56D0B"/>
    <w:rsid w:val="68A79BF6"/>
    <w:rsid w:val="68B1C00B"/>
    <w:rsid w:val="68B82524"/>
    <w:rsid w:val="68BAF452"/>
    <w:rsid w:val="68C5A7C1"/>
    <w:rsid w:val="68C96FBA"/>
    <w:rsid w:val="68CCC59E"/>
    <w:rsid w:val="68D5ABEA"/>
    <w:rsid w:val="68D9C0EF"/>
    <w:rsid w:val="68DC5F89"/>
    <w:rsid w:val="68DCB599"/>
    <w:rsid w:val="68DE1866"/>
    <w:rsid w:val="68DE7528"/>
    <w:rsid w:val="68DE8FA4"/>
    <w:rsid w:val="68E19A62"/>
    <w:rsid w:val="68EA2084"/>
    <w:rsid w:val="68EC3B1B"/>
    <w:rsid w:val="68EC475C"/>
    <w:rsid w:val="68F0DADA"/>
    <w:rsid w:val="68F17E5F"/>
    <w:rsid w:val="68F81BE9"/>
    <w:rsid w:val="68FBAB3E"/>
    <w:rsid w:val="6906EFF3"/>
    <w:rsid w:val="691171D9"/>
    <w:rsid w:val="6912A297"/>
    <w:rsid w:val="69251614"/>
    <w:rsid w:val="692AC355"/>
    <w:rsid w:val="692D3BE0"/>
    <w:rsid w:val="69394F62"/>
    <w:rsid w:val="693BDA4B"/>
    <w:rsid w:val="69423525"/>
    <w:rsid w:val="69424ACD"/>
    <w:rsid w:val="694377E2"/>
    <w:rsid w:val="6943B872"/>
    <w:rsid w:val="6944B80A"/>
    <w:rsid w:val="69484E92"/>
    <w:rsid w:val="694871B0"/>
    <w:rsid w:val="694F1EB3"/>
    <w:rsid w:val="6954C641"/>
    <w:rsid w:val="69598195"/>
    <w:rsid w:val="695A1272"/>
    <w:rsid w:val="695C9EE1"/>
    <w:rsid w:val="695D7130"/>
    <w:rsid w:val="695F192B"/>
    <w:rsid w:val="696BBF5B"/>
    <w:rsid w:val="696F9DB8"/>
    <w:rsid w:val="696FBBBF"/>
    <w:rsid w:val="697B4539"/>
    <w:rsid w:val="697E6F4E"/>
    <w:rsid w:val="69800570"/>
    <w:rsid w:val="6980D53B"/>
    <w:rsid w:val="6982E03A"/>
    <w:rsid w:val="6983CE12"/>
    <w:rsid w:val="6985269D"/>
    <w:rsid w:val="69873C6C"/>
    <w:rsid w:val="6989739F"/>
    <w:rsid w:val="6990AFE9"/>
    <w:rsid w:val="69918DC0"/>
    <w:rsid w:val="6991DE8C"/>
    <w:rsid w:val="6999E121"/>
    <w:rsid w:val="699A4252"/>
    <w:rsid w:val="69ACB890"/>
    <w:rsid w:val="69B75543"/>
    <w:rsid w:val="69BBABCB"/>
    <w:rsid w:val="69C30173"/>
    <w:rsid w:val="69C4F38A"/>
    <w:rsid w:val="69C87029"/>
    <w:rsid w:val="69CB7754"/>
    <w:rsid w:val="69CE44F0"/>
    <w:rsid w:val="69D2287C"/>
    <w:rsid w:val="69E90786"/>
    <w:rsid w:val="69E9811D"/>
    <w:rsid w:val="69EBF279"/>
    <w:rsid w:val="69F0BC3C"/>
    <w:rsid w:val="69F55899"/>
    <w:rsid w:val="69FFB0C3"/>
    <w:rsid w:val="6A01221B"/>
    <w:rsid w:val="6A01BC1A"/>
    <w:rsid w:val="6A0F7AA4"/>
    <w:rsid w:val="6A153C8F"/>
    <w:rsid w:val="6A20B9E3"/>
    <w:rsid w:val="6A222AA7"/>
    <w:rsid w:val="6A241B94"/>
    <w:rsid w:val="6A2DD5DB"/>
    <w:rsid w:val="6A3337B4"/>
    <w:rsid w:val="6A377F69"/>
    <w:rsid w:val="6A3AA1CD"/>
    <w:rsid w:val="6A3E57E8"/>
    <w:rsid w:val="6A41553D"/>
    <w:rsid w:val="6A4D8B31"/>
    <w:rsid w:val="6A4F8185"/>
    <w:rsid w:val="6A57D85B"/>
    <w:rsid w:val="6A5AA709"/>
    <w:rsid w:val="6A5C1232"/>
    <w:rsid w:val="6A5CCD8B"/>
    <w:rsid w:val="6A68C8E4"/>
    <w:rsid w:val="6A6B50A0"/>
    <w:rsid w:val="6A6BEBBD"/>
    <w:rsid w:val="6A75AAA5"/>
    <w:rsid w:val="6A819B92"/>
    <w:rsid w:val="6A838CA2"/>
    <w:rsid w:val="6A848D11"/>
    <w:rsid w:val="6A8BE08E"/>
    <w:rsid w:val="6A98BF57"/>
    <w:rsid w:val="6AAC47D0"/>
    <w:rsid w:val="6AADA6CF"/>
    <w:rsid w:val="6AB0E8A9"/>
    <w:rsid w:val="6AB515DE"/>
    <w:rsid w:val="6AB8F569"/>
    <w:rsid w:val="6AB98D5C"/>
    <w:rsid w:val="6AC47290"/>
    <w:rsid w:val="6ACBE504"/>
    <w:rsid w:val="6AD6CB0D"/>
    <w:rsid w:val="6ADDB6AE"/>
    <w:rsid w:val="6AE40168"/>
    <w:rsid w:val="6AE4C9EC"/>
    <w:rsid w:val="6AE678D2"/>
    <w:rsid w:val="6AF122AB"/>
    <w:rsid w:val="6AFAF724"/>
    <w:rsid w:val="6B05317C"/>
    <w:rsid w:val="6B0C3770"/>
    <w:rsid w:val="6B1E4EBF"/>
    <w:rsid w:val="6B228D29"/>
    <w:rsid w:val="6B2758B0"/>
    <w:rsid w:val="6B283E4A"/>
    <w:rsid w:val="6B2A8CC8"/>
    <w:rsid w:val="6B320E58"/>
    <w:rsid w:val="6B39FB99"/>
    <w:rsid w:val="6B3BC23C"/>
    <w:rsid w:val="6B4E4217"/>
    <w:rsid w:val="6B4EA270"/>
    <w:rsid w:val="6B504647"/>
    <w:rsid w:val="6B5D5C8F"/>
    <w:rsid w:val="6B682A6B"/>
    <w:rsid w:val="6B6FE709"/>
    <w:rsid w:val="6B736250"/>
    <w:rsid w:val="6B7502A4"/>
    <w:rsid w:val="6B796A6B"/>
    <w:rsid w:val="6B7B1CED"/>
    <w:rsid w:val="6B84C30D"/>
    <w:rsid w:val="6B857053"/>
    <w:rsid w:val="6B8DBB1B"/>
    <w:rsid w:val="6BA03730"/>
    <w:rsid w:val="6BB7042E"/>
    <w:rsid w:val="6BBF974E"/>
    <w:rsid w:val="6BC1EB0D"/>
    <w:rsid w:val="6BC41FB6"/>
    <w:rsid w:val="6BCB322F"/>
    <w:rsid w:val="6BD18779"/>
    <w:rsid w:val="6BE6E4AA"/>
    <w:rsid w:val="6BEA9DD5"/>
    <w:rsid w:val="6BEE68B4"/>
    <w:rsid w:val="6BF06ED5"/>
    <w:rsid w:val="6BF15159"/>
    <w:rsid w:val="6BFACFF1"/>
    <w:rsid w:val="6BFC29B2"/>
    <w:rsid w:val="6BFDDDC2"/>
    <w:rsid w:val="6C000EF6"/>
    <w:rsid w:val="6C0AF55E"/>
    <w:rsid w:val="6C0BA0E5"/>
    <w:rsid w:val="6C2C3D3A"/>
    <w:rsid w:val="6C333F44"/>
    <w:rsid w:val="6C34C645"/>
    <w:rsid w:val="6C35173B"/>
    <w:rsid w:val="6C3AB890"/>
    <w:rsid w:val="6C41FC20"/>
    <w:rsid w:val="6C4AED60"/>
    <w:rsid w:val="6C554155"/>
    <w:rsid w:val="6C59EA2B"/>
    <w:rsid w:val="6C63D7CD"/>
    <w:rsid w:val="6C69270A"/>
    <w:rsid w:val="6C74C952"/>
    <w:rsid w:val="6C796B00"/>
    <w:rsid w:val="6C81CCBA"/>
    <w:rsid w:val="6C87A9A7"/>
    <w:rsid w:val="6C87D57B"/>
    <w:rsid w:val="6C8947A4"/>
    <w:rsid w:val="6C95A97F"/>
    <w:rsid w:val="6C9A45F4"/>
    <w:rsid w:val="6C9B8B6B"/>
    <w:rsid w:val="6C9DA039"/>
    <w:rsid w:val="6C9DEA52"/>
    <w:rsid w:val="6C9E425A"/>
    <w:rsid w:val="6C9E8AFA"/>
    <w:rsid w:val="6CAF1791"/>
    <w:rsid w:val="6CB5DCCA"/>
    <w:rsid w:val="6CBD0E60"/>
    <w:rsid w:val="6CC09368"/>
    <w:rsid w:val="6CC39533"/>
    <w:rsid w:val="6CC45EDD"/>
    <w:rsid w:val="6CC9E7AC"/>
    <w:rsid w:val="6CD5BFA0"/>
    <w:rsid w:val="6CDD0E22"/>
    <w:rsid w:val="6CE58991"/>
    <w:rsid w:val="6CE6E82B"/>
    <w:rsid w:val="6CFDF213"/>
    <w:rsid w:val="6CFE3988"/>
    <w:rsid w:val="6CFEE0B3"/>
    <w:rsid w:val="6D15BB93"/>
    <w:rsid w:val="6D198DD1"/>
    <w:rsid w:val="6D19B0E4"/>
    <w:rsid w:val="6D1B7D6C"/>
    <w:rsid w:val="6D1F3DED"/>
    <w:rsid w:val="6D28671E"/>
    <w:rsid w:val="6D316337"/>
    <w:rsid w:val="6D32879D"/>
    <w:rsid w:val="6D37E563"/>
    <w:rsid w:val="6D3BD9BC"/>
    <w:rsid w:val="6D4110E0"/>
    <w:rsid w:val="6D4E52B9"/>
    <w:rsid w:val="6D4E5889"/>
    <w:rsid w:val="6D564DAF"/>
    <w:rsid w:val="6D624BAB"/>
    <w:rsid w:val="6D6EB53B"/>
    <w:rsid w:val="6D713D51"/>
    <w:rsid w:val="6D73CCEA"/>
    <w:rsid w:val="6D7EF0E1"/>
    <w:rsid w:val="6D800991"/>
    <w:rsid w:val="6D8108A5"/>
    <w:rsid w:val="6D82D697"/>
    <w:rsid w:val="6D89B99F"/>
    <w:rsid w:val="6D8DC48E"/>
    <w:rsid w:val="6D91EEB9"/>
    <w:rsid w:val="6DA86154"/>
    <w:rsid w:val="6DCA3A1B"/>
    <w:rsid w:val="6DD1487F"/>
    <w:rsid w:val="6DD3E78A"/>
    <w:rsid w:val="6DD8AACE"/>
    <w:rsid w:val="6DDBFED8"/>
    <w:rsid w:val="6DEAF761"/>
    <w:rsid w:val="6DFB9ED4"/>
    <w:rsid w:val="6DFF54E1"/>
    <w:rsid w:val="6E018EA7"/>
    <w:rsid w:val="6E0ABFDB"/>
    <w:rsid w:val="6E1238C3"/>
    <w:rsid w:val="6E149FFD"/>
    <w:rsid w:val="6E1AD7B9"/>
    <w:rsid w:val="6E1B6E01"/>
    <w:rsid w:val="6E267071"/>
    <w:rsid w:val="6E43335E"/>
    <w:rsid w:val="6E456DB1"/>
    <w:rsid w:val="6E4FE2E9"/>
    <w:rsid w:val="6E57F81A"/>
    <w:rsid w:val="6E5EF663"/>
    <w:rsid w:val="6E6078D1"/>
    <w:rsid w:val="6E6BDB1A"/>
    <w:rsid w:val="6E7B9CE9"/>
    <w:rsid w:val="6E7E88E3"/>
    <w:rsid w:val="6E81CBFC"/>
    <w:rsid w:val="6E87FE00"/>
    <w:rsid w:val="6E89ED7B"/>
    <w:rsid w:val="6E935B61"/>
    <w:rsid w:val="6E98B7B4"/>
    <w:rsid w:val="6E9ED732"/>
    <w:rsid w:val="6EA0373E"/>
    <w:rsid w:val="6EA1E5C0"/>
    <w:rsid w:val="6EA7CE75"/>
    <w:rsid w:val="6EA90011"/>
    <w:rsid w:val="6ECF3C1B"/>
    <w:rsid w:val="6EDA861F"/>
    <w:rsid w:val="6EDFDE43"/>
    <w:rsid w:val="6EE1D3BC"/>
    <w:rsid w:val="6EE664DC"/>
    <w:rsid w:val="6EEB53B7"/>
    <w:rsid w:val="6EF96921"/>
    <w:rsid w:val="6EFDB521"/>
    <w:rsid w:val="6EFF9B7D"/>
    <w:rsid w:val="6F02CED3"/>
    <w:rsid w:val="6F098ED3"/>
    <w:rsid w:val="6F0BA642"/>
    <w:rsid w:val="6F0C7983"/>
    <w:rsid w:val="6F15A58A"/>
    <w:rsid w:val="6F18C574"/>
    <w:rsid w:val="6F1D4C77"/>
    <w:rsid w:val="6F27150E"/>
    <w:rsid w:val="6F2ED0B7"/>
    <w:rsid w:val="6F3287DD"/>
    <w:rsid w:val="6F3686B7"/>
    <w:rsid w:val="6F381118"/>
    <w:rsid w:val="6F4CB469"/>
    <w:rsid w:val="6F534A3E"/>
    <w:rsid w:val="6F62F328"/>
    <w:rsid w:val="6F663DD8"/>
    <w:rsid w:val="6F67B6D1"/>
    <w:rsid w:val="6F6AC324"/>
    <w:rsid w:val="6F6F323A"/>
    <w:rsid w:val="6F7017A2"/>
    <w:rsid w:val="6F75E79A"/>
    <w:rsid w:val="6F788ECF"/>
    <w:rsid w:val="6F7D6141"/>
    <w:rsid w:val="6F7DD671"/>
    <w:rsid w:val="6F7FDBD5"/>
    <w:rsid w:val="6F8C4C09"/>
    <w:rsid w:val="6F8D7BF5"/>
    <w:rsid w:val="6F95D0A4"/>
    <w:rsid w:val="6FA1FC6F"/>
    <w:rsid w:val="6FA2FDAF"/>
    <w:rsid w:val="6FA495AF"/>
    <w:rsid w:val="6FB219B4"/>
    <w:rsid w:val="6FC0B53E"/>
    <w:rsid w:val="6FC27070"/>
    <w:rsid w:val="6FCB5890"/>
    <w:rsid w:val="6FCBA322"/>
    <w:rsid w:val="6FDE8289"/>
    <w:rsid w:val="6FE1B378"/>
    <w:rsid w:val="6FE2B181"/>
    <w:rsid w:val="6FE65A74"/>
    <w:rsid w:val="6FEDD74A"/>
    <w:rsid w:val="6FF04BD5"/>
    <w:rsid w:val="6FF568CD"/>
    <w:rsid w:val="6FF73849"/>
    <w:rsid w:val="6FF82EDE"/>
    <w:rsid w:val="6FFF54C6"/>
    <w:rsid w:val="7000FFAD"/>
    <w:rsid w:val="700242A7"/>
    <w:rsid w:val="700C60C5"/>
    <w:rsid w:val="700D5A27"/>
    <w:rsid w:val="7011B688"/>
    <w:rsid w:val="70146AC2"/>
    <w:rsid w:val="701E272D"/>
    <w:rsid w:val="701EE57F"/>
    <w:rsid w:val="703A2F39"/>
    <w:rsid w:val="7042715A"/>
    <w:rsid w:val="704B4397"/>
    <w:rsid w:val="705D6E07"/>
    <w:rsid w:val="7064EC6D"/>
    <w:rsid w:val="706D64B2"/>
    <w:rsid w:val="7071CBEF"/>
    <w:rsid w:val="7072ECA5"/>
    <w:rsid w:val="7076106A"/>
    <w:rsid w:val="70783C12"/>
    <w:rsid w:val="707DA58F"/>
    <w:rsid w:val="707ED0CF"/>
    <w:rsid w:val="707F1F90"/>
    <w:rsid w:val="707F84BD"/>
    <w:rsid w:val="708818E3"/>
    <w:rsid w:val="70A63C01"/>
    <w:rsid w:val="70B1C42E"/>
    <w:rsid w:val="70BA2CE7"/>
    <w:rsid w:val="70C4E7EC"/>
    <w:rsid w:val="70D31E0D"/>
    <w:rsid w:val="70D90491"/>
    <w:rsid w:val="70DE93B9"/>
    <w:rsid w:val="70EDE1BA"/>
    <w:rsid w:val="70EEE7A6"/>
    <w:rsid w:val="70F1626F"/>
    <w:rsid w:val="70F206DA"/>
    <w:rsid w:val="70FC4327"/>
    <w:rsid w:val="7106FB85"/>
    <w:rsid w:val="710C8D1F"/>
    <w:rsid w:val="71124CD8"/>
    <w:rsid w:val="71163D31"/>
    <w:rsid w:val="712457A5"/>
    <w:rsid w:val="71260920"/>
    <w:rsid w:val="7127DF49"/>
    <w:rsid w:val="712C145B"/>
    <w:rsid w:val="7136568B"/>
    <w:rsid w:val="71412800"/>
    <w:rsid w:val="7145B2AA"/>
    <w:rsid w:val="714F05E8"/>
    <w:rsid w:val="7150A109"/>
    <w:rsid w:val="7153A936"/>
    <w:rsid w:val="7165584D"/>
    <w:rsid w:val="7167346E"/>
    <w:rsid w:val="716D3398"/>
    <w:rsid w:val="716D9E08"/>
    <w:rsid w:val="716EC789"/>
    <w:rsid w:val="71720FD8"/>
    <w:rsid w:val="7173712C"/>
    <w:rsid w:val="7177B8FD"/>
    <w:rsid w:val="717D4C5F"/>
    <w:rsid w:val="71852411"/>
    <w:rsid w:val="71931FDC"/>
    <w:rsid w:val="7196243C"/>
    <w:rsid w:val="719BCA61"/>
    <w:rsid w:val="719C10E6"/>
    <w:rsid w:val="71A5FC2F"/>
    <w:rsid w:val="71A69162"/>
    <w:rsid w:val="71A89D11"/>
    <w:rsid w:val="71AABFFA"/>
    <w:rsid w:val="71B18598"/>
    <w:rsid w:val="71B353ED"/>
    <w:rsid w:val="71BD9A18"/>
    <w:rsid w:val="71C2A0A6"/>
    <w:rsid w:val="71C2B48B"/>
    <w:rsid w:val="71C3E732"/>
    <w:rsid w:val="71CBE5E1"/>
    <w:rsid w:val="71D35ADE"/>
    <w:rsid w:val="71DBBE98"/>
    <w:rsid w:val="71E07A21"/>
    <w:rsid w:val="71E8EC4D"/>
    <w:rsid w:val="71F476AD"/>
    <w:rsid w:val="71F5A59A"/>
    <w:rsid w:val="7204038C"/>
    <w:rsid w:val="72040F29"/>
    <w:rsid w:val="720C877D"/>
    <w:rsid w:val="721608C8"/>
    <w:rsid w:val="7216D417"/>
    <w:rsid w:val="721B9E27"/>
    <w:rsid w:val="722C9795"/>
    <w:rsid w:val="7230AB8E"/>
    <w:rsid w:val="7230E967"/>
    <w:rsid w:val="7234F1FF"/>
    <w:rsid w:val="723981D9"/>
    <w:rsid w:val="724AB99E"/>
    <w:rsid w:val="724DAB95"/>
    <w:rsid w:val="724E8B7E"/>
    <w:rsid w:val="72530E0A"/>
    <w:rsid w:val="725A1BA8"/>
    <w:rsid w:val="725AE365"/>
    <w:rsid w:val="726936EB"/>
    <w:rsid w:val="726D2259"/>
    <w:rsid w:val="726E5FD3"/>
    <w:rsid w:val="7273D9AE"/>
    <w:rsid w:val="7290AFB4"/>
    <w:rsid w:val="7290BFAE"/>
    <w:rsid w:val="72918D32"/>
    <w:rsid w:val="7291DAB8"/>
    <w:rsid w:val="729C299C"/>
    <w:rsid w:val="72A2417A"/>
    <w:rsid w:val="72AC1FF7"/>
    <w:rsid w:val="72AC4CB0"/>
    <w:rsid w:val="72AF6348"/>
    <w:rsid w:val="72AFC44E"/>
    <w:rsid w:val="72B3E67D"/>
    <w:rsid w:val="72B4E6C2"/>
    <w:rsid w:val="72B76024"/>
    <w:rsid w:val="72BD7FED"/>
    <w:rsid w:val="72BD91C8"/>
    <w:rsid w:val="72CF1DC9"/>
    <w:rsid w:val="72D352E1"/>
    <w:rsid w:val="72D5047D"/>
    <w:rsid w:val="72DD65D8"/>
    <w:rsid w:val="72E9D46F"/>
    <w:rsid w:val="72EB2B67"/>
    <w:rsid w:val="72F02DCB"/>
    <w:rsid w:val="7308B537"/>
    <w:rsid w:val="730C2103"/>
    <w:rsid w:val="73141217"/>
    <w:rsid w:val="731AF266"/>
    <w:rsid w:val="731CE5BB"/>
    <w:rsid w:val="73200A16"/>
    <w:rsid w:val="7322320E"/>
    <w:rsid w:val="7322723A"/>
    <w:rsid w:val="7325CC20"/>
    <w:rsid w:val="7326EB79"/>
    <w:rsid w:val="732859ED"/>
    <w:rsid w:val="732AE8DA"/>
    <w:rsid w:val="732E47E7"/>
    <w:rsid w:val="733661BC"/>
    <w:rsid w:val="733982D6"/>
    <w:rsid w:val="733AFB39"/>
    <w:rsid w:val="733DF1B4"/>
    <w:rsid w:val="7348A193"/>
    <w:rsid w:val="734BD546"/>
    <w:rsid w:val="734DDB12"/>
    <w:rsid w:val="7352D7B2"/>
    <w:rsid w:val="7358ADEB"/>
    <w:rsid w:val="73633B50"/>
    <w:rsid w:val="73684C8B"/>
    <w:rsid w:val="7369F495"/>
    <w:rsid w:val="737AD2A6"/>
    <w:rsid w:val="7382BDA8"/>
    <w:rsid w:val="738C3990"/>
    <w:rsid w:val="739412AD"/>
    <w:rsid w:val="7398C4FE"/>
    <w:rsid w:val="739D6B69"/>
    <w:rsid w:val="73A3EB69"/>
    <w:rsid w:val="73AAA094"/>
    <w:rsid w:val="73AC98DF"/>
    <w:rsid w:val="73B039B9"/>
    <w:rsid w:val="73B72224"/>
    <w:rsid w:val="73C7EB4F"/>
    <w:rsid w:val="73C8CB60"/>
    <w:rsid w:val="73CAAE61"/>
    <w:rsid w:val="73D023A1"/>
    <w:rsid w:val="73D30EB3"/>
    <w:rsid w:val="73E2632D"/>
    <w:rsid w:val="73E3963D"/>
    <w:rsid w:val="73E6B573"/>
    <w:rsid w:val="7405CF8B"/>
    <w:rsid w:val="740A37FE"/>
    <w:rsid w:val="740B33D9"/>
    <w:rsid w:val="7413FE03"/>
    <w:rsid w:val="74140A76"/>
    <w:rsid w:val="7416F098"/>
    <w:rsid w:val="741961CA"/>
    <w:rsid w:val="741D1103"/>
    <w:rsid w:val="74277D40"/>
    <w:rsid w:val="74298025"/>
    <w:rsid w:val="74396A79"/>
    <w:rsid w:val="7439AD32"/>
    <w:rsid w:val="743AF640"/>
    <w:rsid w:val="743CB87F"/>
    <w:rsid w:val="7440F5F3"/>
    <w:rsid w:val="7443A43B"/>
    <w:rsid w:val="7444A3A3"/>
    <w:rsid w:val="74532CBA"/>
    <w:rsid w:val="7459ABB4"/>
    <w:rsid w:val="745F3E86"/>
    <w:rsid w:val="7463956A"/>
    <w:rsid w:val="746442C7"/>
    <w:rsid w:val="746B39AE"/>
    <w:rsid w:val="746B4AC1"/>
    <w:rsid w:val="746B7F89"/>
    <w:rsid w:val="746C817E"/>
    <w:rsid w:val="746E57C0"/>
    <w:rsid w:val="7470D75B"/>
    <w:rsid w:val="7478FA38"/>
    <w:rsid w:val="747C9B17"/>
    <w:rsid w:val="747F8899"/>
    <w:rsid w:val="748064D2"/>
    <w:rsid w:val="7483F0D9"/>
    <w:rsid w:val="748AFFAB"/>
    <w:rsid w:val="74982452"/>
    <w:rsid w:val="749C7E6B"/>
    <w:rsid w:val="749F9F71"/>
    <w:rsid w:val="74A265C4"/>
    <w:rsid w:val="74A32974"/>
    <w:rsid w:val="74A79C21"/>
    <w:rsid w:val="74AA7514"/>
    <w:rsid w:val="74AB4170"/>
    <w:rsid w:val="74B04BB4"/>
    <w:rsid w:val="74B737A4"/>
    <w:rsid w:val="74C5767C"/>
    <w:rsid w:val="74C97DF1"/>
    <w:rsid w:val="74CE4266"/>
    <w:rsid w:val="74D4173A"/>
    <w:rsid w:val="74DFD9A5"/>
    <w:rsid w:val="74EB1723"/>
    <w:rsid w:val="74EF036D"/>
    <w:rsid w:val="74F83C8D"/>
    <w:rsid w:val="74FCBA91"/>
    <w:rsid w:val="74FDF8D9"/>
    <w:rsid w:val="75005539"/>
    <w:rsid w:val="7502595D"/>
    <w:rsid w:val="75028A84"/>
    <w:rsid w:val="7509BFD8"/>
    <w:rsid w:val="750AC86C"/>
    <w:rsid w:val="750CDC5E"/>
    <w:rsid w:val="7525C388"/>
    <w:rsid w:val="753C4D8C"/>
    <w:rsid w:val="753D4067"/>
    <w:rsid w:val="7542529A"/>
    <w:rsid w:val="7544C7F2"/>
    <w:rsid w:val="754528D8"/>
    <w:rsid w:val="754B8549"/>
    <w:rsid w:val="755472A4"/>
    <w:rsid w:val="75563C98"/>
    <w:rsid w:val="75596019"/>
    <w:rsid w:val="755BB58D"/>
    <w:rsid w:val="755BE035"/>
    <w:rsid w:val="755C0C57"/>
    <w:rsid w:val="755F0D54"/>
    <w:rsid w:val="756B1E0D"/>
    <w:rsid w:val="756C890C"/>
    <w:rsid w:val="756D2B94"/>
    <w:rsid w:val="757F855C"/>
    <w:rsid w:val="7581EC6F"/>
    <w:rsid w:val="75833F75"/>
    <w:rsid w:val="7587F93A"/>
    <w:rsid w:val="75899195"/>
    <w:rsid w:val="7589D1C9"/>
    <w:rsid w:val="7598527E"/>
    <w:rsid w:val="759867BA"/>
    <w:rsid w:val="759888B2"/>
    <w:rsid w:val="759BE824"/>
    <w:rsid w:val="75A8D86F"/>
    <w:rsid w:val="75ACF9E2"/>
    <w:rsid w:val="75B15C24"/>
    <w:rsid w:val="75B72E3E"/>
    <w:rsid w:val="75B7B55C"/>
    <w:rsid w:val="75B81150"/>
    <w:rsid w:val="75B8E80E"/>
    <w:rsid w:val="75B9AE91"/>
    <w:rsid w:val="75BBFFFC"/>
    <w:rsid w:val="75C69915"/>
    <w:rsid w:val="75C9D6C1"/>
    <w:rsid w:val="75CE3B46"/>
    <w:rsid w:val="75CE3E52"/>
    <w:rsid w:val="75D06CB9"/>
    <w:rsid w:val="75D15FA0"/>
    <w:rsid w:val="75D9B362"/>
    <w:rsid w:val="75D9B4F0"/>
    <w:rsid w:val="75E0EA4D"/>
    <w:rsid w:val="75E12365"/>
    <w:rsid w:val="75EF93F9"/>
    <w:rsid w:val="75F44BC1"/>
    <w:rsid w:val="7603CCF9"/>
    <w:rsid w:val="7604487E"/>
    <w:rsid w:val="76076517"/>
    <w:rsid w:val="761680DC"/>
    <w:rsid w:val="76325EA1"/>
    <w:rsid w:val="764632EC"/>
    <w:rsid w:val="7649F50A"/>
    <w:rsid w:val="764AE29B"/>
    <w:rsid w:val="764ED766"/>
    <w:rsid w:val="764F88B5"/>
    <w:rsid w:val="765BA50D"/>
    <w:rsid w:val="76623A68"/>
    <w:rsid w:val="766C4990"/>
    <w:rsid w:val="7683B449"/>
    <w:rsid w:val="76869F36"/>
    <w:rsid w:val="768833DF"/>
    <w:rsid w:val="768A3D5C"/>
    <w:rsid w:val="7690E60A"/>
    <w:rsid w:val="7697D0F3"/>
    <w:rsid w:val="7699C778"/>
    <w:rsid w:val="769B0207"/>
    <w:rsid w:val="76ABE7D5"/>
    <w:rsid w:val="76B170A4"/>
    <w:rsid w:val="76B51DD4"/>
    <w:rsid w:val="76C30A70"/>
    <w:rsid w:val="76C6A7FF"/>
    <w:rsid w:val="76CDB4CB"/>
    <w:rsid w:val="76D44D6D"/>
    <w:rsid w:val="76D52334"/>
    <w:rsid w:val="76DC1436"/>
    <w:rsid w:val="76DC3163"/>
    <w:rsid w:val="76E67D8F"/>
    <w:rsid w:val="76EE7EC9"/>
    <w:rsid w:val="76F8762A"/>
    <w:rsid w:val="76FF4075"/>
    <w:rsid w:val="7705C4E4"/>
    <w:rsid w:val="770B865D"/>
    <w:rsid w:val="770DACFF"/>
    <w:rsid w:val="7716B2F6"/>
    <w:rsid w:val="77175B2B"/>
    <w:rsid w:val="771F68F1"/>
    <w:rsid w:val="7720BA04"/>
    <w:rsid w:val="7723C668"/>
    <w:rsid w:val="7728EDA8"/>
    <w:rsid w:val="772B3821"/>
    <w:rsid w:val="772DE3EC"/>
    <w:rsid w:val="773445AA"/>
    <w:rsid w:val="773B235E"/>
    <w:rsid w:val="7744274A"/>
    <w:rsid w:val="774CBE0F"/>
    <w:rsid w:val="774F436B"/>
    <w:rsid w:val="775622FA"/>
    <w:rsid w:val="7758B7D5"/>
    <w:rsid w:val="77592DE8"/>
    <w:rsid w:val="77661730"/>
    <w:rsid w:val="776B6835"/>
    <w:rsid w:val="777DEC0C"/>
    <w:rsid w:val="778E191A"/>
    <w:rsid w:val="778F2BA7"/>
    <w:rsid w:val="7793EF02"/>
    <w:rsid w:val="7795C913"/>
    <w:rsid w:val="77983B8A"/>
    <w:rsid w:val="77998DA4"/>
    <w:rsid w:val="779D1730"/>
    <w:rsid w:val="77A23D33"/>
    <w:rsid w:val="77AB28A7"/>
    <w:rsid w:val="77B432CB"/>
    <w:rsid w:val="77BD6FD8"/>
    <w:rsid w:val="77C6E7A0"/>
    <w:rsid w:val="77C9F8FA"/>
    <w:rsid w:val="77D4607E"/>
    <w:rsid w:val="77D802F3"/>
    <w:rsid w:val="77D8F780"/>
    <w:rsid w:val="77D9D898"/>
    <w:rsid w:val="77DC8A04"/>
    <w:rsid w:val="77E0A2EE"/>
    <w:rsid w:val="77F4A1B0"/>
    <w:rsid w:val="77F9401B"/>
    <w:rsid w:val="7801870A"/>
    <w:rsid w:val="780C044D"/>
    <w:rsid w:val="7816C8D4"/>
    <w:rsid w:val="781E7E2A"/>
    <w:rsid w:val="782679C3"/>
    <w:rsid w:val="782DF752"/>
    <w:rsid w:val="782E01FD"/>
    <w:rsid w:val="782FFAC7"/>
    <w:rsid w:val="7835E2BD"/>
    <w:rsid w:val="7836E032"/>
    <w:rsid w:val="783E1C8E"/>
    <w:rsid w:val="784433E4"/>
    <w:rsid w:val="784914B0"/>
    <w:rsid w:val="7853D157"/>
    <w:rsid w:val="785B5C35"/>
    <w:rsid w:val="786CB31C"/>
    <w:rsid w:val="7872262C"/>
    <w:rsid w:val="78778583"/>
    <w:rsid w:val="78799F78"/>
    <w:rsid w:val="788B2260"/>
    <w:rsid w:val="788FC732"/>
    <w:rsid w:val="78914051"/>
    <w:rsid w:val="789ECC8A"/>
    <w:rsid w:val="789F7894"/>
    <w:rsid w:val="78A1777A"/>
    <w:rsid w:val="78A1D050"/>
    <w:rsid w:val="78A3A54F"/>
    <w:rsid w:val="78ABB3B6"/>
    <w:rsid w:val="78B687DF"/>
    <w:rsid w:val="78B8A636"/>
    <w:rsid w:val="78B8AEE0"/>
    <w:rsid w:val="78BBA18A"/>
    <w:rsid w:val="78BEF58A"/>
    <w:rsid w:val="78C8C354"/>
    <w:rsid w:val="78DD6FF7"/>
    <w:rsid w:val="78E1ABBC"/>
    <w:rsid w:val="78E7DD0D"/>
    <w:rsid w:val="78F92355"/>
    <w:rsid w:val="79110894"/>
    <w:rsid w:val="7913C0DD"/>
    <w:rsid w:val="7927024B"/>
    <w:rsid w:val="79278566"/>
    <w:rsid w:val="792790B3"/>
    <w:rsid w:val="792F4FC7"/>
    <w:rsid w:val="792F5AC1"/>
    <w:rsid w:val="793CD8DF"/>
    <w:rsid w:val="793FAAF6"/>
    <w:rsid w:val="79437204"/>
    <w:rsid w:val="79449516"/>
    <w:rsid w:val="79488AB4"/>
    <w:rsid w:val="794FAC0A"/>
    <w:rsid w:val="7952ACBF"/>
    <w:rsid w:val="795D45BC"/>
    <w:rsid w:val="795D8173"/>
    <w:rsid w:val="7960ABB1"/>
    <w:rsid w:val="7986FF3F"/>
    <w:rsid w:val="7989E7F9"/>
    <w:rsid w:val="798B1402"/>
    <w:rsid w:val="7992F014"/>
    <w:rsid w:val="79954EA8"/>
    <w:rsid w:val="799AD52E"/>
    <w:rsid w:val="799B3BF3"/>
    <w:rsid w:val="79A1873B"/>
    <w:rsid w:val="79A231BE"/>
    <w:rsid w:val="79A6AF91"/>
    <w:rsid w:val="79A9B336"/>
    <w:rsid w:val="79AB6C92"/>
    <w:rsid w:val="79AFFE95"/>
    <w:rsid w:val="79BC84B5"/>
    <w:rsid w:val="79C41E24"/>
    <w:rsid w:val="79C5AEBB"/>
    <w:rsid w:val="79C6168C"/>
    <w:rsid w:val="79C7940E"/>
    <w:rsid w:val="79CDF8DB"/>
    <w:rsid w:val="79D01E28"/>
    <w:rsid w:val="79D1205A"/>
    <w:rsid w:val="79DB6915"/>
    <w:rsid w:val="79DEB527"/>
    <w:rsid w:val="79E31083"/>
    <w:rsid w:val="79E4A9C0"/>
    <w:rsid w:val="79EC995E"/>
    <w:rsid w:val="79F46946"/>
    <w:rsid w:val="79F5D0B9"/>
    <w:rsid w:val="7A27E68D"/>
    <w:rsid w:val="7A2E285B"/>
    <w:rsid w:val="7A2F4091"/>
    <w:rsid w:val="7A35969B"/>
    <w:rsid w:val="7A39C4D5"/>
    <w:rsid w:val="7A4217B9"/>
    <w:rsid w:val="7A42F8C4"/>
    <w:rsid w:val="7A4593CD"/>
    <w:rsid w:val="7A486360"/>
    <w:rsid w:val="7A4C3F8C"/>
    <w:rsid w:val="7A55A212"/>
    <w:rsid w:val="7A5B4765"/>
    <w:rsid w:val="7A5F7DBD"/>
    <w:rsid w:val="7A6EE709"/>
    <w:rsid w:val="7A70426C"/>
    <w:rsid w:val="7A8925C0"/>
    <w:rsid w:val="7A9015B2"/>
    <w:rsid w:val="7A90C043"/>
    <w:rsid w:val="7A95432D"/>
    <w:rsid w:val="7A98EEF9"/>
    <w:rsid w:val="7AB4E1BA"/>
    <w:rsid w:val="7ABAD399"/>
    <w:rsid w:val="7ABF232D"/>
    <w:rsid w:val="7AC34147"/>
    <w:rsid w:val="7AC4A689"/>
    <w:rsid w:val="7ACBCF15"/>
    <w:rsid w:val="7ACC6875"/>
    <w:rsid w:val="7AD1EA90"/>
    <w:rsid w:val="7AD37F1D"/>
    <w:rsid w:val="7AD4B7EC"/>
    <w:rsid w:val="7AD76AC9"/>
    <w:rsid w:val="7AD8B5FD"/>
    <w:rsid w:val="7AD8B997"/>
    <w:rsid w:val="7ADA68D1"/>
    <w:rsid w:val="7AE7D1E5"/>
    <w:rsid w:val="7AF57C84"/>
    <w:rsid w:val="7AF5E3D6"/>
    <w:rsid w:val="7AFAEDF1"/>
    <w:rsid w:val="7AFE3A74"/>
    <w:rsid w:val="7B0FF655"/>
    <w:rsid w:val="7B14EAE3"/>
    <w:rsid w:val="7B1AD026"/>
    <w:rsid w:val="7B1BF08B"/>
    <w:rsid w:val="7B1DF629"/>
    <w:rsid w:val="7B28C2F8"/>
    <w:rsid w:val="7B28FF9C"/>
    <w:rsid w:val="7B2C1D24"/>
    <w:rsid w:val="7B45DCF5"/>
    <w:rsid w:val="7B48323B"/>
    <w:rsid w:val="7B487B56"/>
    <w:rsid w:val="7B530D1D"/>
    <w:rsid w:val="7B53C937"/>
    <w:rsid w:val="7B5D5F47"/>
    <w:rsid w:val="7B5F43C3"/>
    <w:rsid w:val="7B65ACD7"/>
    <w:rsid w:val="7B6949CC"/>
    <w:rsid w:val="7B845DD1"/>
    <w:rsid w:val="7B86D5A2"/>
    <w:rsid w:val="7B937C6A"/>
    <w:rsid w:val="7B975680"/>
    <w:rsid w:val="7B99B6D1"/>
    <w:rsid w:val="7B9EC055"/>
    <w:rsid w:val="7BA432E5"/>
    <w:rsid w:val="7BA8D9D7"/>
    <w:rsid w:val="7BAA2587"/>
    <w:rsid w:val="7BAA9C7B"/>
    <w:rsid w:val="7BABF41C"/>
    <w:rsid w:val="7BCAC4B5"/>
    <w:rsid w:val="7BD60FD3"/>
    <w:rsid w:val="7BD839BA"/>
    <w:rsid w:val="7BDBB265"/>
    <w:rsid w:val="7BDEACC5"/>
    <w:rsid w:val="7BE1D574"/>
    <w:rsid w:val="7BEBAC17"/>
    <w:rsid w:val="7BEF7FB4"/>
    <w:rsid w:val="7BF4E627"/>
    <w:rsid w:val="7BF98903"/>
    <w:rsid w:val="7C06728B"/>
    <w:rsid w:val="7C0D25E0"/>
    <w:rsid w:val="7C1567B6"/>
    <w:rsid w:val="7C16E805"/>
    <w:rsid w:val="7C18A9BD"/>
    <w:rsid w:val="7C1C6DA5"/>
    <w:rsid w:val="7C21E0D2"/>
    <w:rsid w:val="7C25D98A"/>
    <w:rsid w:val="7C2C7D7C"/>
    <w:rsid w:val="7C2D0048"/>
    <w:rsid w:val="7C2DD1C5"/>
    <w:rsid w:val="7C361E4A"/>
    <w:rsid w:val="7C3B3FEE"/>
    <w:rsid w:val="7C42C239"/>
    <w:rsid w:val="7C49270E"/>
    <w:rsid w:val="7C564F5A"/>
    <w:rsid w:val="7C5C3267"/>
    <w:rsid w:val="7C5EAC78"/>
    <w:rsid w:val="7C5F33BF"/>
    <w:rsid w:val="7C5F88F4"/>
    <w:rsid w:val="7C6526DE"/>
    <w:rsid w:val="7C65E471"/>
    <w:rsid w:val="7C6A3595"/>
    <w:rsid w:val="7C6B18EA"/>
    <w:rsid w:val="7C710381"/>
    <w:rsid w:val="7C71B83C"/>
    <w:rsid w:val="7C81B0F8"/>
    <w:rsid w:val="7C8489C6"/>
    <w:rsid w:val="7C88788E"/>
    <w:rsid w:val="7C92F909"/>
    <w:rsid w:val="7C9CF5BA"/>
    <w:rsid w:val="7C9F8BEE"/>
    <w:rsid w:val="7CA710C1"/>
    <w:rsid w:val="7CA88C58"/>
    <w:rsid w:val="7CACB966"/>
    <w:rsid w:val="7CADA822"/>
    <w:rsid w:val="7CB1D067"/>
    <w:rsid w:val="7CB21C5D"/>
    <w:rsid w:val="7CB4D440"/>
    <w:rsid w:val="7CB9125E"/>
    <w:rsid w:val="7CB9E057"/>
    <w:rsid w:val="7CBECBAF"/>
    <w:rsid w:val="7CC16ECE"/>
    <w:rsid w:val="7CC3A16E"/>
    <w:rsid w:val="7CD2DB79"/>
    <w:rsid w:val="7CDA1FA3"/>
    <w:rsid w:val="7CE67608"/>
    <w:rsid w:val="7CEAF6B2"/>
    <w:rsid w:val="7CF4064C"/>
    <w:rsid w:val="7CF89AF9"/>
    <w:rsid w:val="7CFF697C"/>
    <w:rsid w:val="7D02C036"/>
    <w:rsid w:val="7D0E6613"/>
    <w:rsid w:val="7D12EDD7"/>
    <w:rsid w:val="7D18E2F3"/>
    <w:rsid w:val="7D19882A"/>
    <w:rsid w:val="7D1A394B"/>
    <w:rsid w:val="7D1CC945"/>
    <w:rsid w:val="7D1E310D"/>
    <w:rsid w:val="7D1FB107"/>
    <w:rsid w:val="7D2C2DF2"/>
    <w:rsid w:val="7D2D69B4"/>
    <w:rsid w:val="7D34843C"/>
    <w:rsid w:val="7D3DF752"/>
    <w:rsid w:val="7D3F7523"/>
    <w:rsid w:val="7D412D3A"/>
    <w:rsid w:val="7D4773B3"/>
    <w:rsid w:val="7D614EDD"/>
    <w:rsid w:val="7D61F685"/>
    <w:rsid w:val="7D673DA6"/>
    <w:rsid w:val="7D675E64"/>
    <w:rsid w:val="7D71A4DC"/>
    <w:rsid w:val="7D76B01D"/>
    <w:rsid w:val="7D7B6FAA"/>
    <w:rsid w:val="7D7C43A3"/>
    <w:rsid w:val="7D805893"/>
    <w:rsid w:val="7D86478D"/>
    <w:rsid w:val="7D8763C3"/>
    <w:rsid w:val="7D880C2E"/>
    <w:rsid w:val="7D885167"/>
    <w:rsid w:val="7D8AB036"/>
    <w:rsid w:val="7D924860"/>
    <w:rsid w:val="7D9B2461"/>
    <w:rsid w:val="7DA80193"/>
    <w:rsid w:val="7DB104FA"/>
    <w:rsid w:val="7DB3B5B8"/>
    <w:rsid w:val="7DB9C28C"/>
    <w:rsid w:val="7DBA654C"/>
    <w:rsid w:val="7DBBDEAF"/>
    <w:rsid w:val="7DC3DD4A"/>
    <w:rsid w:val="7DC50F35"/>
    <w:rsid w:val="7DD36939"/>
    <w:rsid w:val="7DD7DFE6"/>
    <w:rsid w:val="7DE11620"/>
    <w:rsid w:val="7DE21242"/>
    <w:rsid w:val="7DE46117"/>
    <w:rsid w:val="7DEB6E29"/>
    <w:rsid w:val="7DEC7DF6"/>
    <w:rsid w:val="7DF52B1C"/>
    <w:rsid w:val="7DF79314"/>
    <w:rsid w:val="7E0A0F00"/>
    <w:rsid w:val="7E0BF6AE"/>
    <w:rsid w:val="7E16CC71"/>
    <w:rsid w:val="7E1A7244"/>
    <w:rsid w:val="7E20118F"/>
    <w:rsid w:val="7E2108D3"/>
    <w:rsid w:val="7E32F53F"/>
    <w:rsid w:val="7E37B698"/>
    <w:rsid w:val="7E4185DA"/>
    <w:rsid w:val="7E46F032"/>
    <w:rsid w:val="7E57F858"/>
    <w:rsid w:val="7E665B74"/>
    <w:rsid w:val="7E7C19A1"/>
    <w:rsid w:val="7E80D93D"/>
    <w:rsid w:val="7E837221"/>
    <w:rsid w:val="7EAE156E"/>
    <w:rsid w:val="7EAFA17E"/>
    <w:rsid w:val="7EBAC397"/>
    <w:rsid w:val="7EBBA822"/>
    <w:rsid w:val="7EBF99F1"/>
    <w:rsid w:val="7EC092FC"/>
    <w:rsid w:val="7EC1CB0F"/>
    <w:rsid w:val="7EC6E5B3"/>
    <w:rsid w:val="7EC6E9F1"/>
    <w:rsid w:val="7EC8674F"/>
    <w:rsid w:val="7ECAF84E"/>
    <w:rsid w:val="7ECC91B0"/>
    <w:rsid w:val="7ECF6AB6"/>
    <w:rsid w:val="7ED51015"/>
    <w:rsid w:val="7ED576BA"/>
    <w:rsid w:val="7EDBC20E"/>
    <w:rsid w:val="7EE21C54"/>
    <w:rsid w:val="7EEACD37"/>
    <w:rsid w:val="7EEB82F7"/>
    <w:rsid w:val="7F01E3E1"/>
    <w:rsid w:val="7F06F862"/>
    <w:rsid w:val="7F0952C4"/>
    <w:rsid w:val="7F0D8CE4"/>
    <w:rsid w:val="7F130C6D"/>
    <w:rsid w:val="7F137768"/>
    <w:rsid w:val="7F1938B7"/>
    <w:rsid w:val="7F19E1A2"/>
    <w:rsid w:val="7F1A18B6"/>
    <w:rsid w:val="7F1BB7B2"/>
    <w:rsid w:val="7F24FC9B"/>
    <w:rsid w:val="7F2BAC8D"/>
    <w:rsid w:val="7F4F6A4C"/>
    <w:rsid w:val="7F625227"/>
    <w:rsid w:val="7F641FF4"/>
    <w:rsid w:val="7F66876C"/>
    <w:rsid w:val="7F6BFB78"/>
    <w:rsid w:val="7F727F09"/>
    <w:rsid w:val="7F729445"/>
    <w:rsid w:val="7F7A702F"/>
    <w:rsid w:val="7F862C2C"/>
    <w:rsid w:val="7F89B029"/>
    <w:rsid w:val="7F93C5D8"/>
    <w:rsid w:val="7F96B8B3"/>
    <w:rsid w:val="7F9BC0AA"/>
    <w:rsid w:val="7F9BDDEF"/>
    <w:rsid w:val="7FA14BD7"/>
    <w:rsid w:val="7FA7527D"/>
    <w:rsid w:val="7FA91D70"/>
    <w:rsid w:val="7FAF2B24"/>
    <w:rsid w:val="7FB22C7A"/>
    <w:rsid w:val="7FB24AD9"/>
    <w:rsid w:val="7FB28F14"/>
    <w:rsid w:val="7FC2FDBC"/>
    <w:rsid w:val="7FCD025B"/>
    <w:rsid w:val="7FD3DD2B"/>
    <w:rsid w:val="7FD4A1F6"/>
    <w:rsid w:val="7FD7F182"/>
    <w:rsid w:val="7FF04A44"/>
    <w:rsid w:val="7FFC582F"/>
    <w:rsid w:val="7FFE48B8"/>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F041D"/>
  <w15:docId w15:val="{496B0927-D810-438A-8190-C5342183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A3"/>
    <w:pPr>
      <w:spacing w:before="60" w:after="60" w:line="288" w:lineRule="auto"/>
      <w:jc w:val="both"/>
    </w:pPr>
    <w:rPr>
      <w:rFonts w:ascii="Arial" w:hAnsi="Arial"/>
    </w:rPr>
  </w:style>
  <w:style w:type="paragraph" w:styleId="Heading1">
    <w:name w:val="heading 1"/>
    <w:basedOn w:val="Normal"/>
    <w:next w:val="Normal"/>
    <w:link w:val="Heading1Char"/>
    <w:uiPriority w:val="9"/>
    <w:qFormat/>
    <w:rsid w:val="007E7400"/>
    <w:pPr>
      <w:pageBreakBefore/>
      <w:numPr>
        <w:numId w:val="14"/>
      </w:numP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7E7400"/>
    <w:pPr>
      <w:keepNext/>
      <w:keepLines/>
      <w:numPr>
        <w:ilvl w:val="1"/>
        <w:numId w:val="14"/>
      </w:numPr>
      <w:tabs>
        <w:tab w:val="left" w:pos="709"/>
      </w:tabs>
      <w:spacing w:before="480" w:after="12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7E7400"/>
    <w:pPr>
      <w:keepNext/>
      <w:keepLines/>
      <w:numPr>
        <w:ilvl w:val="2"/>
        <w:numId w:val="14"/>
      </w:numPr>
      <w:tabs>
        <w:tab w:val="left" w:pos="981"/>
      </w:tabs>
      <w:spacing w:before="360" w:line="240" w:lineRule="auto"/>
      <w:jc w:val="left"/>
      <w:outlineLvl w:val="2"/>
    </w:pPr>
    <w:rPr>
      <w:rFonts w:eastAsiaTheme="majorEastAsia" w:cstheme="majorBidi"/>
      <w:b/>
      <w:bCs/>
      <w:i/>
      <w:sz w:val="28"/>
    </w:rPr>
  </w:style>
  <w:style w:type="paragraph" w:styleId="Heading4">
    <w:name w:val="heading 4"/>
    <w:basedOn w:val="Normal"/>
    <w:next w:val="Normal"/>
    <w:link w:val="Heading4Char"/>
    <w:uiPriority w:val="9"/>
    <w:unhideWhenUsed/>
    <w:qFormat/>
    <w:rsid w:val="007E7400"/>
    <w:pPr>
      <w:keepNext/>
      <w:keepLines/>
      <w:numPr>
        <w:ilvl w:val="3"/>
        <w:numId w:val="14"/>
      </w:numPr>
      <w:spacing w:before="240" w:line="240" w:lineRule="auto"/>
      <w:outlineLvl w:val="3"/>
    </w:pPr>
    <w:rPr>
      <w:rFonts w:eastAsiaTheme="majorEastAsia" w:cstheme="majorBidi"/>
      <w:bCs/>
      <w:iCs/>
      <w:sz w:val="24"/>
    </w:rPr>
  </w:style>
  <w:style w:type="paragraph" w:styleId="Heading5">
    <w:name w:val="heading 5"/>
    <w:basedOn w:val="Normal"/>
    <w:next w:val="Normal"/>
    <w:link w:val="Heading5Char"/>
    <w:uiPriority w:val="9"/>
    <w:unhideWhenUsed/>
    <w:qFormat/>
    <w:rsid w:val="00092627"/>
    <w:pPr>
      <w:keepNext/>
      <w:keepLines/>
      <w:numPr>
        <w:ilvl w:val="4"/>
        <w:numId w:val="14"/>
      </w:numPr>
      <w:spacing w:before="240" w:line="240" w:lineRule="auto"/>
      <w:outlineLvl w:val="4"/>
    </w:pPr>
    <w:rPr>
      <w:rFonts w:ascii="Tahoma" w:eastAsiaTheme="majorEastAsia" w:hAnsi="Tahoma" w:cstheme="majorBidi"/>
      <w:sz w:val="24"/>
      <w:u w:val="single"/>
    </w:rPr>
  </w:style>
  <w:style w:type="paragraph" w:styleId="Heading6">
    <w:name w:val="heading 6"/>
    <w:basedOn w:val="Normal"/>
    <w:next w:val="Normal"/>
    <w:link w:val="Heading6Char"/>
    <w:uiPriority w:val="9"/>
    <w:unhideWhenUsed/>
    <w:qFormat/>
    <w:rsid w:val="00092627"/>
    <w:pPr>
      <w:keepNext/>
      <w:keepLines/>
      <w:numPr>
        <w:ilvl w:val="5"/>
        <w:numId w:val="14"/>
      </w:numPr>
      <w:spacing w:before="240" w:line="240" w:lineRule="auto"/>
      <w:outlineLvl w:val="5"/>
    </w:pPr>
    <w:rPr>
      <w:rFonts w:ascii="Tahoma" w:eastAsiaTheme="majorEastAsia" w:hAnsi="Tahoma" w:cstheme="majorBidi"/>
      <w:i/>
      <w:iCs/>
      <w:color w:val="243F60" w:themeColor="accent1" w:themeShade="7F"/>
    </w:rPr>
  </w:style>
  <w:style w:type="paragraph" w:styleId="Heading7">
    <w:name w:val="heading 7"/>
    <w:basedOn w:val="Normal"/>
    <w:next w:val="Normal"/>
    <w:link w:val="Heading7Char"/>
    <w:uiPriority w:val="9"/>
    <w:unhideWhenUsed/>
    <w:qFormat/>
    <w:rsid w:val="00092627"/>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400"/>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7E7400"/>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7E7400"/>
    <w:rPr>
      <w:rFonts w:ascii="Arial" w:eastAsiaTheme="majorEastAsia" w:hAnsi="Arial" w:cstheme="majorBidi"/>
      <w:b/>
      <w:bCs/>
      <w:i/>
      <w:sz w:val="28"/>
    </w:rPr>
  </w:style>
  <w:style w:type="character" w:customStyle="1" w:styleId="Heading4Char">
    <w:name w:val="Heading 4 Char"/>
    <w:basedOn w:val="DefaultParagraphFont"/>
    <w:link w:val="Heading4"/>
    <w:uiPriority w:val="9"/>
    <w:rsid w:val="007E7400"/>
    <w:rPr>
      <w:rFonts w:ascii="Arial" w:eastAsiaTheme="majorEastAsia" w:hAnsi="Arial" w:cstheme="majorBidi"/>
      <w:bCs/>
      <w:iCs/>
      <w:sz w:val="24"/>
    </w:rPr>
  </w:style>
  <w:style w:type="character" w:customStyle="1" w:styleId="Heading5Char">
    <w:name w:val="Heading 5 Char"/>
    <w:basedOn w:val="DefaultParagraphFont"/>
    <w:link w:val="Heading5"/>
    <w:uiPriority w:val="9"/>
    <w:rsid w:val="00092627"/>
    <w:rPr>
      <w:rFonts w:ascii="Tahoma" w:eastAsiaTheme="majorEastAsia" w:hAnsi="Tahoma" w:cstheme="majorBidi"/>
      <w:sz w:val="24"/>
      <w:u w:val="single"/>
    </w:rPr>
  </w:style>
  <w:style w:type="character" w:customStyle="1" w:styleId="Heading6Char">
    <w:name w:val="Heading 6 Char"/>
    <w:basedOn w:val="DefaultParagraphFont"/>
    <w:link w:val="Heading6"/>
    <w:uiPriority w:val="9"/>
    <w:rsid w:val="00092627"/>
    <w:rPr>
      <w:rFonts w:ascii="Tahoma" w:eastAsiaTheme="majorEastAsia" w:hAnsi="Tahoma" w:cstheme="majorBidi"/>
      <w:i/>
      <w:iCs/>
      <w:color w:val="243F60" w:themeColor="accent1" w:themeShade="7F"/>
    </w:rPr>
  </w:style>
  <w:style w:type="character" w:customStyle="1" w:styleId="Heading7Char">
    <w:name w:val="Heading 7 Char"/>
    <w:basedOn w:val="DefaultParagraphFont"/>
    <w:link w:val="Heading7"/>
    <w:uiPriority w:val="9"/>
    <w:rsid w:val="00092627"/>
    <w:rPr>
      <w:rFonts w:asciiTheme="majorHAnsi" w:eastAsiaTheme="majorEastAsia" w:hAnsiTheme="majorHAnsi" w:cstheme="majorBidi"/>
      <w:i/>
      <w:iCs/>
      <w:color w:val="404040" w:themeColor="text1" w:themeTint="BF"/>
    </w:rPr>
  </w:style>
  <w:style w:type="paragraph" w:customStyle="1" w:styleId="Title-klients">
    <w:name w:val="Title-klients"/>
    <w:basedOn w:val="Normal"/>
    <w:qFormat/>
    <w:rsid w:val="00092627"/>
    <w:pPr>
      <w:spacing w:before="240" w:after="0"/>
      <w:jc w:val="center"/>
    </w:pPr>
    <w:rPr>
      <w:caps/>
    </w:rPr>
  </w:style>
  <w:style w:type="paragraph" w:customStyle="1" w:styleId="Titlearatstarpi">
    <w:name w:val="Title ar atstarpi"/>
    <w:basedOn w:val="Title-klients"/>
    <w:qFormat/>
    <w:rsid w:val="00083961"/>
    <w:pPr>
      <w:spacing w:before="800" w:after="120" w:line="240" w:lineRule="auto"/>
    </w:pPr>
    <w:rPr>
      <w:b/>
      <w:caps w:val="0"/>
      <w:smallCaps/>
      <w:spacing w:val="60"/>
      <w:sz w:val="36"/>
    </w:rPr>
  </w:style>
  <w:style w:type="paragraph" w:customStyle="1" w:styleId="Titledokumenta">
    <w:name w:val="Title dokumenta"/>
    <w:basedOn w:val="Normal"/>
    <w:qFormat/>
    <w:rsid w:val="00092627"/>
    <w:pPr>
      <w:spacing w:before="1080"/>
      <w:jc w:val="center"/>
    </w:pPr>
    <w:rPr>
      <w:smallCaps/>
      <w:sz w:val="36"/>
    </w:rPr>
  </w:style>
  <w:style w:type="paragraph" w:customStyle="1" w:styleId="Titledokumentakods">
    <w:name w:val="Title dokumenta kods"/>
    <w:basedOn w:val="Normal"/>
    <w:qFormat/>
    <w:rsid w:val="00092627"/>
    <w:pPr>
      <w:spacing w:before="240"/>
      <w:jc w:val="center"/>
    </w:pPr>
    <w:rPr>
      <w:b/>
      <w:smallCaps/>
      <w:sz w:val="28"/>
    </w:rPr>
  </w:style>
  <w:style w:type="table" w:styleId="TableGrid">
    <w:name w:val="Table Grid"/>
    <w:basedOn w:val="TableNormal"/>
    <w:uiPriority w:val="39"/>
    <w:rsid w:val="00092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right">
    <w:name w:val="10pt right"/>
    <w:basedOn w:val="Normal"/>
    <w:qFormat/>
    <w:rsid w:val="00092627"/>
    <w:pPr>
      <w:spacing w:after="0" w:line="240" w:lineRule="auto"/>
      <w:jc w:val="right"/>
    </w:pPr>
    <w:rPr>
      <w:sz w:val="20"/>
    </w:rPr>
  </w:style>
  <w:style w:type="paragraph" w:styleId="BalloonText">
    <w:name w:val="Balloon Text"/>
    <w:basedOn w:val="Normal"/>
    <w:link w:val="BalloonTextChar"/>
    <w:uiPriority w:val="99"/>
    <w:unhideWhenUsed/>
    <w:rsid w:val="0009262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92627"/>
    <w:rPr>
      <w:rFonts w:ascii="Tahoma" w:hAnsi="Tahoma" w:cs="Tahoma"/>
      <w:sz w:val="16"/>
      <w:szCs w:val="16"/>
    </w:rPr>
  </w:style>
  <w:style w:type="paragraph" w:customStyle="1" w:styleId="Titleversija">
    <w:name w:val="Title versija"/>
    <w:aliases w:val="datums"/>
    <w:basedOn w:val="Titledokumentakods"/>
    <w:qFormat/>
    <w:rsid w:val="00083961"/>
    <w:pPr>
      <w:spacing w:before="60" w:after="2400"/>
    </w:pPr>
    <w:rPr>
      <w:b w:val="0"/>
      <w:smallCaps w:val="0"/>
      <w:sz w:val="26"/>
    </w:rPr>
  </w:style>
  <w:style w:type="paragraph" w:customStyle="1" w:styleId="10ptcenter">
    <w:name w:val="10pt center"/>
    <w:basedOn w:val="Titleversija"/>
    <w:qFormat/>
    <w:rsid w:val="00092627"/>
    <w:pPr>
      <w:spacing w:before="0" w:after="60" w:line="240" w:lineRule="auto"/>
      <w:contextualSpacing/>
    </w:pPr>
    <w:rPr>
      <w:sz w:val="20"/>
    </w:rPr>
  </w:style>
  <w:style w:type="character" w:styleId="Hyperlink">
    <w:name w:val="Hyperlink"/>
    <w:basedOn w:val="DefaultParagraphFont"/>
    <w:uiPriority w:val="99"/>
    <w:unhideWhenUsed/>
    <w:rsid w:val="00092627"/>
    <w:rPr>
      <w:color w:val="0000FF" w:themeColor="hyperlink"/>
      <w:u w:val="single"/>
    </w:rPr>
  </w:style>
  <w:style w:type="paragraph" w:customStyle="1" w:styleId="12pt">
    <w:name w:val="12pt"/>
    <w:aliases w:val="center"/>
    <w:basedOn w:val="10ptcenter"/>
    <w:qFormat/>
    <w:rsid w:val="00092627"/>
    <w:pPr>
      <w:spacing w:before="120"/>
    </w:pPr>
    <w:rPr>
      <w:sz w:val="24"/>
    </w:rPr>
  </w:style>
  <w:style w:type="paragraph" w:styleId="Header">
    <w:name w:val="header"/>
    <w:basedOn w:val="Normal"/>
    <w:link w:val="HeaderChar"/>
    <w:unhideWhenUsed/>
    <w:rsid w:val="00092627"/>
    <w:pPr>
      <w:tabs>
        <w:tab w:val="center" w:pos="4513"/>
        <w:tab w:val="right" w:pos="9639"/>
      </w:tabs>
      <w:spacing w:before="0" w:after="0" w:line="240" w:lineRule="auto"/>
    </w:pPr>
    <w:rPr>
      <w:sz w:val="16"/>
    </w:rPr>
  </w:style>
  <w:style w:type="character" w:customStyle="1" w:styleId="HeaderChar">
    <w:name w:val="Header Char"/>
    <w:basedOn w:val="DefaultParagraphFont"/>
    <w:link w:val="Header"/>
    <w:uiPriority w:val="99"/>
    <w:rsid w:val="00092627"/>
    <w:rPr>
      <w:rFonts w:ascii="Arial" w:hAnsi="Arial"/>
      <w:sz w:val="16"/>
    </w:rPr>
  </w:style>
  <w:style w:type="paragraph" w:styleId="Footer">
    <w:name w:val="footer"/>
    <w:basedOn w:val="Normal"/>
    <w:link w:val="FooterChar"/>
    <w:unhideWhenUsed/>
    <w:rsid w:val="00092627"/>
    <w:pPr>
      <w:tabs>
        <w:tab w:val="center" w:pos="4513"/>
        <w:tab w:val="right" w:pos="9639"/>
      </w:tabs>
      <w:spacing w:before="0" w:after="0" w:line="240" w:lineRule="auto"/>
    </w:pPr>
    <w:rPr>
      <w:sz w:val="16"/>
    </w:rPr>
  </w:style>
  <w:style w:type="character" w:customStyle="1" w:styleId="FooterChar">
    <w:name w:val="Footer Char"/>
    <w:basedOn w:val="DefaultParagraphFont"/>
    <w:link w:val="Footer"/>
    <w:uiPriority w:val="99"/>
    <w:rsid w:val="00092627"/>
    <w:rPr>
      <w:rFonts w:ascii="Arial" w:hAnsi="Arial"/>
      <w:sz w:val="16"/>
    </w:rPr>
  </w:style>
  <w:style w:type="character" w:styleId="PageNumber">
    <w:name w:val="page number"/>
    <w:basedOn w:val="DefaultParagraphFont"/>
    <w:rsid w:val="00092627"/>
    <w:rPr>
      <w:rFonts w:cs="Times New Roman"/>
    </w:rPr>
  </w:style>
  <w:style w:type="table" w:customStyle="1" w:styleId="TableClassic1">
    <w:name w:val="Table Classic1"/>
    <w:basedOn w:val="TableNormal"/>
    <w:uiPriority w:val="99"/>
    <w:rsid w:val="00092627"/>
    <w:pPr>
      <w:spacing w:after="0" w:line="240" w:lineRule="auto"/>
    </w:pPr>
    <w:rPr>
      <w:rFonts w:ascii="Arial" w:hAnsi="Arial"/>
      <w:sz w:val="20"/>
    </w:rPr>
    <w:tblPr>
      <w:tblStyleColBandSize w:val="1"/>
      <w:tblBorders>
        <w:top w:val="single" w:sz="12" w:space="0" w:color="auto"/>
        <w:bottom w:val="single" w:sz="2" w:space="0" w:color="auto"/>
        <w:insideV w:val="single" w:sz="2" w:space="0" w:color="auto"/>
      </w:tblBorders>
    </w:tblPr>
  </w:style>
  <w:style w:type="paragraph" w:customStyle="1" w:styleId="Tablebody">
    <w:name w:val="Table body"/>
    <w:basedOn w:val="Normal"/>
    <w:link w:val="TablebodyChar"/>
    <w:uiPriority w:val="99"/>
    <w:qFormat/>
    <w:rsid w:val="00092627"/>
    <w:pPr>
      <w:spacing w:before="40" w:after="40" w:line="240" w:lineRule="auto"/>
    </w:pPr>
    <w:rPr>
      <w:sz w:val="20"/>
    </w:rPr>
  </w:style>
  <w:style w:type="character" w:customStyle="1" w:styleId="TablebodyChar">
    <w:name w:val="Table body Char"/>
    <w:link w:val="Tablebody"/>
    <w:uiPriority w:val="99"/>
    <w:qFormat/>
    <w:rsid w:val="00092627"/>
    <w:rPr>
      <w:rFonts w:ascii="Arial" w:hAnsi="Arial"/>
      <w:sz w:val="20"/>
    </w:rPr>
  </w:style>
  <w:style w:type="paragraph" w:customStyle="1" w:styleId="Bold">
    <w:name w:val="Bold"/>
    <w:aliases w:val="Small caps"/>
    <w:basedOn w:val="Tablebody"/>
    <w:qFormat/>
    <w:rsid w:val="00092627"/>
    <w:pPr>
      <w:spacing w:before="60" w:after="60" w:line="288" w:lineRule="auto"/>
      <w:jc w:val="left"/>
    </w:pPr>
    <w:rPr>
      <w:b/>
      <w:smallCaps/>
      <w:sz w:val="22"/>
    </w:rPr>
  </w:style>
  <w:style w:type="paragraph" w:customStyle="1" w:styleId="Saturs">
    <w:name w:val="Saturs"/>
    <w:basedOn w:val="Normal"/>
    <w:qFormat/>
    <w:rsid w:val="00092627"/>
    <w:pPr>
      <w:jc w:val="left"/>
    </w:pPr>
    <w:rPr>
      <w:rFonts w:ascii="Tahoma" w:hAnsi="Tahoma"/>
      <w:b/>
      <w:sz w:val="32"/>
    </w:rPr>
  </w:style>
  <w:style w:type="paragraph" w:styleId="TOC1">
    <w:name w:val="toc 1"/>
    <w:basedOn w:val="Normal"/>
    <w:next w:val="Normal"/>
    <w:autoRedefine/>
    <w:uiPriority w:val="39"/>
    <w:unhideWhenUsed/>
    <w:rsid w:val="009F70C1"/>
    <w:pPr>
      <w:tabs>
        <w:tab w:val="left" w:pos="397"/>
        <w:tab w:val="right" w:leader="dot" w:pos="9639"/>
      </w:tabs>
      <w:spacing w:before="0" w:after="120"/>
      <w:ind w:left="397" w:right="567" w:hanging="397"/>
    </w:pPr>
    <w:rPr>
      <w:rFonts w:ascii="Arial Bold" w:hAnsi="Arial Bold"/>
      <w:b/>
      <w:caps/>
    </w:rPr>
  </w:style>
  <w:style w:type="paragraph" w:styleId="TOC2">
    <w:name w:val="toc 2"/>
    <w:basedOn w:val="Normal"/>
    <w:next w:val="Normal"/>
    <w:autoRedefine/>
    <w:uiPriority w:val="39"/>
    <w:unhideWhenUsed/>
    <w:rsid w:val="009F70C1"/>
    <w:pPr>
      <w:tabs>
        <w:tab w:val="left" w:pos="964"/>
        <w:tab w:val="right" w:leader="dot" w:pos="9639"/>
      </w:tabs>
      <w:spacing w:before="0"/>
      <w:ind w:left="964" w:right="567" w:hanging="567"/>
    </w:pPr>
    <w:rPr>
      <w:rFonts w:ascii="Arial Bold" w:hAnsi="Arial Bold"/>
      <w:b/>
    </w:rPr>
  </w:style>
  <w:style w:type="paragraph" w:styleId="TOC3">
    <w:name w:val="toc 3"/>
    <w:basedOn w:val="Normal"/>
    <w:next w:val="Normal"/>
    <w:autoRedefine/>
    <w:uiPriority w:val="39"/>
    <w:unhideWhenUsed/>
    <w:rsid w:val="009F70C1"/>
    <w:pPr>
      <w:tabs>
        <w:tab w:val="left" w:pos="1814"/>
        <w:tab w:val="right" w:leader="dot" w:pos="9639"/>
      </w:tabs>
      <w:spacing w:before="0"/>
      <w:ind w:left="1701" w:right="567" w:hanging="737"/>
    </w:pPr>
  </w:style>
  <w:style w:type="paragraph" w:styleId="TOC4">
    <w:name w:val="toc 4"/>
    <w:basedOn w:val="Normal"/>
    <w:next w:val="Normal"/>
    <w:autoRedefine/>
    <w:uiPriority w:val="39"/>
    <w:unhideWhenUsed/>
    <w:rsid w:val="00092627"/>
    <w:pPr>
      <w:tabs>
        <w:tab w:val="left" w:pos="2381"/>
        <w:tab w:val="right" w:leader="dot" w:pos="9639"/>
      </w:tabs>
      <w:spacing w:before="0"/>
      <w:ind w:left="2268" w:right="567" w:hanging="737"/>
    </w:pPr>
    <w:rPr>
      <w:i/>
      <w:sz w:val="20"/>
    </w:rPr>
  </w:style>
  <w:style w:type="paragraph" w:styleId="TOC5">
    <w:name w:val="toc 5"/>
    <w:basedOn w:val="Normal"/>
    <w:next w:val="Normal"/>
    <w:autoRedefine/>
    <w:uiPriority w:val="39"/>
    <w:unhideWhenUsed/>
    <w:rsid w:val="00092627"/>
    <w:pPr>
      <w:tabs>
        <w:tab w:val="left" w:pos="3232"/>
        <w:tab w:val="right" w:leader="dot" w:pos="9639"/>
      </w:tabs>
      <w:spacing w:before="0"/>
      <w:ind w:left="3062" w:right="567" w:hanging="964"/>
    </w:pPr>
    <w:rPr>
      <w:rFonts w:ascii="Times New Roman" w:hAnsi="Times New Roman"/>
      <w:i/>
    </w:rPr>
  </w:style>
  <w:style w:type="paragraph" w:styleId="ListBullet">
    <w:name w:val="List Bullet"/>
    <w:basedOn w:val="Normal"/>
    <w:link w:val="ListBulletChar"/>
    <w:unhideWhenUsed/>
    <w:rsid w:val="00092627"/>
    <w:pPr>
      <w:numPr>
        <w:numId w:val="1"/>
      </w:numPr>
      <w:tabs>
        <w:tab w:val="clear" w:pos="360"/>
      </w:tabs>
    </w:pPr>
  </w:style>
  <w:style w:type="character" w:customStyle="1" w:styleId="ListBulletChar">
    <w:name w:val="List Bullet Char"/>
    <w:basedOn w:val="DefaultParagraphFont"/>
    <w:link w:val="ListBullet"/>
    <w:locked/>
    <w:rsid w:val="00092627"/>
    <w:rPr>
      <w:rFonts w:ascii="Arial" w:hAnsi="Arial"/>
    </w:rPr>
  </w:style>
  <w:style w:type="paragraph" w:styleId="TableofFigures">
    <w:name w:val="table of figures"/>
    <w:basedOn w:val="Normal"/>
    <w:next w:val="Normal"/>
    <w:uiPriority w:val="99"/>
    <w:unhideWhenUsed/>
    <w:rsid w:val="009F70C1"/>
    <w:pPr>
      <w:tabs>
        <w:tab w:val="left" w:pos="964"/>
        <w:tab w:val="right" w:leader="dot" w:pos="9639"/>
      </w:tabs>
      <w:spacing w:before="0" w:after="0"/>
      <w:ind w:left="851" w:right="567" w:hanging="851"/>
    </w:pPr>
  </w:style>
  <w:style w:type="paragraph" w:styleId="ListBullet2">
    <w:name w:val="List Bullet 2"/>
    <w:basedOn w:val="Normal"/>
    <w:uiPriority w:val="99"/>
    <w:unhideWhenUsed/>
    <w:rsid w:val="00092627"/>
    <w:pPr>
      <w:numPr>
        <w:numId w:val="2"/>
      </w:numPr>
      <w:contextualSpacing/>
    </w:pPr>
  </w:style>
  <w:style w:type="paragraph" w:styleId="ListBullet3">
    <w:name w:val="List Bullet 3"/>
    <w:basedOn w:val="Normal"/>
    <w:uiPriority w:val="99"/>
    <w:unhideWhenUsed/>
    <w:rsid w:val="00092627"/>
    <w:pPr>
      <w:numPr>
        <w:numId w:val="3"/>
      </w:numPr>
      <w:ind w:left="1429" w:hanging="357"/>
      <w:contextualSpacing/>
    </w:pPr>
  </w:style>
  <w:style w:type="paragraph" w:styleId="ListBullet4">
    <w:name w:val="List Bullet 4"/>
    <w:basedOn w:val="Normal"/>
    <w:uiPriority w:val="99"/>
    <w:unhideWhenUsed/>
    <w:rsid w:val="00092627"/>
    <w:pPr>
      <w:numPr>
        <w:numId w:val="9"/>
      </w:numPr>
      <w:contextualSpacing/>
    </w:pPr>
  </w:style>
  <w:style w:type="paragraph" w:styleId="ListContinue">
    <w:name w:val="List Continue"/>
    <w:basedOn w:val="Normal"/>
    <w:uiPriority w:val="99"/>
    <w:unhideWhenUsed/>
    <w:rsid w:val="00092627"/>
    <w:pPr>
      <w:ind w:left="454"/>
      <w:contextualSpacing/>
    </w:pPr>
  </w:style>
  <w:style w:type="paragraph" w:styleId="ListContinue2">
    <w:name w:val="List Continue 2"/>
    <w:basedOn w:val="Normal"/>
    <w:rsid w:val="009F70C1"/>
    <w:pPr>
      <w:ind w:left="851"/>
      <w:contextualSpacing/>
    </w:pPr>
    <w:rPr>
      <w:rFonts w:eastAsia="Times New Roman" w:cs="Times New Roman"/>
    </w:rPr>
  </w:style>
  <w:style w:type="paragraph" w:styleId="ListContinue3">
    <w:name w:val="List Continue 3"/>
    <w:basedOn w:val="Normal"/>
    <w:uiPriority w:val="99"/>
    <w:unhideWhenUsed/>
    <w:rsid w:val="009F70C1"/>
    <w:pPr>
      <w:ind w:left="1134"/>
      <w:contextualSpacing/>
    </w:pPr>
  </w:style>
  <w:style w:type="paragraph" w:styleId="ListNumber">
    <w:name w:val="List Number"/>
    <w:basedOn w:val="Normal"/>
    <w:link w:val="ListNumberChar"/>
    <w:rsid w:val="00092627"/>
    <w:pPr>
      <w:numPr>
        <w:numId w:val="8"/>
      </w:numPr>
      <w:contextualSpacing/>
    </w:pPr>
    <w:rPr>
      <w:rFonts w:eastAsia="Times New Roman" w:cs="Times New Roman"/>
    </w:rPr>
  </w:style>
  <w:style w:type="paragraph" w:styleId="ListNumber2">
    <w:name w:val="List Number 2"/>
    <w:basedOn w:val="Normal"/>
    <w:link w:val="ListNumber2Char"/>
    <w:rsid w:val="00092627"/>
    <w:pPr>
      <w:numPr>
        <w:ilvl w:val="1"/>
        <w:numId w:val="8"/>
      </w:numPr>
      <w:contextualSpacing/>
    </w:pPr>
    <w:rPr>
      <w:rFonts w:eastAsia="Times New Roman" w:cs="Times New Roman"/>
    </w:rPr>
  </w:style>
  <w:style w:type="character" w:customStyle="1" w:styleId="ListNumber2Char">
    <w:name w:val="List Number 2 Char"/>
    <w:basedOn w:val="DefaultParagraphFont"/>
    <w:link w:val="ListNumber2"/>
    <w:locked/>
    <w:rsid w:val="00092627"/>
    <w:rPr>
      <w:rFonts w:ascii="Arial" w:eastAsia="Times New Roman" w:hAnsi="Arial" w:cs="Times New Roman"/>
    </w:rPr>
  </w:style>
  <w:style w:type="paragraph" w:styleId="ListNumber3">
    <w:name w:val="List Number 3"/>
    <w:basedOn w:val="Normal"/>
    <w:rsid w:val="00092627"/>
    <w:pPr>
      <w:numPr>
        <w:ilvl w:val="2"/>
        <w:numId w:val="8"/>
      </w:numPr>
      <w:contextualSpacing/>
    </w:pPr>
    <w:rPr>
      <w:rFonts w:eastAsia="Times New Roman" w:cs="Times New Roman"/>
    </w:rPr>
  </w:style>
  <w:style w:type="paragraph" w:styleId="ListNumber4">
    <w:name w:val="List Number 4"/>
    <w:basedOn w:val="Normal"/>
    <w:rsid w:val="00092627"/>
    <w:pPr>
      <w:numPr>
        <w:ilvl w:val="3"/>
        <w:numId w:val="8"/>
      </w:numPr>
      <w:contextualSpacing/>
    </w:pPr>
    <w:rPr>
      <w:rFonts w:eastAsia="Times New Roman" w:cs="Times New Roman"/>
    </w:rPr>
  </w:style>
  <w:style w:type="paragraph" w:customStyle="1" w:styleId="Atsauce">
    <w:name w:val="Atsauce"/>
    <w:basedOn w:val="Normal"/>
    <w:rsid w:val="00092627"/>
    <w:pPr>
      <w:numPr>
        <w:numId w:val="5"/>
      </w:numPr>
      <w:spacing w:after="0" w:line="360" w:lineRule="auto"/>
    </w:pPr>
    <w:rPr>
      <w:rFonts w:eastAsia="Times New Roman" w:cs="Times New Roman"/>
      <w:szCs w:val="24"/>
    </w:rPr>
  </w:style>
  <w:style w:type="paragraph" w:styleId="ListParagraph">
    <w:name w:val="List Paragraph"/>
    <w:aliases w:val="List Paragraph1,Numurets,Saistīto dokumentu saraksts,Syle 1,2,H&amp;P List Paragraph,PPS_Bullet,Normal bullet 2,Bullet list,Strip,Bullet 1,Bullet Points,Colorful List - Accent 11,Dot pt,F5 List Paragraph,IFCL - List Paragraph,Indicator Tex"/>
    <w:basedOn w:val="Normal"/>
    <w:link w:val="ListParagraphChar"/>
    <w:uiPriority w:val="34"/>
    <w:qFormat/>
    <w:rsid w:val="00092627"/>
    <w:pPr>
      <w:ind w:left="720"/>
      <w:contextualSpacing/>
    </w:pPr>
  </w:style>
  <w:style w:type="paragraph" w:styleId="BodyText">
    <w:name w:val="Body Text"/>
    <w:basedOn w:val="Normal"/>
    <w:link w:val="BodyTextChar"/>
    <w:autoRedefine/>
    <w:rsid w:val="00092627"/>
    <w:pPr>
      <w:spacing w:before="120" w:after="0" w:line="240" w:lineRule="auto"/>
      <w:contextualSpacing/>
    </w:pPr>
    <w:rPr>
      <w:rFonts w:eastAsia="Batang" w:cs="Times New Roman"/>
      <w:szCs w:val="20"/>
    </w:rPr>
  </w:style>
  <w:style w:type="character" w:customStyle="1" w:styleId="BodyTextChar">
    <w:name w:val="Body Text Char"/>
    <w:basedOn w:val="DefaultParagraphFont"/>
    <w:link w:val="BodyText"/>
    <w:rsid w:val="00092627"/>
    <w:rPr>
      <w:rFonts w:ascii="Arial" w:eastAsia="Batang" w:hAnsi="Arial" w:cs="Times New Roman"/>
      <w:szCs w:val="20"/>
    </w:rPr>
  </w:style>
  <w:style w:type="paragraph" w:customStyle="1" w:styleId="Tabletitle">
    <w:name w:val="Table title"/>
    <w:basedOn w:val="Title"/>
    <w:autoRedefine/>
    <w:rsid w:val="00092627"/>
    <w:pPr>
      <w:keepNext/>
      <w:pBdr>
        <w:bottom w:val="none" w:sz="0" w:space="0" w:color="auto"/>
      </w:pBdr>
      <w:spacing w:after="120" w:line="360" w:lineRule="auto"/>
      <w:jc w:val="center"/>
    </w:pPr>
    <w:rPr>
      <w:rFonts w:ascii="Arial" w:eastAsia="Batang" w:hAnsi="Arial" w:cs="Times New Roman"/>
      <w:b/>
      <w:bCs/>
      <w:color w:val="auto"/>
      <w:spacing w:val="0"/>
      <w:kern w:val="0"/>
      <w:sz w:val="22"/>
      <w:szCs w:val="20"/>
    </w:rPr>
  </w:style>
  <w:style w:type="paragraph" w:styleId="Title">
    <w:name w:val="Title"/>
    <w:basedOn w:val="Normal"/>
    <w:next w:val="Normal"/>
    <w:link w:val="TitleChar"/>
    <w:uiPriority w:val="10"/>
    <w:qFormat/>
    <w:rsid w:val="00092627"/>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627"/>
    <w:rPr>
      <w:rFonts w:asciiTheme="majorHAnsi" w:eastAsiaTheme="majorEastAsia" w:hAnsiTheme="majorHAnsi" w:cstheme="majorBidi"/>
      <w:color w:val="17365D" w:themeColor="text2" w:themeShade="BF"/>
      <w:spacing w:val="5"/>
      <w:kern w:val="28"/>
      <w:sz w:val="52"/>
      <w:szCs w:val="52"/>
    </w:rPr>
  </w:style>
  <w:style w:type="paragraph" w:styleId="ListBullet5">
    <w:name w:val="List Bullet 5"/>
    <w:basedOn w:val="Normal"/>
    <w:rsid w:val="00092627"/>
    <w:pPr>
      <w:numPr>
        <w:numId w:val="10"/>
      </w:numPr>
      <w:contextualSpacing/>
    </w:pPr>
    <w:rPr>
      <w:rFonts w:eastAsia="Times New Roman" w:cs="Times New Roman"/>
    </w:rPr>
  </w:style>
  <w:style w:type="paragraph" w:customStyle="1" w:styleId="StyleTablebodyBefore3ptAfter3pt">
    <w:name w:val="Style Table body + Before:  3 pt After:  3 pt"/>
    <w:basedOn w:val="Tablebody"/>
    <w:autoRedefine/>
    <w:rsid w:val="00092627"/>
    <w:pPr>
      <w:spacing w:before="60" w:after="60"/>
    </w:pPr>
    <w:rPr>
      <w:rFonts w:eastAsia="Times New Roman" w:cs="Times New Roman"/>
      <w:b/>
      <w:bCs/>
      <w:szCs w:val="20"/>
    </w:rPr>
  </w:style>
  <w:style w:type="paragraph" w:customStyle="1" w:styleId="Tablenumber">
    <w:name w:val="Table number"/>
    <w:basedOn w:val="Tabletitle"/>
    <w:link w:val="TablenumberCharChar"/>
    <w:qFormat/>
    <w:rsid w:val="00092627"/>
    <w:pPr>
      <w:spacing w:before="120" w:after="0"/>
      <w:jc w:val="right"/>
    </w:pPr>
    <w:rPr>
      <w:noProof/>
      <w:sz w:val="20"/>
    </w:rPr>
  </w:style>
  <w:style w:type="character" w:customStyle="1" w:styleId="TablenumberCharChar">
    <w:name w:val="Table number Char Char"/>
    <w:basedOn w:val="DefaultParagraphFont"/>
    <w:link w:val="Tablenumber"/>
    <w:locked/>
    <w:rsid w:val="00092627"/>
    <w:rPr>
      <w:rFonts w:ascii="Arial" w:eastAsia="Batang" w:hAnsi="Arial" w:cs="Times New Roman"/>
      <w:b/>
      <w:bCs/>
      <w:noProof/>
      <w:sz w:val="20"/>
      <w:szCs w:val="20"/>
    </w:rPr>
  </w:style>
  <w:style w:type="paragraph" w:styleId="Caption">
    <w:name w:val="caption"/>
    <w:basedOn w:val="Normal"/>
    <w:next w:val="Normal"/>
    <w:autoRedefine/>
    <w:uiPriority w:val="35"/>
    <w:unhideWhenUsed/>
    <w:qFormat/>
    <w:rsid w:val="003C4C66"/>
    <w:pPr>
      <w:spacing w:before="0" w:after="0" w:line="240" w:lineRule="auto"/>
      <w:jc w:val="center"/>
    </w:pPr>
    <w:rPr>
      <w:bCs/>
      <w:color w:val="1F497D" w:themeColor="text2"/>
    </w:rPr>
  </w:style>
  <w:style w:type="paragraph" w:customStyle="1" w:styleId="TablebodyB">
    <w:name w:val="Table body+B"/>
    <w:basedOn w:val="Tablebody"/>
    <w:qFormat/>
    <w:rsid w:val="00092627"/>
    <w:rPr>
      <w:b/>
    </w:rPr>
  </w:style>
  <w:style w:type="paragraph" w:customStyle="1" w:styleId="Vieta">
    <w:name w:val="Vieta"/>
    <w:aliases w:val="laiks,Title_vieta"/>
    <w:basedOn w:val="Tablebody"/>
    <w:qFormat/>
    <w:rsid w:val="00092627"/>
    <w:pPr>
      <w:spacing w:before="120" w:after="0"/>
      <w:jc w:val="center"/>
    </w:pPr>
    <w:rPr>
      <w:sz w:val="24"/>
    </w:rPr>
  </w:style>
  <w:style w:type="paragraph" w:styleId="MessageHeader">
    <w:name w:val="Message Header"/>
    <w:basedOn w:val="Normal"/>
    <w:link w:val="MessageHeaderChar"/>
    <w:uiPriority w:val="99"/>
    <w:rsid w:val="00092627"/>
    <w:pPr>
      <w:keepNext/>
      <w:keepLines/>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mallCaps/>
      <w:sz w:val="20"/>
      <w:szCs w:val="20"/>
    </w:rPr>
  </w:style>
  <w:style w:type="character" w:customStyle="1" w:styleId="MessageHeaderChar">
    <w:name w:val="Message Header Char"/>
    <w:basedOn w:val="DefaultParagraphFont"/>
    <w:link w:val="MessageHeader"/>
    <w:uiPriority w:val="99"/>
    <w:rsid w:val="00092627"/>
    <w:rPr>
      <w:rFonts w:ascii="Arial" w:eastAsia="Times New Roman" w:hAnsi="Arial" w:cs="Arial"/>
      <w:smallCaps/>
      <w:sz w:val="20"/>
      <w:szCs w:val="20"/>
      <w:shd w:val="pct20" w:color="auto" w:fill="auto"/>
    </w:rPr>
  </w:style>
  <w:style w:type="paragraph" w:customStyle="1" w:styleId="TableListBullet2">
    <w:name w:val="Table List Bullet 2"/>
    <w:basedOn w:val="Normal"/>
    <w:rsid w:val="00092627"/>
    <w:pPr>
      <w:numPr>
        <w:numId w:val="4"/>
      </w:numPr>
      <w:spacing w:before="40" w:after="0" w:line="240" w:lineRule="auto"/>
      <w:ind w:left="732" w:hanging="244"/>
    </w:pPr>
    <w:rPr>
      <w:rFonts w:eastAsia="Times New Roman" w:cs="Times New Roman"/>
      <w:sz w:val="20"/>
    </w:rPr>
  </w:style>
  <w:style w:type="paragraph" w:styleId="List">
    <w:name w:val="List"/>
    <w:basedOn w:val="Normal"/>
    <w:uiPriority w:val="99"/>
    <w:unhideWhenUsed/>
    <w:rsid w:val="00092627"/>
    <w:pPr>
      <w:ind w:left="283" w:hanging="283"/>
      <w:contextualSpacing/>
    </w:pPr>
  </w:style>
  <w:style w:type="paragraph" w:customStyle="1" w:styleId="Note">
    <w:name w:val="Note"/>
    <w:basedOn w:val="Normal"/>
    <w:rsid w:val="00092627"/>
    <w:pPr>
      <w:pBdr>
        <w:left w:val="single" w:sz="18" w:space="6" w:color="808080"/>
      </w:pBdr>
      <w:spacing w:after="120" w:line="264" w:lineRule="auto"/>
      <w:ind w:left="567"/>
    </w:pPr>
    <w:rPr>
      <w:rFonts w:eastAsia="Times New Roman" w:cs="Arial"/>
      <w:b/>
      <w:i/>
      <w:sz w:val="20"/>
      <w:szCs w:val="18"/>
      <w:lang w:val="en-AU" w:eastAsia="ja-JP"/>
    </w:rPr>
  </w:style>
  <w:style w:type="paragraph" w:customStyle="1" w:styleId="CodeBlock">
    <w:name w:val="Code Block"/>
    <w:basedOn w:val="Normal"/>
    <w:rsid w:val="00092627"/>
    <w:pPr>
      <w:keepNext/>
      <w:pBdr>
        <w:top w:val="single" w:sz="4" w:space="1" w:color="auto"/>
        <w:left w:val="single" w:sz="4" w:space="4" w:color="auto"/>
        <w:bottom w:val="single" w:sz="4" w:space="1" w:color="auto"/>
        <w:right w:val="single" w:sz="4" w:space="4" w:color="auto"/>
      </w:pBdr>
      <w:spacing w:before="120" w:after="180" w:line="264" w:lineRule="auto"/>
      <w:ind w:left="227"/>
      <w:contextualSpacing/>
    </w:pPr>
    <w:rPr>
      <w:rFonts w:ascii="Courier New" w:eastAsia="Times New Roman" w:hAnsi="Courier New" w:cs="Courier New"/>
      <w:sz w:val="20"/>
      <w:szCs w:val="16"/>
      <w:lang w:val="en-AU" w:eastAsia="ja-JP"/>
    </w:rPr>
  </w:style>
  <w:style w:type="paragraph" w:customStyle="1" w:styleId="Sourcewithforeground">
    <w:name w:val="Source with foreground"/>
    <w:basedOn w:val="Normal"/>
    <w:rsid w:val="00092627"/>
    <w:pPr>
      <w:shd w:val="clear" w:color="auto" w:fill="D9D9D9"/>
      <w:spacing w:after="0"/>
    </w:pPr>
    <w:rPr>
      <w:rFonts w:ascii="Courier New" w:eastAsia="Times New Roman" w:hAnsi="Courier New" w:cs="Times New Roman"/>
      <w:sz w:val="20"/>
      <w:szCs w:val="18"/>
    </w:rPr>
  </w:style>
  <w:style w:type="character" w:customStyle="1" w:styleId="CodeInText">
    <w:name w:val="CodeInText"/>
    <w:basedOn w:val="DefaultParagraphFont"/>
    <w:rsid w:val="00092627"/>
    <w:rPr>
      <w:rFonts w:ascii="Courier New" w:hAnsi="Courier New" w:cs="Times New Roman"/>
      <w:noProof/>
      <w:spacing w:val="-5"/>
      <w:sz w:val="20"/>
      <w:szCs w:val="20"/>
      <w:lang w:val="en-GB"/>
    </w:rPr>
  </w:style>
  <w:style w:type="paragraph" w:customStyle="1" w:styleId="TableListBullet">
    <w:name w:val="Table List Bullet"/>
    <w:basedOn w:val="Tablebody"/>
    <w:uiPriority w:val="99"/>
    <w:rsid w:val="00092627"/>
    <w:pPr>
      <w:numPr>
        <w:numId w:val="6"/>
      </w:numPr>
      <w:ind w:left="488" w:hanging="244"/>
      <w:contextualSpacing/>
    </w:pPr>
    <w:rPr>
      <w:rFonts w:eastAsia="Times New Roman" w:cs="Times New Roman"/>
      <w:noProof/>
    </w:rPr>
  </w:style>
  <w:style w:type="paragraph" w:customStyle="1" w:styleId="TableListNumber">
    <w:name w:val="Table List Number"/>
    <w:basedOn w:val="Tablebody"/>
    <w:rsid w:val="009F70C1"/>
    <w:pPr>
      <w:numPr>
        <w:numId w:val="11"/>
      </w:numPr>
      <w:tabs>
        <w:tab w:val="left" w:pos="714"/>
        <w:tab w:val="left" w:pos="1072"/>
      </w:tabs>
      <w:contextualSpacing/>
    </w:pPr>
    <w:rPr>
      <w:rFonts w:eastAsia="Times New Roman" w:cs="Times New Roman"/>
    </w:rPr>
  </w:style>
  <w:style w:type="paragraph" w:customStyle="1" w:styleId="TableListBullet3">
    <w:name w:val="Table List Bullet 3"/>
    <w:basedOn w:val="Normal"/>
    <w:rsid w:val="00092627"/>
    <w:pPr>
      <w:numPr>
        <w:numId w:val="7"/>
      </w:numPr>
      <w:spacing w:before="40" w:after="0" w:line="240" w:lineRule="auto"/>
      <w:ind w:left="975" w:hanging="244"/>
    </w:pPr>
    <w:rPr>
      <w:rFonts w:eastAsia="Times New Roman" w:cs="Times New Roman"/>
      <w:sz w:val="20"/>
      <w:szCs w:val="20"/>
    </w:rPr>
  </w:style>
  <w:style w:type="paragraph" w:customStyle="1" w:styleId="TableListNumber2">
    <w:name w:val="Table List Number 2"/>
    <w:basedOn w:val="ListNumber2"/>
    <w:qFormat/>
    <w:rsid w:val="009F70C1"/>
    <w:pPr>
      <w:numPr>
        <w:numId w:val="11"/>
      </w:numPr>
      <w:spacing w:before="40" w:after="40" w:line="240" w:lineRule="auto"/>
    </w:pPr>
    <w:rPr>
      <w:sz w:val="20"/>
      <w:lang w:eastAsia="lv-LV"/>
    </w:rPr>
  </w:style>
  <w:style w:type="paragraph" w:customStyle="1" w:styleId="Picturecaption">
    <w:name w:val="Picture caption"/>
    <w:basedOn w:val="Caption"/>
    <w:link w:val="PicturecaptionChar"/>
    <w:rsid w:val="00092627"/>
    <w:pPr>
      <w:spacing w:before="120" w:after="180" w:line="288" w:lineRule="auto"/>
      <w:contextualSpacing/>
    </w:pPr>
    <w:rPr>
      <w:rFonts w:eastAsia="Batang" w:cs="Times New Roman"/>
      <w:bCs w:val="0"/>
      <w:color w:val="auto"/>
      <w:sz w:val="20"/>
      <w:szCs w:val="20"/>
    </w:rPr>
  </w:style>
  <w:style w:type="character" w:customStyle="1" w:styleId="PicturecaptionChar">
    <w:name w:val="Picture caption Char"/>
    <w:link w:val="Picturecaption"/>
    <w:rsid w:val="009708C1"/>
    <w:rPr>
      <w:rFonts w:ascii="Arial" w:eastAsia="Batang" w:hAnsi="Arial" w:cs="Times New Roman"/>
      <w:b/>
      <w:sz w:val="20"/>
      <w:szCs w:val="20"/>
    </w:rPr>
  </w:style>
  <w:style w:type="paragraph" w:customStyle="1" w:styleId="Pictureposition">
    <w:name w:val="Picture position"/>
    <w:basedOn w:val="Normal"/>
    <w:link w:val="PicturepositionChar"/>
    <w:rsid w:val="00092627"/>
    <w:pPr>
      <w:keepNext/>
      <w:spacing w:before="120" w:after="120" w:line="240" w:lineRule="auto"/>
      <w:contextualSpacing/>
      <w:jc w:val="center"/>
    </w:pPr>
    <w:rPr>
      <w:rFonts w:eastAsia="Times New Roman" w:cs="Times New Roman"/>
    </w:rPr>
  </w:style>
  <w:style w:type="character" w:customStyle="1" w:styleId="PicturepositionChar">
    <w:name w:val="Picture position Char"/>
    <w:basedOn w:val="DefaultParagraphFont"/>
    <w:link w:val="Pictureposition"/>
    <w:rsid w:val="00092627"/>
    <w:rPr>
      <w:rFonts w:ascii="Arial" w:eastAsia="Times New Roman" w:hAnsi="Arial" w:cs="Times New Roman"/>
    </w:rPr>
  </w:style>
  <w:style w:type="paragraph" w:customStyle="1" w:styleId="Tablebodybold">
    <w:name w:val="Table body+bold"/>
    <w:aliases w:val="small caps"/>
    <w:basedOn w:val="Bold"/>
    <w:qFormat/>
    <w:rsid w:val="00092627"/>
    <w:pPr>
      <w:spacing w:line="240" w:lineRule="auto"/>
    </w:pPr>
    <w:rPr>
      <w:sz w:val="20"/>
      <w:lang w:eastAsia="lv-LV"/>
    </w:rPr>
  </w:style>
  <w:style w:type="paragraph" w:customStyle="1" w:styleId="Centered">
    <w:name w:val="Centered"/>
    <w:basedOn w:val="Normal"/>
    <w:qFormat/>
    <w:rsid w:val="00092627"/>
    <w:pPr>
      <w:jc w:val="center"/>
    </w:pPr>
  </w:style>
  <w:style w:type="paragraph" w:customStyle="1" w:styleId="TitleSaskanosana">
    <w:name w:val="Title Saskanosana"/>
    <w:basedOn w:val="Normal"/>
    <w:qFormat/>
    <w:rsid w:val="00092627"/>
    <w:pPr>
      <w:spacing w:before="1080" w:after="120" w:line="240" w:lineRule="auto"/>
      <w:jc w:val="center"/>
    </w:pPr>
    <w:rPr>
      <w:rFonts w:ascii="Arial Bold" w:hAnsi="Arial Bold"/>
      <w:b/>
      <w:smallCaps/>
      <w:sz w:val="44"/>
    </w:rPr>
  </w:style>
  <w:style w:type="paragraph" w:customStyle="1" w:styleId="Titleapakprojekta">
    <w:name w:val="Title apakšprojekta"/>
    <w:basedOn w:val="Titlearatstarpi"/>
    <w:qFormat/>
    <w:rsid w:val="00E82D2D"/>
    <w:pPr>
      <w:spacing w:before="400"/>
    </w:pPr>
    <w:rPr>
      <w:spacing w:val="0"/>
      <w:sz w:val="44"/>
    </w:rPr>
  </w:style>
  <w:style w:type="character" w:styleId="Strong">
    <w:name w:val="Strong"/>
    <w:basedOn w:val="DefaultParagraphFont"/>
    <w:uiPriority w:val="22"/>
    <w:qFormat/>
    <w:rsid w:val="00092627"/>
    <w:rPr>
      <w:rFonts w:ascii="Tahoma" w:hAnsi="Tahoma"/>
      <w:b w:val="0"/>
      <w:bCs/>
      <w:sz w:val="32"/>
    </w:rPr>
  </w:style>
  <w:style w:type="character" w:styleId="BookTitle">
    <w:name w:val="Book Title"/>
    <w:basedOn w:val="DefaultParagraphFont"/>
    <w:uiPriority w:val="33"/>
    <w:qFormat/>
    <w:rsid w:val="00092627"/>
    <w:rPr>
      <w:b/>
      <w:bCs/>
      <w:smallCaps/>
      <w:spacing w:val="5"/>
    </w:rPr>
  </w:style>
  <w:style w:type="paragraph" w:styleId="ListNumber5">
    <w:name w:val="List Number 5"/>
    <w:basedOn w:val="Normal"/>
    <w:rsid w:val="009F70C1"/>
    <w:pPr>
      <w:numPr>
        <w:ilvl w:val="4"/>
        <w:numId w:val="8"/>
      </w:numPr>
      <w:spacing w:after="0"/>
    </w:pPr>
    <w:rPr>
      <w:rFonts w:eastAsia="Times New Roman" w:cs="Times New Roman"/>
    </w:rPr>
  </w:style>
  <w:style w:type="paragraph" w:customStyle="1" w:styleId="Atstarpe">
    <w:name w:val="Atstarpe"/>
    <w:basedOn w:val="Titlearatstarpi"/>
    <w:qFormat/>
    <w:rsid w:val="00092627"/>
    <w:pPr>
      <w:spacing w:before="1600"/>
      <w:jc w:val="both"/>
    </w:pPr>
    <w:rPr>
      <w:b w:val="0"/>
    </w:rPr>
  </w:style>
  <w:style w:type="paragraph" w:customStyle="1" w:styleId="TableBold-small">
    <w:name w:val="Table Bold-small"/>
    <w:basedOn w:val="Bold"/>
    <w:qFormat/>
    <w:rsid w:val="00092627"/>
    <w:rPr>
      <w:sz w:val="20"/>
    </w:rPr>
  </w:style>
  <w:style w:type="character" w:customStyle="1" w:styleId="TablebodyRakstzRakstzRakstzRakstzRakstzRakstz">
    <w:name w:val="Table body Rakstz. Rakstz. Rakstz. Rakstz. Rakstz. Rakstz."/>
    <w:basedOn w:val="DefaultParagraphFont"/>
    <w:link w:val="TablebodyRakstzRakstzRakstzRakstzRakstz"/>
    <w:uiPriority w:val="99"/>
    <w:locked/>
    <w:rsid w:val="00092627"/>
    <w:rPr>
      <w:rFonts w:ascii="Arial" w:eastAsia="Times New Roman" w:hAnsi="Arial" w:cs="Times New Roman"/>
      <w:sz w:val="20"/>
    </w:rPr>
  </w:style>
  <w:style w:type="paragraph" w:customStyle="1" w:styleId="TablebodyRakstzRakstzRakstzRakstzRakstz">
    <w:name w:val="Table body Rakstz. Rakstz. Rakstz. Rakstz. Rakstz."/>
    <w:basedOn w:val="Normal"/>
    <w:link w:val="TablebodyRakstzRakstzRakstzRakstzRakstzRakstz"/>
    <w:uiPriority w:val="99"/>
    <w:rsid w:val="00092627"/>
    <w:pPr>
      <w:spacing w:before="40" w:after="40" w:line="240" w:lineRule="auto"/>
      <w:jc w:val="left"/>
    </w:pPr>
    <w:rPr>
      <w:rFonts w:eastAsia="Times New Roman" w:cs="Times New Roman"/>
      <w:sz w:val="20"/>
    </w:rPr>
  </w:style>
  <w:style w:type="paragraph" w:customStyle="1" w:styleId="TitleDala">
    <w:name w:val="TitleDala"/>
    <w:basedOn w:val="Titlearatstarpi"/>
    <w:qFormat/>
    <w:rsid w:val="00E82D2D"/>
    <w:pPr>
      <w:spacing w:before="0"/>
    </w:pPr>
    <w:rPr>
      <w:rFonts w:ascii="Arial Bold" w:hAnsi="Arial Bold"/>
      <w:spacing w:val="0"/>
    </w:rPr>
  </w:style>
  <w:style w:type="paragraph" w:styleId="FootnoteText">
    <w:name w:val="footnote text"/>
    <w:basedOn w:val="Normal"/>
    <w:link w:val="FootnoteTextChar"/>
    <w:uiPriority w:val="99"/>
    <w:semiHidden/>
    <w:unhideWhenUsed/>
    <w:rsid w:val="0027177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71775"/>
    <w:rPr>
      <w:rFonts w:ascii="Arial" w:hAnsi="Arial"/>
      <w:sz w:val="20"/>
      <w:szCs w:val="20"/>
    </w:rPr>
  </w:style>
  <w:style w:type="character" w:styleId="FootnoteReference">
    <w:name w:val="footnote reference"/>
    <w:basedOn w:val="DefaultParagraphFont"/>
    <w:uiPriority w:val="99"/>
    <w:semiHidden/>
    <w:unhideWhenUsed/>
    <w:rsid w:val="00271775"/>
    <w:rPr>
      <w:vertAlign w:val="superscript"/>
    </w:rPr>
  </w:style>
  <w:style w:type="paragraph" w:styleId="Revision">
    <w:name w:val="Revision"/>
    <w:hidden/>
    <w:uiPriority w:val="99"/>
    <w:semiHidden/>
    <w:rsid w:val="00C33D3A"/>
    <w:pPr>
      <w:spacing w:after="0" w:line="240" w:lineRule="auto"/>
    </w:pPr>
    <w:rPr>
      <w:rFonts w:ascii="Arial" w:hAnsi="Arial"/>
    </w:rPr>
  </w:style>
  <w:style w:type="character" w:styleId="FollowedHyperlink">
    <w:name w:val="FollowedHyperlink"/>
    <w:basedOn w:val="DefaultParagraphFont"/>
    <w:uiPriority w:val="99"/>
    <w:semiHidden/>
    <w:unhideWhenUsed/>
    <w:rsid w:val="006F58C6"/>
    <w:rPr>
      <w:color w:val="800080" w:themeColor="followedHyperlink"/>
      <w:u w:val="single"/>
    </w:rPr>
  </w:style>
  <w:style w:type="character" w:customStyle="1" w:styleId="ListParagraphChar">
    <w:name w:val="List Paragraph Char"/>
    <w:aliases w:val="List Paragraph1 Char,Numurets Char,Saistīto dokumentu saraksts Char,Syle 1 Char,2 Char,H&amp;P List Paragraph Char,PPS_Bullet Char,Normal bullet 2 Char,Bullet list Char,Strip Char,Bullet 1 Char,Bullet Points Char,Dot pt Char"/>
    <w:link w:val="ListParagraph"/>
    <w:uiPriority w:val="34"/>
    <w:qFormat/>
    <w:locked/>
    <w:rsid w:val="00466BE6"/>
    <w:rPr>
      <w:rFonts w:ascii="Arial" w:hAnsi="Arial"/>
    </w:rPr>
  </w:style>
  <w:style w:type="paragraph" w:customStyle="1" w:styleId="Titleklients">
    <w:name w:val="Title_klients"/>
    <w:basedOn w:val="Normal"/>
    <w:qFormat/>
    <w:rsid w:val="009F70C1"/>
    <w:pPr>
      <w:spacing w:before="240" w:after="0"/>
      <w:jc w:val="center"/>
    </w:pPr>
    <w:rPr>
      <w:caps/>
    </w:rPr>
  </w:style>
  <w:style w:type="paragraph" w:customStyle="1" w:styleId="TitleprojektaNosaukums">
    <w:name w:val="Title_projektaNosaukums"/>
    <w:basedOn w:val="Titleklients"/>
    <w:rsid w:val="009F70C1"/>
    <w:pPr>
      <w:spacing w:before="3800" w:after="120" w:line="240" w:lineRule="auto"/>
    </w:pPr>
    <w:rPr>
      <w:rFonts w:ascii="Arial Bold" w:hAnsi="Arial Bold"/>
      <w:b/>
      <w:caps w:val="0"/>
      <w:smallCaps/>
      <w:spacing w:val="60"/>
      <w:sz w:val="36"/>
    </w:rPr>
  </w:style>
  <w:style w:type="paragraph" w:customStyle="1" w:styleId="TitledokumentaTips">
    <w:name w:val="Title_dokumentaTips"/>
    <w:basedOn w:val="Normal"/>
    <w:qFormat/>
    <w:rsid w:val="009F70C1"/>
    <w:pPr>
      <w:spacing w:before="1080"/>
      <w:jc w:val="center"/>
    </w:pPr>
    <w:rPr>
      <w:smallCaps/>
      <w:sz w:val="36"/>
    </w:rPr>
  </w:style>
  <w:style w:type="paragraph" w:customStyle="1" w:styleId="TitledokumentaKods0">
    <w:name w:val="Title_dokumentaKods"/>
    <w:basedOn w:val="Normal"/>
    <w:qFormat/>
    <w:rsid w:val="009F70C1"/>
    <w:pPr>
      <w:spacing w:before="240"/>
      <w:jc w:val="center"/>
    </w:pPr>
    <w:rPr>
      <w:b/>
      <w:smallCaps/>
      <w:sz w:val="28"/>
    </w:rPr>
  </w:style>
  <w:style w:type="paragraph" w:customStyle="1" w:styleId="Titledatumsversija">
    <w:name w:val="Title_datums_versija"/>
    <w:basedOn w:val="Titldokumentakods"/>
    <w:qFormat/>
    <w:rsid w:val="009F70C1"/>
    <w:pPr>
      <w:spacing w:before="60" w:after="1600"/>
    </w:pPr>
    <w:rPr>
      <w:b w:val="0"/>
      <w:smallCaps w:val="0"/>
      <w:sz w:val="26"/>
    </w:rPr>
  </w:style>
  <w:style w:type="paragraph" w:customStyle="1" w:styleId="Titlevietalaiks">
    <w:name w:val="Title_vieta_laiks"/>
    <w:basedOn w:val="Tablebody"/>
    <w:qFormat/>
    <w:rsid w:val="009F70C1"/>
    <w:pPr>
      <w:spacing w:before="120" w:after="0"/>
      <w:jc w:val="center"/>
    </w:pPr>
    <w:rPr>
      <w:sz w:val="24"/>
    </w:rPr>
  </w:style>
  <w:style w:type="paragraph" w:customStyle="1" w:styleId="Titlesaskanosana0">
    <w:name w:val="Title _saskanosana"/>
    <w:basedOn w:val="Normal"/>
    <w:qFormat/>
    <w:rsid w:val="009F70C1"/>
    <w:pPr>
      <w:spacing w:before="1080" w:after="120" w:line="240" w:lineRule="auto"/>
      <w:jc w:val="center"/>
    </w:pPr>
    <w:rPr>
      <w:rFonts w:ascii="Arial Bold" w:hAnsi="Arial Bold"/>
      <w:b/>
      <w:smallCaps/>
      <w:sz w:val="44"/>
    </w:rPr>
  </w:style>
  <w:style w:type="paragraph" w:customStyle="1" w:styleId="TitledokumentaNosaukums">
    <w:name w:val="Title_dokumentaNosaukums"/>
    <w:basedOn w:val="TitleprojektaNosaukums"/>
    <w:qFormat/>
    <w:rsid w:val="009F70C1"/>
    <w:pPr>
      <w:spacing w:before="120"/>
    </w:pPr>
    <w:rPr>
      <w:spacing w:val="0"/>
      <w:sz w:val="44"/>
    </w:rPr>
  </w:style>
  <w:style w:type="paragraph" w:customStyle="1" w:styleId="TableBoldSmall">
    <w:name w:val="Table Bold Small"/>
    <w:basedOn w:val="Bold"/>
    <w:qFormat/>
    <w:rsid w:val="009F70C1"/>
    <w:rPr>
      <w:sz w:val="20"/>
    </w:rPr>
  </w:style>
  <w:style w:type="paragraph" w:customStyle="1" w:styleId="Titleprojektanosaukums0">
    <w:name w:val="Title_projekta_nosaukums"/>
    <w:basedOn w:val="Titleklients"/>
    <w:qFormat/>
    <w:rsid w:val="009F70C1"/>
    <w:pPr>
      <w:spacing w:before="3800" w:after="120" w:line="240" w:lineRule="auto"/>
    </w:pPr>
    <w:rPr>
      <w:rFonts w:ascii="Arial Bold" w:hAnsi="Arial Bold"/>
      <w:b/>
      <w:caps w:val="0"/>
      <w:smallCaps/>
      <w:spacing w:val="60"/>
      <w:sz w:val="36"/>
    </w:rPr>
  </w:style>
  <w:style w:type="paragraph" w:customStyle="1" w:styleId="Titledokumentatips0">
    <w:name w:val="Title_dokumenta_tips"/>
    <w:basedOn w:val="Normal"/>
    <w:qFormat/>
    <w:rsid w:val="009F70C1"/>
    <w:pPr>
      <w:spacing w:before="1080"/>
      <w:jc w:val="center"/>
    </w:pPr>
    <w:rPr>
      <w:smallCaps/>
      <w:sz w:val="36"/>
    </w:rPr>
  </w:style>
  <w:style w:type="paragraph" w:customStyle="1" w:styleId="Titldokumentakods">
    <w:name w:val="Titl_dokumenta_kods"/>
    <w:basedOn w:val="Normal"/>
    <w:qFormat/>
    <w:rsid w:val="009F70C1"/>
    <w:pPr>
      <w:spacing w:before="240"/>
      <w:jc w:val="center"/>
    </w:pPr>
    <w:rPr>
      <w:b/>
      <w:smallCaps/>
      <w:sz w:val="28"/>
    </w:rPr>
  </w:style>
  <w:style w:type="paragraph" w:customStyle="1" w:styleId="Titledokumentanosaukums0">
    <w:name w:val="Title_dokumenta_nosaukums"/>
    <w:basedOn w:val="Titleprojektanosaukums0"/>
    <w:qFormat/>
    <w:rsid w:val="009F70C1"/>
    <w:pPr>
      <w:spacing w:before="120"/>
    </w:pPr>
    <w:rPr>
      <w:spacing w:val="0"/>
      <w:sz w:val="44"/>
    </w:rPr>
  </w:style>
  <w:style w:type="paragraph" w:styleId="ListContinue4">
    <w:name w:val="List Continue 4"/>
    <w:basedOn w:val="Normal"/>
    <w:uiPriority w:val="99"/>
    <w:semiHidden/>
    <w:unhideWhenUsed/>
    <w:rsid w:val="009F70C1"/>
    <w:pPr>
      <w:ind w:left="992"/>
      <w:contextualSpacing/>
    </w:pPr>
  </w:style>
  <w:style w:type="paragraph" w:styleId="ListContinue5">
    <w:name w:val="List Continue 5"/>
    <w:basedOn w:val="Normal"/>
    <w:uiPriority w:val="99"/>
    <w:semiHidden/>
    <w:unhideWhenUsed/>
    <w:rsid w:val="009F70C1"/>
    <w:pPr>
      <w:ind w:left="1134"/>
      <w:contextualSpacing/>
    </w:pPr>
  </w:style>
  <w:style w:type="paragraph" w:customStyle="1" w:styleId="Tabula">
    <w:name w:val="Tabula"/>
    <w:basedOn w:val="Normal"/>
    <w:autoRedefine/>
    <w:rsid w:val="0099241A"/>
    <w:pPr>
      <w:spacing w:before="0" w:after="0" w:line="240" w:lineRule="auto"/>
      <w:jc w:val="left"/>
    </w:pPr>
    <w:rPr>
      <w:rFonts w:ascii="Times New Roman" w:eastAsia="Times New Roman" w:hAnsi="Times New Roman" w:cs="Times New Roman"/>
      <w:sz w:val="20"/>
      <w:szCs w:val="20"/>
    </w:rPr>
  </w:style>
  <w:style w:type="paragraph" w:customStyle="1" w:styleId="Tabulasvirsraksts">
    <w:name w:val="Tabulas virsraksts"/>
    <w:basedOn w:val="Tabula"/>
    <w:rsid w:val="00EF214B"/>
    <w:pPr>
      <w:jc w:val="center"/>
    </w:pPr>
    <w:rPr>
      <w:i/>
      <w:iCs/>
    </w:rPr>
  </w:style>
  <w:style w:type="numbering" w:customStyle="1" w:styleId="Saraksts1">
    <w:name w:val="Saraksts1"/>
    <w:basedOn w:val="NoList"/>
    <w:rsid w:val="00F42787"/>
    <w:pPr>
      <w:numPr>
        <w:numId w:val="12"/>
      </w:numPr>
    </w:pPr>
  </w:style>
  <w:style w:type="paragraph" w:customStyle="1" w:styleId="Bulletlist">
    <w:name w:val="Bullet_list"/>
    <w:basedOn w:val="Normal"/>
    <w:link w:val="BulletlistChar"/>
    <w:qFormat/>
    <w:rsid w:val="00F42787"/>
    <w:pPr>
      <w:numPr>
        <w:numId w:val="13"/>
      </w:numPr>
      <w:spacing w:before="0" w:after="200" w:line="240" w:lineRule="auto"/>
      <w:contextualSpacing/>
      <w:jc w:val="left"/>
    </w:pPr>
    <w:rPr>
      <w:rFonts w:ascii="Times New Roman" w:eastAsia="Times New Roman" w:hAnsi="Times New Roman" w:cs="Times New Roman"/>
      <w:sz w:val="24"/>
      <w:szCs w:val="20"/>
    </w:rPr>
  </w:style>
  <w:style w:type="character" w:customStyle="1" w:styleId="BulletlistChar">
    <w:name w:val="Bullet_list Char"/>
    <w:basedOn w:val="DefaultParagraphFont"/>
    <w:link w:val="Bulletlist"/>
    <w:rsid w:val="00F42787"/>
    <w:rPr>
      <w:rFonts w:ascii="Times New Roman" w:eastAsia="Times New Roman" w:hAnsi="Times New Roman" w:cs="Times New Roman"/>
      <w:sz w:val="24"/>
      <w:szCs w:val="20"/>
    </w:rPr>
  </w:style>
  <w:style w:type="paragraph" w:customStyle="1" w:styleId="Prasbasteksts">
    <w:name w:val="Prasības teksts"/>
    <w:basedOn w:val="Normal"/>
    <w:qFormat/>
    <w:rsid w:val="00F42787"/>
    <w:pPr>
      <w:widowControl w:val="0"/>
      <w:suppressAutoHyphens/>
      <w:spacing w:before="0" w:after="120" w:line="240" w:lineRule="auto"/>
      <w:ind w:left="709"/>
    </w:pPr>
    <w:rPr>
      <w:rFonts w:ascii="Times New Roman" w:eastAsia="Arial" w:hAnsi="Times New Roman" w:cs="DejaVu Sans"/>
      <w:b/>
      <w:sz w:val="24"/>
      <w:szCs w:val="24"/>
      <w:lang w:eastAsia="ar-SA"/>
    </w:rPr>
  </w:style>
  <w:style w:type="paragraph" w:customStyle="1" w:styleId="Teksts">
    <w:name w:val="Teksts"/>
    <w:basedOn w:val="Normal"/>
    <w:link w:val="TekstsChar"/>
    <w:qFormat/>
    <w:rsid w:val="00F42787"/>
    <w:pPr>
      <w:widowControl w:val="0"/>
      <w:tabs>
        <w:tab w:val="left" w:pos="709"/>
      </w:tabs>
      <w:suppressAutoHyphens/>
      <w:spacing w:before="0" w:after="120" w:line="240" w:lineRule="auto"/>
    </w:pPr>
    <w:rPr>
      <w:rFonts w:ascii="Times New Roman" w:eastAsia="Arial" w:hAnsi="Times New Roman" w:cs="DejaVu Sans"/>
      <w:b/>
      <w:sz w:val="24"/>
      <w:szCs w:val="24"/>
      <w:lang w:eastAsia="ar-SA"/>
    </w:rPr>
  </w:style>
  <w:style w:type="character" w:customStyle="1" w:styleId="TekstsChar">
    <w:name w:val="Teksts Char"/>
    <w:link w:val="Teksts"/>
    <w:rsid w:val="00F42787"/>
    <w:rPr>
      <w:rFonts w:ascii="Times New Roman" w:eastAsia="Arial" w:hAnsi="Times New Roman" w:cs="DejaVu Sans"/>
      <w:b/>
      <w:sz w:val="24"/>
      <w:szCs w:val="24"/>
      <w:lang w:eastAsia="ar-SA"/>
    </w:rPr>
  </w:style>
  <w:style w:type="character" w:styleId="SubtleEmphasis">
    <w:name w:val="Subtle Emphasis"/>
    <w:basedOn w:val="DefaultParagraphFont"/>
    <w:uiPriority w:val="19"/>
    <w:qFormat/>
    <w:rPr>
      <w:i/>
      <w:iCs/>
      <w:color w:val="404040" w:themeColor="text1" w:themeTint="BF"/>
    </w:rPr>
  </w:style>
  <w:style w:type="paragraph" w:customStyle="1" w:styleId="Numbering">
    <w:name w:val="Numbering"/>
    <w:basedOn w:val="ListNumber"/>
    <w:link w:val="NumberingChar"/>
    <w:qFormat/>
    <w:rsid w:val="00ED6053"/>
    <w:pPr>
      <w:numPr>
        <w:numId w:val="0"/>
      </w:numPr>
    </w:pPr>
    <w:rPr>
      <w:rFonts w:cs="Arial"/>
    </w:rPr>
  </w:style>
  <w:style w:type="character" w:customStyle="1" w:styleId="ListNumberChar">
    <w:name w:val="List Number Char"/>
    <w:basedOn w:val="DefaultParagraphFont"/>
    <w:link w:val="ListNumber"/>
    <w:rsid w:val="00ED6053"/>
    <w:rPr>
      <w:rFonts w:ascii="Arial" w:eastAsia="Times New Roman" w:hAnsi="Arial" w:cs="Times New Roman"/>
    </w:rPr>
  </w:style>
  <w:style w:type="character" w:customStyle="1" w:styleId="NumberingChar">
    <w:name w:val="Numbering Char"/>
    <w:basedOn w:val="ListNumberChar"/>
    <w:link w:val="Numbering"/>
    <w:rsid w:val="00ED6053"/>
    <w:rPr>
      <w:rFonts w:ascii="Arial" w:eastAsia="Times New Roman" w:hAnsi="Arial" w:cs="Arial"/>
    </w:rPr>
  </w:style>
  <w:style w:type="character" w:customStyle="1" w:styleId="normaltextrun">
    <w:name w:val="normaltextrun"/>
    <w:basedOn w:val="DefaultParagraphFont"/>
    <w:qFormat/>
    <w:rsid w:val="00E534B0"/>
  </w:style>
  <w:style w:type="character" w:customStyle="1" w:styleId="UnresolvedMention1">
    <w:name w:val="Unresolved Mention1"/>
    <w:basedOn w:val="DefaultParagraphFont"/>
    <w:uiPriority w:val="99"/>
    <w:semiHidden/>
    <w:unhideWhenUsed/>
    <w:rsid w:val="006A7D8D"/>
    <w:rPr>
      <w:color w:val="605E5C"/>
      <w:shd w:val="clear" w:color="auto" w:fill="E1DFDD"/>
    </w:rPr>
  </w:style>
  <w:style w:type="paragraph" w:customStyle="1" w:styleId="VARAMbullet">
    <w:name w:val="VARAM_bullet"/>
    <w:basedOn w:val="ListParagraph"/>
    <w:link w:val="VARAMbulletChar"/>
    <w:qFormat/>
    <w:rsid w:val="005618AD"/>
    <w:pPr>
      <w:widowControl w:val="0"/>
      <w:suppressLineNumbers/>
      <w:suppressAutoHyphens/>
      <w:snapToGrid w:val="0"/>
      <w:spacing w:before="0" w:after="0" w:line="240" w:lineRule="auto"/>
      <w:ind w:left="0"/>
      <w:contextualSpacing w:val="0"/>
      <w:jc w:val="left"/>
    </w:pPr>
    <w:rPr>
      <w:rFonts w:ascii="Calibri" w:eastAsia="Calibri" w:hAnsi="Calibri" w:cs="Calibri"/>
      <w:kern w:val="1"/>
      <w:sz w:val="24"/>
      <w:szCs w:val="24"/>
      <w:lang w:eastAsia="hi-IN" w:bidi="hi-IN"/>
    </w:rPr>
  </w:style>
  <w:style w:type="character" w:customStyle="1" w:styleId="VARAMbulletChar">
    <w:name w:val="VARAM_bullet Char"/>
    <w:basedOn w:val="DefaultParagraphFont"/>
    <w:link w:val="VARAMbullet"/>
    <w:rsid w:val="005618AD"/>
    <w:rPr>
      <w:rFonts w:ascii="Calibri" w:eastAsia="Calibri" w:hAnsi="Calibri" w:cs="Calibri"/>
      <w:kern w:val="1"/>
      <w:sz w:val="24"/>
      <w:szCs w:val="24"/>
      <w:lang w:eastAsia="hi-IN" w:bidi="hi-IN"/>
    </w:rPr>
  </w:style>
  <w:style w:type="paragraph" w:styleId="DocumentMap">
    <w:name w:val="Document Map"/>
    <w:basedOn w:val="Normal"/>
    <w:link w:val="DocumentMapChar"/>
    <w:uiPriority w:val="99"/>
    <w:semiHidden/>
    <w:unhideWhenUsed/>
    <w:rsid w:val="00E15E23"/>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15E23"/>
    <w:rPr>
      <w:rFonts w:ascii="Times New Roman" w:hAnsi="Times New Roman" w:cs="Times New Roman"/>
      <w:sz w:val="24"/>
      <w:szCs w:val="24"/>
    </w:rPr>
  </w:style>
  <w:style w:type="character" w:customStyle="1" w:styleId="UnresolvedMention2">
    <w:name w:val="Unresolved Mention2"/>
    <w:basedOn w:val="DefaultParagraphFont"/>
    <w:uiPriority w:val="99"/>
    <w:rsid w:val="002071D9"/>
    <w:rPr>
      <w:color w:val="605E5C"/>
      <w:shd w:val="clear" w:color="auto" w:fill="E1DFDD"/>
    </w:rPr>
  </w:style>
  <w:style w:type="paragraph" w:customStyle="1" w:styleId="paragraph">
    <w:name w:val="paragraph"/>
    <w:basedOn w:val="Normal"/>
    <w:rsid w:val="004E7FAC"/>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character" w:customStyle="1" w:styleId="eop">
    <w:name w:val="eop"/>
    <w:basedOn w:val="DefaultParagraphFont"/>
    <w:qFormat/>
    <w:rsid w:val="004E7FAC"/>
  </w:style>
  <w:style w:type="character" w:customStyle="1" w:styleId="spellingerror">
    <w:name w:val="spellingerror"/>
    <w:basedOn w:val="DefaultParagraphFont"/>
    <w:qFormat/>
    <w:rsid w:val="004E7FAC"/>
  </w:style>
  <w:style w:type="character" w:customStyle="1" w:styleId="Piemint1">
    <w:name w:val="Pieminēt1"/>
    <w:basedOn w:val="DefaultParagraphFont"/>
    <w:uiPriority w:val="99"/>
    <w:unhideWhenUsed/>
    <w:rsid w:val="00155E24"/>
    <w:rPr>
      <w:color w:val="2B579A"/>
      <w:shd w:val="clear" w:color="auto" w:fill="E6E6E6"/>
    </w:rPr>
  </w:style>
  <w:style w:type="character" w:customStyle="1" w:styleId="findhit">
    <w:name w:val="findhit"/>
    <w:basedOn w:val="DefaultParagraphFont"/>
    <w:rsid w:val="00912C3A"/>
  </w:style>
  <w:style w:type="character" w:customStyle="1" w:styleId="code">
    <w:name w:val="code"/>
    <w:basedOn w:val="DefaultParagraphFont"/>
    <w:rsid w:val="00B42B89"/>
  </w:style>
  <w:style w:type="paragraph" w:styleId="NoSpacing">
    <w:name w:val="No Spacing"/>
    <w:uiPriority w:val="1"/>
    <w:qFormat/>
    <w:rsid w:val="00BB6532"/>
    <w:pPr>
      <w:spacing w:after="0" w:line="240" w:lineRule="auto"/>
    </w:pPr>
    <w:rPr>
      <w:rFonts w:ascii="Times New Roman" w:eastAsia="Times New Roman" w:hAnsi="Times New Roman" w:cs="Times New Roman"/>
      <w:sz w:val="24"/>
      <w:szCs w:val="24"/>
      <w:lang w:val="en-US" w:eastAsia="en-GB"/>
    </w:rPr>
  </w:style>
  <w:style w:type="character" w:customStyle="1" w:styleId="Mention1">
    <w:name w:val="Mention1"/>
    <w:basedOn w:val="DefaultParagraphFont"/>
    <w:uiPriority w:val="99"/>
    <w:unhideWhenUsed/>
    <w:rsid w:val="00E26950"/>
    <w:rPr>
      <w:color w:val="2B579A"/>
      <w:shd w:val="clear" w:color="auto" w:fill="E1DFDD"/>
    </w:rPr>
  </w:style>
  <w:style w:type="paragraph" w:styleId="NormalWeb">
    <w:name w:val="Normal (Web)"/>
    <w:basedOn w:val="Normal"/>
    <w:uiPriority w:val="99"/>
    <w:semiHidden/>
    <w:unhideWhenUsed/>
    <w:rsid w:val="002B5191"/>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styleId="TOC6">
    <w:name w:val="toc 6"/>
    <w:basedOn w:val="Normal"/>
    <w:next w:val="Normal"/>
    <w:autoRedefine/>
    <w:uiPriority w:val="39"/>
    <w:unhideWhenUsed/>
    <w:rsid w:val="007A13CD"/>
    <w:pPr>
      <w:spacing w:before="0" w:after="100" w:line="278" w:lineRule="auto"/>
      <w:ind w:left="1200"/>
      <w:jc w:val="left"/>
    </w:pPr>
    <w:rPr>
      <w:rFonts w:asciiTheme="minorHAnsi" w:eastAsiaTheme="minorEastAsia" w:hAnsiTheme="minorHAnsi"/>
      <w:kern w:val="2"/>
      <w:sz w:val="24"/>
      <w:szCs w:val="24"/>
      <w:lang w:eastAsia="en-GB"/>
      <w14:ligatures w14:val="standardContextual"/>
    </w:rPr>
  </w:style>
  <w:style w:type="paragraph" w:styleId="TOC7">
    <w:name w:val="toc 7"/>
    <w:basedOn w:val="Normal"/>
    <w:next w:val="Normal"/>
    <w:autoRedefine/>
    <w:uiPriority w:val="39"/>
    <w:unhideWhenUsed/>
    <w:rsid w:val="007A13CD"/>
    <w:pPr>
      <w:spacing w:before="0" w:after="100" w:line="278" w:lineRule="auto"/>
      <w:ind w:left="1440"/>
      <w:jc w:val="left"/>
    </w:pPr>
    <w:rPr>
      <w:rFonts w:asciiTheme="minorHAnsi" w:eastAsiaTheme="minorEastAsia" w:hAnsiTheme="minorHAnsi"/>
      <w:kern w:val="2"/>
      <w:sz w:val="24"/>
      <w:szCs w:val="24"/>
      <w:lang w:eastAsia="en-GB"/>
      <w14:ligatures w14:val="standardContextual"/>
    </w:rPr>
  </w:style>
  <w:style w:type="paragraph" w:styleId="TOC8">
    <w:name w:val="toc 8"/>
    <w:basedOn w:val="Normal"/>
    <w:next w:val="Normal"/>
    <w:autoRedefine/>
    <w:uiPriority w:val="39"/>
    <w:unhideWhenUsed/>
    <w:rsid w:val="007A13CD"/>
    <w:pPr>
      <w:spacing w:before="0" w:after="100" w:line="278" w:lineRule="auto"/>
      <w:ind w:left="1680"/>
      <w:jc w:val="left"/>
    </w:pPr>
    <w:rPr>
      <w:rFonts w:asciiTheme="minorHAnsi" w:eastAsiaTheme="minorEastAsia" w:hAnsiTheme="minorHAnsi"/>
      <w:kern w:val="2"/>
      <w:sz w:val="24"/>
      <w:szCs w:val="24"/>
      <w:lang w:eastAsia="en-GB"/>
      <w14:ligatures w14:val="standardContextual"/>
    </w:rPr>
  </w:style>
  <w:style w:type="paragraph" w:styleId="TOC9">
    <w:name w:val="toc 9"/>
    <w:basedOn w:val="Normal"/>
    <w:next w:val="Normal"/>
    <w:autoRedefine/>
    <w:uiPriority w:val="39"/>
    <w:unhideWhenUsed/>
    <w:rsid w:val="007A13CD"/>
    <w:pPr>
      <w:spacing w:before="0" w:after="100" w:line="278" w:lineRule="auto"/>
      <w:ind w:left="1920"/>
      <w:jc w:val="left"/>
    </w:pPr>
    <w:rPr>
      <w:rFonts w:asciiTheme="minorHAnsi" w:eastAsiaTheme="minorEastAsia" w:hAnsiTheme="minorHAnsi"/>
      <w:kern w:val="2"/>
      <w:sz w:val="24"/>
      <w:szCs w:val="24"/>
      <w:lang w:eastAsia="en-GB"/>
      <w14:ligatures w14:val="standardContextual"/>
    </w:rPr>
  </w:style>
  <w:style w:type="character" w:styleId="UnresolvedMention">
    <w:name w:val="Unresolved Mention"/>
    <w:basedOn w:val="DefaultParagraphFont"/>
    <w:uiPriority w:val="99"/>
    <w:semiHidden/>
    <w:unhideWhenUsed/>
    <w:rsid w:val="007A13C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5E53"/>
    <w:rPr>
      <w:b/>
      <w:bCs/>
    </w:rPr>
  </w:style>
  <w:style w:type="character" w:customStyle="1" w:styleId="CommentSubjectChar">
    <w:name w:val="Comment Subject Char"/>
    <w:basedOn w:val="CommentTextChar"/>
    <w:link w:val="CommentSubject"/>
    <w:uiPriority w:val="99"/>
    <w:semiHidden/>
    <w:rsid w:val="00D05E5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6141">
      <w:bodyDiv w:val="1"/>
      <w:marLeft w:val="0"/>
      <w:marRight w:val="0"/>
      <w:marTop w:val="0"/>
      <w:marBottom w:val="0"/>
      <w:divBdr>
        <w:top w:val="none" w:sz="0" w:space="0" w:color="auto"/>
        <w:left w:val="none" w:sz="0" w:space="0" w:color="auto"/>
        <w:bottom w:val="none" w:sz="0" w:space="0" w:color="auto"/>
        <w:right w:val="none" w:sz="0" w:space="0" w:color="auto"/>
      </w:divBdr>
    </w:div>
    <w:div w:id="78675238">
      <w:bodyDiv w:val="1"/>
      <w:marLeft w:val="0"/>
      <w:marRight w:val="0"/>
      <w:marTop w:val="0"/>
      <w:marBottom w:val="0"/>
      <w:divBdr>
        <w:top w:val="none" w:sz="0" w:space="0" w:color="auto"/>
        <w:left w:val="none" w:sz="0" w:space="0" w:color="auto"/>
        <w:bottom w:val="none" w:sz="0" w:space="0" w:color="auto"/>
        <w:right w:val="none" w:sz="0" w:space="0" w:color="auto"/>
      </w:divBdr>
    </w:div>
    <w:div w:id="100927377">
      <w:bodyDiv w:val="1"/>
      <w:marLeft w:val="0"/>
      <w:marRight w:val="0"/>
      <w:marTop w:val="0"/>
      <w:marBottom w:val="0"/>
      <w:divBdr>
        <w:top w:val="none" w:sz="0" w:space="0" w:color="auto"/>
        <w:left w:val="none" w:sz="0" w:space="0" w:color="auto"/>
        <w:bottom w:val="none" w:sz="0" w:space="0" w:color="auto"/>
        <w:right w:val="none" w:sz="0" w:space="0" w:color="auto"/>
      </w:divBdr>
    </w:div>
    <w:div w:id="140007867">
      <w:bodyDiv w:val="1"/>
      <w:marLeft w:val="0"/>
      <w:marRight w:val="0"/>
      <w:marTop w:val="0"/>
      <w:marBottom w:val="0"/>
      <w:divBdr>
        <w:top w:val="none" w:sz="0" w:space="0" w:color="auto"/>
        <w:left w:val="none" w:sz="0" w:space="0" w:color="auto"/>
        <w:bottom w:val="none" w:sz="0" w:space="0" w:color="auto"/>
        <w:right w:val="none" w:sz="0" w:space="0" w:color="auto"/>
      </w:divBdr>
      <w:divsChild>
        <w:div w:id="2110815097">
          <w:marLeft w:val="0"/>
          <w:marRight w:val="0"/>
          <w:marTop w:val="0"/>
          <w:marBottom w:val="0"/>
          <w:divBdr>
            <w:top w:val="none" w:sz="0" w:space="0" w:color="auto"/>
            <w:left w:val="none" w:sz="0" w:space="0" w:color="auto"/>
            <w:bottom w:val="none" w:sz="0" w:space="0" w:color="auto"/>
            <w:right w:val="none" w:sz="0" w:space="0" w:color="auto"/>
          </w:divBdr>
          <w:divsChild>
            <w:div w:id="4016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8015">
      <w:bodyDiv w:val="1"/>
      <w:marLeft w:val="0"/>
      <w:marRight w:val="0"/>
      <w:marTop w:val="0"/>
      <w:marBottom w:val="0"/>
      <w:divBdr>
        <w:top w:val="none" w:sz="0" w:space="0" w:color="auto"/>
        <w:left w:val="none" w:sz="0" w:space="0" w:color="auto"/>
        <w:bottom w:val="none" w:sz="0" w:space="0" w:color="auto"/>
        <w:right w:val="none" w:sz="0" w:space="0" w:color="auto"/>
      </w:divBdr>
    </w:div>
    <w:div w:id="331377147">
      <w:bodyDiv w:val="1"/>
      <w:marLeft w:val="0"/>
      <w:marRight w:val="0"/>
      <w:marTop w:val="0"/>
      <w:marBottom w:val="0"/>
      <w:divBdr>
        <w:top w:val="none" w:sz="0" w:space="0" w:color="auto"/>
        <w:left w:val="none" w:sz="0" w:space="0" w:color="auto"/>
        <w:bottom w:val="none" w:sz="0" w:space="0" w:color="auto"/>
        <w:right w:val="none" w:sz="0" w:space="0" w:color="auto"/>
      </w:divBdr>
    </w:div>
    <w:div w:id="361439747">
      <w:bodyDiv w:val="1"/>
      <w:marLeft w:val="0"/>
      <w:marRight w:val="0"/>
      <w:marTop w:val="0"/>
      <w:marBottom w:val="0"/>
      <w:divBdr>
        <w:top w:val="none" w:sz="0" w:space="0" w:color="auto"/>
        <w:left w:val="none" w:sz="0" w:space="0" w:color="auto"/>
        <w:bottom w:val="none" w:sz="0" w:space="0" w:color="auto"/>
        <w:right w:val="none" w:sz="0" w:space="0" w:color="auto"/>
      </w:divBdr>
      <w:divsChild>
        <w:div w:id="1702632911">
          <w:marLeft w:val="0"/>
          <w:marRight w:val="0"/>
          <w:marTop w:val="0"/>
          <w:marBottom w:val="0"/>
          <w:divBdr>
            <w:top w:val="none" w:sz="0" w:space="0" w:color="auto"/>
            <w:left w:val="none" w:sz="0" w:space="0" w:color="auto"/>
            <w:bottom w:val="none" w:sz="0" w:space="0" w:color="auto"/>
            <w:right w:val="none" w:sz="0" w:space="0" w:color="auto"/>
          </w:divBdr>
          <w:divsChild>
            <w:div w:id="2257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2884">
      <w:bodyDiv w:val="1"/>
      <w:marLeft w:val="0"/>
      <w:marRight w:val="0"/>
      <w:marTop w:val="0"/>
      <w:marBottom w:val="0"/>
      <w:divBdr>
        <w:top w:val="none" w:sz="0" w:space="0" w:color="auto"/>
        <w:left w:val="none" w:sz="0" w:space="0" w:color="auto"/>
        <w:bottom w:val="none" w:sz="0" w:space="0" w:color="auto"/>
        <w:right w:val="none" w:sz="0" w:space="0" w:color="auto"/>
      </w:divBdr>
    </w:div>
    <w:div w:id="431973333">
      <w:bodyDiv w:val="1"/>
      <w:marLeft w:val="0"/>
      <w:marRight w:val="0"/>
      <w:marTop w:val="0"/>
      <w:marBottom w:val="0"/>
      <w:divBdr>
        <w:top w:val="none" w:sz="0" w:space="0" w:color="auto"/>
        <w:left w:val="none" w:sz="0" w:space="0" w:color="auto"/>
        <w:bottom w:val="none" w:sz="0" w:space="0" w:color="auto"/>
        <w:right w:val="none" w:sz="0" w:space="0" w:color="auto"/>
      </w:divBdr>
    </w:div>
    <w:div w:id="500002316">
      <w:bodyDiv w:val="1"/>
      <w:marLeft w:val="0"/>
      <w:marRight w:val="0"/>
      <w:marTop w:val="0"/>
      <w:marBottom w:val="0"/>
      <w:divBdr>
        <w:top w:val="none" w:sz="0" w:space="0" w:color="auto"/>
        <w:left w:val="none" w:sz="0" w:space="0" w:color="auto"/>
        <w:bottom w:val="none" w:sz="0" w:space="0" w:color="auto"/>
        <w:right w:val="none" w:sz="0" w:space="0" w:color="auto"/>
      </w:divBdr>
      <w:divsChild>
        <w:div w:id="933975801">
          <w:marLeft w:val="0"/>
          <w:marRight w:val="0"/>
          <w:marTop w:val="0"/>
          <w:marBottom w:val="0"/>
          <w:divBdr>
            <w:top w:val="none" w:sz="0" w:space="0" w:color="auto"/>
            <w:left w:val="none" w:sz="0" w:space="0" w:color="auto"/>
            <w:bottom w:val="none" w:sz="0" w:space="0" w:color="auto"/>
            <w:right w:val="none" w:sz="0" w:space="0" w:color="auto"/>
          </w:divBdr>
          <w:divsChild>
            <w:div w:id="9105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7966">
      <w:bodyDiv w:val="1"/>
      <w:marLeft w:val="0"/>
      <w:marRight w:val="0"/>
      <w:marTop w:val="0"/>
      <w:marBottom w:val="0"/>
      <w:divBdr>
        <w:top w:val="none" w:sz="0" w:space="0" w:color="auto"/>
        <w:left w:val="none" w:sz="0" w:space="0" w:color="auto"/>
        <w:bottom w:val="none" w:sz="0" w:space="0" w:color="auto"/>
        <w:right w:val="none" w:sz="0" w:space="0" w:color="auto"/>
      </w:divBdr>
    </w:div>
    <w:div w:id="543640677">
      <w:bodyDiv w:val="1"/>
      <w:marLeft w:val="0"/>
      <w:marRight w:val="0"/>
      <w:marTop w:val="0"/>
      <w:marBottom w:val="0"/>
      <w:divBdr>
        <w:top w:val="none" w:sz="0" w:space="0" w:color="auto"/>
        <w:left w:val="none" w:sz="0" w:space="0" w:color="auto"/>
        <w:bottom w:val="none" w:sz="0" w:space="0" w:color="auto"/>
        <w:right w:val="none" w:sz="0" w:space="0" w:color="auto"/>
      </w:divBdr>
    </w:div>
    <w:div w:id="663093870">
      <w:bodyDiv w:val="1"/>
      <w:marLeft w:val="0"/>
      <w:marRight w:val="0"/>
      <w:marTop w:val="0"/>
      <w:marBottom w:val="0"/>
      <w:divBdr>
        <w:top w:val="none" w:sz="0" w:space="0" w:color="auto"/>
        <w:left w:val="none" w:sz="0" w:space="0" w:color="auto"/>
        <w:bottom w:val="none" w:sz="0" w:space="0" w:color="auto"/>
        <w:right w:val="none" w:sz="0" w:space="0" w:color="auto"/>
      </w:divBdr>
    </w:div>
    <w:div w:id="713887005">
      <w:bodyDiv w:val="1"/>
      <w:marLeft w:val="0"/>
      <w:marRight w:val="0"/>
      <w:marTop w:val="0"/>
      <w:marBottom w:val="0"/>
      <w:divBdr>
        <w:top w:val="none" w:sz="0" w:space="0" w:color="auto"/>
        <w:left w:val="none" w:sz="0" w:space="0" w:color="auto"/>
        <w:bottom w:val="none" w:sz="0" w:space="0" w:color="auto"/>
        <w:right w:val="none" w:sz="0" w:space="0" w:color="auto"/>
      </w:divBdr>
    </w:div>
    <w:div w:id="723795485">
      <w:bodyDiv w:val="1"/>
      <w:marLeft w:val="0"/>
      <w:marRight w:val="0"/>
      <w:marTop w:val="0"/>
      <w:marBottom w:val="0"/>
      <w:divBdr>
        <w:top w:val="none" w:sz="0" w:space="0" w:color="auto"/>
        <w:left w:val="none" w:sz="0" w:space="0" w:color="auto"/>
        <w:bottom w:val="none" w:sz="0" w:space="0" w:color="auto"/>
        <w:right w:val="none" w:sz="0" w:space="0" w:color="auto"/>
      </w:divBdr>
    </w:div>
    <w:div w:id="740297740">
      <w:bodyDiv w:val="1"/>
      <w:marLeft w:val="0"/>
      <w:marRight w:val="0"/>
      <w:marTop w:val="0"/>
      <w:marBottom w:val="0"/>
      <w:divBdr>
        <w:top w:val="none" w:sz="0" w:space="0" w:color="auto"/>
        <w:left w:val="none" w:sz="0" w:space="0" w:color="auto"/>
        <w:bottom w:val="none" w:sz="0" w:space="0" w:color="auto"/>
        <w:right w:val="none" w:sz="0" w:space="0" w:color="auto"/>
      </w:divBdr>
    </w:div>
    <w:div w:id="756559508">
      <w:bodyDiv w:val="1"/>
      <w:marLeft w:val="0"/>
      <w:marRight w:val="0"/>
      <w:marTop w:val="0"/>
      <w:marBottom w:val="0"/>
      <w:divBdr>
        <w:top w:val="none" w:sz="0" w:space="0" w:color="auto"/>
        <w:left w:val="none" w:sz="0" w:space="0" w:color="auto"/>
        <w:bottom w:val="none" w:sz="0" w:space="0" w:color="auto"/>
        <w:right w:val="none" w:sz="0" w:space="0" w:color="auto"/>
      </w:divBdr>
    </w:div>
    <w:div w:id="872881641">
      <w:bodyDiv w:val="1"/>
      <w:marLeft w:val="0"/>
      <w:marRight w:val="0"/>
      <w:marTop w:val="0"/>
      <w:marBottom w:val="0"/>
      <w:divBdr>
        <w:top w:val="none" w:sz="0" w:space="0" w:color="auto"/>
        <w:left w:val="none" w:sz="0" w:space="0" w:color="auto"/>
        <w:bottom w:val="none" w:sz="0" w:space="0" w:color="auto"/>
        <w:right w:val="none" w:sz="0" w:space="0" w:color="auto"/>
      </w:divBdr>
    </w:div>
    <w:div w:id="886184891">
      <w:bodyDiv w:val="1"/>
      <w:marLeft w:val="0"/>
      <w:marRight w:val="0"/>
      <w:marTop w:val="0"/>
      <w:marBottom w:val="0"/>
      <w:divBdr>
        <w:top w:val="none" w:sz="0" w:space="0" w:color="auto"/>
        <w:left w:val="none" w:sz="0" w:space="0" w:color="auto"/>
        <w:bottom w:val="none" w:sz="0" w:space="0" w:color="auto"/>
        <w:right w:val="none" w:sz="0" w:space="0" w:color="auto"/>
      </w:divBdr>
      <w:divsChild>
        <w:div w:id="59518537">
          <w:marLeft w:val="0"/>
          <w:marRight w:val="0"/>
          <w:marTop w:val="0"/>
          <w:marBottom w:val="0"/>
          <w:divBdr>
            <w:top w:val="none" w:sz="0" w:space="0" w:color="auto"/>
            <w:left w:val="none" w:sz="0" w:space="0" w:color="auto"/>
            <w:bottom w:val="none" w:sz="0" w:space="0" w:color="auto"/>
            <w:right w:val="none" w:sz="0" w:space="0" w:color="auto"/>
          </w:divBdr>
          <w:divsChild>
            <w:div w:id="163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5786">
      <w:bodyDiv w:val="1"/>
      <w:marLeft w:val="0"/>
      <w:marRight w:val="0"/>
      <w:marTop w:val="0"/>
      <w:marBottom w:val="0"/>
      <w:divBdr>
        <w:top w:val="none" w:sz="0" w:space="0" w:color="auto"/>
        <w:left w:val="none" w:sz="0" w:space="0" w:color="auto"/>
        <w:bottom w:val="none" w:sz="0" w:space="0" w:color="auto"/>
        <w:right w:val="none" w:sz="0" w:space="0" w:color="auto"/>
      </w:divBdr>
    </w:div>
    <w:div w:id="1015377140">
      <w:bodyDiv w:val="1"/>
      <w:marLeft w:val="0"/>
      <w:marRight w:val="0"/>
      <w:marTop w:val="0"/>
      <w:marBottom w:val="0"/>
      <w:divBdr>
        <w:top w:val="none" w:sz="0" w:space="0" w:color="auto"/>
        <w:left w:val="none" w:sz="0" w:space="0" w:color="auto"/>
        <w:bottom w:val="none" w:sz="0" w:space="0" w:color="auto"/>
        <w:right w:val="none" w:sz="0" w:space="0" w:color="auto"/>
      </w:divBdr>
    </w:div>
    <w:div w:id="1141851337">
      <w:bodyDiv w:val="1"/>
      <w:marLeft w:val="0"/>
      <w:marRight w:val="0"/>
      <w:marTop w:val="0"/>
      <w:marBottom w:val="0"/>
      <w:divBdr>
        <w:top w:val="none" w:sz="0" w:space="0" w:color="auto"/>
        <w:left w:val="none" w:sz="0" w:space="0" w:color="auto"/>
        <w:bottom w:val="none" w:sz="0" w:space="0" w:color="auto"/>
        <w:right w:val="none" w:sz="0" w:space="0" w:color="auto"/>
      </w:divBdr>
    </w:div>
    <w:div w:id="1185631588">
      <w:bodyDiv w:val="1"/>
      <w:marLeft w:val="0"/>
      <w:marRight w:val="0"/>
      <w:marTop w:val="0"/>
      <w:marBottom w:val="0"/>
      <w:divBdr>
        <w:top w:val="none" w:sz="0" w:space="0" w:color="auto"/>
        <w:left w:val="none" w:sz="0" w:space="0" w:color="auto"/>
        <w:bottom w:val="none" w:sz="0" w:space="0" w:color="auto"/>
        <w:right w:val="none" w:sz="0" w:space="0" w:color="auto"/>
      </w:divBdr>
      <w:divsChild>
        <w:div w:id="1065952707">
          <w:marLeft w:val="0"/>
          <w:marRight w:val="0"/>
          <w:marTop w:val="0"/>
          <w:marBottom w:val="0"/>
          <w:divBdr>
            <w:top w:val="none" w:sz="0" w:space="0" w:color="auto"/>
            <w:left w:val="none" w:sz="0" w:space="0" w:color="auto"/>
            <w:bottom w:val="none" w:sz="0" w:space="0" w:color="auto"/>
            <w:right w:val="none" w:sz="0" w:space="0" w:color="auto"/>
          </w:divBdr>
          <w:divsChild>
            <w:div w:id="14236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4781">
      <w:bodyDiv w:val="1"/>
      <w:marLeft w:val="0"/>
      <w:marRight w:val="0"/>
      <w:marTop w:val="0"/>
      <w:marBottom w:val="0"/>
      <w:divBdr>
        <w:top w:val="none" w:sz="0" w:space="0" w:color="auto"/>
        <w:left w:val="none" w:sz="0" w:space="0" w:color="auto"/>
        <w:bottom w:val="none" w:sz="0" w:space="0" w:color="auto"/>
        <w:right w:val="none" w:sz="0" w:space="0" w:color="auto"/>
      </w:divBdr>
    </w:div>
    <w:div w:id="1222643832">
      <w:bodyDiv w:val="1"/>
      <w:marLeft w:val="0"/>
      <w:marRight w:val="0"/>
      <w:marTop w:val="0"/>
      <w:marBottom w:val="0"/>
      <w:divBdr>
        <w:top w:val="none" w:sz="0" w:space="0" w:color="auto"/>
        <w:left w:val="none" w:sz="0" w:space="0" w:color="auto"/>
        <w:bottom w:val="none" w:sz="0" w:space="0" w:color="auto"/>
        <w:right w:val="none" w:sz="0" w:space="0" w:color="auto"/>
      </w:divBdr>
    </w:div>
    <w:div w:id="1263538830">
      <w:bodyDiv w:val="1"/>
      <w:marLeft w:val="0"/>
      <w:marRight w:val="0"/>
      <w:marTop w:val="0"/>
      <w:marBottom w:val="0"/>
      <w:divBdr>
        <w:top w:val="none" w:sz="0" w:space="0" w:color="auto"/>
        <w:left w:val="none" w:sz="0" w:space="0" w:color="auto"/>
        <w:bottom w:val="none" w:sz="0" w:space="0" w:color="auto"/>
        <w:right w:val="none" w:sz="0" w:space="0" w:color="auto"/>
      </w:divBdr>
    </w:div>
    <w:div w:id="1331831415">
      <w:bodyDiv w:val="1"/>
      <w:marLeft w:val="0"/>
      <w:marRight w:val="0"/>
      <w:marTop w:val="0"/>
      <w:marBottom w:val="0"/>
      <w:divBdr>
        <w:top w:val="none" w:sz="0" w:space="0" w:color="auto"/>
        <w:left w:val="none" w:sz="0" w:space="0" w:color="auto"/>
        <w:bottom w:val="none" w:sz="0" w:space="0" w:color="auto"/>
        <w:right w:val="none" w:sz="0" w:space="0" w:color="auto"/>
      </w:divBdr>
    </w:div>
    <w:div w:id="1381787850">
      <w:bodyDiv w:val="1"/>
      <w:marLeft w:val="0"/>
      <w:marRight w:val="0"/>
      <w:marTop w:val="0"/>
      <w:marBottom w:val="0"/>
      <w:divBdr>
        <w:top w:val="none" w:sz="0" w:space="0" w:color="auto"/>
        <w:left w:val="none" w:sz="0" w:space="0" w:color="auto"/>
        <w:bottom w:val="none" w:sz="0" w:space="0" w:color="auto"/>
        <w:right w:val="none" w:sz="0" w:space="0" w:color="auto"/>
      </w:divBdr>
    </w:div>
    <w:div w:id="1441415115">
      <w:bodyDiv w:val="1"/>
      <w:marLeft w:val="0"/>
      <w:marRight w:val="0"/>
      <w:marTop w:val="0"/>
      <w:marBottom w:val="0"/>
      <w:divBdr>
        <w:top w:val="none" w:sz="0" w:space="0" w:color="auto"/>
        <w:left w:val="none" w:sz="0" w:space="0" w:color="auto"/>
        <w:bottom w:val="none" w:sz="0" w:space="0" w:color="auto"/>
        <w:right w:val="none" w:sz="0" w:space="0" w:color="auto"/>
      </w:divBdr>
    </w:div>
    <w:div w:id="1469667758">
      <w:bodyDiv w:val="1"/>
      <w:marLeft w:val="0"/>
      <w:marRight w:val="0"/>
      <w:marTop w:val="0"/>
      <w:marBottom w:val="0"/>
      <w:divBdr>
        <w:top w:val="none" w:sz="0" w:space="0" w:color="auto"/>
        <w:left w:val="none" w:sz="0" w:space="0" w:color="auto"/>
        <w:bottom w:val="none" w:sz="0" w:space="0" w:color="auto"/>
        <w:right w:val="none" w:sz="0" w:space="0" w:color="auto"/>
      </w:divBdr>
      <w:divsChild>
        <w:div w:id="1603418394">
          <w:marLeft w:val="0"/>
          <w:marRight w:val="0"/>
          <w:marTop w:val="0"/>
          <w:marBottom w:val="0"/>
          <w:divBdr>
            <w:top w:val="none" w:sz="0" w:space="0" w:color="auto"/>
            <w:left w:val="none" w:sz="0" w:space="0" w:color="auto"/>
            <w:bottom w:val="none" w:sz="0" w:space="0" w:color="auto"/>
            <w:right w:val="none" w:sz="0" w:space="0" w:color="auto"/>
          </w:divBdr>
        </w:div>
        <w:div w:id="1680113221">
          <w:marLeft w:val="0"/>
          <w:marRight w:val="0"/>
          <w:marTop w:val="0"/>
          <w:marBottom w:val="0"/>
          <w:divBdr>
            <w:top w:val="none" w:sz="0" w:space="0" w:color="auto"/>
            <w:left w:val="none" w:sz="0" w:space="0" w:color="auto"/>
            <w:bottom w:val="none" w:sz="0" w:space="0" w:color="auto"/>
            <w:right w:val="none" w:sz="0" w:space="0" w:color="auto"/>
          </w:divBdr>
          <w:divsChild>
            <w:div w:id="1433088656">
              <w:marLeft w:val="0"/>
              <w:marRight w:val="0"/>
              <w:marTop w:val="30"/>
              <w:marBottom w:val="30"/>
              <w:divBdr>
                <w:top w:val="none" w:sz="0" w:space="0" w:color="auto"/>
                <w:left w:val="none" w:sz="0" w:space="0" w:color="auto"/>
                <w:bottom w:val="none" w:sz="0" w:space="0" w:color="auto"/>
                <w:right w:val="none" w:sz="0" w:space="0" w:color="auto"/>
              </w:divBdr>
              <w:divsChild>
                <w:div w:id="460272002">
                  <w:marLeft w:val="0"/>
                  <w:marRight w:val="0"/>
                  <w:marTop w:val="0"/>
                  <w:marBottom w:val="0"/>
                  <w:divBdr>
                    <w:top w:val="none" w:sz="0" w:space="0" w:color="auto"/>
                    <w:left w:val="none" w:sz="0" w:space="0" w:color="auto"/>
                    <w:bottom w:val="none" w:sz="0" w:space="0" w:color="auto"/>
                    <w:right w:val="none" w:sz="0" w:space="0" w:color="auto"/>
                  </w:divBdr>
                  <w:divsChild>
                    <w:div w:id="317929573">
                      <w:marLeft w:val="0"/>
                      <w:marRight w:val="0"/>
                      <w:marTop w:val="0"/>
                      <w:marBottom w:val="0"/>
                      <w:divBdr>
                        <w:top w:val="none" w:sz="0" w:space="0" w:color="auto"/>
                        <w:left w:val="none" w:sz="0" w:space="0" w:color="auto"/>
                        <w:bottom w:val="none" w:sz="0" w:space="0" w:color="auto"/>
                        <w:right w:val="none" w:sz="0" w:space="0" w:color="auto"/>
                      </w:divBdr>
                    </w:div>
                  </w:divsChild>
                </w:div>
                <w:div w:id="566571095">
                  <w:marLeft w:val="0"/>
                  <w:marRight w:val="0"/>
                  <w:marTop w:val="0"/>
                  <w:marBottom w:val="0"/>
                  <w:divBdr>
                    <w:top w:val="none" w:sz="0" w:space="0" w:color="auto"/>
                    <w:left w:val="none" w:sz="0" w:space="0" w:color="auto"/>
                    <w:bottom w:val="none" w:sz="0" w:space="0" w:color="auto"/>
                    <w:right w:val="none" w:sz="0" w:space="0" w:color="auto"/>
                  </w:divBdr>
                  <w:divsChild>
                    <w:div w:id="1531724739">
                      <w:marLeft w:val="0"/>
                      <w:marRight w:val="0"/>
                      <w:marTop w:val="0"/>
                      <w:marBottom w:val="0"/>
                      <w:divBdr>
                        <w:top w:val="none" w:sz="0" w:space="0" w:color="auto"/>
                        <w:left w:val="none" w:sz="0" w:space="0" w:color="auto"/>
                        <w:bottom w:val="none" w:sz="0" w:space="0" w:color="auto"/>
                        <w:right w:val="none" w:sz="0" w:space="0" w:color="auto"/>
                      </w:divBdr>
                    </w:div>
                  </w:divsChild>
                </w:div>
                <w:div w:id="882442689">
                  <w:marLeft w:val="0"/>
                  <w:marRight w:val="0"/>
                  <w:marTop w:val="0"/>
                  <w:marBottom w:val="0"/>
                  <w:divBdr>
                    <w:top w:val="none" w:sz="0" w:space="0" w:color="auto"/>
                    <w:left w:val="none" w:sz="0" w:space="0" w:color="auto"/>
                    <w:bottom w:val="none" w:sz="0" w:space="0" w:color="auto"/>
                    <w:right w:val="none" w:sz="0" w:space="0" w:color="auto"/>
                  </w:divBdr>
                  <w:divsChild>
                    <w:div w:id="82386610">
                      <w:marLeft w:val="0"/>
                      <w:marRight w:val="0"/>
                      <w:marTop w:val="0"/>
                      <w:marBottom w:val="0"/>
                      <w:divBdr>
                        <w:top w:val="none" w:sz="0" w:space="0" w:color="auto"/>
                        <w:left w:val="none" w:sz="0" w:space="0" w:color="auto"/>
                        <w:bottom w:val="none" w:sz="0" w:space="0" w:color="auto"/>
                        <w:right w:val="none" w:sz="0" w:space="0" w:color="auto"/>
                      </w:divBdr>
                    </w:div>
                  </w:divsChild>
                </w:div>
                <w:div w:id="904099917">
                  <w:marLeft w:val="0"/>
                  <w:marRight w:val="0"/>
                  <w:marTop w:val="0"/>
                  <w:marBottom w:val="0"/>
                  <w:divBdr>
                    <w:top w:val="none" w:sz="0" w:space="0" w:color="auto"/>
                    <w:left w:val="none" w:sz="0" w:space="0" w:color="auto"/>
                    <w:bottom w:val="none" w:sz="0" w:space="0" w:color="auto"/>
                    <w:right w:val="none" w:sz="0" w:space="0" w:color="auto"/>
                  </w:divBdr>
                  <w:divsChild>
                    <w:div w:id="1091120292">
                      <w:marLeft w:val="0"/>
                      <w:marRight w:val="0"/>
                      <w:marTop w:val="0"/>
                      <w:marBottom w:val="0"/>
                      <w:divBdr>
                        <w:top w:val="none" w:sz="0" w:space="0" w:color="auto"/>
                        <w:left w:val="none" w:sz="0" w:space="0" w:color="auto"/>
                        <w:bottom w:val="none" w:sz="0" w:space="0" w:color="auto"/>
                        <w:right w:val="none" w:sz="0" w:space="0" w:color="auto"/>
                      </w:divBdr>
                    </w:div>
                  </w:divsChild>
                </w:div>
                <w:div w:id="952786791">
                  <w:marLeft w:val="0"/>
                  <w:marRight w:val="0"/>
                  <w:marTop w:val="0"/>
                  <w:marBottom w:val="0"/>
                  <w:divBdr>
                    <w:top w:val="none" w:sz="0" w:space="0" w:color="auto"/>
                    <w:left w:val="none" w:sz="0" w:space="0" w:color="auto"/>
                    <w:bottom w:val="none" w:sz="0" w:space="0" w:color="auto"/>
                    <w:right w:val="none" w:sz="0" w:space="0" w:color="auto"/>
                  </w:divBdr>
                  <w:divsChild>
                    <w:div w:id="1328942913">
                      <w:marLeft w:val="0"/>
                      <w:marRight w:val="0"/>
                      <w:marTop w:val="0"/>
                      <w:marBottom w:val="0"/>
                      <w:divBdr>
                        <w:top w:val="none" w:sz="0" w:space="0" w:color="auto"/>
                        <w:left w:val="none" w:sz="0" w:space="0" w:color="auto"/>
                        <w:bottom w:val="none" w:sz="0" w:space="0" w:color="auto"/>
                        <w:right w:val="none" w:sz="0" w:space="0" w:color="auto"/>
                      </w:divBdr>
                    </w:div>
                  </w:divsChild>
                </w:div>
                <w:div w:id="1258173571">
                  <w:marLeft w:val="0"/>
                  <w:marRight w:val="0"/>
                  <w:marTop w:val="0"/>
                  <w:marBottom w:val="0"/>
                  <w:divBdr>
                    <w:top w:val="none" w:sz="0" w:space="0" w:color="auto"/>
                    <w:left w:val="none" w:sz="0" w:space="0" w:color="auto"/>
                    <w:bottom w:val="none" w:sz="0" w:space="0" w:color="auto"/>
                    <w:right w:val="none" w:sz="0" w:space="0" w:color="auto"/>
                  </w:divBdr>
                  <w:divsChild>
                    <w:div w:id="1332248387">
                      <w:marLeft w:val="0"/>
                      <w:marRight w:val="0"/>
                      <w:marTop w:val="0"/>
                      <w:marBottom w:val="0"/>
                      <w:divBdr>
                        <w:top w:val="none" w:sz="0" w:space="0" w:color="auto"/>
                        <w:left w:val="none" w:sz="0" w:space="0" w:color="auto"/>
                        <w:bottom w:val="none" w:sz="0" w:space="0" w:color="auto"/>
                        <w:right w:val="none" w:sz="0" w:space="0" w:color="auto"/>
                      </w:divBdr>
                    </w:div>
                  </w:divsChild>
                </w:div>
                <w:div w:id="1270773155">
                  <w:marLeft w:val="0"/>
                  <w:marRight w:val="0"/>
                  <w:marTop w:val="0"/>
                  <w:marBottom w:val="0"/>
                  <w:divBdr>
                    <w:top w:val="none" w:sz="0" w:space="0" w:color="auto"/>
                    <w:left w:val="none" w:sz="0" w:space="0" w:color="auto"/>
                    <w:bottom w:val="none" w:sz="0" w:space="0" w:color="auto"/>
                    <w:right w:val="none" w:sz="0" w:space="0" w:color="auto"/>
                  </w:divBdr>
                  <w:divsChild>
                    <w:div w:id="201747165">
                      <w:marLeft w:val="0"/>
                      <w:marRight w:val="0"/>
                      <w:marTop w:val="0"/>
                      <w:marBottom w:val="0"/>
                      <w:divBdr>
                        <w:top w:val="none" w:sz="0" w:space="0" w:color="auto"/>
                        <w:left w:val="none" w:sz="0" w:space="0" w:color="auto"/>
                        <w:bottom w:val="none" w:sz="0" w:space="0" w:color="auto"/>
                        <w:right w:val="none" w:sz="0" w:space="0" w:color="auto"/>
                      </w:divBdr>
                    </w:div>
                  </w:divsChild>
                </w:div>
                <w:div w:id="2003047028">
                  <w:marLeft w:val="0"/>
                  <w:marRight w:val="0"/>
                  <w:marTop w:val="0"/>
                  <w:marBottom w:val="0"/>
                  <w:divBdr>
                    <w:top w:val="none" w:sz="0" w:space="0" w:color="auto"/>
                    <w:left w:val="none" w:sz="0" w:space="0" w:color="auto"/>
                    <w:bottom w:val="none" w:sz="0" w:space="0" w:color="auto"/>
                    <w:right w:val="none" w:sz="0" w:space="0" w:color="auto"/>
                  </w:divBdr>
                  <w:divsChild>
                    <w:div w:id="2221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79350">
      <w:bodyDiv w:val="1"/>
      <w:marLeft w:val="0"/>
      <w:marRight w:val="0"/>
      <w:marTop w:val="0"/>
      <w:marBottom w:val="0"/>
      <w:divBdr>
        <w:top w:val="none" w:sz="0" w:space="0" w:color="auto"/>
        <w:left w:val="none" w:sz="0" w:space="0" w:color="auto"/>
        <w:bottom w:val="none" w:sz="0" w:space="0" w:color="auto"/>
        <w:right w:val="none" w:sz="0" w:space="0" w:color="auto"/>
      </w:divBdr>
      <w:divsChild>
        <w:div w:id="197862623">
          <w:marLeft w:val="0"/>
          <w:marRight w:val="0"/>
          <w:marTop w:val="0"/>
          <w:marBottom w:val="0"/>
          <w:divBdr>
            <w:top w:val="none" w:sz="0" w:space="0" w:color="auto"/>
            <w:left w:val="none" w:sz="0" w:space="0" w:color="auto"/>
            <w:bottom w:val="none" w:sz="0" w:space="0" w:color="auto"/>
            <w:right w:val="none" w:sz="0" w:space="0" w:color="auto"/>
          </w:divBdr>
        </w:div>
        <w:div w:id="247737517">
          <w:marLeft w:val="0"/>
          <w:marRight w:val="0"/>
          <w:marTop w:val="0"/>
          <w:marBottom w:val="0"/>
          <w:divBdr>
            <w:top w:val="none" w:sz="0" w:space="0" w:color="auto"/>
            <w:left w:val="none" w:sz="0" w:space="0" w:color="auto"/>
            <w:bottom w:val="none" w:sz="0" w:space="0" w:color="auto"/>
            <w:right w:val="none" w:sz="0" w:space="0" w:color="auto"/>
          </w:divBdr>
        </w:div>
        <w:div w:id="331875977">
          <w:marLeft w:val="0"/>
          <w:marRight w:val="0"/>
          <w:marTop w:val="0"/>
          <w:marBottom w:val="0"/>
          <w:divBdr>
            <w:top w:val="none" w:sz="0" w:space="0" w:color="auto"/>
            <w:left w:val="none" w:sz="0" w:space="0" w:color="auto"/>
            <w:bottom w:val="none" w:sz="0" w:space="0" w:color="auto"/>
            <w:right w:val="none" w:sz="0" w:space="0" w:color="auto"/>
          </w:divBdr>
        </w:div>
        <w:div w:id="420807504">
          <w:marLeft w:val="0"/>
          <w:marRight w:val="0"/>
          <w:marTop w:val="0"/>
          <w:marBottom w:val="0"/>
          <w:divBdr>
            <w:top w:val="none" w:sz="0" w:space="0" w:color="auto"/>
            <w:left w:val="none" w:sz="0" w:space="0" w:color="auto"/>
            <w:bottom w:val="none" w:sz="0" w:space="0" w:color="auto"/>
            <w:right w:val="none" w:sz="0" w:space="0" w:color="auto"/>
          </w:divBdr>
        </w:div>
        <w:div w:id="457454025">
          <w:marLeft w:val="0"/>
          <w:marRight w:val="0"/>
          <w:marTop w:val="0"/>
          <w:marBottom w:val="0"/>
          <w:divBdr>
            <w:top w:val="none" w:sz="0" w:space="0" w:color="auto"/>
            <w:left w:val="none" w:sz="0" w:space="0" w:color="auto"/>
            <w:bottom w:val="none" w:sz="0" w:space="0" w:color="auto"/>
            <w:right w:val="none" w:sz="0" w:space="0" w:color="auto"/>
          </w:divBdr>
        </w:div>
        <w:div w:id="524952536">
          <w:marLeft w:val="0"/>
          <w:marRight w:val="0"/>
          <w:marTop w:val="0"/>
          <w:marBottom w:val="0"/>
          <w:divBdr>
            <w:top w:val="none" w:sz="0" w:space="0" w:color="auto"/>
            <w:left w:val="none" w:sz="0" w:space="0" w:color="auto"/>
            <w:bottom w:val="none" w:sz="0" w:space="0" w:color="auto"/>
            <w:right w:val="none" w:sz="0" w:space="0" w:color="auto"/>
          </w:divBdr>
        </w:div>
        <w:div w:id="548343156">
          <w:marLeft w:val="0"/>
          <w:marRight w:val="0"/>
          <w:marTop w:val="0"/>
          <w:marBottom w:val="0"/>
          <w:divBdr>
            <w:top w:val="none" w:sz="0" w:space="0" w:color="auto"/>
            <w:left w:val="none" w:sz="0" w:space="0" w:color="auto"/>
            <w:bottom w:val="none" w:sz="0" w:space="0" w:color="auto"/>
            <w:right w:val="none" w:sz="0" w:space="0" w:color="auto"/>
          </w:divBdr>
        </w:div>
        <w:div w:id="601840895">
          <w:marLeft w:val="0"/>
          <w:marRight w:val="0"/>
          <w:marTop w:val="0"/>
          <w:marBottom w:val="0"/>
          <w:divBdr>
            <w:top w:val="none" w:sz="0" w:space="0" w:color="auto"/>
            <w:left w:val="none" w:sz="0" w:space="0" w:color="auto"/>
            <w:bottom w:val="none" w:sz="0" w:space="0" w:color="auto"/>
            <w:right w:val="none" w:sz="0" w:space="0" w:color="auto"/>
          </w:divBdr>
        </w:div>
        <w:div w:id="656567914">
          <w:marLeft w:val="0"/>
          <w:marRight w:val="0"/>
          <w:marTop w:val="0"/>
          <w:marBottom w:val="0"/>
          <w:divBdr>
            <w:top w:val="none" w:sz="0" w:space="0" w:color="auto"/>
            <w:left w:val="none" w:sz="0" w:space="0" w:color="auto"/>
            <w:bottom w:val="none" w:sz="0" w:space="0" w:color="auto"/>
            <w:right w:val="none" w:sz="0" w:space="0" w:color="auto"/>
          </w:divBdr>
        </w:div>
        <w:div w:id="705644283">
          <w:marLeft w:val="0"/>
          <w:marRight w:val="0"/>
          <w:marTop w:val="0"/>
          <w:marBottom w:val="0"/>
          <w:divBdr>
            <w:top w:val="none" w:sz="0" w:space="0" w:color="auto"/>
            <w:left w:val="none" w:sz="0" w:space="0" w:color="auto"/>
            <w:bottom w:val="none" w:sz="0" w:space="0" w:color="auto"/>
            <w:right w:val="none" w:sz="0" w:space="0" w:color="auto"/>
          </w:divBdr>
        </w:div>
        <w:div w:id="733511284">
          <w:marLeft w:val="0"/>
          <w:marRight w:val="0"/>
          <w:marTop w:val="0"/>
          <w:marBottom w:val="0"/>
          <w:divBdr>
            <w:top w:val="none" w:sz="0" w:space="0" w:color="auto"/>
            <w:left w:val="none" w:sz="0" w:space="0" w:color="auto"/>
            <w:bottom w:val="none" w:sz="0" w:space="0" w:color="auto"/>
            <w:right w:val="none" w:sz="0" w:space="0" w:color="auto"/>
          </w:divBdr>
        </w:div>
        <w:div w:id="768816291">
          <w:marLeft w:val="0"/>
          <w:marRight w:val="0"/>
          <w:marTop w:val="0"/>
          <w:marBottom w:val="0"/>
          <w:divBdr>
            <w:top w:val="none" w:sz="0" w:space="0" w:color="auto"/>
            <w:left w:val="none" w:sz="0" w:space="0" w:color="auto"/>
            <w:bottom w:val="none" w:sz="0" w:space="0" w:color="auto"/>
            <w:right w:val="none" w:sz="0" w:space="0" w:color="auto"/>
          </w:divBdr>
        </w:div>
        <w:div w:id="871574038">
          <w:marLeft w:val="0"/>
          <w:marRight w:val="0"/>
          <w:marTop w:val="0"/>
          <w:marBottom w:val="0"/>
          <w:divBdr>
            <w:top w:val="none" w:sz="0" w:space="0" w:color="auto"/>
            <w:left w:val="none" w:sz="0" w:space="0" w:color="auto"/>
            <w:bottom w:val="none" w:sz="0" w:space="0" w:color="auto"/>
            <w:right w:val="none" w:sz="0" w:space="0" w:color="auto"/>
          </w:divBdr>
        </w:div>
        <w:div w:id="885916553">
          <w:marLeft w:val="0"/>
          <w:marRight w:val="0"/>
          <w:marTop w:val="0"/>
          <w:marBottom w:val="0"/>
          <w:divBdr>
            <w:top w:val="none" w:sz="0" w:space="0" w:color="auto"/>
            <w:left w:val="none" w:sz="0" w:space="0" w:color="auto"/>
            <w:bottom w:val="none" w:sz="0" w:space="0" w:color="auto"/>
            <w:right w:val="none" w:sz="0" w:space="0" w:color="auto"/>
          </w:divBdr>
        </w:div>
        <w:div w:id="1063136552">
          <w:marLeft w:val="0"/>
          <w:marRight w:val="0"/>
          <w:marTop w:val="0"/>
          <w:marBottom w:val="0"/>
          <w:divBdr>
            <w:top w:val="none" w:sz="0" w:space="0" w:color="auto"/>
            <w:left w:val="none" w:sz="0" w:space="0" w:color="auto"/>
            <w:bottom w:val="none" w:sz="0" w:space="0" w:color="auto"/>
            <w:right w:val="none" w:sz="0" w:space="0" w:color="auto"/>
          </w:divBdr>
        </w:div>
        <w:div w:id="1333030232">
          <w:marLeft w:val="0"/>
          <w:marRight w:val="0"/>
          <w:marTop w:val="0"/>
          <w:marBottom w:val="0"/>
          <w:divBdr>
            <w:top w:val="none" w:sz="0" w:space="0" w:color="auto"/>
            <w:left w:val="none" w:sz="0" w:space="0" w:color="auto"/>
            <w:bottom w:val="none" w:sz="0" w:space="0" w:color="auto"/>
            <w:right w:val="none" w:sz="0" w:space="0" w:color="auto"/>
          </w:divBdr>
        </w:div>
        <w:div w:id="1337223173">
          <w:marLeft w:val="0"/>
          <w:marRight w:val="0"/>
          <w:marTop w:val="0"/>
          <w:marBottom w:val="0"/>
          <w:divBdr>
            <w:top w:val="none" w:sz="0" w:space="0" w:color="auto"/>
            <w:left w:val="none" w:sz="0" w:space="0" w:color="auto"/>
            <w:bottom w:val="none" w:sz="0" w:space="0" w:color="auto"/>
            <w:right w:val="none" w:sz="0" w:space="0" w:color="auto"/>
          </w:divBdr>
        </w:div>
        <w:div w:id="1343317372">
          <w:marLeft w:val="0"/>
          <w:marRight w:val="0"/>
          <w:marTop w:val="0"/>
          <w:marBottom w:val="0"/>
          <w:divBdr>
            <w:top w:val="none" w:sz="0" w:space="0" w:color="auto"/>
            <w:left w:val="none" w:sz="0" w:space="0" w:color="auto"/>
            <w:bottom w:val="none" w:sz="0" w:space="0" w:color="auto"/>
            <w:right w:val="none" w:sz="0" w:space="0" w:color="auto"/>
          </w:divBdr>
        </w:div>
        <w:div w:id="1358653840">
          <w:marLeft w:val="0"/>
          <w:marRight w:val="0"/>
          <w:marTop w:val="0"/>
          <w:marBottom w:val="0"/>
          <w:divBdr>
            <w:top w:val="none" w:sz="0" w:space="0" w:color="auto"/>
            <w:left w:val="none" w:sz="0" w:space="0" w:color="auto"/>
            <w:bottom w:val="none" w:sz="0" w:space="0" w:color="auto"/>
            <w:right w:val="none" w:sz="0" w:space="0" w:color="auto"/>
          </w:divBdr>
        </w:div>
        <w:div w:id="1403020062">
          <w:marLeft w:val="0"/>
          <w:marRight w:val="0"/>
          <w:marTop w:val="0"/>
          <w:marBottom w:val="0"/>
          <w:divBdr>
            <w:top w:val="none" w:sz="0" w:space="0" w:color="auto"/>
            <w:left w:val="none" w:sz="0" w:space="0" w:color="auto"/>
            <w:bottom w:val="none" w:sz="0" w:space="0" w:color="auto"/>
            <w:right w:val="none" w:sz="0" w:space="0" w:color="auto"/>
          </w:divBdr>
        </w:div>
        <w:div w:id="1419015751">
          <w:marLeft w:val="0"/>
          <w:marRight w:val="0"/>
          <w:marTop w:val="0"/>
          <w:marBottom w:val="0"/>
          <w:divBdr>
            <w:top w:val="none" w:sz="0" w:space="0" w:color="auto"/>
            <w:left w:val="none" w:sz="0" w:space="0" w:color="auto"/>
            <w:bottom w:val="none" w:sz="0" w:space="0" w:color="auto"/>
            <w:right w:val="none" w:sz="0" w:space="0" w:color="auto"/>
          </w:divBdr>
        </w:div>
        <w:div w:id="1532914785">
          <w:marLeft w:val="0"/>
          <w:marRight w:val="0"/>
          <w:marTop w:val="0"/>
          <w:marBottom w:val="0"/>
          <w:divBdr>
            <w:top w:val="none" w:sz="0" w:space="0" w:color="auto"/>
            <w:left w:val="none" w:sz="0" w:space="0" w:color="auto"/>
            <w:bottom w:val="none" w:sz="0" w:space="0" w:color="auto"/>
            <w:right w:val="none" w:sz="0" w:space="0" w:color="auto"/>
          </w:divBdr>
        </w:div>
        <w:div w:id="1640526254">
          <w:marLeft w:val="0"/>
          <w:marRight w:val="0"/>
          <w:marTop w:val="0"/>
          <w:marBottom w:val="0"/>
          <w:divBdr>
            <w:top w:val="none" w:sz="0" w:space="0" w:color="auto"/>
            <w:left w:val="none" w:sz="0" w:space="0" w:color="auto"/>
            <w:bottom w:val="none" w:sz="0" w:space="0" w:color="auto"/>
            <w:right w:val="none" w:sz="0" w:space="0" w:color="auto"/>
          </w:divBdr>
        </w:div>
        <w:div w:id="1876650990">
          <w:marLeft w:val="0"/>
          <w:marRight w:val="0"/>
          <w:marTop w:val="0"/>
          <w:marBottom w:val="0"/>
          <w:divBdr>
            <w:top w:val="none" w:sz="0" w:space="0" w:color="auto"/>
            <w:left w:val="none" w:sz="0" w:space="0" w:color="auto"/>
            <w:bottom w:val="none" w:sz="0" w:space="0" w:color="auto"/>
            <w:right w:val="none" w:sz="0" w:space="0" w:color="auto"/>
          </w:divBdr>
        </w:div>
        <w:div w:id="2004311150">
          <w:marLeft w:val="0"/>
          <w:marRight w:val="0"/>
          <w:marTop w:val="0"/>
          <w:marBottom w:val="0"/>
          <w:divBdr>
            <w:top w:val="none" w:sz="0" w:space="0" w:color="auto"/>
            <w:left w:val="none" w:sz="0" w:space="0" w:color="auto"/>
            <w:bottom w:val="none" w:sz="0" w:space="0" w:color="auto"/>
            <w:right w:val="none" w:sz="0" w:space="0" w:color="auto"/>
          </w:divBdr>
        </w:div>
        <w:div w:id="2004581166">
          <w:marLeft w:val="0"/>
          <w:marRight w:val="0"/>
          <w:marTop w:val="0"/>
          <w:marBottom w:val="0"/>
          <w:divBdr>
            <w:top w:val="none" w:sz="0" w:space="0" w:color="auto"/>
            <w:left w:val="none" w:sz="0" w:space="0" w:color="auto"/>
            <w:bottom w:val="none" w:sz="0" w:space="0" w:color="auto"/>
            <w:right w:val="none" w:sz="0" w:space="0" w:color="auto"/>
          </w:divBdr>
        </w:div>
        <w:div w:id="2048143241">
          <w:marLeft w:val="0"/>
          <w:marRight w:val="0"/>
          <w:marTop w:val="0"/>
          <w:marBottom w:val="0"/>
          <w:divBdr>
            <w:top w:val="none" w:sz="0" w:space="0" w:color="auto"/>
            <w:left w:val="none" w:sz="0" w:space="0" w:color="auto"/>
            <w:bottom w:val="none" w:sz="0" w:space="0" w:color="auto"/>
            <w:right w:val="none" w:sz="0" w:space="0" w:color="auto"/>
          </w:divBdr>
        </w:div>
        <w:div w:id="2129080160">
          <w:marLeft w:val="0"/>
          <w:marRight w:val="0"/>
          <w:marTop w:val="0"/>
          <w:marBottom w:val="0"/>
          <w:divBdr>
            <w:top w:val="none" w:sz="0" w:space="0" w:color="auto"/>
            <w:left w:val="none" w:sz="0" w:space="0" w:color="auto"/>
            <w:bottom w:val="none" w:sz="0" w:space="0" w:color="auto"/>
            <w:right w:val="none" w:sz="0" w:space="0" w:color="auto"/>
          </w:divBdr>
        </w:div>
      </w:divsChild>
    </w:div>
    <w:div w:id="1518811641">
      <w:bodyDiv w:val="1"/>
      <w:marLeft w:val="0"/>
      <w:marRight w:val="0"/>
      <w:marTop w:val="0"/>
      <w:marBottom w:val="0"/>
      <w:divBdr>
        <w:top w:val="none" w:sz="0" w:space="0" w:color="auto"/>
        <w:left w:val="none" w:sz="0" w:space="0" w:color="auto"/>
        <w:bottom w:val="none" w:sz="0" w:space="0" w:color="auto"/>
        <w:right w:val="none" w:sz="0" w:space="0" w:color="auto"/>
      </w:divBdr>
      <w:divsChild>
        <w:div w:id="757167008">
          <w:marLeft w:val="0"/>
          <w:marRight w:val="0"/>
          <w:marTop w:val="0"/>
          <w:marBottom w:val="0"/>
          <w:divBdr>
            <w:top w:val="none" w:sz="0" w:space="0" w:color="auto"/>
            <w:left w:val="none" w:sz="0" w:space="0" w:color="auto"/>
            <w:bottom w:val="none" w:sz="0" w:space="0" w:color="auto"/>
            <w:right w:val="none" w:sz="0" w:space="0" w:color="auto"/>
          </w:divBdr>
        </w:div>
        <w:div w:id="1837646063">
          <w:marLeft w:val="0"/>
          <w:marRight w:val="0"/>
          <w:marTop w:val="0"/>
          <w:marBottom w:val="0"/>
          <w:divBdr>
            <w:top w:val="none" w:sz="0" w:space="0" w:color="auto"/>
            <w:left w:val="none" w:sz="0" w:space="0" w:color="auto"/>
            <w:bottom w:val="none" w:sz="0" w:space="0" w:color="auto"/>
            <w:right w:val="none" w:sz="0" w:space="0" w:color="auto"/>
          </w:divBdr>
        </w:div>
      </w:divsChild>
    </w:div>
    <w:div w:id="1520923970">
      <w:bodyDiv w:val="1"/>
      <w:marLeft w:val="0"/>
      <w:marRight w:val="0"/>
      <w:marTop w:val="0"/>
      <w:marBottom w:val="0"/>
      <w:divBdr>
        <w:top w:val="none" w:sz="0" w:space="0" w:color="auto"/>
        <w:left w:val="none" w:sz="0" w:space="0" w:color="auto"/>
        <w:bottom w:val="none" w:sz="0" w:space="0" w:color="auto"/>
        <w:right w:val="none" w:sz="0" w:space="0" w:color="auto"/>
      </w:divBdr>
    </w:div>
    <w:div w:id="1618292209">
      <w:bodyDiv w:val="1"/>
      <w:marLeft w:val="0"/>
      <w:marRight w:val="0"/>
      <w:marTop w:val="0"/>
      <w:marBottom w:val="0"/>
      <w:divBdr>
        <w:top w:val="none" w:sz="0" w:space="0" w:color="auto"/>
        <w:left w:val="none" w:sz="0" w:space="0" w:color="auto"/>
        <w:bottom w:val="none" w:sz="0" w:space="0" w:color="auto"/>
        <w:right w:val="none" w:sz="0" w:space="0" w:color="auto"/>
      </w:divBdr>
      <w:divsChild>
        <w:div w:id="141852250">
          <w:marLeft w:val="0"/>
          <w:marRight w:val="0"/>
          <w:marTop w:val="0"/>
          <w:marBottom w:val="0"/>
          <w:divBdr>
            <w:top w:val="none" w:sz="0" w:space="0" w:color="auto"/>
            <w:left w:val="none" w:sz="0" w:space="0" w:color="auto"/>
            <w:bottom w:val="none" w:sz="0" w:space="0" w:color="auto"/>
            <w:right w:val="none" w:sz="0" w:space="0" w:color="auto"/>
          </w:divBdr>
          <w:divsChild>
            <w:div w:id="1413355465">
              <w:marLeft w:val="0"/>
              <w:marRight w:val="0"/>
              <w:marTop w:val="30"/>
              <w:marBottom w:val="30"/>
              <w:divBdr>
                <w:top w:val="none" w:sz="0" w:space="0" w:color="auto"/>
                <w:left w:val="none" w:sz="0" w:space="0" w:color="auto"/>
                <w:bottom w:val="none" w:sz="0" w:space="0" w:color="auto"/>
                <w:right w:val="none" w:sz="0" w:space="0" w:color="auto"/>
              </w:divBdr>
              <w:divsChild>
                <w:div w:id="100031726">
                  <w:marLeft w:val="0"/>
                  <w:marRight w:val="0"/>
                  <w:marTop w:val="0"/>
                  <w:marBottom w:val="0"/>
                  <w:divBdr>
                    <w:top w:val="none" w:sz="0" w:space="0" w:color="auto"/>
                    <w:left w:val="none" w:sz="0" w:space="0" w:color="auto"/>
                    <w:bottom w:val="none" w:sz="0" w:space="0" w:color="auto"/>
                    <w:right w:val="none" w:sz="0" w:space="0" w:color="auto"/>
                  </w:divBdr>
                  <w:divsChild>
                    <w:div w:id="1813251119">
                      <w:marLeft w:val="0"/>
                      <w:marRight w:val="0"/>
                      <w:marTop w:val="0"/>
                      <w:marBottom w:val="0"/>
                      <w:divBdr>
                        <w:top w:val="none" w:sz="0" w:space="0" w:color="auto"/>
                        <w:left w:val="none" w:sz="0" w:space="0" w:color="auto"/>
                        <w:bottom w:val="none" w:sz="0" w:space="0" w:color="auto"/>
                        <w:right w:val="none" w:sz="0" w:space="0" w:color="auto"/>
                      </w:divBdr>
                    </w:div>
                  </w:divsChild>
                </w:div>
                <w:div w:id="127625299">
                  <w:marLeft w:val="0"/>
                  <w:marRight w:val="0"/>
                  <w:marTop w:val="0"/>
                  <w:marBottom w:val="0"/>
                  <w:divBdr>
                    <w:top w:val="none" w:sz="0" w:space="0" w:color="auto"/>
                    <w:left w:val="none" w:sz="0" w:space="0" w:color="auto"/>
                    <w:bottom w:val="none" w:sz="0" w:space="0" w:color="auto"/>
                    <w:right w:val="none" w:sz="0" w:space="0" w:color="auto"/>
                  </w:divBdr>
                  <w:divsChild>
                    <w:div w:id="56706103">
                      <w:marLeft w:val="0"/>
                      <w:marRight w:val="0"/>
                      <w:marTop w:val="0"/>
                      <w:marBottom w:val="0"/>
                      <w:divBdr>
                        <w:top w:val="none" w:sz="0" w:space="0" w:color="auto"/>
                        <w:left w:val="none" w:sz="0" w:space="0" w:color="auto"/>
                        <w:bottom w:val="none" w:sz="0" w:space="0" w:color="auto"/>
                        <w:right w:val="none" w:sz="0" w:space="0" w:color="auto"/>
                      </w:divBdr>
                    </w:div>
                  </w:divsChild>
                </w:div>
                <w:div w:id="213007482">
                  <w:marLeft w:val="0"/>
                  <w:marRight w:val="0"/>
                  <w:marTop w:val="0"/>
                  <w:marBottom w:val="0"/>
                  <w:divBdr>
                    <w:top w:val="none" w:sz="0" w:space="0" w:color="auto"/>
                    <w:left w:val="none" w:sz="0" w:space="0" w:color="auto"/>
                    <w:bottom w:val="none" w:sz="0" w:space="0" w:color="auto"/>
                    <w:right w:val="none" w:sz="0" w:space="0" w:color="auto"/>
                  </w:divBdr>
                  <w:divsChild>
                    <w:div w:id="2123303266">
                      <w:marLeft w:val="0"/>
                      <w:marRight w:val="0"/>
                      <w:marTop w:val="0"/>
                      <w:marBottom w:val="0"/>
                      <w:divBdr>
                        <w:top w:val="none" w:sz="0" w:space="0" w:color="auto"/>
                        <w:left w:val="none" w:sz="0" w:space="0" w:color="auto"/>
                        <w:bottom w:val="none" w:sz="0" w:space="0" w:color="auto"/>
                        <w:right w:val="none" w:sz="0" w:space="0" w:color="auto"/>
                      </w:divBdr>
                    </w:div>
                  </w:divsChild>
                </w:div>
                <w:div w:id="377318505">
                  <w:marLeft w:val="0"/>
                  <w:marRight w:val="0"/>
                  <w:marTop w:val="0"/>
                  <w:marBottom w:val="0"/>
                  <w:divBdr>
                    <w:top w:val="none" w:sz="0" w:space="0" w:color="auto"/>
                    <w:left w:val="none" w:sz="0" w:space="0" w:color="auto"/>
                    <w:bottom w:val="none" w:sz="0" w:space="0" w:color="auto"/>
                    <w:right w:val="none" w:sz="0" w:space="0" w:color="auto"/>
                  </w:divBdr>
                  <w:divsChild>
                    <w:div w:id="522742598">
                      <w:marLeft w:val="0"/>
                      <w:marRight w:val="0"/>
                      <w:marTop w:val="0"/>
                      <w:marBottom w:val="0"/>
                      <w:divBdr>
                        <w:top w:val="none" w:sz="0" w:space="0" w:color="auto"/>
                        <w:left w:val="none" w:sz="0" w:space="0" w:color="auto"/>
                        <w:bottom w:val="none" w:sz="0" w:space="0" w:color="auto"/>
                        <w:right w:val="none" w:sz="0" w:space="0" w:color="auto"/>
                      </w:divBdr>
                    </w:div>
                  </w:divsChild>
                </w:div>
                <w:div w:id="511574256">
                  <w:marLeft w:val="0"/>
                  <w:marRight w:val="0"/>
                  <w:marTop w:val="0"/>
                  <w:marBottom w:val="0"/>
                  <w:divBdr>
                    <w:top w:val="none" w:sz="0" w:space="0" w:color="auto"/>
                    <w:left w:val="none" w:sz="0" w:space="0" w:color="auto"/>
                    <w:bottom w:val="none" w:sz="0" w:space="0" w:color="auto"/>
                    <w:right w:val="none" w:sz="0" w:space="0" w:color="auto"/>
                  </w:divBdr>
                  <w:divsChild>
                    <w:div w:id="698360205">
                      <w:marLeft w:val="0"/>
                      <w:marRight w:val="0"/>
                      <w:marTop w:val="0"/>
                      <w:marBottom w:val="0"/>
                      <w:divBdr>
                        <w:top w:val="none" w:sz="0" w:space="0" w:color="auto"/>
                        <w:left w:val="none" w:sz="0" w:space="0" w:color="auto"/>
                        <w:bottom w:val="none" w:sz="0" w:space="0" w:color="auto"/>
                        <w:right w:val="none" w:sz="0" w:space="0" w:color="auto"/>
                      </w:divBdr>
                    </w:div>
                  </w:divsChild>
                </w:div>
                <w:div w:id="1106658525">
                  <w:marLeft w:val="0"/>
                  <w:marRight w:val="0"/>
                  <w:marTop w:val="0"/>
                  <w:marBottom w:val="0"/>
                  <w:divBdr>
                    <w:top w:val="none" w:sz="0" w:space="0" w:color="auto"/>
                    <w:left w:val="none" w:sz="0" w:space="0" w:color="auto"/>
                    <w:bottom w:val="none" w:sz="0" w:space="0" w:color="auto"/>
                    <w:right w:val="none" w:sz="0" w:space="0" w:color="auto"/>
                  </w:divBdr>
                  <w:divsChild>
                    <w:div w:id="716661829">
                      <w:marLeft w:val="0"/>
                      <w:marRight w:val="0"/>
                      <w:marTop w:val="0"/>
                      <w:marBottom w:val="0"/>
                      <w:divBdr>
                        <w:top w:val="none" w:sz="0" w:space="0" w:color="auto"/>
                        <w:left w:val="none" w:sz="0" w:space="0" w:color="auto"/>
                        <w:bottom w:val="none" w:sz="0" w:space="0" w:color="auto"/>
                        <w:right w:val="none" w:sz="0" w:space="0" w:color="auto"/>
                      </w:divBdr>
                    </w:div>
                  </w:divsChild>
                </w:div>
                <w:div w:id="1860123308">
                  <w:marLeft w:val="0"/>
                  <w:marRight w:val="0"/>
                  <w:marTop w:val="0"/>
                  <w:marBottom w:val="0"/>
                  <w:divBdr>
                    <w:top w:val="none" w:sz="0" w:space="0" w:color="auto"/>
                    <w:left w:val="none" w:sz="0" w:space="0" w:color="auto"/>
                    <w:bottom w:val="none" w:sz="0" w:space="0" w:color="auto"/>
                    <w:right w:val="none" w:sz="0" w:space="0" w:color="auto"/>
                  </w:divBdr>
                  <w:divsChild>
                    <w:div w:id="1741442346">
                      <w:marLeft w:val="0"/>
                      <w:marRight w:val="0"/>
                      <w:marTop w:val="0"/>
                      <w:marBottom w:val="0"/>
                      <w:divBdr>
                        <w:top w:val="none" w:sz="0" w:space="0" w:color="auto"/>
                        <w:left w:val="none" w:sz="0" w:space="0" w:color="auto"/>
                        <w:bottom w:val="none" w:sz="0" w:space="0" w:color="auto"/>
                        <w:right w:val="none" w:sz="0" w:space="0" w:color="auto"/>
                      </w:divBdr>
                    </w:div>
                  </w:divsChild>
                </w:div>
                <w:div w:id="2094159144">
                  <w:marLeft w:val="0"/>
                  <w:marRight w:val="0"/>
                  <w:marTop w:val="0"/>
                  <w:marBottom w:val="0"/>
                  <w:divBdr>
                    <w:top w:val="none" w:sz="0" w:space="0" w:color="auto"/>
                    <w:left w:val="none" w:sz="0" w:space="0" w:color="auto"/>
                    <w:bottom w:val="none" w:sz="0" w:space="0" w:color="auto"/>
                    <w:right w:val="none" w:sz="0" w:space="0" w:color="auto"/>
                  </w:divBdr>
                  <w:divsChild>
                    <w:div w:id="17939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16192">
          <w:marLeft w:val="0"/>
          <w:marRight w:val="0"/>
          <w:marTop w:val="0"/>
          <w:marBottom w:val="0"/>
          <w:divBdr>
            <w:top w:val="none" w:sz="0" w:space="0" w:color="auto"/>
            <w:left w:val="none" w:sz="0" w:space="0" w:color="auto"/>
            <w:bottom w:val="none" w:sz="0" w:space="0" w:color="auto"/>
            <w:right w:val="none" w:sz="0" w:space="0" w:color="auto"/>
          </w:divBdr>
        </w:div>
      </w:divsChild>
    </w:div>
    <w:div w:id="1641224953">
      <w:bodyDiv w:val="1"/>
      <w:marLeft w:val="0"/>
      <w:marRight w:val="0"/>
      <w:marTop w:val="0"/>
      <w:marBottom w:val="0"/>
      <w:divBdr>
        <w:top w:val="none" w:sz="0" w:space="0" w:color="auto"/>
        <w:left w:val="none" w:sz="0" w:space="0" w:color="auto"/>
        <w:bottom w:val="none" w:sz="0" w:space="0" w:color="auto"/>
        <w:right w:val="none" w:sz="0" w:space="0" w:color="auto"/>
      </w:divBdr>
    </w:div>
    <w:div w:id="1678573722">
      <w:bodyDiv w:val="1"/>
      <w:marLeft w:val="0"/>
      <w:marRight w:val="0"/>
      <w:marTop w:val="0"/>
      <w:marBottom w:val="0"/>
      <w:divBdr>
        <w:top w:val="none" w:sz="0" w:space="0" w:color="auto"/>
        <w:left w:val="none" w:sz="0" w:space="0" w:color="auto"/>
        <w:bottom w:val="none" w:sz="0" w:space="0" w:color="auto"/>
        <w:right w:val="none" w:sz="0" w:space="0" w:color="auto"/>
      </w:divBdr>
    </w:div>
    <w:div w:id="1704592675">
      <w:bodyDiv w:val="1"/>
      <w:marLeft w:val="0"/>
      <w:marRight w:val="0"/>
      <w:marTop w:val="0"/>
      <w:marBottom w:val="0"/>
      <w:divBdr>
        <w:top w:val="none" w:sz="0" w:space="0" w:color="auto"/>
        <w:left w:val="none" w:sz="0" w:space="0" w:color="auto"/>
        <w:bottom w:val="none" w:sz="0" w:space="0" w:color="auto"/>
        <w:right w:val="none" w:sz="0" w:space="0" w:color="auto"/>
      </w:divBdr>
    </w:div>
    <w:div w:id="1798834481">
      <w:bodyDiv w:val="1"/>
      <w:marLeft w:val="0"/>
      <w:marRight w:val="0"/>
      <w:marTop w:val="0"/>
      <w:marBottom w:val="0"/>
      <w:divBdr>
        <w:top w:val="none" w:sz="0" w:space="0" w:color="auto"/>
        <w:left w:val="none" w:sz="0" w:space="0" w:color="auto"/>
        <w:bottom w:val="none" w:sz="0" w:space="0" w:color="auto"/>
        <w:right w:val="none" w:sz="0" w:space="0" w:color="auto"/>
      </w:divBdr>
    </w:div>
    <w:div w:id="1831021262">
      <w:bodyDiv w:val="1"/>
      <w:marLeft w:val="0"/>
      <w:marRight w:val="0"/>
      <w:marTop w:val="0"/>
      <w:marBottom w:val="0"/>
      <w:divBdr>
        <w:top w:val="none" w:sz="0" w:space="0" w:color="auto"/>
        <w:left w:val="none" w:sz="0" w:space="0" w:color="auto"/>
        <w:bottom w:val="none" w:sz="0" w:space="0" w:color="auto"/>
        <w:right w:val="none" w:sz="0" w:space="0" w:color="auto"/>
      </w:divBdr>
    </w:div>
    <w:div w:id="1848860642">
      <w:bodyDiv w:val="1"/>
      <w:marLeft w:val="0"/>
      <w:marRight w:val="0"/>
      <w:marTop w:val="0"/>
      <w:marBottom w:val="0"/>
      <w:divBdr>
        <w:top w:val="none" w:sz="0" w:space="0" w:color="auto"/>
        <w:left w:val="none" w:sz="0" w:space="0" w:color="auto"/>
        <w:bottom w:val="none" w:sz="0" w:space="0" w:color="auto"/>
        <w:right w:val="none" w:sz="0" w:space="0" w:color="auto"/>
      </w:divBdr>
      <w:divsChild>
        <w:div w:id="874198710">
          <w:marLeft w:val="0"/>
          <w:marRight w:val="0"/>
          <w:marTop w:val="0"/>
          <w:marBottom w:val="0"/>
          <w:divBdr>
            <w:top w:val="none" w:sz="0" w:space="0" w:color="auto"/>
            <w:left w:val="none" w:sz="0" w:space="0" w:color="auto"/>
            <w:bottom w:val="none" w:sz="0" w:space="0" w:color="auto"/>
            <w:right w:val="none" w:sz="0" w:space="0" w:color="auto"/>
          </w:divBdr>
          <w:divsChild>
            <w:div w:id="5157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5201">
      <w:bodyDiv w:val="1"/>
      <w:marLeft w:val="0"/>
      <w:marRight w:val="0"/>
      <w:marTop w:val="0"/>
      <w:marBottom w:val="0"/>
      <w:divBdr>
        <w:top w:val="none" w:sz="0" w:space="0" w:color="auto"/>
        <w:left w:val="none" w:sz="0" w:space="0" w:color="auto"/>
        <w:bottom w:val="none" w:sz="0" w:space="0" w:color="auto"/>
        <w:right w:val="none" w:sz="0" w:space="0" w:color="auto"/>
      </w:divBdr>
    </w:div>
    <w:div w:id="1872303168">
      <w:bodyDiv w:val="1"/>
      <w:marLeft w:val="0"/>
      <w:marRight w:val="0"/>
      <w:marTop w:val="0"/>
      <w:marBottom w:val="0"/>
      <w:divBdr>
        <w:top w:val="none" w:sz="0" w:space="0" w:color="auto"/>
        <w:left w:val="none" w:sz="0" w:space="0" w:color="auto"/>
        <w:bottom w:val="none" w:sz="0" w:space="0" w:color="auto"/>
        <w:right w:val="none" w:sz="0" w:space="0" w:color="auto"/>
      </w:divBdr>
    </w:div>
    <w:div w:id="1888058623">
      <w:bodyDiv w:val="1"/>
      <w:marLeft w:val="0"/>
      <w:marRight w:val="0"/>
      <w:marTop w:val="0"/>
      <w:marBottom w:val="0"/>
      <w:divBdr>
        <w:top w:val="none" w:sz="0" w:space="0" w:color="auto"/>
        <w:left w:val="none" w:sz="0" w:space="0" w:color="auto"/>
        <w:bottom w:val="none" w:sz="0" w:space="0" w:color="auto"/>
        <w:right w:val="none" w:sz="0" w:space="0" w:color="auto"/>
      </w:divBdr>
    </w:div>
    <w:div w:id="1900435186">
      <w:bodyDiv w:val="1"/>
      <w:marLeft w:val="0"/>
      <w:marRight w:val="0"/>
      <w:marTop w:val="0"/>
      <w:marBottom w:val="0"/>
      <w:divBdr>
        <w:top w:val="none" w:sz="0" w:space="0" w:color="auto"/>
        <w:left w:val="none" w:sz="0" w:space="0" w:color="auto"/>
        <w:bottom w:val="none" w:sz="0" w:space="0" w:color="auto"/>
        <w:right w:val="none" w:sz="0" w:space="0" w:color="auto"/>
      </w:divBdr>
      <w:divsChild>
        <w:div w:id="218591763">
          <w:marLeft w:val="0"/>
          <w:marRight w:val="0"/>
          <w:marTop w:val="0"/>
          <w:marBottom w:val="0"/>
          <w:divBdr>
            <w:top w:val="none" w:sz="0" w:space="0" w:color="auto"/>
            <w:left w:val="none" w:sz="0" w:space="0" w:color="auto"/>
            <w:bottom w:val="none" w:sz="0" w:space="0" w:color="auto"/>
            <w:right w:val="none" w:sz="0" w:space="0" w:color="auto"/>
          </w:divBdr>
          <w:divsChild>
            <w:div w:id="46227963">
              <w:marLeft w:val="0"/>
              <w:marRight w:val="0"/>
              <w:marTop w:val="30"/>
              <w:marBottom w:val="30"/>
              <w:divBdr>
                <w:top w:val="none" w:sz="0" w:space="0" w:color="auto"/>
                <w:left w:val="none" w:sz="0" w:space="0" w:color="auto"/>
                <w:bottom w:val="none" w:sz="0" w:space="0" w:color="auto"/>
                <w:right w:val="none" w:sz="0" w:space="0" w:color="auto"/>
              </w:divBdr>
              <w:divsChild>
                <w:div w:id="76367504">
                  <w:marLeft w:val="0"/>
                  <w:marRight w:val="0"/>
                  <w:marTop w:val="0"/>
                  <w:marBottom w:val="0"/>
                  <w:divBdr>
                    <w:top w:val="none" w:sz="0" w:space="0" w:color="auto"/>
                    <w:left w:val="none" w:sz="0" w:space="0" w:color="auto"/>
                    <w:bottom w:val="none" w:sz="0" w:space="0" w:color="auto"/>
                    <w:right w:val="none" w:sz="0" w:space="0" w:color="auto"/>
                  </w:divBdr>
                  <w:divsChild>
                    <w:div w:id="884832601">
                      <w:marLeft w:val="0"/>
                      <w:marRight w:val="0"/>
                      <w:marTop w:val="0"/>
                      <w:marBottom w:val="0"/>
                      <w:divBdr>
                        <w:top w:val="none" w:sz="0" w:space="0" w:color="auto"/>
                        <w:left w:val="none" w:sz="0" w:space="0" w:color="auto"/>
                        <w:bottom w:val="none" w:sz="0" w:space="0" w:color="auto"/>
                        <w:right w:val="none" w:sz="0" w:space="0" w:color="auto"/>
                      </w:divBdr>
                    </w:div>
                  </w:divsChild>
                </w:div>
                <w:div w:id="638148417">
                  <w:marLeft w:val="0"/>
                  <w:marRight w:val="0"/>
                  <w:marTop w:val="0"/>
                  <w:marBottom w:val="0"/>
                  <w:divBdr>
                    <w:top w:val="none" w:sz="0" w:space="0" w:color="auto"/>
                    <w:left w:val="none" w:sz="0" w:space="0" w:color="auto"/>
                    <w:bottom w:val="none" w:sz="0" w:space="0" w:color="auto"/>
                    <w:right w:val="none" w:sz="0" w:space="0" w:color="auto"/>
                  </w:divBdr>
                  <w:divsChild>
                    <w:div w:id="347365991">
                      <w:marLeft w:val="0"/>
                      <w:marRight w:val="0"/>
                      <w:marTop w:val="0"/>
                      <w:marBottom w:val="0"/>
                      <w:divBdr>
                        <w:top w:val="none" w:sz="0" w:space="0" w:color="auto"/>
                        <w:left w:val="none" w:sz="0" w:space="0" w:color="auto"/>
                        <w:bottom w:val="none" w:sz="0" w:space="0" w:color="auto"/>
                        <w:right w:val="none" w:sz="0" w:space="0" w:color="auto"/>
                      </w:divBdr>
                    </w:div>
                  </w:divsChild>
                </w:div>
                <w:div w:id="1213693943">
                  <w:marLeft w:val="0"/>
                  <w:marRight w:val="0"/>
                  <w:marTop w:val="0"/>
                  <w:marBottom w:val="0"/>
                  <w:divBdr>
                    <w:top w:val="none" w:sz="0" w:space="0" w:color="auto"/>
                    <w:left w:val="none" w:sz="0" w:space="0" w:color="auto"/>
                    <w:bottom w:val="none" w:sz="0" w:space="0" w:color="auto"/>
                    <w:right w:val="none" w:sz="0" w:space="0" w:color="auto"/>
                  </w:divBdr>
                  <w:divsChild>
                    <w:div w:id="824319046">
                      <w:marLeft w:val="0"/>
                      <w:marRight w:val="0"/>
                      <w:marTop w:val="0"/>
                      <w:marBottom w:val="0"/>
                      <w:divBdr>
                        <w:top w:val="none" w:sz="0" w:space="0" w:color="auto"/>
                        <w:left w:val="none" w:sz="0" w:space="0" w:color="auto"/>
                        <w:bottom w:val="none" w:sz="0" w:space="0" w:color="auto"/>
                        <w:right w:val="none" w:sz="0" w:space="0" w:color="auto"/>
                      </w:divBdr>
                    </w:div>
                  </w:divsChild>
                </w:div>
                <w:div w:id="1665814784">
                  <w:marLeft w:val="0"/>
                  <w:marRight w:val="0"/>
                  <w:marTop w:val="0"/>
                  <w:marBottom w:val="0"/>
                  <w:divBdr>
                    <w:top w:val="none" w:sz="0" w:space="0" w:color="auto"/>
                    <w:left w:val="none" w:sz="0" w:space="0" w:color="auto"/>
                    <w:bottom w:val="none" w:sz="0" w:space="0" w:color="auto"/>
                    <w:right w:val="none" w:sz="0" w:space="0" w:color="auto"/>
                  </w:divBdr>
                  <w:divsChild>
                    <w:div w:id="249000564">
                      <w:marLeft w:val="0"/>
                      <w:marRight w:val="0"/>
                      <w:marTop w:val="0"/>
                      <w:marBottom w:val="0"/>
                      <w:divBdr>
                        <w:top w:val="none" w:sz="0" w:space="0" w:color="auto"/>
                        <w:left w:val="none" w:sz="0" w:space="0" w:color="auto"/>
                        <w:bottom w:val="none" w:sz="0" w:space="0" w:color="auto"/>
                        <w:right w:val="none" w:sz="0" w:space="0" w:color="auto"/>
                      </w:divBdr>
                    </w:div>
                  </w:divsChild>
                </w:div>
                <w:div w:id="1797136656">
                  <w:marLeft w:val="0"/>
                  <w:marRight w:val="0"/>
                  <w:marTop w:val="0"/>
                  <w:marBottom w:val="0"/>
                  <w:divBdr>
                    <w:top w:val="none" w:sz="0" w:space="0" w:color="auto"/>
                    <w:left w:val="none" w:sz="0" w:space="0" w:color="auto"/>
                    <w:bottom w:val="none" w:sz="0" w:space="0" w:color="auto"/>
                    <w:right w:val="none" w:sz="0" w:space="0" w:color="auto"/>
                  </w:divBdr>
                  <w:divsChild>
                    <w:div w:id="305478573">
                      <w:marLeft w:val="0"/>
                      <w:marRight w:val="0"/>
                      <w:marTop w:val="0"/>
                      <w:marBottom w:val="0"/>
                      <w:divBdr>
                        <w:top w:val="none" w:sz="0" w:space="0" w:color="auto"/>
                        <w:left w:val="none" w:sz="0" w:space="0" w:color="auto"/>
                        <w:bottom w:val="none" w:sz="0" w:space="0" w:color="auto"/>
                        <w:right w:val="none" w:sz="0" w:space="0" w:color="auto"/>
                      </w:divBdr>
                    </w:div>
                  </w:divsChild>
                </w:div>
                <w:div w:id="2004580745">
                  <w:marLeft w:val="0"/>
                  <w:marRight w:val="0"/>
                  <w:marTop w:val="0"/>
                  <w:marBottom w:val="0"/>
                  <w:divBdr>
                    <w:top w:val="none" w:sz="0" w:space="0" w:color="auto"/>
                    <w:left w:val="none" w:sz="0" w:space="0" w:color="auto"/>
                    <w:bottom w:val="none" w:sz="0" w:space="0" w:color="auto"/>
                    <w:right w:val="none" w:sz="0" w:space="0" w:color="auto"/>
                  </w:divBdr>
                  <w:divsChild>
                    <w:div w:id="1117142941">
                      <w:marLeft w:val="0"/>
                      <w:marRight w:val="0"/>
                      <w:marTop w:val="0"/>
                      <w:marBottom w:val="0"/>
                      <w:divBdr>
                        <w:top w:val="none" w:sz="0" w:space="0" w:color="auto"/>
                        <w:left w:val="none" w:sz="0" w:space="0" w:color="auto"/>
                        <w:bottom w:val="none" w:sz="0" w:space="0" w:color="auto"/>
                        <w:right w:val="none" w:sz="0" w:space="0" w:color="auto"/>
                      </w:divBdr>
                    </w:div>
                  </w:divsChild>
                </w:div>
                <w:div w:id="2093813538">
                  <w:marLeft w:val="0"/>
                  <w:marRight w:val="0"/>
                  <w:marTop w:val="0"/>
                  <w:marBottom w:val="0"/>
                  <w:divBdr>
                    <w:top w:val="none" w:sz="0" w:space="0" w:color="auto"/>
                    <w:left w:val="none" w:sz="0" w:space="0" w:color="auto"/>
                    <w:bottom w:val="none" w:sz="0" w:space="0" w:color="auto"/>
                    <w:right w:val="none" w:sz="0" w:space="0" w:color="auto"/>
                  </w:divBdr>
                  <w:divsChild>
                    <w:div w:id="1812362161">
                      <w:marLeft w:val="0"/>
                      <w:marRight w:val="0"/>
                      <w:marTop w:val="0"/>
                      <w:marBottom w:val="0"/>
                      <w:divBdr>
                        <w:top w:val="none" w:sz="0" w:space="0" w:color="auto"/>
                        <w:left w:val="none" w:sz="0" w:space="0" w:color="auto"/>
                        <w:bottom w:val="none" w:sz="0" w:space="0" w:color="auto"/>
                        <w:right w:val="none" w:sz="0" w:space="0" w:color="auto"/>
                      </w:divBdr>
                    </w:div>
                  </w:divsChild>
                </w:div>
                <w:div w:id="2115396850">
                  <w:marLeft w:val="0"/>
                  <w:marRight w:val="0"/>
                  <w:marTop w:val="0"/>
                  <w:marBottom w:val="0"/>
                  <w:divBdr>
                    <w:top w:val="none" w:sz="0" w:space="0" w:color="auto"/>
                    <w:left w:val="none" w:sz="0" w:space="0" w:color="auto"/>
                    <w:bottom w:val="none" w:sz="0" w:space="0" w:color="auto"/>
                    <w:right w:val="none" w:sz="0" w:space="0" w:color="auto"/>
                  </w:divBdr>
                  <w:divsChild>
                    <w:div w:id="17386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63762">
          <w:marLeft w:val="0"/>
          <w:marRight w:val="0"/>
          <w:marTop w:val="0"/>
          <w:marBottom w:val="0"/>
          <w:divBdr>
            <w:top w:val="none" w:sz="0" w:space="0" w:color="auto"/>
            <w:left w:val="none" w:sz="0" w:space="0" w:color="auto"/>
            <w:bottom w:val="none" w:sz="0" w:space="0" w:color="auto"/>
            <w:right w:val="none" w:sz="0" w:space="0" w:color="auto"/>
          </w:divBdr>
        </w:div>
      </w:divsChild>
    </w:div>
    <w:div w:id="1950770369">
      <w:bodyDiv w:val="1"/>
      <w:marLeft w:val="0"/>
      <w:marRight w:val="0"/>
      <w:marTop w:val="0"/>
      <w:marBottom w:val="0"/>
      <w:divBdr>
        <w:top w:val="none" w:sz="0" w:space="0" w:color="auto"/>
        <w:left w:val="none" w:sz="0" w:space="0" w:color="auto"/>
        <w:bottom w:val="none" w:sz="0" w:space="0" w:color="auto"/>
        <w:right w:val="none" w:sz="0" w:space="0" w:color="auto"/>
      </w:divBdr>
    </w:div>
    <w:div w:id="1966040564">
      <w:bodyDiv w:val="1"/>
      <w:marLeft w:val="0"/>
      <w:marRight w:val="0"/>
      <w:marTop w:val="0"/>
      <w:marBottom w:val="0"/>
      <w:divBdr>
        <w:top w:val="none" w:sz="0" w:space="0" w:color="auto"/>
        <w:left w:val="none" w:sz="0" w:space="0" w:color="auto"/>
        <w:bottom w:val="none" w:sz="0" w:space="0" w:color="auto"/>
        <w:right w:val="none" w:sz="0" w:space="0" w:color="auto"/>
      </w:divBdr>
    </w:div>
    <w:div w:id="20898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igw.viss.gov.lv/api-BF/v1_0/BenefitFacilitatorV2" TargetMode="External"/><Relationship Id="rId21" Type="http://schemas.openxmlformats.org/officeDocument/2006/relationships/hyperlink" Target="https://viss.gov.lv/-/media/Files/VRAA/Dokumentacija/Vadlinijas/AVIS/Dokumentacija/VRAA13722153AVISPIIv70.ashx" TargetMode="External"/><Relationship Id="rId34" Type="http://schemas.openxmlformats.org/officeDocument/2006/relationships/hyperlink" Target="https://apigw.viss.gov.lv/api-person/v1_0/Person" TargetMode="External"/><Relationship Id="rId42" Type="http://schemas.openxmlformats.org/officeDocument/2006/relationships/hyperlink" Target="https://apigw.viss.gov.lv/api-benefit/v1_0/TagsObjectTypes/GetObjectTypes)" TargetMode="External"/><Relationship Id="rId47" Type="http://schemas.openxmlformats.org/officeDocument/2006/relationships/hyperlink" Target="https://apigw.viss.gov.lv/api-benefit/v1_0/TagsObjectTypes/GetObjectTypes)" TargetMode="External"/><Relationship Id="rId50" Type="http://schemas.openxmlformats.org/officeDocument/2006/relationships/hyperlink" Target="https://apigw.viss.gov.lv/api-transaction-public/v1_0/transaction" TargetMode="External"/><Relationship Id="rId55" Type="http://schemas.openxmlformats.org/officeDocument/2006/relationships/hyperlink" Target="https://apigw.viss.gov.lv/api-merchant/v1_0/TradeLocation" TargetMode="External"/><Relationship Id="rId63" Type="http://schemas.openxmlformats.org/officeDocument/2006/relationships/hyperlink" Target="https://github.com/dfilatov/jspat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i.viss.gov.lv/devportal/home" TargetMode="External"/><Relationship Id="rId29" Type="http://schemas.openxmlformats.org/officeDocument/2006/relationships/hyperlink" Target="https://apigw.viss.gov.lv/api-person/v1_0/PersonGroup/GetPersonGroupV2" TargetMode="External"/><Relationship Id="rId11" Type="http://schemas.openxmlformats.org/officeDocument/2006/relationships/image" Target="media/image1.png"/><Relationship Id="rId24" Type="http://schemas.openxmlformats.org/officeDocument/2006/relationships/hyperlink" Target="https://apigw.viss.gov.lv/api-benefit/v1_0/BenefitGroupV2" TargetMode="External"/><Relationship Id="rId32" Type="http://schemas.openxmlformats.org/officeDocument/2006/relationships/hyperlink" Target="https://apigw.viss.gov.lv/api-identifier/v1_0/IdentifierTypeV2" TargetMode="External"/><Relationship Id="rId37" Type="http://schemas.openxmlformats.org/officeDocument/2006/relationships/hyperlink" Target="https://apigw.viss.gov.lv/api-merchant/v1_0/GoodsAndServices" TargetMode="External"/><Relationship Id="rId40" Type="http://schemas.openxmlformats.org/officeDocument/2006/relationships/hyperlink" Target="https://apigw.viss.gov.lv/api-benefit/v1_0/BenefitApplicability" TargetMode="External"/><Relationship Id="rId45" Type="http://schemas.openxmlformats.org/officeDocument/2006/relationships/hyperlink" Target="https://apigw.viss.gov.lv/api-merchant/v1_0/GoodsAndServices" TargetMode="External"/><Relationship Id="rId53" Type="http://schemas.openxmlformats.org/officeDocument/2006/relationships/hyperlink" Target="https://apigw.viss.gov.lv/api-benefit/v1_0/Tags)" TargetMode="External"/><Relationship Id="rId58" Type="http://schemas.openxmlformats.org/officeDocument/2006/relationships/hyperlink" Target="https://api.viss.gov.lv/store/" TargetMode="External"/><Relationship Id="rId5" Type="http://schemas.openxmlformats.org/officeDocument/2006/relationships/numbering" Target="numbering.xml"/><Relationship Id="rId61" Type="http://schemas.openxmlformats.org/officeDocument/2006/relationships/hyperlink" Target="https://en.wikipedia.org/wiki/Cron" TargetMode="External"/><Relationship Id="rId19" Type="http://schemas.openxmlformats.org/officeDocument/2006/relationships/hyperlink" Target="https://viss.gov.lv/-/media/Files/VRAA/Dokumentacija/Vadlinijas/AVIS/Dokumentacija/VRAA13722153AVISPIIv70.ashx" TargetMode="External"/><Relationship Id="rId14" Type="http://schemas.openxmlformats.org/officeDocument/2006/relationships/hyperlink" Target="https://lv.wikipedia.org/wiki/Ang%C4%BCu_valoda" TargetMode="External"/><Relationship Id="rId22" Type="http://schemas.openxmlformats.org/officeDocument/2006/relationships/hyperlink" Target="https://api.viss.gov.lv/devportal/home" TargetMode="External"/><Relationship Id="rId27" Type="http://schemas.openxmlformats.org/officeDocument/2006/relationships/hyperlink" Target="https://apigw.viss.gov.lv/api-merchant/v1_0/Merchant/GetMerchantsV2" TargetMode="External"/><Relationship Id="rId30" Type="http://schemas.openxmlformats.org/officeDocument/2006/relationships/hyperlink" Target="https://apigw.viss.gov.lv/api-BF/v1_0/CompensatingInstitutions" TargetMode="External"/><Relationship Id="rId35" Type="http://schemas.openxmlformats.org/officeDocument/2006/relationships/hyperlink" Target="https://apigw.viss.gov.lv/api-person/v1_0/PersonStatus" TargetMode="External"/><Relationship Id="rId43" Type="http://schemas.openxmlformats.org/officeDocument/2006/relationships/hyperlink" Target="https://apigw.viss.gov.lv/avisapi-data-integration/v1_0/transactionData" TargetMode="External"/><Relationship Id="rId48" Type="http://schemas.openxmlformats.org/officeDocument/2006/relationships/hyperlink" Target="https://apigw.viss.gov.lv/api-merchant/v1_0/TradeLocation" TargetMode="External"/><Relationship Id="rId56" Type="http://schemas.openxmlformats.org/officeDocument/2006/relationships/hyperlink" Target="https://apigw.viss.gov.lv/avisapi-data-integration/v1_0/transactionData"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apigw.viss.gov.lv/api-merchant/v1_0/GoodsAndServicesGroup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iss.gov.lv/-/media/Files/VRAA/Dokumentacija/Vadlinijas/AVIS/Dokumentacija/VRAA13722153AVISPIIv70.ashx" TargetMode="External"/><Relationship Id="rId25" Type="http://schemas.openxmlformats.org/officeDocument/2006/relationships/hyperlink" Target="https://apigw.viss.gov.lv/api-benefit/v1_0/BenefitV2" TargetMode="External"/><Relationship Id="rId33" Type="http://schemas.openxmlformats.org/officeDocument/2006/relationships/hyperlink" Target="https://apigw.viss.gov.lv/api-person/v1_0/PersonIdentifier" TargetMode="External"/><Relationship Id="rId38" Type="http://schemas.openxmlformats.org/officeDocument/2006/relationships/hyperlink" Target="https://apigw.viss.gov.lv/api-benefit/v1_0/BenefitPriorityScenarios%20)" TargetMode="External"/><Relationship Id="rId46" Type="http://schemas.openxmlformats.org/officeDocument/2006/relationships/hyperlink" Target="https://apigw.viss.gov.lv/api-benefit/v1_0/Tags)" TargetMode="External"/><Relationship Id="rId59" Type="http://schemas.openxmlformats.org/officeDocument/2006/relationships/header" Target="header2.xml"/><Relationship Id="rId20" Type="http://schemas.openxmlformats.org/officeDocument/2006/relationships/hyperlink" Target="https://api.viss.gov.lv/devportal/home" TargetMode="External"/><Relationship Id="rId41" Type="http://schemas.openxmlformats.org/officeDocument/2006/relationships/hyperlink" Target="https://apigw.viss.gov.lv/api-benefit/v1_0/Tags)" TargetMode="External"/><Relationship Id="rId54" Type="http://schemas.openxmlformats.org/officeDocument/2006/relationships/hyperlink" Target="https://apigw.viss.gov.lv/api-benefit/v1_0/TagsObjectTypes/GetObjectTypes)" TargetMode="External"/><Relationship Id="rId62" Type="http://schemas.openxmlformats.org/officeDocument/2006/relationships/hyperlink" Target="https://json-schema.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ss.gov.lv/lv/Informacijai/Dokumentacija/Koplietosanas_komponentes/API_Parvaldnieks" TargetMode="External"/><Relationship Id="rId23" Type="http://schemas.openxmlformats.org/officeDocument/2006/relationships/hyperlink" Target="https://viss.gov.lv/-/media/Files/VRAA/Dokumentacija/Vadlinijas/AVIS/Dokumentacija/VRAA13722153AVISPIIv70.ashx" TargetMode="External"/><Relationship Id="rId28" Type="http://schemas.openxmlformats.org/officeDocument/2006/relationships/hyperlink" Target="https://apigw.viss.gov.lv/api-merchant/v1_0/TradeLocation" TargetMode="External"/><Relationship Id="rId36" Type="http://schemas.openxmlformats.org/officeDocument/2006/relationships/hyperlink" Target="https://apigw.viss.gov.lv/api-merchant/v1_0/GoodsAndServicesGroups" TargetMode="External"/><Relationship Id="rId49" Type="http://schemas.openxmlformats.org/officeDocument/2006/relationships/hyperlink" Target="https://apigw.viss.gov.lv/avisapi-data-integration/v1_0/transactionData" TargetMode="External"/><Relationship Id="rId57" Type="http://schemas.openxmlformats.org/officeDocument/2006/relationships/hyperlink" Target="https://apigw.viss.gov.lv/api-transaction-public/v1_0/transaction" TargetMode="External"/><Relationship Id="rId10" Type="http://schemas.openxmlformats.org/officeDocument/2006/relationships/endnotes" Target="endnotes.xml"/><Relationship Id="rId31" Type="http://schemas.openxmlformats.org/officeDocument/2006/relationships/hyperlink" Target="https://apigw.viss.gov.lv/api-identifier/v1_0/IdentifierIssuerV2" TargetMode="External"/><Relationship Id="rId44" Type="http://schemas.openxmlformats.org/officeDocument/2006/relationships/hyperlink" Target="https://apigw.viss.gov.lv/api-merchant/v1_0/GoodsAndServicesGroups" TargetMode="External"/><Relationship Id="rId52" Type="http://schemas.openxmlformats.org/officeDocument/2006/relationships/hyperlink" Target="https://apigw.viss.gov.lv/api-merchant/v1_0/GoodsAndServices"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api.viss.gov.lv/devportal/home" TargetMode="External"/><Relationship Id="rId39" Type="http://schemas.openxmlformats.org/officeDocument/2006/relationships/hyperlink" Target="https://apigw.viss.gov.lv/api-benefit/v1_0/BenefitParame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DD25B29A2C1A4499D5868137070FC4" ma:contentTypeVersion="14" ma:contentTypeDescription="Create a new document." ma:contentTypeScope="" ma:versionID="d165809211a1b24c450196767c0497a2">
  <xsd:schema xmlns:xsd="http://www.w3.org/2001/XMLSchema" xmlns:xs="http://www.w3.org/2001/XMLSchema" xmlns:p="http://schemas.microsoft.com/office/2006/metadata/properties" xmlns:ns2="300b4839-bdef-45ca-9344-421224687c67" xmlns:ns3="3dd9fbef-ee6a-4f29-93e5-f2caed128ca2" targetNamespace="http://schemas.microsoft.com/office/2006/metadata/properties" ma:root="true" ma:fieldsID="0e38994e5e814b0f22bafa8018f2a1da" ns2:_="" ns3:_="">
    <xsd:import namespace="300b4839-bdef-45ca-9344-421224687c67"/>
    <xsd:import namespace="3dd9fbef-ee6a-4f29-93e5-f2caed128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b4839-bdef-45ca-9344-421224687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ime" ma:index="12" nillable="true" ma:displayName="Time" ma:format="DateOnly" ma:internalName="Tim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9fbef-ee6a-4f29-93e5-f2caed128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961138-3afa-4cbe-a62f-de0ae18ca849}" ma:internalName="TaxCatchAll" ma:showField="CatchAllData" ma:web="3dd9fbef-ee6a-4f29-93e5-f2caed128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3dd9fbef-ee6a-4f29-93e5-f2caed128ca2" xsi:nil="true"/>
    <lcf76f155ced4ddcb4097134ff3c332f xmlns="300b4839-bdef-45ca-9344-421224687c67">
      <Terms xmlns="http://schemas.microsoft.com/office/infopath/2007/PartnerControls"/>
    </lcf76f155ced4ddcb4097134ff3c332f>
    <Time xmlns="300b4839-bdef-45ca-9344-421224687c67" xsi:nil="true"/>
  </documentManagement>
</p:properties>
</file>

<file path=customXml/itemProps1.xml><?xml version="1.0" encoding="utf-8"?>
<ds:datastoreItem xmlns:ds="http://schemas.openxmlformats.org/officeDocument/2006/customXml" ds:itemID="{63D0ACB5-6C2C-426F-86AE-B67C84BC09AC}">
  <ds:schemaRefs>
    <ds:schemaRef ds:uri="http://schemas.openxmlformats.org/officeDocument/2006/bibliography"/>
  </ds:schemaRefs>
</ds:datastoreItem>
</file>

<file path=customXml/itemProps2.xml><?xml version="1.0" encoding="utf-8"?>
<ds:datastoreItem xmlns:ds="http://schemas.openxmlformats.org/officeDocument/2006/customXml" ds:itemID="{E6832E13-801C-4D0D-A610-CC5AEEED7F47}">
  <ds:schemaRefs>
    <ds:schemaRef ds:uri="http://schemas.microsoft.com/sharepoint/v3/contenttype/forms"/>
  </ds:schemaRefs>
</ds:datastoreItem>
</file>

<file path=customXml/itemProps3.xml><?xml version="1.0" encoding="utf-8"?>
<ds:datastoreItem xmlns:ds="http://schemas.openxmlformats.org/officeDocument/2006/customXml" ds:itemID="{D20BF120-1449-4B96-93E0-3F5EADA59A75}"/>
</file>

<file path=customXml/itemProps4.xml><?xml version="1.0" encoding="utf-8"?>
<ds:datastoreItem xmlns:ds="http://schemas.openxmlformats.org/officeDocument/2006/customXml" ds:itemID="{C914F69E-AB56-40FB-8F32-2223758307F4}">
  <ds:schemaRefs>
    <ds:schemaRef ds:uri="http://schemas.microsoft.com/office/2006/metadata/properties"/>
    <ds:schemaRef ds:uri="3dd9fbef-ee6a-4f29-93e5-f2caed128ca2"/>
    <ds:schemaRef ds:uri="300b4839-bdef-45ca-9344-421224687c6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110</Pages>
  <Words>133590</Words>
  <Characters>76147</Characters>
  <Application>Microsoft Office Word</Application>
  <DocSecurity>0</DocSecurity>
  <Lines>634</Lines>
  <Paragraphs>418</Paragraphs>
  <ScaleCrop>false</ScaleCrop>
  <HeadingPairs>
    <vt:vector size="2" baseType="variant">
      <vt:variant>
        <vt:lpstr>Title</vt:lpstr>
      </vt:variant>
      <vt:variant>
        <vt:i4>1</vt:i4>
      </vt:variant>
    </vt:vector>
  </HeadingPairs>
  <TitlesOfParts>
    <vt:vector size="1" baseType="lpstr">
      <vt:lpstr>AVIS FUNKCIONALITĀTES PAPILDINĀJUMI IP4</vt:lpstr>
    </vt:vector>
  </TitlesOfParts>
  <Manager/>
  <Company>SIA Dativa</Company>
  <LinksUpToDate>false</LinksUpToDate>
  <CharactersWithSpaces>209319</CharactersWithSpaces>
  <SharedDoc>false</SharedDoc>
  <HyperlinkBase/>
  <HLinks>
    <vt:vector size="1086" baseType="variant">
      <vt:variant>
        <vt:i4>2752558</vt:i4>
      </vt:variant>
      <vt:variant>
        <vt:i4>1236</vt:i4>
      </vt:variant>
      <vt:variant>
        <vt:i4>0</vt:i4>
      </vt:variant>
      <vt:variant>
        <vt:i4>5</vt:i4>
      </vt:variant>
      <vt:variant>
        <vt:lpwstr>https://github.com/dfilatov/jspath</vt:lpwstr>
      </vt:variant>
      <vt:variant>
        <vt:lpwstr/>
      </vt:variant>
      <vt:variant>
        <vt:i4>589831</vt:i4>
      </vt:variant>
      <vt:variant>
        <vt:i4>1233</vt:i4>
      </vt:variant>
      <vt:variant>
        <vt:i4>0</vt:i4>
      </vt:variant>
      <vt:variant>
        <vt:i4>5</vt:i4>
      </vt:variant>
      <vt:variant>
        <vt:lpwstr>https://json-schema.org/</vt:lpwstr>
      </vt:variant>
      <vt:variant>
        <vt:lpwstr/>
      </vt:variant>
      <vt:variant>
        <vt:i4>3211384</vt:i4>
      </vt:variant>
      <vt:variant>
        <vt:i4>1134</vt:i4>
      </vt:variant>
      <vt:variant>
        <vt:i4>0</vt:i4>
      </vt:variant>
      <vt:variant>
        <vt:i4>5</vt:i4>
      </vt:variant>
      <vt:variant>
        <vt:lpwstr>https://en.wikipedia.org/wiki/Cron</vt:lpwstr>
      </vt:variant>
      <vt:variant>
        <vt:lpwstr/>
      </vt:variant>
      <vt:variant>
        <vt:i4>3014701</vt:i4>
      </vt:variant>
      <vt:variant>
        <vt:i4>1065</vt:i4>
      </vt:variant>
      <vt:variant>
        <vt:i4>0</vt:i4>
      </vt:variant>
      <vt:variant>
        <vt:i4>5</vt:i4>
      </vt:variant>
      <vt:variant>
        <vt:lpwstr>https://api.viss.gov.lv/store/</vt:lpwstr>
      </vt:variant>
      <vt:variant>
        <vt:lpwstr/>
      </vt:variant>
      <vt:variant>
        <vt:i4>7077904</vt:i4>
      </vt:variant>
      <vt:variant>
        <vt:i4>1059</vt:i4>
      </vt:variant>
      <vt:variant>
        <vt:i4>0</vt:i4>
      </vt:variant>
      <vt:variant>
        <vt:i4>5</vt:i4>
      </vt:variant>
      <vt:variant>
        <vt:lpwstr>https://apigw.viss.gov.lv/api-transaction-public/v1_0/transaction</vt:lpwstr>
      </vt:variant>
      <vt:variant>
        <vt:lpwstr/>
      </vt:variant>
      <vt:variant>
        <vt:i4>5505073</vt:i4>
      </vt:variant>
      <vt:variant>
        <vt:i4>1056</vt:i4>
      </vt:variant>
      <vt:variant>
        <vt:i4>0</vt:i4>
      </vt:variant>
      <vt:variant>
        <vt:i4>5</vt:i4>
      </vt:variant>
      <vt:variant>
        <vt:lpwstr>https://apigw.viss.gov.lv/avisapi-data-integration/v1_0/transactionData</vt:lpwstr>
      </vt:variant>
      <vt:variant>
        <vt:lpwstr/>
      </vt:variant>
      <vt:variant>
        <vt:i4>2752523</vt:i4>
      </vt:variant>
      <vt:variant>
        <vt:i4>1053</vt:i4>
      </vt:variant>
      <vt:variant>
        <vt:i4>0</vt:i4>
      </vt:variant>
      <vt:variant>
        <vt:i4>5</vt:i4>
      </vt:variant>
      <vt:variant>
        <vt:lpwstr>https://apigw.viss.gov.lv/api-merchant/v1_0/TradeLocation</vt:lpwstr>
      </vt:variant>
      <vt:variant>
        <vt:lpwstr/>
      </vt:variant>
      <vt:variant>
        <vt:i4>2949141</vt:i4>
      </vt:variant>
      <vt:variant>
        <vt:i4>1050</vt:i4>
      </vt:variant>
      <vt:variant>
        <vt:i4>0</vt:i4>
      </vt:variant>
      <vt:variant>
        <vt:i4>5</vt:i4>
      </vt:variant>
      <vt:variant>
        <vt:lpwstr>https://apigw.viss.gov.lv/api-benefit/v1_0/TagsObjectTypes/GetObjectTypes)</vt:lpwstr>
      </vt:variant>
      <vt:variant>
        <vt:lpwstr/>
      </vt:variant>
      <vt:variant>
        <vt:i4>4194337</vt:i4>
      </vt:variant>
      <vt:variant>
        <vt:i4>1047</vt:i4>
      </vt:variant>
      <vt:variant>
        <vt:i4>0</vt:i4>
      </vt:variant>
      <vt:variant>
        <vt:i4>5</vt:i4>
      </vt:variant>
      <vt:variant>
        <vt:lpwstr>https://apigw.viss.gov.lv/api-benefit/v1_0/Tags)</vt:lpwstr>
      </vt:variant>
      <vt:variant>
        <vt:lpwstr/>
      </vt:variant>
      <vt:variant>
        <vt:i4>2424836</vt:i4>
      </vt:variant>
      <vt:variant>
        <vt:i4>1044</vt:i4>
      </vt:variant>
      <vt:variant>
        <vt:i4>0</vt:i4>
      </vt:variant>
      <vt:variant>
        <vt:i4>5</vt:i4>
      </vt:variant>
      <vt:variant>
        <vt:lpwstr>https://apigw.viss.gov.lv/api-merchant/v1_0/GoodsAndServices</vt:lpwstr>
      </vt:variant>
      <vt:variant>
        <vt:lpwstr/>
      </vt:variant>
      <vt:variant>
        <vt:i4>5308540</vt:i4>
      </vt:variant>
      <vt:variant>
        <vt:i4>1041</vt:i4>
      </vt:variant>
      <vt:variant>
        <vt:i4>0</vt:i4>
      </vt:variant>
      <vt:variant>
        <vt:i4>5</vt:i4>
      </vt:variant>
      <vt:variant>
        <vt:lpwstr>https://apigw.viss.gov.lv/api-merchant/v1_0/GoodsAndServicesGroups</vt:lpwstr>
      </vt:variant>
      <vt:variant>
        <vt:lpwstr/>
      </vt:variant>
      <vt:variant>
        <vt:i4>7077904</vt:i4>
      </vt:variant>
      <vt:variant>
        <vt:i4>1038</vt:i4>
      </vt:variant>
      <vt:variant>
        <vt:i4>0</vt:i4>
      </vt:variant>
      <vt:variant>
        <vt:i4>5</vt:i4>
      </vt:variant>
      <vt:variant>
        <vt:lpwstr>https://apigw.viss.gov.lv/api-transaction-public/v1_0/transaction</vt:lpwstr>
      </vt:variant>
      <vt:variant>
        <vt:lpwstr/>
      </vt:variant>
      <vt:variant>
        <vt:i4>5505073</vt:i4>
      </vt:variant>
      <vt:variant>
        <vt:i4>1035</vt:i4>
      </vt:variant>
      <vt:variant>
        <vt:i4>0</vt:i4>
      </vt:variant>
      <vt:variant>
        <vt:i4>5</vt:i4>
      </vt:variant>
      <vt:variant>
        <vt:lpwstr>https://apigw.viss.gov.lv/avisapi-data-integration/v1_0/transactionData</vt:lpwstr>
      </vt:variant>
      <vt:variant>
        <vt:lpwstr/>
      </vt:variant>
      <vt:variant>
        <vt:i4>2752523</vt:i4>
      </vt:variant>
      <vt:variant>
        <vt:i4>1032</vt:i4>
      </vt:variant>
      <vt:variant>
        <vt:i4>0</vt:i4>
      </vt:variant>
      <vt:variant>
        <vt:i4>5</vt:i4>
      </vt:variant>
      <vt:variant>
        <vt:lpwstr>https://apigw.viss.gov.lv/api-merchant/v1_0/TradeLocation</vt:lpwstr>
      </vt:variant>
      <vt:variant>
        <vt:lpwstr/>
      </vt:variant>
      <vt:variant>
        <vt:i4>2949141</vt:i4>
      </vt:variant>
      <vt:variant>
        <vt:i4>1029</vt:i4>
      </vt:variant>
      <vt:variant>
        <vt:i4>0</vt:i4>
      </vt:variant>
      <vt:variant>
        <vt:i4>5</vt:i4>
      </vt:variant>
      <vt:variant>
        <vt:lpwstr>https://apigw.viss.gov.lv/api-benefit/v1_0/TagsObjectTypes/GetObjectTypes)</vt:lpwstr>
      </vt:variant>
      <vt:variant>
        <vt:lpwstr/>
      </vt:variant>
      <vt:variant>
        <vt:i4>4194337</vt:i4>
      </vt:variant>
      <vt:variant>
        <vt:i4>1026</vt:i4>
      </vt:variant>
      <vt:variant>
        <vt:i4>0</vt:i4>
      </vt:variant>
      <vt:variant>
        <vt:i4>5</vt:i4>
      </vt:variant>
      <vt:variant>
        <vt:lpwstr>https://apigw.viss.gov.lv/api-benefit/v1_0/Tags)</vt:lpwstr>
      </vt:variant>
      <vt:variant>
        <vt:lpwstr/>
      </vt:variant>
      <vt:variant>
        <vt:i4>2424836</vt:i4>
      </vt:variant>
      <vt:variant>
        <vt:i4>1023</vt:i4>
      </vt:variant>
      <vt:variant>
        <vt:i4>0</vt:i4>
      </vt:variant>
      <vt:variant>
        <vt:i4>5</vt:i4>
      </vt:variant>
      <vt:variant>
        <vt:lpwstr>https://apigw.viss.gov.lv/api-merchant/v1_0/GoodsAndServices</vt:lpwstr>
      </vt:variant>
      <vt:variant>
        <vt:lpwstr/>
      </vt:variant>
      <vt:variant>
        <vt:i4>5308540</vt:i4>
      </vt:variant>
      <vt:variant>
        <vt:i4>1020</vt:i4>
      </vt:variant>
      <vt:variant>
        <vt:i4>0</vt:i4>
      </vt:variant>
      <vt:variant>
        <vt:i4>5</vt:i4>
      </vt:variant>
      <vt:variant>
        <vt:lpwstr>https://apigw.viss.gov.lv/api-merchant/v1_0/GoodsAndServicesGroups</vt:lpwstr>
      </vt:variant>
      <vt:variant>
        <vt:lpwstr/>
      </vt:variant>
      <vt:variant>
        <vt:i4>5505073</vt:i4>
      </vt:variant>
      <vt:variant>
        <vt:i4>1017</vt:i4>
      </vt:variant>
      <vt:variant>
        <vt:i4>0</vt:i4>
      </vt:variant>
      <vt:variant>
        <vt:i4>5</vt:i4>
      </vt:variant>
      <vt:variant>
        <vt:lpwstr>https://apigw.viss.gov.lv/avisapi-data-integration/v1_0/transactionData</vt:lpwstr>
      </vt:variant>
      <vt:variant>
        <vt:lpwstr/>
      </vt:variant>
      <vt:variant>
        <vt:i4>2949141</vt:i4>
      </vt:variant>
      <vt:variant>
        <vt:i4>1014</vt:i4>
      </vt:variant>
      <vt:variant>
        <vt:i4>0</vt:i4>
      </vt:variant>
      <vt:variant>
        <vt:i4>5</vt:i4>
      </vt:variant>
      <vt:variant>
        <vt:lpwstr>https://apigw.viss.gov.lv/api-benefit/v1_0/TagsObjectTypes/GetObjectTypes)</vt:lpwstr>
      </vt:variant>
      <vt:variant>
        <vt:lpwstr/>
      </vt:variant>
      <vt:variant>
        <vt:i4>4194337</vt:i4>
      </vt:variant>
      <vt:variant>
        <vt:i4>1011</vt:i4>
      </vt:variant>
      <vt:variant>
        <vt:i4>0</vt:i4>
      </vt:variant>
      <vt:variant>
        <vt:i4>5</vt:i4>
      </vt:variant>
      <vt:variant>
        <vt:lpwstr>https://apigw.viss.gov.lv/api-benefit/v1_0/Tags)</vt:lpwstr>
      </vt:variant>
      <vt:variant>
        <vt:lpwstr/>
      </vt:variant>
      <vt:variant>
        <vt:i4>6357059</vt:i4>
      </vt:variant>
      <vt:variant>
        <vt:i4>1008</vt:i4>
      </vt:variant>
      <vt:variant>
        <vt:i4>0</vt:i4>
      </vt:variant>
      <vt:variant>
        <vt:i4>5</vt:i4>
      </vt:variant>
      <vt:variant>
        <vt:lpwstr>https://apigw.viss.gov.lv/api-benefit/v1_0/BenefitApplicability</vt:lpwstr>
      </vt:variant>
      <vt:variant>
        <vt:lpwstr/>
      </vt:variant>
      <vt:variant>
        <vt:i4>1507379</vt:i4>
      </vt:variant>
      <vt:variant>
        <vt:i4>1005</vt:i4>
      </vt:variant>
      <vt:variant>
        <vt:i4>0</vt:i4>
      </vt:variant>
      <vt:variant>
        <vt:i4>5</vt:i4>
      </vt:variant>
      <vt:variant>
        <vt:lpwstr>https://apigw.viss.gov.lv/api-benefit/v1_0/BenefitParameters</vt:lpwstr>
      </vt:variant>
      <vt:variant>
        <vt:lpwstr/>
      </vt:variant>
      <vt:variant>
        <vt:i4>5832744</vt:i4>
      </vt:variant>
      <vt:variant>
        <vt:i4>1002</vt:i4>
      </vt:variant>
      <vt:variant>
        <vt:i4>0</vt:i4>
      </vt:variant>
      <vt:variant>
        <vt:i4>5</vt:i4>
      </vt:variant>
      <vt:variant>
        <vt:lpwstr>https://apigw.viss.gov.lv/api-benefit/v1_0/BenefitPriorityScenarios )</vt:lpwstr>
      </vt:variant>
      <vt:variant>
        <vt:lpwstr/>
      </vt:variant>
      <vt:variant>
        <vt:i4>2424836</vt:i4>
      </vt:variant>
      <vt:variant>
        <vt:i4>999</vt:i4>
      </vt:variant>
      <vt:variant>
        <vt:i4>0</vt:i4>
      </vt:variant>
      <vt:variant>
        <vt:i4>5</vt:i4>
      </vt:variant>
      <vt:variant>
        <vt:lpwstr>https://apigw.viss.gov.lv/api-merchant/v1_0/GoodsAndServices</vt:lpwstr>
      </vt:variant>
      <vt:variant>
        <vt:lpwstr/>
      </vt:variant>
      <vt:variant>
        <vt:i4>5308540</vt:i4>
      </vt:variant>
      <vt:variant>
        <vt:i4>996</vt:i4>
      </vt:variant>
      <vt:variant>
        <vt:i4>0</vt:i4>
      </vt:variant>
      <vt:variant>
        <vt:i4>5</vt:i4>
      </vt:variant>
      <vt:variant>
        <vt:lpwstr>https://apigw.viss.gov.lv/api-merchant/v1_0/GoodsAndServicesGroups</vt:lpwstr>
      </vt:variant>
      <vt:variant>
        <vt:lpwstr/>
      </vt:variant>
      <vt:variant>
        <vt:i4>4718690</vt:i4>
      </vt:variant>
      <vt:variant>
        <vt:i4>993</vt:i4>
      </vt:variant>
      <vt:variant>
        <vt:i4>0</vt:i4>
      </vt:variant>
      <vt:variant>
        <vt:i4>5</vt:i4>
      </vt:variant>
      <vt:variant>
        <vt:lpwstr>https://apigw.viss.gov.lv/api-person/v1_0/PersonStatus</vt:lpwstr>
      </vt:variant>
      <vt:variant>
        <vt:lpwstr/>
      </vt:variant>
      <vt:variant>
        <vt:i4>3866629</vt:i4>
      </vt:variant>
      <vt:variant>
        <vt:i4>990</vt:i4>
      </vt:variant>
      <vt:variant>
        <vt:i4>0</vt:i4>
      </vt:variant>
      <vt:variant>
        <vt:i4>5</vt:i4>
      </vt:variant>
      <vt:variant>
        <vt:lpwstr>https://apigw.viss.gov.lv/api-person/v1_0/Person</vt:lpwstr>
      </vt:variant>
      <vt:variant>
        <vt:lpwstr/>
      </vt:variant>
      <vt:variant>
        <vt:i4>4391038</vt:i4>
      </vt:variant>
      <vt:variant>
        <vt:i4>987</vt:i4>
      </vt:variant>
      <vt:variant>
        <vt:i4>0</vt:i4>
      </vt:variant>
      <vt:variant>
        <vt:i4>5</vt:i4>
      </vt:variant>
      <vt:variant>
        <vt:lpwstr>https://apigw.viss.gov.lv/api-person/v1_0/PersonIdentifier</vt:lpwstr>
      </vt:variant>
      <vt:variant>
        <vt:lpwstr/>
      </vt:variant>
      <vt:variant>
        <vt:i4>1376375</vt:i4>
      </vt:variant>
      <vt:variant>
        <vt:i4>984</vt:i4>
      </vt:variant>
      <vt:variant>
        <vt:i4>0</vt:i4>
      </vt:variant>
      <vt:variant>
        <vt:i4>5</vt:i4>
      </vt:variant>
      <vt:variant>
        <vt:lpwstr>https://apigw.viss.gov.lv/api-identifier/v1_0/IdentifierTypeV2</vt:lpwstr>
      </vt:variant>
      <vt:variant>
        <vt:lpwstr/>
      </vt:variant>
      <vt:variant>
        <vt:i4>8192012</vt:i4>
      </vt:variant>
      <vt:variant>
        <vt:i4>981</vt:i4>
      </vt:variant>
      <vt:variant>
        <vt:i4>0</vt:i4>
      </vt:variant>
      <vt:variant>
        <vt:i4>5</vt:i4>
      </vt:variant>
      <vt:variant>
        <vt:lpwstr>https://apigw.viss.gov.lv/api-identifier/v1_0/IdentifierIssuerV2</vt:lpwstr>
      </vt:variant>
      <vt:variant>
        <vt:lpwstr/>
      </vt:variant>
      <vt:variant>
        <vt:i4>4522084</vt:i4>
      </vt:variant>
      <vt:variant>
        <vt:i4>978</vt:i4>
      </vt:variant>
      <vt:variant>
        <vt:i4>0</vt:i4>
      </vt:variant>
      <vt:variant>
        <vt:i4>5</vt:i4>
      </vt:variant>
      <vt:variant>
        <vt:lpwstr>https://apigw.viss.gov.lv/api-BF/v1_0/CompensatingInstitutions</vt:lpwstr>
      </vt:variant>
      <vt:variant>
        <vt:lpwstr/>
      </vt:variant>
      <vt:variant>
        <vt:i4>5308519</vt:i4>
      </vt:variant>
      <vt:variant>
        <vt:i4>975</vt:i4>
      </vt:variant>
      <vt:variant>
        <vt:i4>0</vt:i4>
      </vt:variant>
      <vt:variant>
        <vt:i4>5</vt:i4>
      </vt:variant>
      <vt:variant>
        <vt:lpwstr>https://apigw.viss.gov.lv/api-person/v1_0/PersonGroup/GetPersonGroupV2</vt:lpwstr>
      </vt:variant>
      <vt:variant>
        <vt:lpwstr/>
      </vt:variant>
      <vt:variant>
        <vt:i4>2752523</vt:i4>
      </vt:variant>
      <vt:variant>
        <vt:i4>972</vt:i4>
      </vt:variant>
      <vt:variant>
        <vt:i4>0</vt:i4>
      </vt:variant>
      <vt:variant>
        <vt:i4>5</vt:i4>
      </vt:variant>
      <vt:variant>
        <vt:lpwstr>https://apigw.viss.gov.lv/api-merchant/v1_0/TradeLocation</vt:lpwstr>
      </vt:variant>
      <vt:variant>
        <vt:lpwstr/>
      </vt:variant>
      <vt:variant>
        <vt:i4>5046309</vt:i4>
      </vt:variant>
      <vt:variant>
        <vt:i4>969</vt:i4>
      </vt:variant>
      <vt:variant>
        <vt:i4>0</vt:i4>
      </vt:variant>
      <vt:variant>
        <vt:i4>5</vt:i4>
      </vt:variant>
      <vt:variant>
        <vt:lpwstr>https://apigw.viss.gov.lv/api-merchant/v1_0/Merchant/GetMerchantsV2</vt:lpwstr>
      </vt:variant>
      <vt:variant>
        <vt:lpwstr/>
      </vt:variant>
      <vt:variant>
        <vt:i4>1900640</vt:i4>
      </vt:variant>
      <vt:variant>
        <vt:i4>966</vt:i4>
      </vt:variant>
      <vt:variant>
        <vt:i4>0</vt:i4>
      </vt:variant>
      <vt:variant>
        <vt:i4>5</vt:i4>
      </vt:variant>
      <vt:variant>
        <vt:lpwstr>https://apigw.viss.gov.lv/api-BF/v1_0/BenefitFacilitatorV2</vt:lpwstr>
      </vt:variant>
      <vt:variant>
        <vt:lpwstr/>
      </vt:variant>
      <vt:variant>
        <vt:i4>5636140</vt:i4>
      </vt:variant>
      <vt:variant>
        <vt:i4>963</vt:i4>
      </vt:variant>
      <vt:variant>
        <vt:i4>0</vt:i4>
      </vt:variant>
      <vt:variant>
        <vt:i4>5</vt:i4>
      </vt:variant>
      <vt:variant>
        <vt:lpwstr>https://apigw.viss.gov.lv/api-benefit/v1_0/BenefitV2</vt:lpwstr>
      </vt:variant>
      <vt:variant>
        <vt:lpwstr/>
      </vt:variant>
      <vt:variant>
        <vt:i4>1376290</vt:i4>
      </vt:variant>
      <vt:variant>
        <vt:i4>960</vt:i4>
      </vt:variant>
      <vt:variant>
        <vt:i4>0</vt:i4>
      </vt:variant>
      <vt:variant>
        <vt:i4>5</vt:i4>
      </vt:variant>
      <vt:variant>
        <vt:lpwstr>https://apigw.viss.gov.lv/api-benefit/v1_0/BenefitGroupV2</vt:lpwstr>
      </vt:variant>
      <vt:variant>
        <vt:lpwstr/>
      </vt:variant>
      <vt:variant>
        <vt:i4>2687030</vt:i4>
      </vt:variant>
      <vt:variant>
        <vt:i4>957</vt:i4>
      </vt:variant>
      <vt:variant>
        <vt:i4>0</vt:i4>
      </vt:variant>
      <vt:variant>
        <vt:i4>5</vt:i4>
      </vt:variant>
      <vt:variant>
        <vt:lpwstr>https://viss.gov.lv/-/media/Files/VRAA/Dokumentacija/Vadlinijas/AVIS/Dokumentacija/VRAA13722153AVISPIIv70.ashx</vt:lpwstr>
      </vt:variant>
      <vt:variant>
        <vt:lpwstr/>
      </vt:variant>
      <vt:variant>
        <vt:i4>2359348</vt:i4>
      </vt:variant>
      <vt:variant>
        <vt:i4>954</vt:i4>
      </vt:variant>
      <vt:variant>
        <vt:i4>0</vt:i4>
      </vt:variant>
      <vt:variant>
        <vt:i4>5</vt:i4>
      </vt:variant>
      <vt:variant>
        <vt:lpwstr>https://api.viss.gov.lv/devportal/home</vt:lpwstr>
      </vt:variant>
      <vt:variant>
        <vt:lpwstr/>
      </vt:variant>
      <vt:variant>
        <vt:i4>2687030</vt:i4>
      </vt:variant>
      <vt:variant>
        <vt:i4>951</vt:i4>
      </vt:variant>
      <vt:variant>
        <vt:i4>0</vt:i4>
      </vt:variant>
      <vt:variant>
        <vt:i4>5</vt:i4>
      </vt:variant>
      <vt:variant>
        <vt:lpwstr>https://viss.gov.lv/-/media/Files/VRAA/Dokumentacija/Vadlinijas/AVIS/Dokumentacija/VRAA13722153AVISPIIv70.ashx</vt:lpwstr>
      </vt:variant>
      <vt:variant>
        <vt:lpwstr/>
      </vt:variant>
      <vt:variant>
        <vt:i4>2359348</vt:i4>
      </vt:variant>
      <vt:variant>
        <vt:i4>948</vt:i4>
      </vt:variant>
      <vt:variant>
        <vt:i4>0</vt:i4>
      </vt:variant>
      <vt:variant>
        <vt:i4>5</vt:i4>
      </vt:variant>
      <vt:variant>
        <vt:lpwstr>https://api.viss.gov.lv/devportal/home</vt:lpwstr>
      </vt:variant>
      <vt:variant>
        <vt:lpwstr/>
      </vt:variant>
      <vt:variant>
        <vt:i4>2687030</vt:i4>
      </vt:variant>
      <vt:variant>
        <vt:i4>945</vt:i4>
      </vt:variant>
      <vt:variant>
        <vt:i4>0</vt:i4>
      </vt:variant>
      <vt:variant>
        <vt:i4>5</vt:i4>
      </vt:variant>
      <vt:variant>
        <vt:lpwstr>https://viss.gov.lv/-/media/Files/VRAA/Dokumentacija/Vadlinijas/AVIS/Dokumentacija/VRAA13722153AVISPIIv70.ashx</vt:lpwstr>
      </vt:variant>
      <vt:variant>
        <vt:lpwstr/>
      </vt:variant>
      <vt:variant>
        <vt:i4>2359348</vt:i4>
      </vt:variant>
      <vt:variant>
        <vt:i4>942</vt:i4>
      </vt:variant>
      <vt:variant>
        <vt:i4>0</vt:i4>
      </vt:variant>
      <vt:variant>
        <vt:i4>5</vt:i4>
      </vt:variant>
      <vt:variant>
        <vt:lpwstr>https://api.viss.gov.lv/devportal/home</vt:lpwstr>
      </vt:variant>
      <vt:variant>
        <vt:lpwstr/>
      </vt:variant>
      <vt:variant>
        <vt:i4>2687030</vt:i4>
      </vt:variant>
      <vt:variant>
        <vt:i4>939</vt:i4>
      </vt:variant>
      <vt:variant>
        <vt:i4>0</vt:i4>
      </vt:variant>
      <vt:variant>
        <vt:i4>5</vt:i4>
      </vt:variant>
      <vt:variant>
        <vt:lpwstr>https://viss.gov.lv/-/media/Files/VRAA/Dokumentacija/Vadlinijas/AVIS/Dokumentacija/VRAA13722153AVISPIIv70.ashx</vt:lpwstr>
      </vt:variant>
      <vt:variant>
        <vt:lpwstr/>
      </vt:variant>
      <vt:variant>
        <vt:i4>2359348</vt:i4>
      </vt:variant>
      <vt:variant>
        <vt:i4>936</vt:i4>
      </vt:variant>
      <vt:variant>
        <vt:i4>0</vt:i4>
      </vt:variant>
      <vt:variant>
        <vt:i4>5</vt:i4>
      </vt:variant>
      <vt:variant>
        <vt:lpwstr>https://api.viss.gov.lv/devportal/home</vt:lpwstr>
      </vt:variant>
      <vt:variant>
        <vt:lpwstr/>
      </vt:variant>
      <vt:variant>
        <vt:i4>1441816</vt:i4>
      </vt:variant>
      <vt:variant>
        <vt:i4>933</vt:i4>
      </vt:variant>
      <vt:variant>
        <vt:i4>0</vt:i4>
      </vt:variant>
      <vt:variant>
        <vt:i4>5</vt:i4>
      </vt:variant>
      <vt:variant>
        <vt:lpwstr>https://viss.gov.lv/lv/Informacijai/Dokumentacija/Koplietosanas_komponentes/API_Parvaldnieks</vt:lpwstr>
      </vt:variant>
      <vt:variant>
        <vt:lpwstr/>
      </vt:variant>
      <vt:variant>
        <vt:i4>2293775</vt:i4>
      </vt:variant>
      <vt:variant>
        <vt:i4>930</vt:i4>
      </vt:variant>
      <vt:variant>
        <vt:i4>0</vt:i4>
      </vt:variant>
      <vt:variant>
        <vt:i4>5</vt:i4>
      </vt:variant>
      <vt:variant>
        <vt:lpwstr>https://lv.wikipedia.org/wiki/Ang%C4%BCu_valoda</vt:lpwstr>
      </vt:variant>
      <vt:variant>
        <vt:lpwstr/>
      </vt:variant>
      <vt:variant>
        <vt:i4>2031675</vt:i4>
      </vt:variant>
      <vt:variant>
        <vt:i4>914</vt:i4>
      </vt:variant>
      <vt:variant>
        <vt:i4>0</vt:i4>
      </vt:variant>
      <vt:variant>
        <vt:i4>5</vt:i4>
      </vt:variant>
      <vt:variant>
        <vt:lpwstr/>
      </vt:variant>
      <vt:variant>
        <vt:lpwstr>_Toc228258408</vt:lpwstr>
      </vt:variant>
      <vt:variant>
        <vt:i4>2031675</vt:i4>
      </vt:variant>
      <vt:variant>
        <vt:i4>908</vt:i4>
      </vt:variant>
      <vt:variant>
        <vt:i4>0</vt:i4>
      </vt:variant>
      <vt:variant>
        <vt:i4>5</vt:i4>
      </vt:variant>
      <vt:variant>
        <vt:lpwstr/>
      </vt:variant>
      <vt:variant>
        <vt:lpwstr>_Toc228258407</vt:lpwstr>
      </vt:variant>
      <vt:variant>
        <vt:i4>2031675</vt:i4>
      </vt:variant>
      <vt:variant>
        <vt:i4>902</vt:i4>
      </vt:variant>
      <vt:variant>
        <vt:i4>0</vt:i4>
      </vt:variant>
      <vt:variant>
        <vt:i4>5</vt:i4>
      </vt:variant>
      <vt:variant>
        <vt:lpwstr/>
      </vt:variant>
      <vt:variant>
        <vt:lpwstr>_Toc228258406</vt:lpwstr>
      </vt:variant>
      <vt:variant>
        <vt:i4>2031675</vt:i4>
      </vt:variant>
      <vt:variant>
        <vt:i4>896</vt:i4>
      </vt:variant>
      <vt:variant>
        <vt:i4>0</vt:i4>
      </vt:variant>
      <vt:variant>
        <vt:i4>5</vt:i4>
      </vt:variant>
      <vt:variant>
        <vt:lpwstr/>
      </vt:variant>
      <vt:variant>
        <vt:lpwstr>_Toc228258405</vt:lpwstr>
      </vt:variant>
      <vt:variant>
        <vt:i4>2031675</vt:i4>
      </vt:variant>
      <vt:variant>
        <vt:i4>890</vt:i4>
      </vt:variant>
      <vt:variant>
        <vt:i4>0</vt:i4>
      </vt:variant>
      <vt:variant>
        <vt:i4>5</vt:i4>
      </vt:variant>
      <vt:variant>
        <vt:lpwstr/>
      </vt:variant>
      <vt:variant>
        <vt:lpwstr>_Toc228258404</vt:lpwstr>
      </vt:variant>
      <vt:variant>
        <vt:i4>2031675</vt:i4>
      </vt:variant>
      <vt:variant>
        <vt:i4>884</vt:i4>
      </vt:variant>
      <vt:variant>
        <vt:i4>0</vt:i4>
      </vt:variant>
      <vt:variant>
        <vt:i4>5</vt:i4>
      </vt:variant>
      <vt:variant>
        <vt:lpwstr/>
      </vt:variant>
      <vt:variant>
        <vt:lpwstr>_Toc228258403</vt:lpwstr>
      </vt:variant>
      <vt:variant>
        <vt:i4>2031675</vt:i4>
      </vt:variant>
      <vt:variant>
        <vt:i4>878</vt:i4>
      </vt:variant>
      <vt:variant>
        <vt:i4>0</vt:i4>
      </vt:variant>
      <vt:variant>
        <vt:i4>5</vt:i4>
      </vt:variant>
      <vt:variant>
        <vt:lpwstr/>
      </vt:variant>
      <vt:variant>
        <vt:lpwstr>_Toc228258402</vt:lpwstr>
      </vt:variant>
      <vt:variant>
        <vt:i4>2031675</vt:i4>
      </vt:variant>
      <vt:variant>
        <vt:i4>872</vt:i4>
      </vt:variant>
      <vt:variant>
        <vt:i4>0</vt:i4>
      </vt:variant>
      <vt:variant>
        <vt:i4>5</vt:i4>
      </vt:variant>
      <vt:variant>
        <vt:lpwstr/>
      </vt:variant>
      <vt:variant>
        <vt:lpwstr>_Toc228258401</vt:lpwstr>
      </vt:variant>
      <vt:variant>
        <vt:i4>2031675</vt:i4>
      </vt:variant>
      <vt:variant>
        <vt:i4>866</vt:i4>
      </vt:variant>
      <vt:variant>
        <vt:i4>0</vt:i4>
      </vt:variant>
      <vt:variant>
        <vt:i4>5</vt:i4>
      </vt:variant>
      <vt:variant>
        <vt:lpwstr/>
      </vt:variant>
      <vt:variant>
        <vt:lpwstr>_Toc228258400</vt:lpwstr>
      </vt:variant>
      <vt:variant>
        <vt:i4>1441852</vt:i4>
      </vt:variant>
      <vt:variant>
        <vt:i4>860</vt:i4>
      </vt:variant>
      <vt:variant>
        <vt:i4>0</vt:i4>
      </vt:variant>
      <vt:variant>
        <vt:i4>5</vt:i4>
      </vt:variant>
      <vt:variant>
        <vt:lpwstr/>
      </vt:variant>
      <vt:variant>
        <vt:lpwstr>_Toc228258399</vt:lpwstr>
      </vt:variant>
      <vt:variant>
        <vt:i4>1441852</vt:i4>
      </vt:variant>
      <vt:variant>
        <vt:i4>854</vt:i4>
      </vt:variant>
      <vt:variant>
        <vt:i4>0</vt:i4>
      </vt:variant>
      <vt:variant>
        <vt:i4>5</vt:i4>
      </vt:variant>
      <vt:variant>
        <vt:lpwstr/>
      </vt:variant>
      <vt:variant>
        <vt:lpwstr>_Toc228258398</vt:lpwstr>
      </vt:variant>
      <vt:variant>
        <vt:i4>1441852</vt:i4>
      </vt:variant>
      <vt:variant>
        <vt:i4>848</vt:i4>
      </vt:variant>
      <vt:variant>
        <vt:i4>0</vt:i4>
      </vt:variant>
      <vt:variant>
        <vt:i4>5</vt:i4>
      </vt:variant>
      <vt:variant>
        <vt:lpwstr/>
      </vt:variant>
      <vt:variant>
        <vt:lpwstr>_Toc228258397</vt:lpwstr>
      </vt:variant>
      <vt:variant>
        <vt:i4>1441852</vt:i4>
      </vt:variant>
      <vt:variant>
        <vt:i4>842</vt:i4>
      </vt:variant>
      <vt:variant>
        <vt:i4>0</vt:i4>
      </vt:variant>
      <vt:variant>
        <vt:i4>5</vt:i4>
      </vt:variant>
      <vt:variant>
        <vt:lpwstr/>
      </vt:variant>
      <vt:variant>
        <vt:lpwstr>_Toc228258396</vt:lpwstr>
      </vt:variant>
      <vt:variant>
        <vt:i4>1441852</vt:i4>
      </vt:variant>
      <vt:variant>
        <vt:i4>836</vt:i4>
      </vt:variant>
      <vt:variant>
        <vt:i4>0</vt:i4>
      </vt:variant>
      <vt:variant>
        <vt:i4>5</vt:i4>
      </vt:variant>
      <vt:variant>
        <vt:lpwstr/>
      </vt:variant>
      <vt:variant>
        <vt:lpwstr>_Toc228258395</vt:lpwstr>
      </vt:variant>
      <vt:variant>
        <vt:i4>1441852</vt:i4>
      </vt:variant>
      <vt:variant>
        <vt:i4>830</vt:i4>
      </vt:variant>
      <vt:variant>
        <vt:i4>0</vt:i4>
      </vt:variant>
      <vt:variant>
        <vt:i4>5</vt:i4>
      </vt:variant>
      <vt:variant>
        <vt:lpwstr/>
      </vt:variant>
      <vt:variant>
        <vt:lpwstr>_Toc228258394</vt:lpwstr>
      </vt:variant>
      <vt:variant>
        <vt:i4>1441852</vt:i4>
      </vt:variant>
      <vt:variant>
        <vt:i4>824</vt:i4>
      </vt:variant>
      <vt:variant>
        <vt:i4>0</vt:i4>
      </vt:variant>
      <vt:variant>
        <vt:i4>5</vt:i4>
      </vt:variant>
      <vt:variant>
        <vt:lpwstr/>
      </vt:variant>
      <vt:variant>
        <vt:lpwstr>_Toc228258393</vt:lpwstr>
      </vt:variant>
      <vt:variant>
        <vt:i4>1441852</vt:i4>
      </vt:variant>
      <vt:variant>
        <vt:i4>818</vt:i4>
      </vt:variant>
      <vt:variant>
        <vt:i4>0</vt:i4>
      </vt:variant>
      <vt:variant>
        <vt:i4>5</vt:i4>
      </vt:variant>
      <vt:variant>
        <vt:lpwstr/>
      </vt:variant>
      <vt:variant>
        <vt:lpwstr>_Toc228258392</vt:lpwstr>
      </vt:variant>
      <vt:variant>
        <vt:i4>1441852</vt:i4>
      </vt:variant>
      <vt:variant>
        <vt:i4>812</vt:i4>
      </vt:variant>
      <vt:variant>
        <vt:i4>0</vt:i4>
      </vt:variant>
      <vt:variant>
        <vt:i4>5</vt:i4>
      </vt:variant>
      <vt:variant>
        <vt:lpwstr/>
      </vt:variant>
      <vt:variant>
        <vt:lpwstr>_Toc228258391</vt:lpwstr>
      </vt:variant>
      <vt:variant>
        <vt:i4>1441852</vt:i4>
      </vt:variant>
      <vt:variant>
        <vt:i4>806</vt:i4>
      </vt:variant>
      <vt:variant>
        <vt:i4>0</vt:i4>
      </vt:variant>
      <vt:variant>
        <vt:i4>5</vt:i4>
      </vt:variant>
      <vt:variant>
        <vt:lpwstr/>
      </vt:variant>
      <vt:variant>
        <vt:lpwstr>_Toc228258390</vt:lpwstr>
      </vt:variant>
      <vt:variant>
        <vt:i4>1507388</vt:i4>
      </vt:variant>
      <vt:variant>
        <vt:i4>800</vt:i4>
      </vt:variant>
      <vt:variant>
        <vt:i4>0</vt:i4>
      </vt:variant>
      <vt:variant>
        <vt:i4>5</vt:i4>
      </vt:variant>
      <vt:variant>
        <vt:lpwstr/>
      </vt:variant>
      <vt:variant>
        <vt:lpwstr>_Toc228258389</vt:lpwstr>
      </vt:variant>
      <vt:variant>
        <vt:i4>1507388</vt:i4>
      </vt:variant>
      <vt:variant>
        <vt:i4>794</vt:i4>
      </vt:variant>
      <vt:variant>
        <vt:i4>0</vt:i4>
      </vt:variant>
      <vt:variant>
        <vt:i4>5</vt:i4>
      </vt:variant>
      <vt:variant>
        <vt:lpwstr/>
      </vt:variant>
      <vt:variant>
        <vt:lpwstr>_Toc228258388</vt:lpwstr>
      </vt:variant>
      <vt:variant>
        <vt:i4>1507388</vt:i4>
      </vt:variant>
      <vt:variant>
        <vt:i4>788</vt:i4>
      </vt:variant>
      <vt:variant>
        <vt:i4>0</vt:i4>
      </vt:variant>
      <vt:variant>
        <vt:i4>5</vt:i4>
      </vt:variant>
      <vt:variant>
        <vt:lpwstr/>
      </vt:variant>
      <vt:variant>
        <vt:lpwstr>_Toc228258387</vt:lpwstr>
      </vt:variant>
      <vt:variant>
        <vt:i4>1507388</vt:i4>
      </vt:variant>
      <vt:variant>
        <vt:i4>782</vt:i4>
      </vt:variant>
      <vt:variant>
        <vt:i4>0</vt:i4>
      </vt:variant>
      <vt:variant>
        <vt:i4>5</vt:i4>
      </vt:variant>
      <vt:variant>
        <vt:lpwstr/>
      </vt:variant>
      <vt:variant>
        <vt:lpwstr>_Toc228258386</vt:lpwstr>
      </vt:variant>
      <vt:variant>
        <vt:i4>1507388</vt:i4>
      </vt:variant>
      <vt:variant>
        <vt:i4>776</vt:i4>
      </vt:variant>
      <vt:variant>
        <vt:i4>0</vt:i4>
      </vt:variant>
      <vt:variant>
        <vt:i4>5</vt:i4>
      </vt:variant>
      <vt:variant>
        <vt:lpwstr/>
      </vt:variant>
      <vt:variant>
        <vt:lpwstr>_Toc228258385</vt:lpwstr>
      </vt:variant>
      <vt:variant>
        <vt:i4>1507388</vt:i4>
      </vt:variant>
      <vt:variant>
        <vt:i4>770</vt:i4>
      </vt:variant>
      <vt:variant>
        <vt:i4>0</vt:i4>
      </vt:variant>
      <vt:variant>
        <vt:i4>5</vt:i4>
      </vt:variant>
      <vt:variant>
        <vt:lpwstr/>
      </vt:variant>
      <vt:variant>
        <vt:lpwstr>_Toc228258384</vt:lpwstr>
      </vt:variant>
      <vt:variant>
        <vt:i4>1507388</vt:i4>
      </vt:variant>
      <vt:variant>
        <vt:i4>764</vt:i4>
      </vt:variant>
      <vt:variant>
        <vt:i4>0</vt:i4>
      </vt:variant>
      <vt:variant>
        <vt:i4>5</vt:i4>
      </vt:variant>
      <vt:variant>
        <vt:lpwstr/>
      </vt:variant>
      <vt:variant>
        <vt:lpwstr>_Toc228258383</vt:lpwstr>
      </vt:variant>
      <vt:variant>
        <vt:i4>1507388</vt:i4>
      </vt:variant>
      <vt:variant>
        <vt:i4>758</vt:i4>
      </vt:variant>
      <vt:variant>
        <vt:i4>0</vt:i4>
      </vt:variant>
      <vt:variant>
        <vt:i4>5</vt:i4>
      </vt:variant>
      <vt:variant>
        <vt:lpwstr/>
      </vt:variant>
      <vt:variant>
        <vt:lpwstr>_Toc228258382</vt:lpwstr>
      </vt:variant>
      <vt:variant>
        <vt:i4>1507388</vt:i4>
      </vt:variant>
      <vt:variant>
        <vt:i4>752</vt:i4>
      </vt:variant>
      <vt:variant>
        <vt:i4>0</vt:i4>
      </vt:variant>
      <vt:variant>
        <vt:i4>5</vt:i4>
      </vt:variant>
      <vt:variant>
        <vt:lpwstr/>
      </vt:variant>
      <vt:variant>
        <vt:lpwstr>_Toc228258381</vt:lpwstr>
      </vt:variant>
      <vt:variant>
        <vt:i4>1507388</vt:i4>
      </vt:variant>
      <vt:variant>
        <vt:i4>746</vt:i4>
      </vt:variant>
      <vt:variant>
        <vt:i4>0</vt:i4>
      </vt:variant>
      <vt:variant>
        <vt:i4>5</vt:i4>
      </vt:variant>
      <vt:variant>
        <vt:lpwstr/>
      </vt:variant>
      <vt:variant>
        <vt:lpwstr>_Toc228258380</vt:lpwstr>
      </vt:variant>
      <vt:variant>
        <vt:i4>1572924</vt:i4>
      </vt:variant>
      <vt:variant>
        <vt:i4>740</vt:i4>
      </vt:variant>
      <vt:variant>
        <vt:i4>0</vt:i4>
      </vt:variant>
      <vt:variant>
        <vt:i4>5</vt:i4>
      </vt:variant>
      <vt:variant>
        <vt:lpwstr/>
      </vt:variant>
      <vt:variant>
        <vt:lpwstr>_Toc228258379</vt:lpwstr>
      </vt:variant>
      <vt:variant>
        <vt:i4>1572924</vt:i4>
      </vt:variant>
      <vt:variant>
        <vt:i4>734</vt:i4>
      </vt:variant>
      <vt:variant>
        <vt:i4>0</vt:i4>
      </vt:variant>
      <vt:variant>
        <vt:i4>5</vt:i4>
      </vt:variant>
      <vt:variant>
        <vt:lpwstr/>
      </vt:variant>
      <vt:variant>
        <vt:lpwstr>_Toc228258378</vt:lpwstr>
      </vt:variant>
      <vt:variant>
        <vt:i4>1572924</vt:i4>
      </vt:variant>
      <vt:variant>
        <vt:i4>728</vt:i4>
      </vt:variant>
      <vt:variant>
        <vt:i4>0</vt:i4>
      </vt:variant>
      <vt:variant>
        <vt:i4>5</vt:i4>
      </vt:variant>
      <vt:variant>
        <vt:lpwstr/>
      </vt:variant>
      <vt:variant>
        <vt:lpwstr>_Toc228258377</vt:lpwstr>
      </vt:variant>
      <vt:variant>
        <vt:i4>1572924</vt:i4>
      </vt:variant>
      <vt:variant>
        <vt:i4>722</vt:i4>
      </vt:variant>
      <vt:variant>
        <vt:i4>0</vt:i4>
      </vt:variant>
      <vt:variant>
        <vt:i4>5</vt:i4>
      </vt:variant>
      <vt:variant>
        <vt:lpwstr/>
      </vt:variant>
      <vt:variant>
        <vt:lpwstr>_Toc228258376</vt:lpwstr>
      </vt:variant>
      <vt:variant>
        <vt:i4>1572924</vt:i4>
      </vt:variant>
      <vt:variant>
        <vt:i4>716</vt:i4>
      </vt:variant>
      <vt:variant>
        <vt:i4>0</vt:i4>
      </vt:variant>
      <vt:variant>
        <vt:i4>5</vt:i4>
      </vt:variant>
      <vt:variant>
        <vt:lpwstr/>
      </vt:variant>
      <vt:variant>
        <vt:lpwstr>_Toc228258375</vt:lpwstr>
      </vt:variant>
      <vt:variant>
        <vt:i4>1572924</vt:i4>
      </vt:variant>
      <vt:variant>
        <vt:i4>710</vt:i4>
      </vt:variant>
      <vt:variant>
        <vt:i4>0</vt:i4>
      </vt:variant>
      <vt:variant>
        <vt:i4>5</vt:i4>
      </vt:variant>
      <vt:variant>
        <vt:lpwstr/>
      </vt:variant>
      <vt:variant>
        <vt:lpwstr>_Toc228258374</vt:lpwstr>
      </vt:variant>
      <vt:variant>
        <vt:i4>1572924</vt:i4>
      </vt:variant>
      <vt:variant>
        <vt:i4>704</vt:i4>
      </vt:variant>
      <vt:variant>
        <vt:i4>0</vt:i4>
      </vt:variant>
      <vt:variant>
        <vt:i4>5</vt:i4>
      </vt:variant>
      <vt:variant>
        <vt:lpwstr/>
      </vt:variant>
      <vt:variant>
        <vt:lpwstr>_Toc228258373</vt:lpwstr>
      </vt:variant>
      <vt:variant>
        <vt:i4>1572924</vt:i4>
      </vt:variant>
      <vt:variant>
        <vt:i4>698</vt:i4>
      </vt:variant>
      <vt:variant>
        <vt:i4>0</vt:i4>
      </vt:variant>
      <vt:variant>
        <vt:i4>5</vt:i4>
      </vt:variant>
      <vt:variant>
        <vt:lpwstr/>
      </vt:variant>
      <vt:variant>
        <vt:lpwstr>_Toc228258372</vt:lpwstr>
      </vt:variant>
      <vt:variant>
        <vt:i4>1572924</vt:i4>
      </vt:variant>
      <vt:variant>
        <vt:i4>692</vt:i4>
      </vt:variant>
      <vt:variant>
        <vt:i4>0</vt:i4>
      </vt:variant>
      <vt:variant>
        <vt:i4>5</vt:i4>
      </vt:variant>
      <vt:variant>
        <vt:lpwstr/>
      </vt:variant>
      <vt:variant>
        <vt:lpwstr>_Toc228258371</vt:lpwstr>
      </vt:variant>
      <vt:variant>
        <vt:i4>1572924</vt:i4>
      </vt:variant>
      <vt:variant>
        <vt:i4>686</vt:i4>
      </vt:variant>
      <vt:variant>
        <vt:i4>0</vt:i4>
      </vt:variant>
      <vt:variant>
        <vt:i4>5</vt:i4>
      </vt:variant>
      <vt:variant>
        <vt:lpwstr/>
      </vt:variant>
      <vt:variant>
        <vt:lpwstr>_Toc228258370</vt:lpwstr>
      </vt:variant>
      <vt:variant>
        <vt:i4>2228225</vt:i4>
      </vt:variant>
      <vt:variant>
        <vt:i4>677</vt:i4>
      </vt:variant>
      <vt:variant>
        <vt:i4>0</vt:i4>
      </vt:variant>
      <vt:variant>
        <vt:i4>5</vt:i4>
      </vt:variant>
      <vt:variant>
        <vt:lpwstr/>
      </vt:variant>
      <vt:variant>
        <vt:lpwstr>_Toc1806988013</vt:lpwstr>
      </vt:variant>
      <vt:variant>
        <vt:i4>1245238</vt:i4>
      </vt:variant>
      <vt:variant>
        <vt:i4>671</vt:i4>
      </vt:variant>
      <vt:variant>
        <vt:i4>0</vt:i4>
      </vt:variant>
      <vt:variant>
        <vt:i4>5</vt:i4>
      </vt:variant>
      <vt:variant>
        <vt:lpwstr/>
      </vt:variant>
      <vt:variant>
        <vt:lpwstr>_Toc420753727</vt:lpwstr>
      </vt:variant>
      <vt:variant>
        <vt:i4>1376310</vt:i4>
      </vt:variant>
      <vt:variant>
        <vt:i4>665</vt:i4>
      </vt:variant>
      <vt:variant>
        <vt:i4>0</vt:i4>
      </vt:variant>
      <vt:variant>
        <vt:i4>5</vt:i4>
      </vt:variant>
      <vt:variant>
        <vt:lpwstr/>
      </vt:variant>
      <vt:variant>
        <vt:lpwstr>_Toc489398217</vt:lpwstr>
      </vt:variant>
      <vt:variant>
        <vt:i4>2424838</vt:i4>
      </vt:variant>
      <vt:variant>
        <vt:i4>659</vt:i4>
      </vt:variant>
      <vt:variant>
        <vt:i4>0</vt:i4>
      </vt:variant>
      <vt:variant>
        <vt:i4>5</vt:i4>
      </vt:variant>
      <vt:variant>
        <vt:lpwstr/>
      </vt:variant>
      <vt:variant>
        <vt:lpwstr>_Toc1628276813</vt:lpwstr>
      </vt:variant>
      <vt:variant>
        <vt:i4>1572918</vt:i4>
      </vt:variant>
      <vt:variant>
        <vt:i4>653</vt:i4>
      </vt:variant>
      <vt:variant>
        <vt:i4>0</vt:i4>
      </vt:variant>
      <vt:variant>
        <vt:i4>5</vt:i4>
      </vt:variant>
      <vt:variant>
        <vt:lpwstr/>
      </vt:variant>
      <vt:variant>
        <vt:lpwstr>_Toc238955902</vt:lpwstr>
      </vt:variant>
      <vt:variant>
        <vt:i4>2162702</vt:i4>
      </vt:variant>
      <vt:variant>
        <vt:i4>647</vt:i4>
      </vt:variant>
      <vt:variant>
        <vt:i4>0</vt:i4>
      </vt:variant>
      <vt:variant>
        <vt:i4>5</vt:i4>
      </vt:variant>
      <vt:variant>
        <vt:lpwstr/>
      </vt:variant>
      <vt:variant>
        <vt:lpwstr>_Toc1204810677</vt:lpwstr>
      </vt:variant>
      <vt:variant>
        <vt:i4>2621449</vt:i4>
      </vt:variant>
      <vt:variant>
        <vt:i4>641</vt:i4>
      </vt:variant>
      <vt:variant>
        <vt:i4>0</vt:i4>
      </vt:variant>
      <vt:variant>
        <vt:i4>5</vt:i4>
      </vt:variant>
      <vt:variant>
        <vt:lpwstr/>
      </vt:variant>
      <vt:variant>
        <vt:lpwstr>_Toc2102993613</vt:lpwstr>
      </vt:variant>
      <vt:variant>
        <vt:i4>1441849</vt:i4>
      </vt:variant>
      <vt:variant>
        <vt:i4>635</vt:i4>
      </vt:variant>
      <vt:variant>
        <vt:i4>0</vt:i4>
      </vt:variant>
      <vt:variant>
        <vt:i4>5</vt:i4>
      </vt:variant>
      <vt:variant>
        <vt:lpwstr/>
      </vt:variant>
      <vt:variant>
        <vt:lpwstr>_Toc504510940</vt:lpwstr>
      </vt:variant>
      <vt:variant>
        <vt:i4>2228231</vt:i4>
      </vt:variant>
      <vt:variant>
        <vt:i4>629</vt:i4>
      </vt:variant>
      <vt:variant>
        <vt:i4>0</vt:i4>
      </vt:variant>
      <vt:variant>
        <vt:i4>5</vt:i4>
      </vt:variant>
      <vt:variant>
        <vt:lpwstr/>
      </vt:variant>
      <vt:variant>
        <vt:lpwstr>_Toc1246347663</vt:lpwstr>
      </vt:variant>
      <vt:variant>
        <vt:i4>1179704</vt:i4>
      </vt:variant>
      <vt:variant>
        <vt:i4>623</vt:i4>
      </vt:variant>
      <vt:variant>
        <vt:i4>0</vt:i4>
      </vt:variant>
      <vt:variant>
        <vt:i4>5</vt:i4>
      </vt:variant>
      <vt:variant>
        <vt:lpwstr/>
      </vt:variant>
      <vt:variant>
        <vt:lpwstr>_Toc34994068</vt:lpwstr>
      </vt:variant>
      <vt:variant>
        <vt:i4>2621442</vt:i4>
      </vt:variant>
      <vt:variant>
        <vt:i4>617</vt:i4>
      </vt:variant>
      <vt:variant>
        <vt:i4>0</vt:i4>
      </vt:variant>
      <vt:variant>
        <vt:i4>5</vt:i4>
      </vt:variant>
      <vt:variant>
        <vt:lpwstr/>
      </vt:variant>
      <vt:variant>
        <vt:lpwstr>_Toc1302747933</vt:lpwstr>
      </vt:variant>
      <vt:variant>
        <vt:i4>2621448</vt:i4>
      </vt:variant>
      <vt:variant>
        <vt:i4>611</vt:i4>
      </vt:variant>
      <vt:variant>
        <vt:i4>0</vt:i4>
      </vt:variant>
      <vt:variant>
        <vt:i4>5</vt:i4>
      </vt:variant>
      <vt:variant>
        <vt:lpwstr/>
      </vt:variant>
      <vt:variant>
        <vt:lpwstr>_Toc1119319325</vt:lpwstr>
      </vt:variant>
      <vt:variant>
        <vt:i4>1310779</vt:i4>
      </vt:variant>
      <vt:variant>
        <vt:i4>605</vt:i4>
      </vt:variant>
      <vt:variant>
        <vt:i4>0</vt:i4>
      </vt:variant>
      <vt:variant>
        <vt:i4>5</vt:i4>
      </vt:variant>
      <vt:variant>
        <vt:lpwstr/>
      </vt:variant>
      <vt:variant>
        <vt:lpwstr>_Toc850063559</vt:lpwstr>
      </vt:variant>
      <vt:variant>
        <vt:i4>2097152</vt:i4>
      </vt:variant>
      <vt:variant>
        <vt:i4>599</vt:i4>
      </vt:variant>
      <vt:variant>
        <vt:i4>0</vt:i4>
      </vt:variant>
      <vt:variant>
        <vt:i4>5</vt:i4>
      </vt:variant>
      <vt:variant>
        <vt:lpwstr/>
      </vt:variant>
      <vt:variant>
        <vt:lpwstr>_Toc1562316928</vt:lpwstr>
      </vt:variant>
      <vt:variant>
        <vt:i4>2490371</vt:i4>
      </vt:variant>
      <vt:variant>
        <vt:i4>593</vt:i4>
      </vt:variant>
      <vt:variant>
        <vt:i4>0</vt:i4>
      </vt:variant>
      <vt:variant>
        <vt:i4>5</vt:i4>
      </vt:variant>
      <vt:variant>
        <vt:lpwstr/>
      </vt:variant>
      <vt:variant>
        <vt:lpwstr>_Toc1267244929</vt:lpwstr>
      </vt:variant>
      <vt:variant>
        <vt:i4>1376308</vt:i4>
      </vt:variant>
      <vt:variant>
        <vt:i4>587</vt:i4>
      </vt:variant>
      <vt:variant>
        <vt:i4>0</vt:i4>
      </vt:variant>
      <vt:variant>
        <vt:i4>5</vt:i4>
      </vt:variant>
      <vt:variant>
        <vt:lpwstr/>
      </vt:variant>
      <vt:variant>
        <vt:lpwstr>_Toc206130331</vt:lpwstr>
      </vt:variant>
      <vt:variant>
        <vt:i4>2293769</vt:i4>
      </vt:variant>
      <vt:variant>
        <vt:i4>581</vt:i4>
      </vt:variant>
      <vt:variant>
        <vt:i4>0</vt:i4>
      </vt:variant>
      <vt:variant>
        <vt:i4>5</vt:i4>
      </vt:variant>
      <vt:variant>
        <vt:lpwstr/>
      </vt:variant>
      <vt:variant>
        <vt:lpwstr>_Toc1957875508</vt:lpwstr>
      </vt:variant>
      <vt:variant>
        <vt:i4>1441850</vt:i4>
      </vt:variant>
      <vt:variant>
        <vt:i4>575</vt:i4>
      </vt:variant>
      <vt:variant>
        <vt:i4>0</vt:i4>
      </vt:variant>
      <vt:variant>
        <vt:i4>5</vt:i4>
      </vt:variant>
      <vt:variant>
        <vt:lpwstr/>
      </vt:variant>
      <vt:variant>
        <vt:lpwstr>_Toc399855551</vt:lpwstr>
      </vt:variant>
      <vt:variant>
        <vt:i4>1179707</vt:i4>
      </vt:variant>
      <vt:variant>
        <vt:i4>569</vt:i4>
      </vt:variant>
      <vt:variant>
        <vt:i4>0</vt:i4>
      </vt:variant>
      <vt:variant>
        <vt:i4>5</vt:i4>
      </vt:variant>
      <vt:variant>
        <vt:lpwstr/>
      </vt:variant>
      <vt:variant>
        <vt:lpwstr>_Toc407703812</vt:lpwstr>
      </vt:variant>
      <vt:variant>
        <vt:i4>2031671</vt:i4>
      </vt:variant>
      <vt:variant>
        <vt:i4>563</vt:i4>
      </vt:variant>
      <vt:variant>
        <vt:i4>0</vt:i4>
      </vt:variant>
      <vt:variant>
        <vt:i4>5</vt:i4>
      </vt:variant>
      <vt:variant>
        <vt:lpwstr/>
      </vt:variant>
      <vt:variant>
        <vt:lpwstr>_Toc836391097</vt:lpwstr>
      </vt:variant>
      <vt:variant>
        <vt:i4>2293766</vt:i4>
      </vt:variant>
      <vt:variant>
        <vt:i4>557</vt:i4>
      </vt:variant>
      <vt:variant>
        <vt:i4>0</vt:i4>
      </vt:variant>
      <vt:variant>
        <vt:i4>5</vt:i4>
      </vt:variant>
      <vt:variant>
        <vt:lpwstr/>
      </vt:variant>
      <vt:variant>
        <vt:lpwstr>_Toc1369515619</vt:lpwstr>
      </vt:variant>
      <vt:variant>
        <vt:i4>2752527</vt:i4>
      </vt:variant>
      <vt:variant>
        <vt:i4>551</vt:i4>
      </vt:variant>
      <vt:variant>
        <vt:i4>0</vt:i4>
      </vt:variant>
      <vt:variant>
        <vt:i4>5</vt:i4>
      </vt:variant>
      <vt:variant>
        <vt:lpwstr/>
      </vt:variant>
      <vt:variant>
        <vt:lpwstr>_Toc1065891918</vt:lpwstr>
      </vt:variant>
      <vt:variant>
        <vt:i4>1769527</vt:i4>
      </vt:variant>
      <vt:variant>
        <vt:i4>545</vt:i4>
      </vt:variant>
      <vt:variant>
        <vt:i4>0</vt:i4>
      </vt:variant>
      <vt:variant>
        <vt:i4>5</vt:i4>
      </vt:variant>
      <vt:variant>
        <vt:lpwstr/>
      </vt:variant>
      <vt:variant>
        <vt:lpwstr>_Toc242408744</vt:lpwstr>
      </vt:variant>
      <vt:variant>
        <vt:i4>1179709</vt:i4>
      </vt:variant>
      <vt:variant>
        <vt:i4>539</vt:i4>
      </vt:variant>
      <vt:variant>
        <vt:i4>0</vt:i4>
      </vt:variant>
      <vt:variant>
        <vt:i4>5</vt:i4>
      </vt:variant>
      <vt:variant>
        <vt:lpwstr/>
      </vt:variant>
      <vt:variant>
        <vt:lpwstr>_Toc449280835</vt:lpwstr>
      </vt:variant>
      <vt:variant>
        <vt:i4>2097163</vt:i4>
      </vt:variant>
      <vt:variant>
        <vt:i4>533</vt:i4>
      </vt:variant>
      <vt:variant>
        <vt:i4>0</vt:i4>
      </vt:variant>
      <vt:variant>
        <vt:i4>5</vt:i4>
      </vt:variant>
      <vt:variant>
        <vt:lpwstr/>
      </vt:variant>
      <vt:variant>
        <vt:lpwstr>_Toc1288253038</vt:lpwstr>
      </vt:variant>
      <vt:variant>
        <vt:i4>2031669</vt:i4>
      </vt:variant>
      <vt:variant>
        <vt:i4>527</vt:i4>
      </vt:variant>
      <vt:variant>
        <vt:i4>0</vt:i4>
      </vt:variant>
      <vt:variant>
        <vt:i4>5</vt:i4>
      </vt:variant>
      <vt:variant>
        <vt:lpwstr/>
      </vt:variant>
      <vt:variant>
        <vt:lpwstr>_Toc357976621</vt:lpwstr>
      </vt:variant>
      <vt:variant>
        <vt:i4>2686990</vt:i4>
      </vt:variant>
      <vt:variant>
        <vt:i4>521</vt:i4>
      </vt:variant>
      <vt:variant>
        <vt:i4>0</vt:i4>
      </vt:variant>
      <vt:variant>
        <vt:i4>5</vt:i4>
      </vt:variant>
      <vt:variant>
        <vt:lpwstr/>
      </vt:variant>
      <vt:variant>
        <vt:lpwstr>_Toc1497789580</vt:lpwstr>
      </vt:variant>
      <vt:variant>
        <vt:i4>2883591</vt:i4>
      </vt:variant>
      <vt:variant>
        <vt:i4>515</vt:i4>
      </vt:variant>
      <vt:variant>
        <vt:i4>0</vt:i4>
      </vt:variant>
      <vt:variant>
        <vt:i4>5</vt:i4>
      </vt:variant>
      <vt:variant>
        <vt:lpwstr/>
      </vt:variant>
      <vt:variant>
        <vt:lpwstr>_Toc2010544758</vt:lpwstr>
      </vt:variant>
      <vt:variant>
        <vt:i4>1114174</vt:i4>
      </vt:variant>
      <vt:variant>
        <vt:i4>509</vt:i4>
      </vt:variant>
      <vt:variant>
        <vt:i4>0</vt:i4>
      </vt:variant>
      <vt:variant>
        <vt:i4>5</vt:i4>
      </vt:variant>
      <vt:variant>
        <vt:lpwstr/>
      </vt:variant>
      <vt:variant>
        <vt:lpwstr>_Toc781508838</vt:lpwstr>
      </vt:variant>
      <vt:variant>
        <vt:i4>1572916</vt:i4>
      </vt:variant>
      <vt:variant>
        <vt:i4>503</vt:i4>
      </vt:variant>
      <vt:variant>
        <vt:i4>0</vt:i4>
      </vt:variant>
      <vt:variant>
        <vt:i4>5</vt:i4>
      </vt:variant>
      <vt:variant>
        <vt:lpwstr/>
      </vt:variant>
      <vt:variant>
        <vt:lpwstr>_Toc59791778</vt:lpwstr>
      </vt:variant>
      <vt:variant>
        <vt:i4>2555919</vt:i4>
      </vt:variant>
      <vt:variant>
        <vt:i4>497</vt:i4>
      </vt:variant>
      <vt:variant>
        <vt:i4>0</vt:i4>
      </vt:variant>
      <vt:variant>
        <vt:i4>5</vt:i4>
      </vt:variant>
      <vt:variant>
        <vt:lpwstr/>
      </vt:variant>
      <vt:variant>
        <vt:lpwstr>_Toc1579569359</vt:lpwstr>
      </vt:variant>
      <vt:variant>
        <vt:i4>1703990</vt:i4>
      </vt:variant>
      <vt:variant>
        <vt:i4>491</vt:i4>
      </vt:variant>
      <vt:variant>
        <vt:i4>0</vt:i4>
      </vt:variant>
      <vt:variant>
        <vt:i4>5</vt:i4>
      </vt:variant>
      <vt:variant>
        <vt:lpwstr/>
      </vt:variant>
      <vt:variant>
        <vt:lpwstr>_Toc510718234</vt:lpwstr>
      </vt:variant>
      <vt:variant>
        <vt:i4>2162690</vt:i4>
      </vt:variant>
      <vt:variant>
        <vt:i4>485</vt:i4>
      </vt:variant>
      <vt:variant>
        <vt:i4>0</vt:i4>
      </vt:variant>
      <vt:variant>
        <vt:i4>5</vt:i4>
      </vt:variant>
      <vt:variant>
        <vt:lpwstr/>
      </vt:variant>
      <vt:variant>
        <vt:lpwstr>_Toc1847725952</vt:lpwstr>
      </vt:variant>
      <vt:variant>
        <vt:i4>1048627</vt:i4>
      </vt:variant>
      <vt:variant>
        <vt:i4>479</vt:i4>
      </vt:variant>
      <vt:variant>
        <vt:i4>0</vt:i4>
      </vt:variant>
      <vt:variant>
        <vt:i4>5</vt:i4>
      </vt:variant>
      <vt:variant>
        <vt:lpwstr/>
      </vt:variant>
      <vt:variant>
        <vt:lpwstr>_Toc20151311</vt:lpwstr>
      </vt:variant>
      <vt:variant>
        <vt:i4>2883586</vt:i4>
      </vt:variant>
      <vt:variant>
        <vt:i4>473</vt:i4>
      </vt:variant>
      <vt:variant>
        <vt:i4>0</vt:i4>
      </vt:variant>
      <vt:variant>
        <vt:i4>5</vt:i4>
      </vt:variant>
      <vt:variant>
        <vt:lpwstr/>
      </vt:variant>
      <vt:variant>
        <vt:lpwstr>_Toc1908922189</vt:lpwstr>
      </vt:variant>
      <vt:variant>
        <vt:i4>2949131</vt:i4>
      </vt:variant>
      <vt:variant>
        <vt:i4>467</vt:i4>
      </vt:variant>
      <vt:variant>
        <vt:i4>0</vt:i4>
      </vt:variant>
      <vt:variant>
        <vt:i4>5</vt:i4>
      </vt:variant>
      <vt:variant>
        <vt:lpwstr/>
      </vt:variant>
      <vt:variant>
        <vt:lpwstr>_Toc2019545285</vt:lpwstr>
      </vt:variant>
      <vt:variant>
        <vt:i4>2818063</vt:i4>
      </vt:variant>
      <vt:variant>
        <vt:i4>461</vt:i4>
      </vt:variant>
      <vt:variant>
        <vt:i4>0</vt:i4>
      </vt:variant>
      <vt:variant>
        <vt:i4>5</vt:i4>
      </vt:variant>
      <vt:variant>
        <vt:lpwstr/>
      </vt:variant>
      <vt:variant>
        <vt:lpwstr>_Toc1195888979</vt:lpwstr>
      </vt:variant>
      <vt:variant>
        <vt:i4>2818057</vt:i4>
      </vt:variant>
      <vt:variant>
        <vt:i4>455</vt:i4>
      </vt:variant>
      <vt:variant>
        <vt:i4>0</vt:i4>
      </vt:variant>
      <vt:variant>
        <vt:i4>5</vt:i4>
      </vt:variant>
      <vt:variant>
        <vt:lpwstr/>
      </vt:variant>
      <vt:variant>
        <vt:lpwstr>_Toc1075136288</vt:lpwstr>
      </vt:variant>
      <vt:variant>
        <vt:i4>1638456</vt:i4>
      </vt:variant>
      <vt:variant>
        <vt:i4>449</vt:i4>
      </vt:variant>
      <vt:variant>
        <vt:i4>0</vt:i4>
      </vt:variant>
      <vt:variant>
        <vt:i4>5</vt:i4>
      </vt:variant>
      <vt:variant>
        <vt:lpwstr/>
      </vt:variant>
      <vt:variant>
        <vt:lpwstr>_Toc497595277</vt:lpwstr>
      </vt:variant>
      <vt:variant>
        <vt:i4>2949128</vt:i4>
      </vt:variant>
      <vt:variant>
        <vt:i4>443</vt:i4>
      </vt:variant>
      <vt:variant>
        <vt:i4>0</vt:i4>
      </vt:variant>
      <vt:variant>
        <vt:i4>5</vt:i4>
      </vt:variant>
      <vt:variant>
        <vt:lpwstr/>
      </vt:variant>
      <vt:variant>
        <vt:lpwstr>_Toc1459449615</vt:lpwstr>
      </vt:variant>
      <vt:variant>
        <vt:i4>2424837</vt:i4>
      </vt:variant>
      <vt:variant>
        <vt:i4>437</vt:i4>
      </vt:variant>
      <vt:variant>
        <vt:i4>0</vt:i4>
      </vt:variant>
      <vt:variant>
        <vt:i4>5</vt:i4>
      </vt:variant>
      <vt:variant>
        <vt:lpwstr/>
      </vt:variant>
      <vt:variant>
        <vt:lpwstr>_Toc1453193834</vt:lpwstr>
      </vt:variant>
      <vt:variant>
        <vt:i4>1048626</vt:i4>
      </vt:variant>
      <vt:variant>
        <vt:i4>431</vt:i4>
      </vt:variant>
      <vt:variant>
        <vt:i4>0</vt:i4>
      </vt:variant>
      <vt:variant>
        <vt:i4>5</vt:i4>
      </vt:variant>
      <vt:variant>
        <vt:lpwstr/>
      </vt:variant>
      <vt:variant>
        <vt:lpwstr>_Toc742617624</vt:lpwstr>
      </vt:variant>
      <vt:variant>
        <vt:i4>2293764</vt:i4>
      </vt:variant>
      <vt:variant>
        <vt:i4>425</vt:i4>
      </vt:variant>
      <vt:variant>
        <vt:i4>0</vt:i4>
      </vt:variant>
      <vt:variant>
        <vt:i4>5</vt:i4>
      </vt:variant>
      <vt:variant>
        <vt:lpwstr/>
      </vt:variant>
      <vt:variant>
        <vt:lpwstr>_Toc1755655231</vt:lpwstr>
      </vt:variant>
      <vt:variant>
        <vt:i4>2686980</vt:i4>
      </vt:variant>
      <vt:variant>
        <vt:i4>419</vt:i4>
      </vt:variant>
      <vt:variant>
        <vt:i4>0</vt:i4>
      </vt:variant>
      <vt:variant>
        <vt:i4>5</vt:i4>
      </vt:variant>
      <vt:variant>
        <vt:lpwstr/>
      </vt:variant>
      <vt:variant>
        <vt:lpwstr>_Toc1559165044</vt:lpwstr>
      </vt:variant>
      <vt:variant>
        <vt:i4>2490381</vt:i4>
      </vt:variant>
      <vt:variant>
        <vt:i4>413</vt:i4>
      </vt:variant>
      <vt:variant>
        <vt:i4>0</vt:i4>
      </vt:variant>
      <vt:variant>
        <vt:i4>5</vt:i4>
      </vt:variant>
      <vt:variant>
        <vt:lpwstr/>
      </vt:variant>
      <vt:variant>
        <vt:lpwstr>_Toc1906885711</vt:lpwstr>
      </vt:variant>
      <vt:variant>
        <vt:i4>1900592</vt:i4>
      </vt:variant>
      <vt:variant>
        <vt:i4>407</vt:i4>
      </vt:variant>
      <vt:variant>
        <vt:i4>0</vt:i4>
      </vt:variant>
      <vt:variant>
        <vt:i4>5</vt:i4>
      </vt:variant>
      <vt:variant>
        <vt:lpwstr/>
      </vt:variant>
      <vt:variant>
        <vt:lpwstr>_Toc591543052</vt:lpwstr>
      </vt:variant>
      <vt:variant>
        <vt:i4>1703984</vt:i4>
      </vt:variant>
      <vt:variant>
        <vt:i4>401</vt:i4>
      </vt:variant>
      <vt:variant>
        <vt:i4>0</vt:i4>
      </vt:variant>
      <vt:variant>
        <vt:i4>5</vt:i4>
      </vt:variant>
      <vt:variant>
        <vt:lpwstr/>
      </vt:variant>
      <vt:variant>
        <vt:lpwstr>_Toc39003105</vt:lpwstr>
      </vt:variant>
      <vt:variant>
        <vt:i4>2424835</vt:i4>
      </vt:variant>
      <vt:variant>
        <vt:i4>395</vt:i4>
      </vt:variant>
      <vt:variant>
        <vt:i4>0</vt:i4>
      </vt:variant>
      <vt:variant>
        <vt:i4>5</vt:i4>
      </vt:variant>
      <vt:variant>
        <vt:lpwstr/>
      </vt:variant>
      <vt:variant>
        <vt:lpwstr>_Toc1451487748</vt:lpwstr>
      </vt:variant>
      <vt:variant>
        <vt:i4>1179698</vt:i4>
      </vt:variant>
      <vt:variant>
        <vt:i4>389</vt:i4>
      </vt:variant>
      <vt:variant>
        <vt:i4>0</vt:i4>
      </vt:variant>
      <vt:variant>
        <vt:i4>5</vt:i4>
      </vt:variant>
      <vt:variant>
        <vt:lpwstr/>
      </vt:variant>
      <vt:variant>
        <vt:lpwstr>_Toc417116031</vt:lpwstr>
      </vt:variant>
      <vt:variant>
        <vt:i4>2686991</vt:i4>
      </vt:variant>
      <vt:variant>
        <vt:i4>383</vt:i4>
      </vt:variant>
      <vt:variant>
        <vt:i4>0</vt:i4>
      </vt:variant>
      <vt:variant>
        <vt:i4>5</vt:i4>
      </vt:variant>
      <vt:variant>
        <vt:lpwstr/>
      </vt:variant>
      <vt:variant>
        <vt:lpwstr>_Toc1021569108</vt:lpwstr>
      </vt:variant>
      <vt:variant>
        <vt:i4>2228236</vt:i4>
      </vt:variant>
      <vt:variant>
        <vt:i4>377</vt:i4>
      </vt:variant>
      <vt:variant>
        <vt:i4>0</vt:i4>
      </vt:variant>
      <vt:variant>
        <vt:i4>5</vt:i4>
      </vt:variant>
      <vt:variant>
        <vt:lpwstr/>
      </vt:variant>
      <vt:variant>
        <vt:lpwstr>_Toc1605337693</vt:lpwstr>
      </vt:variant>
      <vt:variant>
        <vt:i4>2490378</vt:i4>
      </vt:variant>
      <vt:variant>
        <vt:i4>371</vt:i4>
      </vt:variant>
      <vt:variant>
        <vt:i4>0</vt:i4>
      </vt:variant>
      <vt:variant>
        <vt:i4>5</vt:i4>
      </vt:variant>
      <vt:variant>
        <vt:lpwstr/>
      </vt:variant>
      <vt:variant>
        <vt:lpwstr>_Toc1470279371</vt:lpwstr>
      </vt:variant>
      <vt:variant>
        <vt:i4>1835061</vt:i4>
      </vt:variant>
      <vt:variant>
        <vt:i4>365</vt:i4>
      </vt:variant>
      <vt:variant>
        <vt:i4>0</vt:i4>
      </vt:variant>
      <vt:variant>
        <vt:i4>5</vt:i4>
      </vt:variant>
      <vt:variant>
        <vt:lpwstr/>
      </vt:variant>
      <vt:variant>
        <vt:lpwstr>_Toc681227064</vt:lpwstr>
      </vt:variant>
      <vt:variant>
        <vt:i4>3080199</vt:i4>
      </vt:variant>
      <vt:variant>
        <vt:i4>359</vt:i4>
      </vt:variant>
      <vt:variant>
        <vt:i4>0</vt:i4>
      </vt:variant>
      <vt:variant>
        <vt:i4>5</vt:i4>
      </vt:variant>
      <vt:variant>
        <vt:lpwstr/>
      </vt:variant>
      <vt:variant>
        <vt:lpwstr>_Toc1497620198</vt:lpwstr>
      </vt:variant>
      <vt:variant>
        <vt:i4>2818056</vt:i4>
      </vt:variant>
      <vt:variant>
        <vt:i4>353</vt:i4>
      </vt:variant>
      <vt:variant>
        <vt:i4>0</vt:i4>
      </vt:variant>
      <vt:variant>
        <vt:i4>5</vt:i4>
      </vt:variant>
      <vt:variant>
        <vt:lpwstr/>
      </vt:variant>
      <vt:variant>
        <vt:lpwstr>_Toc1873640380</vt:lpwstr>
      </vt:variant>
      <vt:variant>
        <vt:i4>1179698</vt:i4>
      </vt:variant>
      <vt:variant>
        <vt:i4>347</vt:i4>
      </vt:variant>
      <vt:variant>
        <vt:i4>0</vt:i4>
      </vt:variant>
      <vt:variant>
        <vt:i4>5</vt:i4>
      </vt:variant>
      <vt:variant>
        <vt:lpwstr/>
      </vt:variant>
      <vt:variant>
        <vt:lpwstr>_Toc446331339</vt:lpwstr>
      </vt:variant>
      <vt:variant>
        <vt:i4>2293765</vt:i4>
      </vt:variant>
      <vt:variant>
        <vt:i4>341</vt:i4>
      </vt:variant>
      <vt:variant>
        <vt:i4>0</vt:i4>
      </vt:variant>
      <vt:variant>
        <vt:i4>5</vt:i4>
      </vt:variant>
      <vt:variant>
        <vt:lpwstr/>
      </vt:variant>
      <vt:variant>
        <vt:lpwstr>_Toc1404103367</vt:lpwstr>
      </vt:variant>
      <vt:variant>
        <vt:i4>2097154</vt:i4>
      </vt:variant>
      <vt:variant>
        <vt:i4>335</vt:i4>
      </vt:variant>
      <vt:variant>
        <vt:i4>0</vt:i4>
      </vt:variant>
      <vt:variant>
        <vt:i4>5</vt:i4>
      </vt:variant>
      <vt:variant>
        <vt:lpwstr/>
      </vt:variant>
      <vt:variant>
        <vt:lpwstr>_Toc1388812419</vt:lpwstr>
      </vt:variant>
      <vt:variant>
        <vt:i4>1048624</vt:i4>
      </vt:variant>
      <vt:variant>
        <vt:i4>329</vt:i4>
      </vt:variant>
      <vt:variant>
        <vt:i4>0</vt:i4>
      </vt:variant>
      <vt:variant>
        <vt:i4>5</vt:i4>
      </vt:variant>
      <vt:variant>
        <vt:lpwstr/>
      </vt:variant>
      <vt:variant>
        <vt:lpwstr>_Toc291038060</vt:lpwstr>
      </vt:variant>
      <vt:variant>
        <vt:i4>2490371</vt:i4>
      </vt:variant>
      <vt:variant>
        <vt:i4>323</vt:i4>
      </vt:variant>
      <vt:variant>
        <vt:i4>0</vt:i4>
      </vt:variant>
      <vt:variant>
        <vt:i4>5</vt:i4>
      </vt:variant>
      <vt:variant>
        <vt:lpwstr/>
      </vt:variant>
      <vt:variant>
        <vt:lpwstr>_Toc1594865462</vt:lpwstr>
      </vt:variant>
      <vt:variant>
        <vt:i4>2555907</vt:i4>
      </vt:variant>
      <vt:variant>
        <vt:i4>317</vt:i4>
      </vt:variant>
      <vt:variant>
        <vt:i4>0</vt:i4>
      </vt:variant>
      <vt:variant>
        <vt:i4>5</vt:i4>
      </vt:variant>
      <vt:variant>
        <vt:lpwstr/>
      </vt:variant>
      <vt:variant>
        <vt:lpwstr>_Toc2063035626</vt:lpwstr>
      </vt:variant>
      <vt:variant>
        <vt:i4>3014660</vt:i4>
      </vt:variant>
      <vt:variant>
        <vt:i4>311</vt:i4>
      </vt:variant>
      <vt:variant>
        <vt:i4>0</vt:i4>
      </vt:variant>
      <vt:variant>
        <vt:i4>5</vt:i4>
      </vt:variant>
      <vt:variant>
        <vt:lpwstr/>
      </vt:variant>
      <vt:variant>
        <vt:lpwstr>_Toc2143783566</vt:lpwstr>
      </vt:variant>
      <vt:variant>
        <vt:i4>2883584</vt:i4>
      </vt:variant>
      <vt:variant>
        <vt:i4>305</vt:i4>
      </vt:variant>
      <vt:variant>
        <vt:i4>0</vt:i4>
      </vt:variant>
      <vt:variant>
        <vt:i4>5</vt:i4>
      </vt:variant>
      <vt:variant>
        <vt:lpwstr/>
      </vt:variant>
      <vt:variant>
        <vt:lpwstr>_Toc1468396628</vt:lpwstr>
      </vt:variant>
      <vt:variant>
        <vt:i4>1441841</vt:i4>
      </vt:variant>
      <vt:variant>
        <vt:i4>299</vt:i4>
      </vt:variant>
      <vt:variant>
        <vt:i4>0</vt:i4>
      </vt:variant>
      <vt:variant>
        <vt:i4>5</vt:i4>
      </vt:variant>
      <vt:variant>
        <vt:lpwstr/>
      </vt:variant>
      <vt:variant>
        <vt:lpwstr>_Toc677634348</vt:lpwstr>
      </vt:variant>
      <vt:variant>
        <vt:i4>1966140</vt:i4>
      </vt:variant>
      <vt:variant>
        <vt:i4>293</vt:i4>
      </vt:variant>
      <vt:variant>
        <vt:i4>0</vt:i4>
      </vt:variant>
      <vt:variant>
        <vt:i4>5</vt:i4>
      </vt:variant>
      <vt:variant>
        <vt:lpwstr/>
      </vt:variant>
      <vt:variant>
        <vt:lpwstr>_Toc466864839</vt:lpwstr>
      </vt:variant>
      <vt:variant>
        <vt:i4>1835057</vt:i4>
      </vt:variant>
      <vt:variant>
        <vt:i4>287</vt:i4>
      </vt:variant>
      <vt:variant>
        <vt:i4>0</vt:i4>
      </vt:variant>
      <vt:variant>
        <vt:i4>5</vt:i4>
      </vt:variant>
      <vt:variant>
        <vt:lpwstr/>
      </vt:variant>
      <vt:variant>
        <vt:lpwstr>_Toc398037957</vt:lpwstr>
      </vt:variant>
      <vt:variant>
        <vt:i4>1441842</vt:i4>
      </vt:variant>
      <vt:variant>
        <vt:i4>281</vt:i4>
      </vt:variant>
      <vt:variant>
        <vt:i4>0</vt:i4>
      </vt:variant>
      <vt:variant>
        <vt:i4>5</vt:i4>
      </vt:variant>
      <vt:variant>
        <vt:lpwstr/>
      </vt:variant>
      <vt:variant>
        <vt:lpwstr>_Toc494923027</vt:lpwstr>
      </vt:variant>
      <vt:variant>
        <vt:i4>2293769</vt:i4>
      </vt:variant>
      <vt:variant>
        <vt:i4>275</vt:i4>
      </vt:variant>
      <vt:variant>
        <vt:i4>0</vt:i4>
      </vt:variant>
      <vt:variant>
        <vt:i4>5</vt:i4>
      </vt:variant>
      <vt:variant>
        <vt:lpwstr/>
      </vt:variant>
      <vt:variant>
        <vt:lpwstr>_Toc1075349257</vt:lpwstr>
      </vt:variant>
      <vt:variant>
        <vt:i4>1703999</vt:i4>
      </vt:variant>
      <vt:variant>
        <vt:i4>269</vt:i4>
      </vt:variant>
      <vt:variant>
        <vt:i4>0</vt:i4>
      </vt:variant>
      <vt:variant>
        <vt:i4>5</vt:i4>
      </vt:variant>
      <vt:variant>
        <vt:lpwstr/>
      </vt:variant>
      <vt:variant>
        <vt:lpwstr>_Toc514874901</vt:lpwstr>
      </vt:variant>
      <vt:variant>
        <vt:i4>2686977</vt:i4>
      </vt:variant>
      <vt:variant>
        <vt:i4>263</vt:i4>
      </vt:variant>
      <vt:variant>
        <vt:i4>0</vt:i4>
      </vt:variant>
      <vt:variant>
        <vt:i4>5</vt:i4>
      </vt:variant>
      <vt:variant>
        <vt:lpwstr/>
      </vt:variant>
      <vt:variant>
        <vt:lpwstr>_Toc2070595740</vt:lpwstr>
      </vt:variant>
      <vt:variant>
        <vt:i4>2293773</vt:i4>
      </vt:variant>
      <vt:variant>
        <vt:i4>257</vt:i4>
      </vt:variant>
      <vt:variant>
        <vt:i4>0</vt:i4>
      </vt:variant>
      <vt:variant>
        <vt:i4>5</vt:i4>
      </vt:variant>
      <vt:variant>
        <vt:lpwstr/>
      </vt:variant>
      <vt:variant>
        <vt:lpwstr>_Toc1848851716</vt:lpwstr>
      </vt:variant>
      <vt:variant>
        <vt:i4>2359308</vt:i4>
      </vt:variant>
      <vt:variant>
        <vt:i4>251</vt:i4>
      </vt:variant>
      <vt:variant>
        <vt:i4>0</vt:i4>
      </vt:variant>
      <vt:variant>
        <vt:i4>5</vt:i4>
      </vt:variant>
      <vt:variant>
        <vt:lpwstr/>
      </vt:variant>
      <vt:variant>
        <vt:lpwstr>_Toc1912178857</vt:lpwstr>
      </vt:variant>
      <vt:variant>
        <vt:i4>1900606</vt:i4>
      </vt:variant>
      <vt:variant>
        <vt:i4>245</vt:i4>
      </vt:variant>
      <vt:variant>
        <vt:i4>0</vt:i4>
      </vt:variant>
      <vt:variant>
        <vt:i4>5</vt:i4>
      </vt:variant>
      <vt:variant>
        <vt:lpwstr/>
      </vt:variant>
      <vt:variant>
        <vt:lpwstr>_Toc719558562</vt:lpwstr>
      </vt:variant>
      <vt:variant>
        <vt:i4>2228239</vt:i4>
      </vt:variant>
      <vt:variant>
        <vt:i4>239</vt:i4>
      </vt:variant>
      <vt:variant>
        <vt:i4>0</vt:i4>
      </vt:variant>
      <vt:variant>
        <vt:i4>5</vt:i4>
      </vt:variant>
      <vt:variant>
        <vt:lpwstr/>
      </vt:variant>
      <vt:variant>
        <vt:lpwstr>_Toc1007842442</vt:lpwstr>
      </vt:variant>
      <vt:variant>
        <vt:i4>3080204</vt:i4>
      </vt:variant>
      <vt:variant>
        <vt:i4>233</vt:i4>
      </vt:variant>
      <vt:variant>
        <vt:i4>0</vt:i4>
      </vt:variant>
      <vt:variant>
        <vt:i4>5</vt:i4>
      </vt:variant>
      <vt:variant>
        <vt:lpwstr/>
      </vt:variant>
      <vt:variant>
        <vt:lpwstr>_Toc1384796244</vt:lpwstr>
      </vt:variant>
      <vt:variant>
        <vt:i4>2162691</vt:i4>
      </vt:variant>
      <vt:variant>
        <vt:i4>227</vt:i4>
      </vt:variant>
      <vt:variant>
        <vt:i4>0</vt:i4>
      </vt:variant>
      <vt:variant>
        <vt:i4>5</vt:i4>
      </vt:variant>
      <vt:variant>
        <vt:lpwstr/>
      </vt:variant>
      <vt:variant>
        <vt:lpwstr>_Toc1145444264</vt:lpwstr>
      </vt:variant>
      <vt:variant>
        <vt:i4>2883587</vt:i4>
      </vt:variant>
      <vt:variant>
        <vt:i4>221</vt:i4>
      </vt:variant>
      <vt:variant>
        <vt:i4>0</vt:i4>
      </vt:variant>
      <vt:variant>
        <vt:i4>5</vt:i4>
      </vt:variant>
      <vt:variant>
        <vt:lpwstr/>
      </vt:variant>
      <vt:variant>
        <vt:lpwstr>_Toc1073969658</vt:lpwstr>
      </vt:variant>
      <vt:variant>
        <vt:i4>1376306</vt:i4>
      </vt:variant>
      <vt:variant>
        <vt:i4>215</vt:i4>
      </vt:variant>
      <vt:variant>
        <vt:i4>0</vt:i4>
      </vt:variant>
      <vt:variant>
        <vt:i4>5</vt:i4>
      </vt:variant>
      <vt:variant>
        <vt:lpwstr/>
      </vt:variant>
      <vt:variant>
        <vt:lpwstr>_Toc152581935</vt:lpwstr>
      </vt:variant>
      <vt:variant>
        <vt:i4>1114162</vt:i4>
      </vt:variant>
      <vt:variant>
        <vt:i4>209</vt:i4>
      </vt:variant>
      <vt:variant>
        <vt:i4>0</vt:i4>
      </vt:variant>
      <vt:variant>
        <vt:i4>5</vt:i4>
      </vt:variant>
      <vt:variant>
        <vt:lpwstr/>
      </vt:variant>
      <vt:variant>
        <vt:lpwstr>_Toc984761980</vt:lpwstr>
      </vt:variant>
      <vt:variant>
        <vt:i4>2097164</vt:i4>
      </vt:variant>
      <vt:variant>
        <vt:i4>203</vt:i4>
      </vt:variant>
      <vt:variant>
        <vt:i4>0</vt:i4>
      </vt:variant>
      <vt:variant>
        <vt:i4>5</vt:i4>
      </vt:variant>
      <vt:variant>
        <vt:lpwstr/>
      </vt:variant>
      <vt:variant>
        <vt:lpwstr>_Toc1414811452</vt:lpwstr>
      </vt:variant>
      <vt:variant>
        <vt:i4>2752517</vt:i4>
      </vt:variant>
      <vt:variant>
        <vt:i4>197</vt:i4>
      </vt:variant>
      <vt:variant>
        <vt:i4>0</vt:i4>
      </vt:variant>
      <vt:variant>
        <vt:i4>5</vt:i4>
      </vt:variant>
      <vt:variant>
        <vt:lpwstr/>
      </vt:variant>
      <vt:variant>
        <vt:lpwstr>_Toc1848326758</vt:lpwstr>
      </vt:variant>
      <vt:variant>
        <vt:i4>2490382</vt:i4>
      </vt:variant>
      <vt:variant>
        <vt:i4>191</vt:i4>
      </vt:variant>
      <vt:variant>
        <vt:i4>0</vt:i4>
      </vt:variant>
      <vt:variant>
        <vt:i4>5</vt:i4>
      </vt:variant>
      <vt:variant>
        <vt:lpwstr/>
      </vt:variant>
      <vt:variant>
        <vt:lpwstr>_Toc1510354392</vt:lpwstr>
      </vt:variant>
      <vt:variant>
        <vt:i4>2949133</vt:i4>
      </vt:variant>
      <vt:variant>
        <vt:i4>185</vt:i4>
      </vt:variant>
      <vt:variant>
        <vt:i4>0</vt:i4>
      </vt:variant>
      <vt:variant>
        <vt:i4>5</vt:i4>
      </vt:variant>
      <vt:variant>
        <vt:lpwstr/>
      </vt:variant>
      <vt:variant>
        <vt:lpwstr>_Toc1999985694</vt:lpwstr>
      </vt:variant>
      <vt:variant>
        <vt:i4>1376317</vt:i4>
      </vt:variant>
      <vt:variant>
        <vt:i4>179</vt:i4>
      </vt:variant>
      <vt:variant>
        <vt:i4>0</vt:i4>
      </vt:variant>
      <vt:variant>
        <vt:i4>5</vt:i4>
      </vt:variant>
      <vt:variant>
        <vt:lpwstr/>
      </vt:variant>
      <vt:variant>
        <vt:lpwstr>_Toc141495471</vt:lpwstr>
      </vt:variant>
      <vt:variant>
        <vt:i4>2424845</vt:i4>
      </vt:variant>
      <vt:variant>
        <vt:i4>173</vt:i4>
      </vt:variant>
      <vt:variant>
        <vt:i4>0</vt:i4>
      </vt:variant>
      <vt:variant>
        <vt:i4>5</vt:i4>
      </vt:variant>
      <vt:variant>
        <vt:lpwstr/>
      </vt:variant>
      <vt:variant>
        <vt:lpwstr>_Toc1092326200</vt:lpwstr>
      </vt:variant>
      <vt:variant>
        <vt:i4>2424847</vt:i4>
      </vt:variant>
      <vt:variant>
        <vt:i4>167</vt:i4>
      </vt:variant>
      <vt:variant>
        <vt:i4>0</vt:i4>
      </vt:variant>
      <vt:variant>
        <vt:i4>5</vt:i4>
      </vt:variant>
      <vt:variant>
        <vt:lpwstr/>
      </vt:variant>
      <vt:variant>
        <vt:lpwstr>_Toc1834886630</vt:lpwstr>
      </vt:variant>
      <vt:variant>
        <vt:i4>2424833</vt:i4>
      </vt:variant>
      <vt:variant>
        <vt:i4>161</vt:i4>
      </vt:variant>
      <vt:variant>
        <vt:i4>0</vt:i4>
      </vt:variant>
      <vt:variant>
        <vt:i4>5</vt:i4>
      </vt:variant>
      <vt:variant>
        <vt:lpwstr/>
      </vt:variant>
      <vt:variant>
        <vt:lpwstr>_Toc1777949573</vt:lpwstr>
      </vt:variant>
      <vt:variant>
        <vt:i4>2883597</vt:i4>
      </vt:variant>
      <vt:variant>
        <vt:i4>155</vt:i4>
      </vt:variant>
      <vt:variant>
        <vt:i4>0</vt:i4>
      </vt:variant>
      <vt:variant>
        <vt:i4>5</vt:i4>
      </vt:variant>
      <vt:variant>
        <vt:lpwstr/>
      </vt:variant>
      <vt:variant>
        <vt:lpwstr>_Toc1917164380</vt:lpwstr>
      </vt:variant>
      <vt:variant>
        <vt:i4>1572917</vt:i4>
      </vt:variant>
      <vt:variant>
        <vt:i4>149</vt:i4>
      </vt:variant>
      <vt:variant>
        <vt:i4>0</vt:i4>
      </vt:variant>
      <vt:variant>
        <vt:i4>5</vt:i4>
      </vt:variant>
      <vt:variant>
        <vt:lpwstr/>
      </vt:variant>
      <vt:variant>
        <vt:lpwstr>_Toc756871339</vt:lpwstr>
      </vt:variant>
      <vt:variant>
        <vt:i4>2686981</vt:i4>
      </vt:variant>
      <vt:variant>
        <vt:i4>143</vt:i4>
      </vt:variant>
      <vt:variant>
        <vt:i4>0</vt:i4>
      </vt:variant>
      <vt:variant>
        <vt:i4>5</vt:i4>
      </vt:variant>
      <vt:variant>
        <vt:lpwstr/>
      </vt:variant>
      <vt:variant>
        <vt:lpwstr>_Toc1139907791</vt:lpwstr>
      </vt:variant>
      <vt:variant>
        <vt:i4>2424842</vt:i4>
      </vt:variant>
      <vt:variant>
        <vt:i4>137</vt:i4>
      </vt:variant>
      <vt:variant>
        <vt:i4>0</vt:i4>
      </vt:variant>
      <vt:variant>
        <vt:i4>5</vt:i4>
      </vt:variant>
      <vt:variant>
        <vt:lpwstr/>
      </vt:variant>
      <vt:variant>
        <vt:lpwstr>_Toc1613826045</vt:lpwstr>
      </vt:variant>
      <vt:variant>
        <vt:i4>2686977</vt:i4>
      </vt:variant>
      <vt:variant>
        <vt:i4>131</vt:i4>
      </vt:variant>
      <vt:variant>
        <vt:i4>0</vt:i4>
      </vt:variant>
      <vt:variant>
        <vt:i4>5</vt:i4>
      </vt:variant>
      <vt:variant>
        <vt:lpwstr/>
      </vt:variant>
      <vt:variant>
        <vt:lpwstr>_Toc1751731239</vt:lpwstr>
      </vt:variant>
      <vt:variant>
        <vt:i4>2293765</vt:i4>
      </vt:variant>
      <vt:variant>
        <vt:i4>125</vt:i4>
      </vt:variant>
      <vt:variant>
        <vt:i4>0</vt:i4>
      </vt:variant>
      <vt:variant>
        <vt:i4>5</vt:i4>
      </vt:variant>
      <vt:variant>
        <vt:lpwstr/>
      </vt:variant>
      <vt:variant>
        <vt:lpwstr>_Toc1452460054</vt:lpwstr>
      </vt:variant>
      <vt:variant>
        <vt:i4>1638453</vt:i4>
      </vt:variant>
      <vt:variant>
        <vt:i4>119</vt:i4>
      </vt:variant>
      <vt:variant>
        <vt:i4>0</vt:i4>
      </vt:variant>
      <vt:variant>
        <vt:i4>5</vt:i4>
      </vt:variant>
      <vt:variant>
        <vt:lpwstr/>
      </vt:variant>
      <vt:variant>
        <vt:lpwstr>_Toc480054422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FUNKCIONALITĀTES PAPILDINĀJUMI IP4</dc:title>
  <dc:subject>AVIS</dc:subject>
  <dc:creator/>
  <cp:keywords/>
  <dc:description/>
  <cp:lastModifiedBy>Inese Poļakova</cp:lastModifiedBy>
  <cp:revision>124</cp:revision>
  <cp:lastPrinted>2017-09-30T05:51:00Z</cp:lastPrinted>
  <dcterms:created xsi:type="dcterms:W3CDTF">2023-11-17T04:43:00Z</dcterms:created>
  <dcterms:modified xsi:type="dcterms:W3CDTF">2026-05-28T21:41:00Z</dcterms:modified>
  <cp:category>Programmatūras integrācijas instrukcija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ate">
    <vt:lpwstr>28.05.2026</vt:lpwstr>
  </property>
  <property fmtid="{D5CDD505-2E9C-101B-9397-08002B2CF9AE}" pid="3" name="_SubjectID">
    <vt:lpwstr>AVIS</vt:lpwstr>
  </property>
  <property fmtid="{D5CDD505-2E9C-101B-9397-08002B2CF9AE}" pid="4" name="_SubprojectID">
    <vt:lpwstr>Apakšprojekta abreviatūra</vt:lpwstr>
  </property>
  <property fmtid="{D5CDD505-2E9C-101B-9397-08002B2CF9AE}" pid="5" name="_ProjectID">
    <vt:lpwstr>VRAA-13-7/25/36-AVIS</vt:lpwstr>
  </property>
  <property fmtid="{D5CDD505-2E9C-101B-9397-08002B2CF9AE}" pid="6" name="_CustomerTitle">
    <vt:lpwstr>Valsts digitālās attīstības aģentūra</vt:lpwstr>
  </property>
  <property fmtid="{D5CDD505-2E9C-101B-9397-08002B2CF9AE}" pid="7" name="_SubrojectTitle">
    <vt:lpwstr>Apakšprojekta nosaukums</vt:lpwstr>
  </property>
  <property fmtid="{D5CDD505-2E9C-101B-9397-08002B2CF9AE}" pid="8" name="_ContractNumber">
    <vt:lpwstr>13-7/25/36-AVIS</vt:lpwstr>
  </property>
  <property fmtid="{D5CDD505-2E9C-101B-9397-08002B2CF9AE}" pid="9" name="_CategoryID">
    <vt:lpwstr>PII</vt:lpwstr>
  </property>
  <property fmtid="{D5CDD505-2E9C-101B-9397-08002B2CF9AE}" pid="10" name="_ContractorID">
    <vt:lpwstr>ZZ Dativa</vt:lpwstr>
  </property>
  <property fmtid="{D5CDD505-2E9C-101B-9397-08002B2CF9AE}" pid="11" name="_Number">
    <vt:lpwstr>Kārtas numurs</vt:lpwstr>
  </property>
  <property fmtid="{D5CDD505-2E9C-101B-9397-08002B2CF9AE}" pid="12" name="_CustomerID">
    <vt:lpwstr>VDAA</vt:lpwstr>
  </property>
  <property fmtid="{D5CDD505-2E9C-101B-9397-08002B2CF9AE}" pid="13" name="_TitleDala">
    <vt:lpwstr>AVIS ieviešana</vt:lpwstr>
  </property>
  <property fmtid="{D5CDD505-2E9C-101B-9397-08002B2CF9AE}" pid="14" name="ContentTypeId">
    <vt:lpwstr>0x010100B5DD25B29A2C1A4499D5868137070FC4</vt:lpwstr>
  </property>
  <property fmtid="{D5CDD505-2E9C-101B-9397-08002B2CF9AE}" pid="15" name="_Version">
    <vt:lpwstr>11.3</vt:lpwstr>
  </property>
  <property fmtid="{D5CDD505-2E9C-101B-9397-08002B2CF9AE}" pid="16" name="MediaServiceImageTags">
    <vt:lpwstr/>
  </property>
  <property fmtid="{D5CDD505-2E9C-101B-9397-08002B2CF9AE}" pid="17" name="docLang">
    <vt:lpwstr>lv</vt:lpwstr>
  </property>
</Properties>
</file>